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6D4" w:rsidRDefault="002026D4" w:rsidP="005C4EF0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6D4">
        <w:rPr>
          <w:rFonts w:ascii="Times New Roman" w:hAnsi="Times New Roman" w:cs="Times New Roman"/>
          <w:b/>
          <w:sz w:val="28"/>
          <w:szCs w:val="28"/>
        </w:rPr>
        <w:t>Порядок обжалования нормативных правовы</w:t>
      </w:r>
      <w:r>
        <w:rPr>
          <w:rFonts w:ascii="Times New Roman" w:hAnsi="Times New Roman" w:cs="Times New Roman"/>
          <w:b/>
          <w:sz w:val="28"/>
          <w:szCs w:val="28"/>
        </w:rPr>
        <w:t>х актов и иных решений, принимаемых</w:t>
      </w:r>
      <w:r w:rsidRPr="002026D4">
        <w:rPr>
          <w:rFonts w:ascii="Times New Roman" w:hAnsi="Times New Roman" w:cs="Times New Roman"/>
          <w:b/>
          <w:sz w:val="28"/>
          <w:szCs w:val="28"/>
        </w:rPr>
        <w:t xml:space="preserve"> региональной энергетической комиссией Кемеровской области</w:t>
      </w:r>
    </w:p>
    <w:p w:rsidR="002026D4" w:rsidRDefault="002026D4" w:rsidP="002026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Нормативные правовые акты и иные решения, принимаемые </w:t>
      </w:r>
      <w:r w:rsidRPr="002026D4">
        <w:rPr>
          <w:rFonts w:ascii="Times New Roman" w:hAnsi="Times New Roman" w:cs="Times New Roman"/>
          <w:sz w:val="28"/>
          <w:szCs w:val="28"/>
        </w:rPr>
        <w:t>региональной энергетической комиссией Кемеровской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Комиссия) в пределах своей компетенции, могут быть обжалованы в следующем порядке:</w:t>
      </w:r>
    </w:p>
    <w:p w:rsidR="002026D4" w:rsidRDefault="00743DD1" w:rsidP="00743DD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2026D4" w:rsidRPr="00743DD1">
        <w:rPr>
          <w:rFonts w:ascii="Times New Roman" w:hAnsi="Times New Roman" w:cs="Times New Roman"/>
          <w:sz w:val="28"/>
          <w:szCs w:val="28"/>
        </w:rPr>
        <w:t>ормативные правовые акты Комиссии могут быть оспорены в судебном порядке в соответствии с главой 21 Кодекса административного судопроизводства Российской Федерации;</w:t>
      </w:r>
    </w:p>
    <w:p w:rsidR="002026D4" w:rsidRDefault="00743DD1" w:rsidP="00743DD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2026D4" w:rsidRPr="00743DD1">
        <w:rPr>
          <w:rFonts w:ascii="Times New Roman" w:hAnsi="Times New Roman" w:cs="Times New Roman"/>
          <w:sz w:val="28"/>
          <w:szCs w:val="28"/>
        </w:rPr>
        <w:t xml:space="preserve">ешения, действия (бездействия) Комиссии, должностных лиц и государственных служащих могут быть оспорены в судебном порядке </w:t>
      </w:r>
      <w:r w:rsidR="005C4EF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026D4" w:rsidRPr="00743DD1">
        <w:rPr>
          <w:rFonts w:ascii="Times New Roman" w:hAnsi="Times New Roman" w:cs="Times New Roman"/>
          <w:sz w:val="28"/>
          <w:szCs w:val="28"/>
        </w:rPr>
        <w:t>в соответствии с главой 22 Кодекса административного судопроизводства Российской Федерации;</w:t>
      </w:r>
    </w:p>
    <w:p w:rsidR="002026D4" w:rsidRDefault="00743DD1" w:rsidP="00743DD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961381" w:rsidRPr="00743DD1">
        <w:rPr>
          <w:rFonts w:ascii="Times New Roman" w:hAnsi="Times New Roman" w:cs="Times New Roman"/>
          <w:sz w:val="28"/>
          <w:szCs w:val="28"/>
        </w:rPr>
        <w:t>енормативные правовые акты, решения, действия (бездействия) Комиссии</w:t>
      </w:r>
      <w:r w:rsidR="006443FB">
        <w:rPr>
          <w:rFonts w:ascii="Times New Roman" w:hAnsi="Times New Roman" w:cs="Times New Roman"/>
          <w:sz w:val="28"/>
          <w:szCs w:val="28"/>
        </w:rPr>
        <w:t>, д</w:t>
      </w:r>
      <w:r w:rsidR="00961381" w:rsidRPr="00743DD1">
        <w:rPr>
          <w:rFonts w:ascii="Times New Roman" w:hAnsi="Times New Roman" w:cs="Times New Roman"/>
          <w:sz w:val="28"/>
          <w:szCs w:val="28"/>
        </w:rPr>
        <w:t xml:space="preserve">олжностных лиц, затрагивающие права и законные интересы лиц в сфере предпринимательской и иной экономической деятельности, могут быть оспорены в арбитражном суде в порядке, установленном </w:t>
      </w:r>
      <w:r w:rsidR="006443F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61381" w:rsidRPr="00743DD1">
        <w:rPr>
          <w:rFonts w:ascii="Times New Roman" w:hAnsi="Times New Roman" w:cs="Times New Roman"/>
          <w:sz w:val="28"/>
          <w:szCs w:val="28"/>
        </w:rPr>
        <w:t>главой 24 Арбитражного процессуального кодекса Российской Федерации;</w:t>
      </w:r>
    </w:p>
    <w:p w:rsidR="00BF2165" w:rsidRPr="005C4EF0" w:rsidRDefault="00743DD1" w:rsidP="005C4EF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BF2165" w:rsidRPr="00743DD1">
        <w:rPr>
          <w:rFonts w:ascii="Times New Roman" w:hAnsi="Times New Roman" w:cs="Times New Roman"/>
          <w:sz w:val="28"/>
          <w:szCs w:val="28"/>
        </w:rPr>
        <w:t>ешения и действия (бездействие) Комиссии, должностных лиц, государственных служащих могут быть обжалованы в досудебном (внесудебном) порядке.</w:t>
      </w:r>
    </w:p>
    <w:p w:rsidR="00712DB9" w:rsidRDefault="00712DB9" w:rsidP="00712DB9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на решение и (или) действие (бездействие) Комиссии, должностного лица Комиссии, государственного гражданского служащего Комиссии может направлена следующим образом:</w:t>
      </w:r>
    </w:p>
    <w:p w:rsidR="00712DB9" w:rsidRDefault="00712DB9" w:rsidP="00712DB9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почте;</w:t>
      </w:r>
    </w:p>
    <w:p w:rsidR="006443FB" w:rsidRPr="006443FB" w:rsidRDefault="006443FB" w:rsidP="006443F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электронной почте в адрес Комиссии:</w:t>
      </w:r>
      <w:r w:rsidR="006C1B01">
        <w:rPr>
          <w:rFonts w:ascii="Times New Roman" w:hAnsi="Times New Roman" w:cs="Times New Roman"/>
          <w:sz w:val="28"/>
          <w:szCs w:val="28"/>
          <w:lang w:val="en-US"/>
        </w:rPr>
        <w:t>delo</w:t>
      </w:r>
      <w:r w:rsidR="006C1B01" w:rsidRPr="006C1B01">
        <w:rPr>
          <w:rFonts w:ascii="Times New Roman" w:hAnsi="Times New Roman" w:cs="Times New Roman"/>
          <w:sz w:val="28"/>
          <w:szCs w:val="28"/>
        </w:rPr>
        <w:t>@</w:t>
      </w:r>
      <w:r w:rsidR="006C1B01">
        <w:rPr>
          <w:rFonts w:ascii="Times New Roman" w:hAnsi="Times New Roman" w:cs="Times New Roman"/>
          <w:sz w:val="28"/>
          <w:szCs w:val="28"/>
          <w:lang w:val="en-US"/>
        </w:rPr>
        <w:t>recko</w:t>
      </w:r>
      <w:r w:rsidR="006C1B01" w:rsidRPr="006C1B01">
        <w:rPr>
          <w:rFonts w:ascii="Times New Roman" w:hAnsi="Times New Roman" w:cs="Times New Roman"/>
          <w:sz w:val="28"/>
          <w:szCs w:val="28"/>
        </w:rPr>
        <w:t>.</w:t>
      </w:r>
      <w:r w:rsidR="006C1B01">
        <w:rPr>
          <w:rFonts w:ascii="Times New Roman" w:hAnsi="Times New Roman" w:cs="Times New Roman"/>
          <w:sz w:val="28"/>
          <w:szCs w:val="28"/>
          <w:lang w:val="en-US"/>
        </w:rPr>
        <w:t>ru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;</w:t>
      </w:r>
    </w:p>
    <w:p w:rsidR="00712DB9" w:rsidRDefault="00712DB9" w:rsidP="00712DB9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посредством заполнения электронной формы на официальном сайте Комиссии </w:t>
      </w:r>
      <w:r w:rsidRPr="00712DB9">
        <w:rPr>
          <w:rFonts w:ascii="Times New Roman" w:hAnsi="Times New Roman" w:cs="Times New Roman"/>
          <w:sz w:val="28"/>
          <w:szCs w:val="28"/>
        </w:rPr>
        <w:t>(</w:t>
      </w:r>
      <w:r w:rsidR="005C4EF0" w:rsidRPr="005C4EF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5C4EF0" w:rsidRPr="005C4EF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C4EF0" w:rsidRPr="005C4EF0">
        <w:rPr>
          <w:rFonts w:ascii="Times New Roman" w:hAnsi="Times New Roman" w:cs="Times New Roman"/>
          <w:sz w:val="28"/>
          <w:szCs w:val="28"/>
          <w:lang w:val="en-US"/>
        </w:rPr>
        <w:t>recko</w:t>
      </w:r>
      <w:proofErr w:type="spellEnd"/>
      <w:r w:rsidR="005C4EF0" w:rsidRPr="005C4EF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C4EF0" w:rsidRPr="005C4EF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C4EF0" w:rsidRPr="005C4EF0">
        <w:rPr>
          <w:rFonts w:ascii="Times New Roman" w:hAnsi="Times New Roman" w:cs="Times New Roman"/>
          <w:sz w:val="28"/>
          <w:szCs w:val="28"/>
        </w:rPr>
        <w:t xml:space="preserve"> </w:t>
      </w:r>
      <w:r w:rsidR="005C4EF0">
        <w:rPr>
          <w:rFonts w:ascii="Times New Roman" w:hAnsi="Times New Roman" w:cs="Times New Roman"/>
          <w:sz w:val="28"/>
          <w:szCs w:val="28"/>
        </w:rPr>
        <w:t>во вкладке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EF0">
        <w:rPr>
          <w:rFonts w:ascii="Times New Roman" w:hAnsi="Times New Roman" w:cs="Times New Roman"/>
          <w:sz w:val="28"/>
          <w:szCs w:val="28"/>
        </w:rPr>
        <w:t xml:space="preserve">«Вопрос – Ответ» / </w:t>
      </w:r>
      <w:r>
        <w:rPr>
          <w:rFonts w:ascii="Times New Roman" w:hAnsi="Times New Roman" w:cs="Times New Roman"/>
          <w:sz w:val="28"/>
          <w:szCs w:val="28"/>
        </w:rPr>
        <w:t>«Обращения граждан» / «Задать свой вопрос на эту тему»</w:t>
      </w:r>
      <w:r w:rsidR="005C4EF0">
        <w:rPr>
          <w:rFonts w:ascii="Times New Roman" w:hAnsi="Times New Roman" w:cs="Times New Roman"/>
          <w:sz w:val="28"/>
          <w:szCs w:val="28"/>
        </w:rPr>
        <w:t>)</w:t>
      </w:r>
      <w:r w:rsidR="00347CCE">
        <w:rPr>
          <w:rFonts w:ascii="Times New Roman" w:hAnsi="Times New Roman" w:cs="Times New Roman"/>
          <w:sz w:val="28"/>
          <w:szCs w:val="28"/>
        </w:rPr>
        <w:t>.</w:t>
      </w:r>
    </w:p>
    <w:p w:rsidR="00325CB4" w:rsidRDefault="00325CB4" w:rsidP="00712DB9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4EF0" w:rsidRDefault="00325CB4" w:rsidP="005C4EF0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в письменной форме подается на имя председателя региональной энергетической комиссии Кемеровской области</w:t>
      </w:r>
      <w:r w:rsidR="006443FB">
        <w:rPr>
          <w:rFonts w:ascii="Times New Roman" w:hAnsi="Times New Roman" w:cs="Times New Roman"/>
          <w:sz w:val="28"/>
          <w:szCs w:val="28"/>
        </w:rPr>
        <w:t xml:space="preserve"> по адресу: 650000, г. Кемерово,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Н.Островского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32.</w:t>
      </w:r>
    </w:p>
    <w:p w:rsidR="005C4EF0" w:rsidRPr="005C4EF0" w:rsidRDefault="005C4EF0" w:rsidP="005C4EF0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527EB" w:rsidRDefault="009B1ED0" w:rsidP="005527E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должна</w:t>
      </w:r>
      <w:r w:rsidR="005527EB">
        <w:rPr>
          <w:rFonts w:ascii="Times New Roman" w:hAnsi="Times New Roman" w:cs="Times New Roman"/>
          <w:sz w:val="28"/>
          <w:szCs w:val="28"/>
        </w:rPr>
        <w:t xml:space="preserve"> содержать:</w:t>
      </w:r>
    </w:p>
    <w:p w:rsidR="005527EB" w:rsidRDefault="005527EB" w:rsidP="005527E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полное наименование Комиссии, должностного лица или государственного служащего Комиссии, решение </w:t>
      </w:r>
      <w:r w:rsidR="009B1ED0">
        <w:rPr>
          <w:rFonts w:ascii="Times New Roman" w:hAnsi="Times New Roman" w:cs="Times New Roman"/>
          <w:sz w:val="28"/>
          <w:szCs w:val="28"/>
        </w:rPr>
        <w:t xml:space="preserve">и (или) действие </w:t>
      </w:r>
      <w:r w:rsidR="009B1ED0">
        <w:rPr>
          <w:rFonts w:ascii="Times New Roman" w:hAnsi="Times New Roman" w:cs="Times New Roman"/>
          <w:sz w:val="28"/>
          <w:szCs w:val="28"/>
        </w:rPr>
        <w:lastRenderedPageBreak/>
        <w:t>(бездействие) которого обжалуются (фамилию, имя, отчество – при наличии такой информации);</w:t>
      </w:r>
    </w:p>
    <w:p w:rsidR="009B1ED0" w:rsidRDefault="009B1ED0" w:rsidP="005527E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фамилию, имя, отчество заявителя, сведения о его месте жительства (нахождения),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B1ED0" w:rsidRDefault="009B1ED0" w:rsidP="005527E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(бездействиях) Комиссии, должностного лица департамента или государственного гражданского служащего;</w:t>
      </w:r>
    </w:p>
    <w:p w:rsidR="009B1ED0" w:rsidRDefault="009B1ED0" w:rsidP="005527E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Комиссии, должностного лица департамента или государственного гражданского служащего. Заявителем могут быть представлены документы (при наличии), подтверждающие доводы заявителя, либо их копии.</w:t>
      </w:r>
    </w:p>
    <w:p w:rsidR="00F31AFB" w:rsidRDefault="00F31AFB" w:rsidP="005527E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31AFB" w:rsidRDefault="00F31AFB" w:rsidP="005527E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жалобы Комиссия принимает одной из следующих решений:</w:t>
      </w:r>
    </w:p>
    <w:p w:rsidR="00F31AFB" w:rsidRDefault="00F31AFB" w:rsidP="005527E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250B">
        <w:rPr>
          <w:rFonts w:ascii="Times New Roman" w:hAnsi="Times New Roman" w:cs="Times New Roman"/>
          <w:sz w:val="28"/>
          <w:szCs w:val="28"/>
        </w:rPr>
        <w:t>удовлетворяет жалобу;</w:t>
      </w:r>
    </w:p>
    <w:p w:rsidR="0044250B" w:rsidRDefault="0044250B" w:rsidP="005527E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отказывает в удовлетворении жалобы.</w:t>
      </w:r>
    </w:p>
    <w:p w:rsidR="0044250B" w:rsidRDefault="0044250B" w:rsidP="005527E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4250B" w:rsidRDefault="0044250B" w:rsidP="005527E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Решения, принятые Комиссией по результатам рассмотрения жалобы, могут быть обжалованы в судебном порядке в соответствии с действующим законодательством. </w:t>
      </w:r>
    </w:p>
    <w:p w:rsidR="009B1ED0" w:rsidRDefault="009B1ED0" w:rsidP="005527E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B1ED0" w:rsidRPr="005527EB" w:rsidRDefault="009B1ED0" w:rsidP="005527E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25CB4" w:rsidRPr="00325CB4" w:rsidRDefault="00325CB4" w:rsidP="00325CB4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2DB9" w:rsidRPr="002026D4" w:rsidRDefault="00712DB9" w:rsidP="00712DB9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6D4" w:rsidRPr="002026D4" w:rsidRDefault="002026D4" w:rsidP="002026D4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sectPr w:rsidR="002026D4" w:rsidRPr="002026D4" w:rsidSect="005C4EF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85FAA"/>
    <w:multiLevelType w:val="hybridMultilevel"/>
    <w:tmpl w:val="6ECAAFAE"/>
    <w:lvl w:ilvl="0" w:tplc="92D6C6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C172932"/>
    <w:multiLevelType w:val="hybridMultilevel"/>
    <w:tmpl w:val="26B2C73E"/>
    <w:lvl w:ilvl="0" w:tplc="38C415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6D4"/>
    <w:rsid w:val="00026333"/>
    <w:rsid w:val="00074F8A"/>
    <w:rsid w:val="002026D4"/>
    <w:rsid w:val="0029678D"/>
    <w:rsid w:val="00325CB4"/>
    <w:rsid w:val="00347CCE"/>
    <w:rsid w:val="0044250B"/>
    <w:rsid w:val="005527EB"/>
    <w:rsid w:val="005C4EF0"/>
    <w:rsid w:val="006443FB"/>
    <w:rsid w:val="006C1B01"/>
    <w:rsid w:val="006C49EC"/>
    <w:rsid w:val="00712DB9"/>
    <w:rsid w:val="00743DD1"/>
    <w:rsid w:val="00961381"/>
    <w:rsid w:val="009B1ED0"/>
    <w:rsid w:val="00BF2165"/>
    <w:rsid w:val="00D62425"/>
    <w:rsid w:val="00F3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B07B8"/>
  <w15:chartTrackingRefBased/>
  <w15:docId w15:val="{19583933-2BDA-4A1D-A7F6-08C119B5B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6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2DB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44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43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6E072-28D1-4695-B5B9-66C7533FF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Федорова</dc:creator>
  <cp:keywords/>
  <dc:description/>
  <cp:lastModifiedBy>Сергей Савенков</cp:lastModifiedBy>
  <cp:revision>5</cp:revision>
  <cp:lastPrinted>2017-03-21T08:21:00Z</cp:lastPrinted>
  <dcterms:created xsi:type="dcterms:W3CDTF">2017-03-21T08:23:00Z</dcterms:created>
  <dcterms:modified xsi:type="dcterms:W3CDTF">2023-10-05T07:26:00Z</dcterms:modified>
</cp:coreProperties>
</file>