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310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</w:t>
      </w:r>
    </w:p>
    <w:p w:rsidR="00310965" w:rsidRDefault="00310965" w:rsidP="003109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06802140"/>
      <w:r w:rsidRPr="00310965">
        <w:rPr>
          <w:rFonts w:ascii="Times New Roman" w:hAnsi="Times New Roman" w:cs="Times New Roman"/>
          <w:b/>
          <w:sz w:val="28"/>
          <w:szCs w:val="28"/>
        </w:rPr>
        <w:t>МКП «ТЕПЛОВОДОКАНАЛ»</w:t>
      </w:r>
    </w:p>
    <w:bookmarkEnd w:id="0"/>
    <w:p w:rsidR="00310965" w:rsidRDefault="00310965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0A6" w:rsidRDefault="00310965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02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7E5034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Pr="00310965">
        <w:rPr>
          <w:rFonts w:ascii="Times New Roman" w:hAnsi="Times New Roman" w:cs="Times New Roman"/>
          <w:sz w:val="28"/>
          <w:szCs w:val="28"/>
        </w:rPr>
        <w:t xml:space="preserve">МКП «ТЕПЛОВОДОКАНАЛ», ИНН 4246019810, юридический адрес: 652010, Кемеровская область, </w:t>
      </w:r>
      <w:proofErr w:type="spellStart"/>
      <w:r w:rsidRPr="003109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0965">
        <w:rPr>
          <w:rFonts w:ascii="Times New Roman" w:hAnsi="Times New Roman" w:cs="Times New Roman"/>
          <w:sz w:val="28"/>
          <w:szCs w:val="28"/>
        </w:rPr>
        <w:t>. Яшкино, переулок Рабочий, д.12</w:t>
      </w:r>
      <w:r w:rsidR="0018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07EAA" w:rsidRPr="00F07EAA">
        <w:rPr>
          <w:rFonts w:ascii="Times New Roman" w:hAnsi="Times New Roman" w:cs="Times New Roman"/>
          <w:sz w:val="28"/>
          <w:szCs w:val="28"/>
        </w:rPr>
        <w:t>выполнению  предписания</w:t>
      </w:r>
      <w:proofErr w:type="gramEnd"/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Pr="00310965">
        <w:rPr>
          <w:rFonts w:ascii="Times New Roman" w:hAnsi="Times New Roman" w:cs="Times New Roman"/>
          <w:sz w:val="28"/>
          <w:szCs w:val="28"/>
        </w:rPr>
        <w:t>№ 56 от 30.11.2017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31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310965">
        <w:rPr>
          <w:rFonts w:ascii="Times New Roman" w:hAnsi="Times New Roman" w:cs="Times New Roman"/>
          <w:sz w:val="28"/>
          <w:szCs w:val="28"/>
        </w:rPr>
        <w:t>в</w:t>
      </w:r>
      <w:r w:rsidR="00310965" w:rsidRPr="00310965">
        <w:rPr>
          <w:rFonts w:ascii="Times New Roman" w:hAnsi="Times New Roman" w:cs="Times New Roman"/>
          <w:sz w:val="28"/>
          <w:szCs w:val="28"/>
        </w:rPr>
        <w:t>ыявлен факт нарушения срока исполнения предписания Региональной энергетической комиссии Кемеровской области № 56 от 30.11.2017. Срок исполнения предписания истек 10.01.2018</w:t>
      </w:r>
      <w:r w:rsidR="00310965">
        <w:rPr>
          <w:rFonts w:ascii="Times New Roman" w:hAnsi="Times New Roman" w:cs="Times New Roman"/>
          <w:sz w:val="28"/>
          <w:szCs w:val="28"/>
        </w:rPr>
        <w:t>, информация раскрыта 31.01.2018.</w:t>
      </w: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E386C"/>
    <w:rsid w:val="001F4A3B"/>
    <w:rsid w:val="00211BC0"/>
    <w:rsid w:val="00310965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616C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14</cp:revision>
  <cp:lastPrinted>2015-05-13T07:45:00Z</cp:lastPrinted>
  <dcterms:created xsi:type="dcterms:W3CDTF">2017-03-24T08:59:00Z</dcterms:created>
  <dcterms:modified xsi:type="dcterms:W3CDTF">2018-02-19T04:17:00Z</dcterms:modified>
</cp:coreProperties>
</file>