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28706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>
        <w:rPr>
          <w:rFonts w:ascii="Times New Roman" w:hAnsi="Times New Roman" w:cs="Times New Roman"/>
          <w:b/>
          <w:sz w:val="28"/>
          <w:szCs w:val="28"/>
        </w:rPr>
        <w:t>КОКС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6339AF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91C18"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28706C">
        <w:rPr>
          <w:rFonts w:ascii="Times New Roman" w:hAnsi="Times New Roman" w:cs="Times New Roman"/>
          <w:sz w:val="28"/>
          <w:szCs w:val="28"/>
        </w:rPr>
        <w:t>А</w:t>
      </w:r>
      <w:r w:rsidR="00021690">
        <w:rPr>
          <w:rFonts w:ascii="Times New Roman" w:hAnsi="Times New Roman" w:cs="Times New Roman"/>
          <w:sz w:val="28"/>
          <w:szCs w:val="28"/>
        </w:rPr>
        <w:t>О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СУЭК - Кузбасс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2507</w:t>
      </w:r>
      <w:r w:rsidR="00021690" w:rsidRPr="00021690">
        <w:rPr>
          <w:rFonts w:ascii="Times New Roman" w:hAnsi="Times New Roman" w:cs="Times New Roman"/>
          <w:sz w:val="28"/>
          <w:szCs w:val="28"/>
        </w:rPr>
        <w:t>, Кемеровская обл.,</w:t>
      </w:r>
      <w:r w:rsidR="00C91C18">
        <w:rPr>
          <w:rFonts w:ascii="Times New Roman" w:hAnsi="Times New Roman" w:cs="Times New Roman"/>
          <w:sz w:val="28"/>
          <w:szCs w:val="28"/>
        </w:rPr>
        <w:t xml:space="preserve"> 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 ул. </w:t>
      </w:r>
      <w:r>
        <w:rPr>
          <w:rFonts w:ascii="Times New Roman" w:hAnsi="Times New Roman" w:cs="Times New Roman"/>
          <w:sz w:val="28"/>
          <w:szCs w:val="28"/>
        </w:rPr>
        <w:t>Васильева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28706C">
        <w:rPr>
          <w:rFonts w:ascii="Times New Roman" w:hAnsi="Times New Roman" w:cs="Times New Roman"/>
          <w:sz w:val="28"/>
          <w:szCs w:val="28"/>
        </w:rPr>
        <w:t>контролю правильности применения тарифов, утвержденных регулирующим органом, при осуществлении регулируемой деятельности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28706C">
        <w:rPr>
          <w:rFonts w:ascii="Times New Roman" w:hAnsi="Times New Roman" w:cs="Times New Roman"/>
          <w:sz w:val="28"/>
          <w:szCs w:val="28"/>
        </w:rPr>
        <w:t>нарушений действующего порядка ценообразования</w:t>
      </w:r>
      <w:r w:rsidR="00C91C18">
        <w:rPr>
          <w:rFonts w:ascii="Times New Roman" w:hAnsi="Times New Roman" w:cs="Times New Roman"/>
          <w:sz w:val="28"/>
          <w:szCs w:val="28"/>
        </w:rPr>
        <w:t xml:space="preserve"> не </w:t>
      </w:r>
      <w:r w:rsidR="0028706C">
        <w:rPr>
          <w:rFonts w:ascii="Times New Roman" w:hAnsi="Times New Roman" w:cs="Times New Roman"/>
          <w:sz w:val="28"/>
          <w:szCs w:val="28"/>
        </w:rPr>
        <w:t>выя</w:t>
      </w:r>
      <w:r w:rsidR="00C91C18">
        <w:rPr>
          <w:rFonts w:ascii="Times New Roman" w:hAnsi="Times New Roman" w:cs="Times New Roman"/>
          <w:sz w:val="28"/>
          <w:szCs w:val="28"/>
        </w:rPr>
        <w:t>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28706C"/>
    <w:rsid w:val="00392DC9"/>
    <w:rsid w:val="003D3945"/>
    <w:rsid w:val="004736EB"/>
    <w:rsid w:val="00496FBC"/>
    <w:rsid w:val="004A40A6"/>
    <w:rsid w:val="004B6C0E"/>
    <w:rsid w:val="005231EC"/>
    <w:rsid w:val="006339AF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2016-08-05T04:03:00Z</dcterms:created>
  <dcterms:modified xsi:type="dcterms:W3CDTF">2017-03-31T09:20:00Z</dcterms:modified>
</cp:coreProperties>
</file>