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FA95A" w14:textId="4FE435E1" w:rsidR="00AB0107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  <w:bookmarkStart w:id="0" w:name="_Hlk85464281"/>
      <w:r w:rsidR="001C0AEE">
        <w:rPr>
          <w:rFonts w:ascii="Times New Roman" w:hAnsi="Times New Roman" w:cs="Times New Roman"/>
          <w:b/>
          <w:sz w:val="28"/>
          <w:szCs w:val="28"/>
        </w:rPr>
        <w:t>ОО</w:t>
      </w:r>
      <w:r w:rsidR="0026219A">
        <w:rPr>
          <w:rFonts w:ascii="Times New Roman" w:hAnsi="Times New Roman" w:cs="Times New Roman"/>
          <w:b/>
          <w:sz w:val="28"/>
          <w:szCs w:val="28"/>
        </w:rPr>
        <w:t>О</w:t>
      </w:r>
      <w:r w:rsidR="00D2470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1C0AEE">
        <w:rPr>
          <w:rFonts w:ascii="Times New Roman" w:hAnsi="Times New Roman" w:cs="Times New Roman"/>
          <w:b/>
          <w:sz w:val="28"/>
          <w:szCs w:val="28"/>
        </w:rPr>
        <w:t>Газпром газораспределение Томск</w:t>
      </w:r>
      <w:r w:rsidR="00D2470F">
        <w:rPr>
          <w:rFonts w:ascii="Times New Roman" w:hAnsi="Times New Roman" w:cs="Times New Roman"/>
          <w:b/>
          <w:sz w:val="28"/>
          <w:szCs w:val="28"/>
        </w:rPr>
        <w:t>»</w:t>
      </w:r>
      <w:bookmarkEnd w:id="0"/>
      <w:r w:rsidR="00B35C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4C0D22A" w14:textId="6938A479" w:rsidR="00702850" w:rsidRPr="00702850" w:rsidRDefault="005363ED" w:rsidP="00702850">
      <w:pPr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</w:t>
      </w:r>
      <w:r w:rsidR="001C0AEE">
        <w:rPr>
          <w:rFonts w:ascii="Times New Roman" w:hAnsi="Times New Roman" w:cs="Times New Roman"/>
          <w:sz w:val="28"/>
          <w:szCs w:val="28"/>
        </w:rPr>
        <w:t xml:space="preserve"> 5 по 15 октября 2021</w:t>
      </w:r>
      <w:r w:rsidR="00156BA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664E5">
        <w:rPr>
          <w:rFonts w:ascii="Times New Roman" w:hAnsi="Times New Roman" w:cs="Times New Roman"/>
          <w:sz w:val="28"/>
          <w:szCs w:val="28"/>
        </w:rPr>
        <w:t>п</w:t>
      </w:r>
      <w:r w:rsidR="00AB0107">
        <w:rPr>
          <w:rFonts w:ascii="Times New Roman" w:hAnsi="Times New Roman" w:cs="Times New Roman"/>
          <w:sz w:val="28"/>
          <w:szCs w:val="28"/>
        </w:rPr>
        <w:t xml:space="preserve">роведена плановая </w:t>
      </w:r>
      <w:r w:rsidR="002B542F">
        <w:rPr>
          <w:rFonts w:ascii="Times New Roman" w:hAnsi="Times New Roman" w:cs="Times New Roman"/>
          <w:sz w:val="28"/>
          <w:szCs w:val="28"/>
        </w:rPr>
        <w:t xml:space="preserve">выездная </w:t>
      </w:r>
      <w:r w:rsidR="00AB0107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1C0AEE" w:rsidRPr="001C0AEE">
        <w:rPr>
          <w:rFonts w:ascii="Times New Roman" w:hAnsi="Times New Roman" w:cs="Times New Roman"/>
          <w:sz w:val="28"/>
          <w:szCs w:val="28"/>
        </w:rPr>
        <w:t>ООО «Газпром газораспределение Томск»</w:t>
      </w:r>
      <w:r w:rsidR="001C0AEE">
        <w:rPr>
          <w:rFonts w:ascii="Times New Roman" w:hAnsi="Times New Roman" w:cs="Times New Roman"/>
          <w:sz w:val="28"/>
          <w:szCs w:val="28"/>
        </w:rPr>
        <w:t xml:space="preserve"> </w:t>
      </w:r>
      <w:r w:rsidR="00AB0107">
        <w:rPr>
          <w:rFonts w:ascii="Times New Roman" w:hAnsi="Times New Roman" w:cs="Times New Roman"/>
          <w:sz w:val="28"/>
          <w:szCs w:val="28"/>
        </w:rPr>
        <w:t xml:space="preserve">по </w:t>
      </w:r>
      <w:r w:rsidR="00C61FF0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1C0AEE">
        <w:rPr>
          <w:rFonts w:ascii="Times New Roman" w:eastAsia="Times New Roman" w:hAnsi="Times New Roman" w:cs="Times New Roman"/>
          <w:sz w:val="28"/>
          <w:szCs w:val="28"/>
          <w:lang w:eastAsia="ru-RU"/>
        </w:rPr>
        <w:t>634021</w:t>
      </w:r>
      <w:r w:rsidR="0026219A" w:rsidRPr="00262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C0AE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Томская</w:t>
      </w:r>
      <w:r w:rsidR="0026219A" w:rsidRPr="00262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область, г.</w:t>
      </w:r>
      <w:r w:rsidR="001C0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Томск</w:t>
      </w:r>
      <w:r w:rsidR="0026219A" w:rsidRPr="00262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="001C0AEE">
        <w:rPr>
          <w:rFonts w:ascii="Times New Roman" w:eastAsia="Times New Roman" w:hAnsi="Times New Roman" w:cs="Times New Roman"/>
          <w:sz w:val="28"/>
          <w:szCs w:val="28"/>
          <w:lang w:eastAsia="ru-RU"/>
        </w:rPr>
        <w:t>Фрунзе</w:t>
      </w:r>
      <w:r w:rsidR="0026219A" w:rsidRPr="0026219A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1C0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170А. Задача проверки</w:t>
      </w:r>
      <w:r w:rsidR="00496FBC" w:rsidRPr="00262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0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</w:t>
      </w:r>
      <w:r w:rsidR="001C0AEE" w:rsidRPr="001C0AE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C0AEE" w:rsidRPr="001C0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целевым использованием ООО «Газпром газораспределение Томск» финансовых средств, полученных в результате введения надбавок к тарифам на транспортировку газа по газораспределительным сетям, предназначенны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1C0AEE" w:rsidRPr="001C0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финансирования программ газификации жилищно-коммунального хозяйства, промышленных и иных организаций, расположенных на территории Кемеровской области за 2018-2020 годы</w:t>
      </w:r>
      <w:r w:rsidR="00CE57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02850" w:rsidRPr="007028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4B6175" w14:textId="69B65BA1" w:rsidR="00496FBC" w:rsidRPr="00496FBC" w:rsidRDefault="004A40A6" w:rsidP="0070285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CE57B4">
        <w:rPr>
          <w:rFonts w:ascii="Times New Roman" w:hAnsi="Times New Roman" w:cs="Times New Roman"/>
          <w:sz w:val="28"/>
          <w:szCs w:val="28"/>
        </w:rPr>
        <w:t>не</w:t>
      </w:r>
      <w:r w:rsidR="00CE57B4" w:rsidRPr="00CE57B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целево</w:t>
      </w:r>
      <w:r w:rsidR="00CE57B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E57B4" w:rsidRPr="00CE5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</w:t>
      </w:r>
      <w:r w:rsidR="00CE57B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E57B4" w:rsidRPr="00CE5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финансовых средств, полученных в результате введения надбавок к тарифам на транспортировку газа по газораспределительным сетям, предназначенны</w:t>
      </w:r>
      <w:r w:rsidR="00CE57B4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CE57B4" w:rsidRPr="00CE5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финансирования программ газификации жилищно-коммунального хозяйства, промышленных и иных организаций, расположенных на территории Кемеровской области</w:t>
      </w:r>
      <w:r w:rsidR="00CE57B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02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3396">
        <w:rPr>
          <w:rFonts w:ascii="Times New Roman" w:hAnsi="Times New Roman" w:cs="Times New Roman"/>
          <w:sz w:val="28"/>
          <w:szCs w:val="28"/>
        </w:rPr>
        <w:t>н</w:t>
      </w:r>
      <w:r w:rsidR="00D2470F">
        <w:rPr>
          <w:rFonts w:ascii="Times New Roman" w:hAnsi="Times New Roman" w:cs="Times New Roman"/>
          <w:sz w:val="28"/>
          <w:szCs w:val="28"/>
        </w:rPr>
        <w:t>е установлено.</w:t>
      </w:r>
    </w:p>
    <w:p w14:paraId="3AE6BB4B" w14:textId="77777777" w:rsidR="004A40A6" w:rsidRDefault="004A40A6" w:rsidP="007028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0ABF467" w14:textId="77777777"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CBEA30" w14:textId="77777777"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7020304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8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AF"/>
    <w:rsid w:val="000953F2"/>
    <w:rsid w:val="000A0266"/>
    <w:rsid w:val="000D3396"/>
    <w:rsid w:val="00156BA7"/>
    <w:rsid w:val="001C0AEE"/>
    <w:rsid w:val="0026219A"/>
    <w:rsid w:val="002B542F"/>
    <w:rsid w:val="00315350"/>
    <w:rsid w:val="00391B22"/>
    <w:rsid w:val="003D3945"/>
    <w:rsid w:val="00496FBC"/>
    <w:rsid w:val="004A40A6"/>
    <w:rsid w:val="005231EC"/>
    <w:rsid w:val="005363ED"/>
    <w:rsid w:val="00702850"/>
    <w:rsid w:val="007C6CCF"/>
    <w:rsid w:val="009421DE"/>
    <w:rsid w:val="00957479"/>
    <w:rsid w:val="009939AF"/>
    <w:rsid w:val="009A1ACE"/>
    <w:rsid w:val="009F4475"/>
    <w:rsid w:val="00A73FCA"/>
    <w:rsid w:val="00A90C95"/>
    <w:rsid w:val="00AB0107"/>
    <w:rsid w:val="00B35CC0"/>
    <w:rsid w:val="00C43D8D"/>
    <w:rsid w:val="00C61FF0"/>
    <w:rsid w:val="00CE57B4"/>
    <w:rsid w:val="00D2470F"/>
    <w:rsid w:val="00EB4B67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29A2E"/>
  <w15:docId w15:val="{E11B8FE9-85A7-4FCF-8AD0-94E17432E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  <w:style w:type="paragraph" w:customStyle="1" w:styleId="1">
    <w:name w:val="Знак Знак Знак1"/>
    <w:basedOn w:val="a"/>
    <w:uiPriority w:val="99"/>
    <w:rsid w:val="00702850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Наталья Чоботар</cp:lastModifiedBy>
  <cp:revision>5</cp:revision>
  <cp:lastPrinted>2015-05-13T07:45:00Z</cp:lastPrinted>
  <dcterms:created xsi:type="dcterms:W3CDTF">2019-07-11T06:00:00Z</dcterms:created>
  <dcterms:modified xsi:type="dcterms:W3CDTF">2021-10-18T08:52:00Z</dcterms:modified>
</cp:coreProperties>
</file>