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02169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r w:rsidR="00E37736">
        <w:rPr>
          <w:rFonts w:ascii="Times New Roman" w:hAnsi="Times New Roman" w:cs="Times New Roman"/>
          <w:b/>
          <w:sz w:val="28"/>
          <w:szCs w:val="28"/>
        </w:rPr>
        <w:t>КРЕДОС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E37736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1C18">
        <w:rPr>
          <w:rFonts w:ascii="Times New Roman" w:hAnsi="Times New Roman" w:cs="Times New Roman"/>
          <w:sz w:val="28"/>
          <w:szCs w:val="28"/>
        </w:rPr>
        <w:t>8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="00C91C18">
        <w:rPr>
          <w:rFonts w:ascii="Times New Roman" w:hAnsi="Times New Roman" w:cs="Times New Roman"/>
          <w:sz w:val="28"/>
          <w:szCs w:val="28"/>
        </w:rPr>
        <w:t>ября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169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КРЕДОС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021690" w:rsidRPr="00021690">
        <w:rPr>
          <w:rFonts w:ascii="Times New Roman" w:hAnsi="Times New Roman" w:cs="Times New Roman"/>
          <w:sz w:val="28"/>
          <w:szCs w:val="28"/>
        </w:rPr>
        <w:t>65</w:t>
      </w:r>
      <w:r w:rsidR="00C91C18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55</w:t>
      </w:r>
      <w:r w:rsidR="00021690" w:rsidRPr="00021690">
        <w:rPr>
          <w:rFonts w:ascii="Times New Roman" w:hAnsi="Times New Roman" w:cs="Times New Roman"/>
          <w:sz w:val="28"/>
          <w:szCs w:val="28"/>
        </w:rPr>
        <w:t>, Кемеровская обл.,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г. </w:t>
      </w:r>
      <w:r w:rsidR="00C91C18">
        <w:rPr>
          <w:rFonts w:ascii="Times New Roman" w:hAnsi="Times New Roman" w:cs="Times New Roman"/>
          <w:sz w:val="28"/>
          <w:szCs w:val="28"/>
        </w:rPr>
        <w:t>Кемерово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 xml:space="preserve">превышения предельного размера розничной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2016-08-05T04:03:00Z</dcterms:created>
  <dcterms:modified xsi:type="dcterms:W3CDTF">2016-10-18T08:14:00Z</dcterms:modified>
</cp:coreProperties>
</file>