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12A9B" w:rsidRDefault="00C657E1" w:rsidP="00312A9B">
      <w:pPr>
        <w:ind w:hanging="142"/>
        <w:jc w:val="center"/>
        <w:rPr>
          <w:b/>
          <w:sz w:val="28"/>
          <w:szCs w:val="28"/>
        </w:rPr>
      </w:pPr>
      <w:r>
        <w:rPr>
          <w:b/>
          <w:bCs/>
          <w:kern w:val="32"/>
          <w:sz w:val="28"/>
          <w:szCs w:val="28"/>
        </w:rPr>
        <w:t>«</w:t>
      </w:r>
      <w:r w:rsidR="00312A9B">
        <w:rPr>
          <w:b/>
          <w:sz w:val="28"/>
          <w:szCs w:val="28"/>
        </w:rPr>
        <w:t>Об установлении предельных максимальных тарифов</w:t>
      </w:r>
    </w:p>
    <w:p w:rsidR="00C657E1" w:rsidRDefault="00312A9B" w:rsidP="00312A9B">
      <w:pPr>
        <w:ind w:left="709" w:hanging="142"/>
        <w:jc w:val="center"/>
        <w:rPr>
          <w:b/>
          <w:sz w:val="28"/>
          <w:szCs w:val="28"/>
        </w:rPr>
      </w:pPr>
      <w:r>
        <w:rPr>
          <w:b/>
          <w:sz w:val="28"/>
          <w:szCs w:val="28"/>
        </w:rPr>
        <w:t>на транспортные услуги, оказываемые на подъездных железнодорожных путях ООО «Южно-Кузбасское промышленно-транспортное управление (ПТУ)»</w:t>
      </w:r>
      <w:r w:rsidR="00C657E1">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20</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312A9B">
        <w:rPr>
          <w:rFonts w:eastAsiaTheme="minorHAnsi"/>
          <w:sz w:val="28"/>
          <w:szCs w:val="28"/>
          <w:lang w:eastAsia="en-US"/>
        </w:rPr>
        <w:t>6</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312A9B">
        <w:rPr>
          <w:rFonts w:eastAsiaTheme="minorHAnsi"/>
          <w:sz w:val="28"/>
          <w:szCs w:val="28"/>
          <w:lang w:eastAsia="en-US"/>
        </w:rPr>
        <w:t>2</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312A9B" w:rsidRPr="00312A9B" w:rsidRDefault="00312A9B" w:rsidP="00312A9B">
      <w:pPr>
        <w:widowControl/>
        <w:overflowPunct/>
        <w:ind w:firstLine="567"/>
        <w:jc w:val="both"/>
        <w:textAlignment w:val="auto"/>
        <w:rPr>
          <w:rFonts w:eastAsiaTheme="minorHAnsi"/>
          <w:sz w:val="28"/>
          <w:szCs w:val="28"/>
          <w:lang w:eastAsia="en-US"/>
        </w:rPr>
      </w:pPr>
      <w:r w:rsidRPr="00312A9B">
        <w:rPr>
          <w:rFonts w:eastAsiaTheme="minorHAnsi"/>
          <w:sz w:val="28"/>
          <w:szCs w:val="28"/>
          <w:lang w:eastAsia="en-US"/>
        </w:rPr>
        <w:t>В соответствии с постановлением Правительства Российской Федерации от 07.03.1995 № 239 «О мерах по упорядочению государственного регулирования цен (тарифов)»,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312A9B">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Pr>
          <w:rFonts w:eastAsiaTheme="minorHAnsi"/>
          <w:sz w:val="28"/>
          <w:szCs w:val="28"/>
          <w:lang w:eastAsia="en-US"/>
        </w:rPr>
        <w:t>о</w:t>
      </w:r>
      <w:r w:rsidRPr="00312A9B">
        <w:rPr>
          <w:rFonts w:eastAsiaTheme="minorHAnsi"/>
          <w:sz w:val="28"/>
          <w:szCs w:val="28"/>
          <w:lang w:eastAsia="en-US"/>
        </w:rPr>
        <w:t>б установлении предельных максимальных тарифов</w:t>
      </w:r>
      <w:r>
        <w:rPr>
          <w:rFonts w:eastAsiaTheme="minorHAnsi"/>
          <w:sz w:val="28"/>
          <w:szCs w:val="28"/>
          <w:lang w:eastAsia="en-US"/>
        </w:rPr>
        <w:t xml:space="preserve"> </w:t>
      </w:r>
      <w:r w:rsidRPr="00312A9B">
        <w:rPr>
          <w:rFonts w:eastAsiaTheme="minorHAnsi"/>
          <w:sz w:val="28"/>
          <w:szCs w:val="28"/>
          <w:lang w:eastAsia="en-US"/>
        </w:rPr>
        <w:t>на транспортные услуги, оказываемые на подъездных железнодорожных путях ООО «Южно-Кузбасское промышленно-транспортное управление (ПТУ)»»</w:t>
      </w:r>
      <w:r>
        <w:rPr>
          <w:rFonts w:eastAsiaTheme="minorHAnsi"/>
          <w:sz w:val="28"/>
          <w:szCs w:val="28"/>
          <w:lang w:eastAsia="en-US"/>
        </w:rPr>
        <w:t>.</w:t>
      </w:r>
    </w:p>
    <w:p w:rsidR="00312A9B" w:rsidRDefault="00312A9B" w:rsidP="00312A9B">
      <w:pPr>
        <w:widowControl/>
        <w:overflowPunct/>
        <w:ind w:firstLine="567"/>
        <w:jc w:val="both"/>
        <w:textAlignment w:val="auto"/>
        <w:rPr>
          <w:rFonts w:eastAsiaTheme="minorHAnsi"/>
          <w:b/>
          <w:sz w:val="28"/>
          <w:szCs w:val="28"/>
          <w:lang w:eastAsia="en-US"/>
        </w:rPr>
      </w:pPr>
    </w:p>
    <w:p w:rsidR="0028231E" w:rsidRDefault="004A075E" w:rsidP="00312A9B">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312A9B" w:rsidRPr="00312A9B" w:rsidRDefault="00312A9B" w:rsidP="00312A9B">
      <w:pPr>
        <w:widowControl/>
        <w:numPr>
          <w:ilvl w:val="0"/>
          <w:numId w:val="10"/>
        </w:numPr>
        <w:tabs>
          <w:tab w:val="left" w:pos="1276"/>
        </w:tabs>
        <w:overflowPunct/>
        <w:autoSpaceDE/>
        <w:autoSpaceDN/>
        <w:adjustRightInd/>
        <w:ind w:left="0" w:firstLine="709"/>
        <w:jc w:val="both"/>
        <w:textAlignment w:val="auto"/>
        <w:rPr>
          <w:rFonts w:eastAsiaTheme="minorHAnsi"/>
          <w:sz w:val="28"/>
          <w:szCs w:val="28"/>
          <w:lang w:eastAsia="en-US"/>
        </w:rPr>
      </w:pPr>
      <w:r w:rsidRPr="00312A9B">
        <w:rPr>
          <w:rFonts w:eastAsiaTheme="minorHAnsi"/>
          <w:sz w:val="28"/>
          <w:szCs w:val="28"/>
          <w:lang w:eastAsia="en-US"/>
        </w:rPr>
        <w:t>Установить и ввести в действие с   .10.2018 предельные максимальные тарифы на транспортные услуги, оказываемые на подъездных железнодорожных путях ООО «Южно-Кузбасское промышленно-транспортное управление (ПТУ)», ИНН 4222009121, (без НДС):</w:t>
      </w:r>
    </w:p>
    <w:p w:rsidR="00312A9B" w:rsidRPr="00312A9B" w:rsidRDefault="00312A9B" w:rsidP="00312A9B">
      <w:pPr>
        <w:pStyle w:val="ConsPlusNormal"/>
        <w:tabs>
          <w:tab w:val="left" w:pos="1276"/>
        </w:tabs>
        <w:spacing w:line="252" w:lineRule="auto"/>
        <w:ind w:firstLine="709"/>
        <w:jc w:val="both"/>
        <w:rPr>
          <w:rFonts w:ascii="Times New Roman" w:hAnsi="Times New Roman" w:cs="Times New Roman"/>
          <w:sz w:val="28"/>
          <w:szCs w:val="28"/>
        </w:rPr>
      </w:pPr>
      <w:r w:rsidRPr="00312A9B">
        <w:rPr>
          <w:rFonts w:ascii="Times New Roman" w:hAnsi="Times New Roman" w:cs="Times New Roman"/>
          <w:sz w:val="28"/>
          <w:szCs w:val="28"/>
        </w:rPr>
        <w:t>1.1. Перевозка грузов, подача и уборка вагонов по подъездным железнодорожным путям в размере 47,29 рублей за тонну.</w:t>
      </w:r>
    </w:p>
    <w:p w:rsidR="00312A9B" w:rsidRPr="00312A9B" w:rsidRDefault="00312A9B" w:rsidP="00312A9B">
      <w:pPr>
        <w:pStyle w:val="ConsPlusNormal"/>
        <w:tabs>
          <w:tab w:val="left" w:pos="1276"/>
          <w:tab w:val="left" w:pos="1418"/>
          <w:tab w:val="left" w:pos="1560"/>
          <w:tab w:val="left" w:pos="1701"/>
        </w:tabs>
        <w:spacing w:line="252" w:lineRule="auto"/>
        <w:ind w:firstLine="709"/>
        <w:jc w:val="both"/>
        <w:rPr>
          <w:rFonts w:ascii="Times New Roman" w:hAnsi="Times New Roman" w:cs="Times New Roman"/>
          <w:sz w:val="28"/>
          <w:szCs w:val="28"/>
        </w:rPr>
      </w:pPr>
      <w:r w:rsidRPr="00312A9B">
        <w:rPr>
          <w:rFonts w:ascii="Times New Roman" w:hAnsi="Times New Roman" w:cs="Times New Roman"/>
          <w:sz w:val="28"/>
          <w:szCs w:val="28"/>
        </w:rPr>
        <w:lastRenderedPageBreak/>
        <w:t>1.2.  Маневровая работа, выполняемая локомотивом в размере        1307,</w:t>
      </w:r>
      <w:proofErr w:type="gramStart"/>
      <w:r w:rsidRPr="00312A9B">
        <w:rPr>
          <w:rFonts w:ascii="Times New Roman" w:hAnsi="Times New Roman" w:cs="Times New Roman"/>
          <w:sz w:val="28"/>
          <w:szCs w:val="28"/>
        </w:rPr>
        <w:t>33  рублей</w:t>
      </w:r>
      <w:proofErr w:type="gramEnd"/>
      <w:r w:rsidRPr="00312A9B">
        <w:rPr>
          <w:rFonts w:ascii="Times New Roman" w:hAnsi="Times New Roman" w:cs="Times New Roman"/>
          <w:sz w:val="28"/>
          <w:szCs w:val="28"/>
        </w:rPr>
        <w:t xml:space="preserve"> за </w:t>
      </w:r>
      <w:proofErr w:type="spellStart"/>
      <w:r w:rsidRPr="00312A9B">
        <w:rPr>
          <w:rFonts w:ascii="Times New Roman" w:hAnsi="Times New Roman" w:cs="Times New Roman"/>
          <w:sz w:val="28"/>
          <w:szCs w:val="28"/>
        </w:rPr>
        <w:t>локомотиво</w:t>
      </w:r>
      <w:proofErr w:type="spellEnd"/>
      <w:r w:rsidRPr="00312A9B">
        <w:rPr>
          <w:rFonts w:ascii="Times New Roman" w:hAnsi="Times New Roman" w:cs="Times New Roman"/>
          <w:sz w:val="28"/>
          <w:szCs w:val="28"/>
        </w:rPr>
        <w:t>-час.</w:t>
      </w:r>
    </w:p>
    <w:p w:rsidR="00312A9B" w:rsidRPr="00312A9B" w:rsidRDefault="00312A9B" w:rsidP="00312A9B">
      <w:pPr>
        <w:tabs>
          <w:tab w:val="left" w:pos="1276"/>
          <w:tab w:val="left" w:pos="1418"/>
        </w:tabs>
        <w:ind w:firstLine="709"/>
        <w:jc w:val="both"/>
        <w:rPr>
          <w:rFonts w:eastAsiaTheme="minorHAnsi"/>
          <w:sz w:val="28"/>
          <w:szCs w:val="28"/>
          <w:lang w:eastAsia="en-US"/>
        </w:rPr>
      </w:pPr>
      <w:r w:rsidRPr="00312A9B">
        <w:rPr>
          <w:rFonts w:eastAsiaTheme="minorHAnsi"/>
          <w:sz w:val="28"/>
          <w:szCs w:val="28"/>
          <w:lang w:eastAsia="en-US"/>
        </w:rPr>
        <w:t>2. Признать утратившим силу с   .10.2018 постановление региональной энергетической комиссии Кемеровской области от 15.11.2016 № 274 «Об утверждении предельных тарифов на транспортные услуги, оказываемые на железнодорожных путях необщего пользования ООО «Южно-Кузбасское промышленно-транспортное управление (ПТУ)».</w:t>
      </w:r>
    </w:p>
    <w:p w:rsidR="00C657E1" w:rsidRPr="00312A9B" w:rsidRDefault="00C657E1" w:rsidP="00724576">
      <w:pPr>
        <w:ind w:firstLine="709"/>
        <w:jc w:val="both"/>
        <w:rPr>
          <w:rFonts w:eastAsiaTheme="minorHAnsi"/>
          <w:sz w:val="28"/>
          <w:szCs w:val="28"/>
          <w:lang w:eastAsia="en-US"/>
        </w:rPr>
      </w:pPr>
    </w:p>
    <w:p w:rsidR="00312A9B" w:rsidRPr="00F133DC" w:rsidRDefault="004A075E" w:rsidP="00312A9B">
      <w:pPr>
        <w:widowControl/>
        <w:numPr>
          <w:ilvl w:val="0"/>
          <w:numId w:val="11"/>
        </w:numPr>
        <w:tabs>
          <w:tab w:val="left" w:pos="1276"/>
        </w:tabs>
        <w:overflowPunct/>
        <w:autoSpaceDE/>
        <w:autoSpaceDN/>
        <w:adjustRightInd/>
        <w:ind w:left="0" w:firstLine="709"/>
        <w:jc w:val="both"/>
        <w:textAlignment w:val="auto"/>
        <w:rPr>
          <w:bCs/>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312A9B">
        <w:rPr>
          <w:sz w:val="28"/>
          <w:szCs w:val="28"/>
        </w:rPr>
        <w:t xml:space="preserve">с   </w:t>
      </w:r>
      <w:r w:rsidR="00312A9B">
        <w:rPr>
          <w:bCs/>
          <w:sz w:val="28"/>
          <w:szCs w:val="28"/>
        </w:rPr>
        <w:t>.10.2018</w:t>
      </w:r>
      <w:r w:rsidR="00312A9B" w:rsidRPr="00F133DC">
        <w:rPr>
          <w:bCs/>
          <w:sz w:val="28"/>
          <w:szCs w:val="28"/>
        </w:rPr>
        <w:t xml:space="preserve">, но не ранее дня </w:t>
      </w:r>
      <w:r w:rsidR="00312A9B">
        <w:rPr>
          <w:bCs/>
          <w:sz w:val="28"/>
          <w:szCs w:val="28"/>
        </w:rPr>
        <w:t xml:space="preserve">его </w:t>
      </w:r>
      <w:r w:rsidR="00312A9B" w:rsidRPr="00F133DC">
        <w:rPr>
          <w:bCs/>
          <w:sz w:val="28"/>
          <w:szCs w:val="28"/>
        </w:rPr>
        <w:t>официального опубликования.</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bookmarkStart w:id="0" w:name="_GoBack"/>
      <w:bookmarkEnd w:id="0"/>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w:t>
      </w:r>
      <w:r w:rsidRPr="00897F95">
        <w:rPr>
          <w:rFonts w:ascii="Times New Roman" w:hAnsi="Times New Roman" w:cs="Times New Roman"/>
          <w:sz w:val="28"/>
          <w:szCs w:val="28"/>
        </w:rPr>
        <w:lastRenderedPageBreak/>
        <w:t>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5833"/>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5496</TotalTime>
  <Pages>4</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466</cp:revision>
  <cp:lastPrinted>2015-04-07T10:41:00Z</cp:lastPrinted>
  <dcterms:created xsi:type="dcterms:W3CDTF">2015-03-27T04:21:00Z</dcterms:created>
  <dcterms:modified xsi:type="dcterms:W3CDTF">2018-09-19T04:09:00Z</dcterms:modified>
</cp:coreProperties>
</file>