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D04ABD" w:rsidRPr="0037469B" w:rsidRDefault="00942FE8" w:rsidP="00671030">
      <w:pPr>
        <w:ind w:left="709"/>
        <w:jc w:val="center"/>
        <w:rPr>
          <w:rFonts w:eastAsiaTheme="minorHAnsi"/>
          <w:b/>
          <w:sz w:val="28"/>
          <w:szCs w:val="28"/>
          <w:lang w:eastAsia="en-US"/>
        </w:rPr>
      </w:pPr>
      <w:r w:rsidRPr="0037469B">
        <w:rPr>
          <w:rFonts w:eastAsiaTheme="minorHAnsi"/>
          <w:b/>
          <w:sz w:val="28"/>
          <w:szCs w:val="28"/>
          <w:lang w:eastAsia="en-US"/>
        </w:rPr>
        <w:t>«</w:t>
      </w:r>
      <w:r w:rsidR="00671030" w:rsidRPr="008F0D48">
        <w:rPr>
          <w:b/>
          <w:bCs/>
          <w:color w:val="000000"/>
          <w:kern w:val="32"/>
          <w:sz w:val="28"/>
          <w:szCs w:val="28"/>
        </w:rPr>
        <w:t>Об установлении</w:t>
      </w:r>
      <w:r w:rsidR="00671030">
        <w:rPr>
          <w:b/>
          <w:bCs/>
          <w:color w:val="000000"/>
          <w:kern w:val="32"/>
          <w:sz w:val="28"/>
          <w:szCs w:val="28"/>
        </w:rPr>
        <w:t xml:space="preserve"> долгосрочных параметров регулирования</w:t>
      </w:r>
      <w:r w:rsidR="00671030">
        <w:rPr>
          <w:b/>
          <w:bCs/>
          <w:color w:val="000000"/>
          <w:kern w:val="32"/>
          <w:sz w:val="28"/>
          <w:szCs w:val="28"/>
        </w:rPr>
        <w:br/>
      </w:r>
      <w:r w:rsidR="00671030">
        <w:rPr>
          <w:b/>
          <w:bCs/>
          <w:color w:val="000000"/>
          <w:kern w:val="32"/>
          <w:sz w:val="28"/>
          <w:szCs w:val="28"/>
        </w:rPr>
        <w:t xml:space="preserve"> и долгосрочных тарифов на тепловую энергию, реализуемую</w:t>
      </w:r>
      <w:r w:rsidR="00671030">
        <w:rPr>
          <w:b/>
          <w:bCs/>
          <w:color w:val="000000"/>
          <w:kern w:val="32"/>
          <w:sz w:val="28"/>
          <w:szCs w:val="28"/>
        </w:rPr>
        <w:br/>
      </w:r>
      <w:r w:rsidR="00671030">
        <w:rPr>
          <w:b/>
          <w:bCs/>
          <w:color w:val="000000"/>
          <w:kern w:val="32"/>
          <w:sz w:val="28"/>
          <w:szCs w:val="28"/>
        </w:rPr>
        <w:t>А</w:t>
      </w:r>
      <w:r w:rsidR="00671030" w:rsidRPr="00DB282E">
        <w:rPr>
          <w:b/>
          <w:bCs/>
          <w:color w:val="000000"/>
          <w:kern w:val="32"/>
          <w:sz w:val="28"/>
          <w:szCs w:val="28"/>
        </w:rPr>
        <w:t>О</w:t>
      </w:r>
      <w:r w:rsidR="00671030">
        <w:rPr>
          <w:b/>
          <w:bCs/>
          <w:color w:val="000000"/>
          <w:kern w:val="32"/>
          <w:sz w:val="28"/>
          <w:szCs w:val="28"/>
        </w:rPr>
        <w:t xml:space="preserve"> «Угольная компания</w:t>
      </w:r>
      <w:r w:rsidR="00671030" w:rsidRPr="00DB282E">
        <w:rPr>
          <w:b/>
          <w:bCs/>
          <w:color w:val="000000"/>
          <w:kern w:val="32"/>
          <w:sz w:val="28"/>
          <w:szCs w:val="28"/>
        </w:rPr>
        <w:t xml:space="preserve"> «</w:t>
      </w:r>
      <w:r w:rsidR="00671030">
        <w:rPr>
          <w:b/>
          <w:bCs/>
          <w:color w:val="000000"/>
          <w:kern w:val="32"/>
          <w:sz w:val="28"/>
          <w:szCs w:val="28"/>
        </w:rPr>
        <w:t>Северный Кузбасс</w:t>
      </w:r>
      <w:r w:rsidR="00671030" w:rsidRPr="00DB282E">
        <w:rPr>
          <w:b/>
          <w:bCs/>
          <w:color w:val="000000"/>
          <w:kern w:val="32"/>
          <w:sz w:val="28"/>
          <w:szCs w:val="28"/>
        </w:rPr>
        <w:t>» (</w:t>
      </w:r>
      <w:r w:rsidR="00671030">
        <w:rPr>
          <w:b/>
          <w:bCs/>
          <w:color w:val="000000"/>
          <w:kern w:val="32"/>
          <w:sz w:val="28"/>
          <w:szCs w:val="28"/>
        </w:rPr>
        <w:t>г. Березовский</w:t>
      </w:r>
      <w:r w:rsidR="00671030" w:rsidRPr="00DB282E">
        <w:rPr>
          <w:b/>
          <w:bCs/>
          <w:color w:val="000000"/>
          <w:kern w:val="32"/>
          <w:sz w:val="28"/>
          <w:szCs w:val="28"/>
        </w:rPr>
        <w:t>)</w:t>
      </w:r>
      <w:r w:rsidR="00671030">
        <w:rPr>
          <w:b/>
          <w:bCs/>
          <w:color w:val="000000"/>
          <w:kern w:val="32"/>
          <w:sz w:val="28"/>
          <w:szCs w:val="28"/>
        </w:rPr>
        <w:br/>
      </w:r>
      <w:r w:rsidR="00671030">
        <w:rPr>
          <w:b/>
          <w:bCs/>
          <w:color w:val="000000"/>
          <w:kern w:val="32"/>
          <w:sz w:val="28"/>
          <w:szCs w:val="28"/>
        </w:rPr>
        <w:t>на потребительском рынке г. Березовский, на 2019-2023 годы</w:t>
      </w:r>
      <w:r w:rsidR="00D04ABD" w:rsidRPr="0037469B">
        <w:rPr>
          <w:rFonts w:eastAsiaTheme="minorHAnsi"/>
          <w:b/>
          <w:sz w:val="28"/>
          <w:szCs w:val="28"/>
          <w:lang w:eastAsia="en-US"/>
        </w:rPr>
        <w:t>»</w:t>
      </w:r>
    </w:p>
    <w:p w:rsidR="001E6974" w:rsidRDefault="001E6974" w:rsidP="001E6974">
      <w:pPr>
        <w:tabs>
          <w:tab w:val="left" w:pos="8647"/>
        </w:tabs>
        <w:ind w:left="709" w:right="709"/>
        <w:jc w:val="center"/>
        <w:rPr>
          <w:rFonts w:eastAsiaTheme="minorHAnsi"/>
          <w:b/>
          <w:sz w:val="28"/>
          <w:szCs w:val="28"/>
          <w:lang w:eastAsia="en-US"/>
        </w:rPr>
      </w:pPr>
    </w:p>
    <w:p w:rsidR="001370CB" w:rsidRPr="0037469B" w:rsidRDefault="001370CB" w:rsidP="001E6974">
      <w:pPr>
        <w:tabs>
          <w:tab w:val="left" w:pos="8647"/>
        </w:tabs>
        <w:ind w:left="709" w:right="709"/>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D550AE">
          <w:rPr>
            <w:rStyle w:val="a3"/>
            <w:rFonts w:eastAsiaTheme="minorHAnsi"/>
            <w:sz w:val="28"/>
            <w:szCs w:val="28"/>
            <w:lang w:eastAsia="en-US"/>
          </w:rPr>
          <w:t>kirichenko-mn@rambler.ru</w:t>
        </w:r>
      </w:hyperlink>
      <w:r w:rsidR="009936AE">
        <w:rPr>
          <w:rFonts w:eastAsiaTheme="minorHAnsi"/>
          <w:sz w:val="28"/>
          <w:szCs w:val="28"/>
          <w:lang w:eastAsia="en-US"/>
        </w:rPr>
        <w:t xml:space="preserve">, </w:t>
      </w:r>
      <w:hyperlink r:id="rId8"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B9298A">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057A02">
        <w:rPr>
          <w:rFonts w:eastAsiaTheme="minorHAnsi"/>
          <w:sz w:val="28"/>
          <w:szCs w:val="28"/>
          <w:lang w:eastAsia="en-US"/>
        </w:rPr>
        <w:t>1</w:t>
      </w:r>
      <w:r w:rsidR="00A8122E">
        <w:rPr>
          <w:rFonts w:eastAsiaTheme="minorHAnsi"/>
          <w:sz w:val="28"/>
          <w:szCs w:val="28"/>
          <w:lang w:eastAsia="en-US"/>
        </w:rPr>
        <w:t>3</w:t>
      </w:r>
      <w:r w:rsidR="00857F88" w:rsidRPr="00AB6051">
        <w:rPr>
          <w:rFonts w:eastAsiaTheme="minorHAnsi"/>
          <w:sz w:val="28"/>
          <w:szCs w:val="28"/>
          <w:lang w:eastAsia="en-US"/>
        </w:rPr>
        <w:t>.0</w:t>
      </w:r>
      <w:r w:rsidR="00057A02">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057A02">
        <w:rPr>
          <w:rFonts w:eastAsiaTheme="minorHAnsi"/>
          <w:sz w:val="28"/>
          <w:szCs w:val="28"/>
          <w:lang w:eastAsia="en-US"/>
        </w:rPr>
        <w:t>1</w:t>
      </w:r>
      <w:r w:rsidR="00A8122E">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10" w:history="1">
        <w:r w:rsidR="00BA1F24" w:rsidRPr="001C76A9">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057A02">
        <w:rPr>
          <w:rFonts w:eastAsiaTheme="minorHAnsi"/>
          <w:sz w:val="28"/>
          <w:szCs w:val="28"/>
          <w:lang w:eastAsia="en-US"/>
        </w:rPr>
        <w:t>0</w:t>
      </w:r>
      <w:r w:rsidR="00A8122E">
        <w:rPr>
          <w:rFonts w:eastAsiaTheme="minorHAnsi"/>
          <w:sz w:val="28"/>
          <w:szCs w:val="28"/>
          <w:lang w:eastAsia="en-US"/>
        </w:rPr>
        <w:t>5</w:t>
      </w:r>
      <w:r w:rsidR="00F50177" w:rsidRPr="00AB6051">
        <w:rPr>
          <w:rFonts w:eastAsiaTheme="minorHAnsi"/>
          <w:sz w:val="28"/>
          <w:szCs w:val="28"/>
          <w:lang w:eastAsia="en-US"/>
        </w:rPr>
        <w:t>.</w:t>
      </w:r>
      <w:r w:rsidR="00057A02">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60EEB" w:rsidRDefault="004A075E" w:rsidP="00C60EE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AD2CF5" w:rsidRDefault="00AD2CF5" w:rsidP="00AD2CF5">
      <w:pPr>
        <w:widowControl/>
        <w:overflowPunct/>
        <w:ind w:firstLine="567"/>
        <w:jc w:val="both"/>
        <w:textAlignment w:val="auto"/>
        <w:rPr>
          <w:bCs/>
          <w:color w:val="000000"/>
          <w:kern w:val="32"/>
          <w:sz w:val="28"/>
          <w:szCs w:val="28"/>
        </w:rPr>
      </w:pPr>
    </w:p>
    <w:p w:rsidR="001370CB" w:rsidRDefault="001370CB" w:rsidP="00AD2CF5">
      <w:pPr>
        <w:widowControl/>
        <w:overflowPunct/>
        <w:ind w:firstLine="567"/>
        <w:jc w:val="both"/>
        <w:textAlignment w:val="auto"/>
        <w:rPr>
          <w:bCs/>
          <w:color w:val="000000"/>
          <w:kern w:val="32"/>
          <w:sz w:val="28"/>
          <w:szCs w:val="28"/>
        </w:rPr>
      </w:pPr>
    </w:p>
    <w:p w:rsidR="008179A6" w:rsidRPr="001370CB" w:rsidRDefault="008179A6" w:rsidP="00B379A1">
      <w:pPr>
        <w:ind w:firstLine="709"/>
        <w:jc w:val="both"/>
        <w:rPr>
          <w:bCs/>
          <w:color w:val="000000"/>
          <w:kern w:val="32"/>
          <w:sz w:val="28"/>
          <w:szCs w:val="28"/>
        </w:rPr>
      </w:pPr>
      <w:r w:rsidRPr="001C1D71">
        <w:rPr>
          <w:bCs/>
          <w:color w:val="000000"/>
          <w:kern w:val="32"/>
          <w:sz w:val="28"/>
          <w:szCs w:val="28"/>
        </w:rPr>
        <w:t>Руководствуясь Федеральным законом от 27.07.2010 № 190-ФЗ</w:t>
      </w:r>
      <w:r w:rsidR="001370CB">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Правительства Российской Федерации</w:t>
      </w:r>
      <w:r w:rsidR="001370CB">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ом</w:t>
      </w:r>
      <w:r w:rsidR="001370CB">
        <w:rPr>
          <w:bCs/>
          <w:color w:val="000000"/>
          <w:kern w:val="32"/>
          <w:sz w:val="28"/>
          <w:szCs w:val="28"/>
        </w:rPr>
        <w:br/>
      </w:r>
      <w:r w:rsidRPr="003A45EB">
        <w:rPr>
          <w:bCs/>
          <w:color w:val="000000"/>
          <w:kern w:val="32"/>
          <w:sz w:val="28"/>
          <w:szCs w:val="28"/>
        </w:rPr>
        <w:t>ФСТ</w:t>
      </w:r>
      <w:r>
        <w:rPr>
          <w:bCs/>
          <w:color w:val="000000"/>
          <w:kern w:val="32"/>
          <w:sz w:val="28"/>
          <w:szCs w:val="28"/>
        </w:rPr>
        <w:t xml:space="preserve"> России от</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б утверждении регламента открытия дел</w:t>
      </w:r>
      <w:r w:rsidR="001370CB">
        <w:rPr>
          <w:bCs/>
          <w:color w:val="000000"/>
          <w:kern w:val="32"/>
          <w:sz w:val="28"/>
          <w:szCs w:val="28"/>
        </w:rPr>
        <w:br/>
      </w:r>
      <w:r>
        <w:rPr>
          <w:bCs/>
          <w:color w:val="000000"/>
          <w:kern w:val="32"/>
          <w:sz w:val="28"/>
          <w:szCs w:val="28"/>
        </w:rPr>
        <w:t xml:space="preserve">об установлении регулируемых цен (тарифов) </w:t>
      </w:r>
      <w:r w:rsidRPr="001C1D71">
        <w:rPr>
          <w:bCs/>
          <w:color w:val="000000"/>
          <w:kern w:val="32"/>
          <w:sz w:val="28"/>
          <w:szCs w:val="28"/>
        </w:rPr>
        <w:t>и отмене регулирования тарифов</w:t>
      </w:r>
      <w:r w:rsidR="001370CB">
        <w:rPr>
          <w:bCs/>
          <w:color w:val="000000"/>
          <w:kern w:val="32"/>
          <w:sz w:val="28"/>
          <w:szCs w:val="28"/>
        </w:rPr>
        <w:br/>
      </w:r>
      <w:r w:rsidRPr="001C1D71">
        <w:rPr>
          <w:bCs/>
          <w:color w:val="000000"/>
          <w:kern w:val="32"/>
          <w:sz w:val="28"/>
          <w:szCs w:val="28"/>
        </w:rPr>
        <w:t>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 «Об утверждении Положения о региональной энергетической комиссии Кемеровской области»</w:t>
      </w:r>
      <w:r w:rsidR="00057A02" w:rsidRPr="00B379A1">
        <w:rPr>
          <w:bCs/>
          <w:color w:val="000000"/>
          <w:kern w:val="32"/>
          <w:sz w:val="28"/>
          <w:szCs w:val="28"/>
        </w:rPr>
        <w:t>,</w:t>
      </w:r>
      <w:r w:rsidR="001370CB" w:rsidRPr="001370CB">
        <w:rPr>
          <w:sz w:val="28"/>
          <w:szCs w:val="28"/>
        </w:rPr>
        <w:t xml:space="preserve"> </w:t>
      </w:r>
      <w:r w:rsidR="001370CB" w:rsidRPr="00B379A1">
        <w:rPr>
          <w:sz w:val="28"/>
          <w:szCs w:val="28"/>
        </w:rPr>
        <w:t>региональной энергетической комиссией Кемеровской области рассмотрено заявление</w:t>
      </w:r>
      <w:r w:rsidR="001370CB">
        <w:rPr>
          <w:sz w:val="28"/>
          <w:szCs w:val="28"/>
        </w:rPr>
        <w:t xml:space="preserve"> </w:t>
      </w:r>
      <w:r w:rsidR="001370CB" w:rsidRPr="001370CB">
        <w:rPr>
          <w:bCs/>
          <w:color w:val="000000"/>
          <w:kern w:val="32"/>
          <w:sz w:val="28"/>
          <w:szCs w:val="28"/>
        </w:rPr>
        <w:t>АО «Угольная компания «Северный Кузбасс» (г. Березовский)</w:t>
      </w:r>
      <w:r w:rsidR="001370CB">
        <w:rPr>
          <w:bCs/>
          <w:color w:val="000000"/>
          <w:kern w:val="32"/>
          <w:sz w:val="28"/>
          <w:szCs w:val="28"/>
        </w:rPr>
        <w:t xml:space="preserve"> </w:t>
      </w:r>
      <w:r w:rsidR="001370CB" w:rsidRPr="00B379A1">
        <w:rPr>
          <w:bCs/>
          <w:color w:val="000000"/>
          <w:kern w:val="32"/>
          <w:sz w:val="28"/>
          <w:szCs w:val="28"/>
        </w:rPr>
        <w:t xml:space="preserve">об установлении </w:t>
      </w:r>
      <w:r w:rsidR="001370CB" w:rsidRPr="001370CB">
        <w:rPr>
          <w:bCs/>
          <w:color w:val="000000"/>
          <w:kern w:val="32"/>
          <w:sz w:val="28"/>
          <w:szCs w:val="28"/>
        </w:rPr>
        <w:t>долгосрочных параметров регулирования</w:t>
      </w:r>
      <w:r w:rsidR="001370CB">
        <w:rPr>
          <w:bCs/>
          <w:color w:val="000000"/>
          <w:kern w:val="32"/>
          <w:sz w:val="28"/>
          <w:szCs w:val="28"/>
        </w:rPr>
        <w:t xml:space="preserve"> </w:t>
      </w:r>
      <w:r w:rsidR="001370CB" w:rsidRPr="001370CB">
        <w:rPr>
          <w:bCs/>
          <w:color w:val="000000"/>
          <w:kern w:val="32"/>
          <w:sz w:val="28"/>
          <w:szCs w:val="28"/>
        </w:rPr>
        <w:t>и долгосрочных тарифов на тепловую энергию, реализуемую</w:t>
      </w:r>
      <w:r w:rsidR="001370CB">
        <w:rPr>
          <w:bCs/>
          <w:color w:val="000000"/>
          <w:kern w:val="32"/>
          <w:sz w:val="28"/>
          <w:szCs w:val="28"/>
        </w:rPr>
        <w:br/>
      </w:r>
      <w:r w:rsidR="001370CB" w:rsidRPr="001370CB">
        <w:rPr>
          <w:bCs/>
          <w:color w:val="000000"/>
          <w:kern w:val="32"/>
          <w:sz w:val="28"/>
          <w:szCs w:val="28"/>
        </w:rPr>
        <w:t>АО «Угольная компания «Северный Кузбасс» (г. Березовский)</w:t>
      </w:r>
      <w:r w:rsidR="001370CB">
        <w:rPr>
          <w:bCs/>
          <w:color w:val="000000"/>
          <w:kern w:val="32"/>
          <w:sz w:val="28"/>
          <w:szCs w:val="28"/>
        </w:rPr>
        <w:t xml:space="preserve"> </w:t>
      </w:r>
      <w:r w:rsidR="001370CB" w:rsidRPr="001370CB">
        <w:rPr>
          <w:bCs/>
          <w:color w:val="000000"/>
          <w:kern w:val="32"/>
          <w:sz w:val="28"/>
          <w:szCs w:val="28"/>
        </w:rPr>
        <w:t>на потребительском рынке г. Березовский, на 2019-2023 годы</w:t>
      </w:r>
      <w:r w:rsidR="001370CB">
        <w:rPr>
          <w:bCs/>
          <w:color w:val="000000"/>
          <w:kern w:val="32"/>
          <w:sz w:val="28"/>
          <w:szCs w:val="28"/>
        </w:rPr>
        <w:t>.</w:t>
      </w:r>
    </w:p>
    <w:p w:rsidR="00C41C03" w:rsidRDefault="00C41C03" w:rsidP="003A6B80">
      <w:pPr>
        <w:widowControl/>
        <w:overflowPunct/>
        <w:ind w:firstLine="567"/>
        <w:jc w:val="both"/>
        <w:textAlignment w:val="auto"/>
        <w:rPr>
          <w:rFonts w:eastAsiaTheme="minorHAnsi"/>
          <w:b/>
          <w:szCs w:val="28"/>
          <w:lang w:eastAsia="en-US"/>
        </w:rPr>
      </w:pPr>
    </w:p>
    <w:p w:rsidR="001370CB" w:rsidRDefault="001370CB" w:rsidP="003A6B80">
      <w:pPr>
        <w:widowControl/>
        <w:overflowPunct/>
        <w:ind w:firstLine="567"/>
        <w:jc w:val="both"/>
        <w:textAlignment w:val="auto"/>
        <w:rPr>
          <w:rFonts w:eastAsiaTheme="minorHAnsi"/>
          <w:b/>
          <w:szCs w:val="28"/>
          <w:lang w:eastAsia="en-US"/>
        </w:rPr>
      </w:pPr>
    </w:p>
    <w:p w:rsidR="001370CB" w:rsidRDefault="001370CB" w:rsidP="003A6B80">
      <w:pPr>
        <w:widowControl/>
        <w:overflowPunct/>
        <w:ind w:firstLine="567"/>
        <w:jc w:val="both"/>
        <w:textAlignment w:val="auto"/>
        <w:rPr>
          <w:rFonts w:eastAsiaTheme="minorHAnsi"/>
          <w:b/>
          <w:szCs w:val="28"/>
          <w:lang w:eastAsia="en-US"/>
        </w:rPr>
      </w:pPr>
    </w:p>
    <w:p w:rsidR="001370CB" w:rsidRDefault="001370CB" w:rsidP="003A6B80">
      <w:pPr>
        <w:widowControl/>
        <w:overflowPunct/>
        <w:ind w:firstLine="567"/>
        <w:jc w:val="both"/>
        <w:textAlignment w:val="auto"/>
        <w:rPr>
          <w:rFonts w:eastAsiaTheme="minorHAnsi"/>
          <w:b/>
          <w:szCs w:val="28"/>
          <w:lang w:eastAsia="en-US"/>
        </w:rPr>
      </w:pPr>
    </w:p>
    <w:p w:rsidR="001370CB" w:rsidRDefault="001370CB" w:rsidP="003A6B80">
      <w:pPr>
        <w:widowControl/>
        <w:overflowPunct/>
        <w:ind w:firstLine="567"/>
        <w:jc w:val="both"/>
        <w:textAlignment w:val="auto"/>
        <w:rPr>
          <w:rFonts w:eastAsiaTheme="minorHAnsi"/>
          <w:b/>
          <w:szCs w:val="28"/>
          <w:lang w:eastAsia="en-US"/>
        </w:rPr>
      </w:pPr>
    </w:p>
    <w:p w:rsidR="00AB6051" w:rsidRDefault="004A075E" w:rsidP="00AB6051">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lastRenderedPageBreak/>
        <w:t xml:space="preserve">Цели предлагаемого нормативного правового акта: </w:t>
      </w:r>
    </w:p>
    <w:p w:rsidR="00AB6051" w:rsidRDefault="00AB6051" w:rsidP="00AB6051">
      <w:pPr>
        <w:widowControl/>
        <w:overflowPunct/>
        <w:jc w:val="both"/>
        <w:textAlignment w:val="auto"/>
        <w:rPr>
          <w:bCs/>
          <w:color w:val="000000"/>
          <w:kern w:val="32"/>
          <w:sz w:val="28"/>
          <w:szCs w:val="28"/>
        </w:rPr>
      </w:pPr>
    </w:p>
    <w:p w:rsidR="001370CB" w:rsidRPr="001370CB" w:rsidRDefault="001370CB" w:rsidP="001370CB">
      <w:pPr>
        <w:pStyle w:val="a4"/>
        <w:widowControl/>
        <w:tabs>
          <w:tab w:val="left" w:pos="0"/>
        </w:tabs>
        <w:overflowPunct/>
        <w:autoSpaceDE/>
        <w:autoSpaceDN/>
        <w:adjustRightInd/>
        <w:ind w:left="0" w:firstLine="709"/>
        <w:jc w:val="both"/>
        <w:textAlignment w:val="auto"/>
        <w:rPr>
          <w:bCs/>
          <w:color w:val="000000"/>
          <w:kern w:val="32"/>
          <w:sz w:val="28"/>
          <w:szCs w:val="28"/>
        </w:rPr>
      </w:pPr>
      <w:r>
        <w:rPr>
          <w:bCs/>
          <w:color w:val="000000"/>
          <w:kern w:val="32"/>
          <w:sz w:val="28"/>
          <w:szCs w:val="28"/>
        </w:rPr>
        <w:t>1.</w:t>
      </w:r>
      <w:r w:rsidR="007677AC">
        <w:rPr>
          <w:bCs/>
          <w:color w:val="000000"/>
          <w:kern w:val="32"/>
          <w:sz w:val="28"/>
          <w:szCs w:val="28"/>
        </w:rPr>
        <w:t xml:space="preserve"> </w:t>
      </w:r>
      <w:bookmarkStart w:id="0" w:name="_GoBack"/>
      <w:bookmarkEnd w:id="0"/>
      <w:r w:rsidRPr="001370CB">
        <w:rPr>
          <w:bCs/>
          <w:color w:val="000000"/>
          <w:kern w:val="32"/>
          <w:sz w:val="28"/>
          <w:szCs w:val="28"/>
        </w:rPr>
        <w:t>Установить АО «Угольная компания «Северный Кузбасс»</w:t>
      </w:r>
      <w:r w:rsidRPr="001370CB">
        <w:rPr>
          <w:bCs/>
          <w:color w:val="000000"/>
          <w:kern w:val="32"/>
          <w:sz w:val="28"/>
          <w:szCs w:val="28"/>
        </w:rPr>
        <w:br/>
        <w:t>(г. Березовский), ИНН</w:t>
      </w:r>
      <w:r w:rsidR="00394BD3">
        <w:rPr>
          <w:bCs/>
          <w:color w:val="000000"/>
          <w:kern w:val="32"/>
          <w:sz w:val="28"/>
          <w:szCs w:val="28"/>
        </w:rPr>
        <w:t xml:space="preserve"> </w:t>
      </w:r>
      <w:r w:rsidRPr="001370CB">
        <w:rPr>
          <w:bCs/>
          <w:color w:val="000000"/>
          <w:kern w:val="32"/>
          <w:sz w:val="28"/>
          <w:szCs w:val="28"/>
        </w:rPr>
        <w:t>4250005979, долгосрочные параметры регулирования</w:t>
      </w:r>
      <w:r>
        <w:rPr>
          <w:bCs/>
          <w:color w:val="000000"/>
          <w:kern w:val="32"/>
          <w:sz w:val="28"/>
          <w:szCs w:val="28"/>
        </w:rPr>
        <w:br/>
      </w:r>
      <w:r w:rsidRPr="001370CB">
        <w:rPr>
          <w:bCs/>
          <w:color w:val="000000"/>
          <w:kern w:val="32"/>
          <w:sz w:val="28"/>
          <w:szCs w:val="28"/>
        </w:rPr>
        <w:t>для формирования долгосрочных тарифов на тепловую энергию, реализуемую</w:t>
      </w:r>
      <w:r>
        <w:rPr>
          <w:bCs/>
          <w:color w:val="000000"/>
          <w:kern w:val="32"/>
          <w:sz w:val="28"/>
          <w:szCs w:val="28"/>
        </w:rPr>
        <w:br/>
      </w:r>
      <w:r w:rsidRPr="001370CB">
        <w:rPr>
          <w:bCs/>
          <w:color w:val="000000"/>
          <w:kern w:val="32"/>
          <w:sz w:val="28"/>
          <w:szCs w:val="28"/>
        </w:rPr>
        <w:t>на потребительском рынке г. Березовский, на период с 01.01.2019 по 31.12.2023.</w:t>
      </w:r>
    </w:p>
    <w:p w:rsidR="001370CB" w:rsidRPr="00AB5CAB" w:rsidRDefault="001370CB" w:rsidP="001370CB">
      <w:pPr>
        <w:tabs>
          <w:tab w:val="left" w:pos="0"/>
        </w:tabs>
        <w:ind w:firstLine="709"/>
        <w:jc w:val="both"/>
        <w:rPr>
          <w:bCs/>
          <w:color w:val="000000"/>
          <w:kern w:val="32"/>
          <w:sz w:val="28"/>
          <w:szCs w:val="28"/>
          <w:lang w:val="x-none"/>
        </w:rPr>
      </w:pPr>
      <w:r>
        <w:rPr>
          <w:bCs/>
          <w:color w:val="000000"/>
          <w:kern w:val="32"/>
          <w:sz w:val="28"/>
          <w:szCs w:val="28"/>
        </w:rPr>
        <w:t xml:space="preserve">2. </w:t>
      </w:r>
      <w:r w:rsidRPr="00DB282E">
        <w:rPr>
          <w:bCs/>
          <w:color w:val="000000"/>
          <w:kern w:val="32"/>
          <w:sz w:val="28"/>
          <w:szCs w:val="28"/>
        </w:rPr>
        <w:t xml:space="preserve">Установить </w:t>
      </w:r>
      <w:r>
        <w:rPr>
          <w:bCs/>
          <w:color w:val="000000"/>
          <w:kern w:val="32"/>
          <w:sz w:val="28"/>
          <w:szCs w:val="28"/>
        </w:rPr>
        <w:t xml:space="preserve">АО «Угольная компания </w:t>
      </w:r>
      <w:r w:rsidRPr="00DB282E">
        <w:rPr>
          <w:bCs/>
          <w:color w:val="000000"/>
          <w:kern w:val="32"/>
          <w:sz w:val="28"/>
          <w:szCs w:val="28"/>
        </w:rPr>
        <w:t>«</w:t>
      </w:r>
      <w:r>
        <w:rPr>
          <w:bCs/>
          <w:color w:val="000000"/>
          <w:kern w:val="32"/>
          <w:sz w:val="28"/>
          <w:szCs w:val="28"/>
        </w:rPr>
        <w:t>Северный Кузбасс</w:t>
      </w:r>
      <w:r w:rsidRPr="00DB282E">
        <w:rPr>
          <w:bCs/>
          <w:color w:val="000000"/>
          <w:kern w:val="32"/>
          <w:sz w:val="28"/>
          <w:szCs w:val="28"/>
        </w:rPr>
        <w:t>»</w:t>
      </w:r>
      <w:r>
        <w:rPr>
          <w:bCs/>
          <w:color w:val="000000"/>
          <w:kern w:val="32"/>
          <w:sz w:val="28"/>
          <w:szCs w:val="28"/>
        </w:rPr>
        <w:br/>
      </w:r>
      <w:r w:rsidRPr="00DB282E">
        <w:rPr>
          <w:bCs/>
          <w:color w:val="000000"/>
          <w:kern w:val="32"/>
          <w:sz w:val="28"/>
          <w:szCs w:val="28"/>
        </w:rPr>
        <w:t>(</w:t>
      </w:r>
      <w:r>
        <w:rPr>
          <w:bCs/>
          <w:color w:val="000000"/>
          <w:kern w:val="32"/>
          <w:sz w:val="28"/>
          <w:szCs w:val="28"/>
        </w:rPr>
        <w:t>г. Березовский</w:t>
      </w:r>
      <w:r w:rsidRPr="00DB282E">
        <w:rPr>
          <w:bCs/>
          <w:color w:val="000000"/>
          <w:kern w:val="32"/>
          <w:sz w:val="28"/>
          <w:szCs w:val="28"/>
        </w:rPr>
        <w:t>), ИНН</w:t>
      </w:r>
      <w:r w:rsidR="00394BD3">
        <w:rPr>
          <w:bCs/>
          <w:color w:val="000000"/>
          <w:kern w:val="32"/>
          <w:sz w:val="28"/>
          <w:szCs w:val="28"/>
        </w:rPr>
        <w:t xml:space="preserve"> </w:t>
      </w:r>
      <w:r>
        <w:rPr>
          <w:bCs/>
          <w:color w:val="000000"/>
          <w:kern w:val="32"/>
          <w:sz w:val="28"/>
          <w:szCs w:val="28"/>
        </w:rPr>
        <w:t>4250005979</w:t>
      </w:r>
      <w:r w:rsidRPr="00DB282E">
        <w:rPr>
          <w:bCs/>
          <w:color w:val="000000"/>
          <w:kern w:val="32"/>
          <w:sz w:val="28"/>
          <w:szCs w:val="28"/>
        </w:rPr>
        <w:t xml:space="preserve">, долгосрочные </w:t>
      </w:r>
      <w:r w:rsidRPr="00DB282E">
        <w:rPr>
          <w:bCs/>
          <w:color w:val="000000"/>
          <w:kern w:val="32"/>
          <w:sz w:val="28"/>
          <w:szCs w:val="28"/>
          <w:lang w:val="x-none"/>
        </w:rPr>
        <w:t>тарифы на тепловую энергию, реализуем</w:t>
      </w:r>
      <w:r w:rsidRPr="00DB282E">
        <w:rPr>
          <w:bCs/>
          <w:color w:val="000000"/>
          <w:kern w:val="32"/>
          <w:sz w:val="28"/>
          <w:szCs w:val="28"/>
        </w:rPr>
        <w:t xml:space="preserve">ую </w:t>
      </w:r>
      <w:r w:rsidRPr="00DB282E">
        <w:rPr>
          <w:bCs/>
          <w:color w:val="000000"/>
          <w:kern w:val="32"/>
          <w:sz w:val="28"/>
          <w:szCs w:val="28"/>
          <w:lang w:val="x-none"/>
        </w:rPr>
        <w:t>на потребительском рынке</w:t>
      </w:r>
      <w:r w:rsidRPr="00DB282E">
        <w:rPr>
          <w:bCs/>
          <w:color w:val="000000"/>
          <w:kern w:val="32"/>
          <w:sz w:val="28"/>
          <w:szCs w:val="28"/>
        </w:rPr>
        <w:t xml:space="preserve"> </w:t>
      </w:r>
      <w:r>
        <w:rPr>
          <w:bCs/>
          <w:color w:val="000000"/>
          <w:kern w:val="32"/>
          <w:sz w:val="28"/>
          <w:szCs w:val="28"/>
        </w:rPr>
        <w:t>г. Березовский</w:t>
      </w:r>
      <w:r w:rsidRPr="00DB282E">
        <w:rPr>
          <w:bCs/>
          <w:color w:val="000000"/>
          <w:kern w:val="32"/>
          <w:sz w:val="28"/>
          <w:szCs w:val="28"/>
        </w:rPr>
        <w:t>, на период</w:t>
      </w:r>
      <w:r>
        <w:rPr>
          <w:bCs/>
          <w:color w:val="000000"/>
          <w:kern w:val="32"/>
          <w:sz w:val="28"/>
          <w:szCs w:val="28"/>
        </w:rPr>
        <w:br/>
      </w:r>
      <w:r w:rsidRPr="00DB282E">
        <w:rPr>
          <w:bCs/>
          <w:color w:val="000000"/>
          <w:kern w:val="32"/>
          <w:sz w:val="28"/>
          <w:szCs w:val="28"/>
        </w:rPr>
        <w:t xml:space="preserve">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p>
    <w:p w:rsidR="00B379A1" w:rsidRPr="005836E8" w:rsidRDefault="00B379A1" w:rsidP="00B379A1">
      <w:pPr>
        <w:widowControl/>
        <w:tabs>
          <w:tab w:val="left" w:pos="1134"/>
        </w:tabs>
        <w:overflowPunct/>
        <w:autoSpaceDE/>
        <w:autoSpaceDN/>
        <w:adjustRightInd/>
        <w:ind w:firstLine="709"/>
        <w:jc w:val="both"/>
        <w:textAlignment w:val="auto"/>
        <w:rPr>
          <w:color w:val="000000"/>
          <w:sz w:val="28"/>
        </w:rPr>
      </w:pPr>
    </w:p>
    <w:p w:rsidR="00057A02" w:rsidRDefault="00057A02" w:rsidP="00376DE1">
      <w:pPr>
        <w:widowControl/>
        <w:overflowPunct/>
        <w:ind w:firstLine="567"/>
        <w:jc w:val="both"/>
        <w:textAlignment w:val="auto"/>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Планируемый  срок</w:t>
      </w:r>
      <w:proofErr w:type="gramEnd"/>
      <w:r w:rsidRPr="00875D87">
        <w:rPr>
          <w:rFonts w:eastAsiaTheme="minorHAnsi"/>
          <w:b/>
          <w:sz w:val="28"/>
          <w:szCs w:val="28"/>
          <w:lang w:eastAsia="en-US"/>
        </w:rPr>
        <w:t xml:space="preserve">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Сведения  о</w:t>
      </w:r>
      <w:proofErr w:type="gramEnd"/>
      <w:r w:rsidRPr="00875D87">
        <w:rPr>
          <w:rFonts w:eastAsiaTheme="minorHAnsi"/>
          <w:b/>
          <w:sz w:val="28"/>
          <w:szCs w:val="28"/>
          <w:lang w:eastAsia="en-US"/>
        </w:rPr>
        <w:t xml:space="preserve">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Иная  информация</w:t>
      </w:r>
      <w:proofErr w:type="gramEnd"/>
      <w:r w:rsidRPr="00875D87">
        <w:rPr>
          <w:rFonts w:eastAsiaTheme="minorHAnsi"/>
          <w:b/>
          <w:sz w:val="28"/>
          <w:szCs w:val="28"/>
          <w:lang w:eastAsia="en-US"/>
        </w:rPr>
        <w:t xml:space="preserve">  по  решению  органа-разработчика,  относящаяся  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4A075E">
      <w:pPr>
        <w:widowControl/>
        <w:overflowPunct/>
        <w:jc w:val="both"/>
        <w:textAlignment w:val="auto"/>
        <w:rPr>
          <w:rFonts w:eastAsiaTheme="minorHAnsi"/>
          <w:b/>
          <w:sz w:val="28"/>
          <w:szCs w:val="28"/>
          <w:lang w:eastAsia="en-US"/>
        </w:rPr>
      </w:pPr>
      <w:r w:rsidRPr="004A075E">
        <w:rPr>
          <w:rFonts w:eastAsiaTheme="minorHAnsi"/>
          <w:sz w:val="28"/>
          <w:szCs w:val="28"/>
          <w:lang w:eastAsia="en-US"/>
        </w:rPr>
        <w:t xml:space="preserve">    </w:t>
      </w: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w:t>
      </w:r>
      <w:r w:rsidRPr="00897F95">
        <w:rPr>
          <w:rFonts w:ascii="Times New Roman" w:hAnsi="Times New Roman" w:cs="Times New Roman"/>
          <w:sz w:val="28"/>
          <w:szCs w:val="28"/>
        </w:rPr>
        <w:lastRenderedPageBreak/>
        <w:t>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w:t>
      </w:r>
      <w:r w:rsidRPr="00897F95">
        <w:rPr>
          <w:rFonts w:ascii="Times New Roman" w:hAnsi="Times New Roman" w:cs="Times New Roman"/>
          <w:sz w:val="28"/>
          <w:szCs w:val="28"/>
        </w:rPr>
        <w:lastRenderedPageBreak/>
        <w:t>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387059" w:rsidRDefault="00EC506E" w:rsidP="009265E0">
      <w:pPr>
        <w:pStyle w:val="ConsPlusNonformat"/>
        <w:numPr>
          <w:ilvl w:val="0"/>
          <w:numId w:val="3"/>
        </w:numPr>
        <w:ind w:left="0" w:firstLine="284"/>
        <w:jc w:val="both"/>
        <w:rPr>
          <w:b/>
          <w:sz w:val="28"/>
          <w:szCs w:val="28"/>
        </w:rPr>
      </w:pPr>
      <w:r w:rsidRPr="00387059">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387059">
        <w:rPr>
          <w:rFonts w:ascii="Times New Roman" w:hAnsi="Times New Roman" w:cs="Times New Roman"/>
          <w:b/>
          <w:sz w:val="28"/>
          <w:szCs w:val="28"/>
        </w:rPr>
        <w:t>нет.</w:t>
      </w:r>
    </w:p>
    <w:sectPr w:rsidR="004A075E" w:rsidRPr="00387059" w:rsidSect="009E3044">
      <w:headerReference w:type="default" r:id="rId11"/>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51728C6"/>
    <w:multiLevelType w:val="hybridMultilevel"/>
    <w:tmpl w:val="169A7798"/>
    <w:lvl w:ilvl="0" w:tplc="852A0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EBB"/>
    <w:rsid w:val="00032CE4"/>
    <w:rsid w:val="0003479B"/>
    <w:rsid w:val="00040050"/>
    <w:rsid w:val="000467AD"/>
    <w:rsid w:val="00047773"/>
    <w:rsid w:val="00047A0E"/>
    <w:rsid w:val="00054E90"/>
    <w:rsid w:val="00057A02"/>
    <w:rsid w:val="0007786F"/>
    <w:rsid w:val="00082DDC"/>
    <w:rsid w:val="000835B4"/>
    <w:rsid w:val="00090C4E"/>
    <w:rsid w:val="0009381C"/>
    <w:rsid w:val="000A1409"/>
    <w:rsid w:val="000A5396"/>
    <w:rsid w:val="000B7061"/>
    <w:rsid w:val="000C54ED"/>
    <w:rsid w:val="000C7C9F"/>
    <w:rsid w:val="000D229A"/>
    <w:rsid w:val="000D2E96"/>
    <w:rsid w:val="000E404B"/>
    <w:rsid w:val="000E677F"/>
    <w:rsid w:val="000F0EF9"/>
    <w:rsid w:val="001021BE"/>
    <w:rsid w:val="00107397"/>
    <w:rsid w:val="0011153A"/>
    <w:rsid w:val="001277BF"/>
    <w:rsid w:val="00133A7E"/>
    <w:rsid w:val="001352EF"/>
    <w:rsid w:val="001370CB"/>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304D"/>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5498"/>
    <w:rsid w:val="0028625A"/>
    <w:rsid w:val="002A3D64"/>
    <w:rsid w:val="002A7573"/>
    <w:rsid w:val="002B313C"/>
    <w:rsid w:val="002B7079"/>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16E85"/>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87059"/>
    <w:rsid w:val="003904D9"/>
    <w:rsid w:val="00390D6D"/>
    <w:rsid w:val="00394BD3"/>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02A0"/>
    <w:rsid w:val="00631B69"/>
    <w:rsid w:val="0064210D"/>
    <w:rsid w:val="00646363"/>
    <w:rsid w:val="006706B3"/>
    <w:rsid w:val="00671030"/>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7AC"/>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157CC"/>
    <w:rsid w:val="008179A6"/>
    <w:rsid w:val="00820288"/>
    <w:rsid w:val="008224B8"/>
    <w:rsid w:val="00831A1C"/>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2AAC"/>
    <w:rsid w:val="00A63AE1"/>
    <w:rsid w:val="00A64664"/>
    <w:rsid w:val="00A8122E"/>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379A1"/>
    <w:rsid w:val="00B42BB6"/>
    <w:rsid w:val="00B4419F"/>
    <w:rsid w:val="00B444D8"/>
    <w:rsid w:val="00B5214F"/>
    <w:rsid w:val="00B534F9"/>
    <w:rsid w:val="00B62BFA"/>
    <w:rsid w:val="00B749B5"/>
    <w:rsid w:val="00B74DEF"/>
    <w:rsid w:val="00B7653F"/>
    <w:rsid w:val="00B8690A"/>
    <w:rsid w:val="00B877D0"/>
    <w:rsid w:val="00B90EB1"/>
    <w:rsid w:val="00B9298A"/>
    <w:rsid w:val="00B93B4E"/>
    <w:rsid w:val="00B96CCF"/>
    <w:rsid w:val="00BA1771"/>
    <w:rsid w:val="00BA1F24"/>
    <w:rsid w:val="00BA5FF0"/>
    <w:rsid w:val="00BA6B23"/>
    <w:rsid w:val="00BC0721"/>
    <w:rsid w:val="00BC540C"/>
    <w:rsid w:val="00BD17E0"/>
    <w:rsid w:val="00BD7055"/>
    <w:rsid w:val="00BE0DDC"/>
    <w:rsid w:val="00BE0EC8"/>
    <w:rsid w:val="00BE2583"/>
    <w:rsid w:val="00BE27B8"/>
    <w:rsid w:val="00BE331C"/>
    <w:rsid w:val="00BF6899"/>
    <w:rsid w:val="00C16713"/>
    <w:rsid w:val="00C17548"/>
    <w:rsid w:val="00C17AA6"/>
    <w:rsid w:val="00C24924"/>
    <w:rsid w:val="00C41C03"/>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44CA9"/>
    <w:rsid w:val="00E45AB1"/>
    <w:rsid w:val="00E510FB"/>
    <w:rsid w:val="00E54284"/>
    <w:rsid w:val="00E61455"/>
    <w:rsid w:val="00E62710"/>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01E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B8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ichenko-m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cko.ru/" TargetMode="Externa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486</cp:revision>
  <cp:lastPrinted>2015-04-07T10:41:00Z</cp:lastPrinted>
  <dcterms:created xsi:type="dcterms:W3CDTF">2015-03-27T04:21:00Z</dcterms:created>
  <dcterms:modified xsi:type="dcterms:W3CDTF">2018-09-12T03:09:00Z</dcterms:modified>
</cp:coreProperties>
</file>