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F62605">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F62605" w:rsidRDefault="00F62605" w:rsidP="00F626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9F307B" w:rsidRPr="009F307B" w:rsidRDefault="00F62605" w:rsidP="009F307B">
      <w:pPr>
        <w:spacing w:after="0" w:line="240" w:lineRule="auto"/>
        <w:ind w:left="709"/>
        <w:jc w:val="center"/>
        <w:rPr>
          <w:rFonts w:ascii="Times New Roman" w:hAnsi="Times New Roman" w:cs="Times New Roman"/>
          <w:b/>
          <w:bCs/>
          <w:color w:val="000000"/>
          <w:kern w:val="32"/>
          <w:sz w:val="28"/>
          <w:szCs w:val="28"/>
        </w:rPr>
      </w:pPr>
      <w:r w:rsidRPr="009F307B">
        <w:rPr>
          <w:rFonts w:ascii="Times New Roman" w:eastAsia="Times New Roman" w:hAnsi="Times New Roman" w:cs="Times New Roman"/>
          <w:b/>
          <w:bCs/>
          <w:kern w:val="32"/>
          <w:sz w:val="28"/>
          <w:szCs w:val="28"/>
          <w:lang w:eastAsia="ru-RU"/>
        </w:rPr>
        <w:t>«</w:t>
      </w:r>
      <w:r w:rsidR="009F307B" w:rsidRPr="009F307B">
        <w:rPr>
          <w:rFonts w:ascii="Times New Roman" w:hAnsi="Times New Roman" w:cs="Times New Roman"/>
          <w:b/>
          <w:bCs/>
          <w:color w:val="000000"/>
          <w:kern w:val="32"/>
          <w:sz w:val="28"/>
          <w:szCs w:val="28"/>
        </w:rPr>
        <w:t>Об установлении долгосрочных параметров регулирования</w:t>
      </w:r>
    </w:p>
    <w:p w:rsidR="009F307B" w:rsidRPr="009F307B" w:rsidRDefault="009F307B" w:rsidP="009F307B">
      <w:pPr>
        <w:spacing w:after="0" w:line="240" w:lineRule="auto"/>
        <w:ind w:left="709"/>
        <w:jc w:val="center"/>
        <w:rPr>
          <w:rFonts w:ascii="Times New Roman" w:hAnsi="Times New Roman" w:cs="Times New Roman"/>
          <w:b/>
          <w:bCs/>
          <w:color w:val="000000"/>
          <w:kern w:val="32"/>
          <w:sz w:val="28"/>
          <w:szCs w:val="28"/>
        </w:rPr>
      </w:pPr>
      <w:r w:rsidRPr="009F307B">
        <w:rPr>
          <w:rFonts w:ascii="Times New Roman" w:hAnsi="Times New Roman" w:cs="Times New Roman"/>
          <w:b/>
          <w:bCs/>
          <w:color w:val="000000"/>
          <w:kern w:val="32"/>
          <w:sz w:val="28"/>
          <w:szCs w:val="28"/>
        </w:rPr>
        <w:t xml:space="preserve">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w:t>
      </w:r>
    </w:p>
    <w:p w:rsidR="00F62605" w:rsidRPr="009F307B" w:rsidRDefault="009F307B" w:rsidP="009F307B">
      <w:pPr>
        <w:spacing w:after="0" w:line="240" w:lineRule="auto"/>
        <w:jc w:val="center"/>
        <w:rPr>
          <w:rFonts w:ascii="Times New Roman" w:eastAsia="Times New Roman" w:hAnsi="Times New Roman" w:cs="Times New Roman"/>
          <w:b/>
          <w:bCs/>
          <w:color w:val="000000"/>
          <w:kern w:val="32"/>
          <w:sz w:val="28"/>
          <w:szCs w:val="28"/>
          <w:lang w:eastAsia="ru-RU"/>
        </w:rPr>
      </w:pPr>
      <w:r w:rsidRPr="009F307B">
        <w:rPr>
          <w:rFonts w:ascii="Times New Roman" w:hAnsi="Times New Roman" w:cs="Times New Roman"/>
          <w:b/>
          <w:bCs/>
          <w:color w:val="000000"/>
          <w:kern w:val="32"/>
          <w:sz w:val="28"/>
          <w:szCs w:val="28"/>
        </w:rPr>
        <w:t>на 2019-2023 годы</w:t>
      </w:r>
      <w:r w:rsidR="00F62605" w:rsidRPr="009F307B">
        <w:rPr>
          <w:rFonts w:ascii="Times New Roman" w:eastAsia="Times New Roman" w:hAnsi="Times New Roman" w:cs="Times New Roman"/>
          <w:b/>
          <w:bCs/>
          <w:color w:val="000000"/>
          <w:kern w:val="32"/>
          <w:sz w:val="28"/>
          <w:szCs w:val="28"/>
          <w:lang w:eastAsia="ru-RU"/>
        </w:rPr>
        <w:t>»</w:t>
      </w:r>
    </w:p>
    <w:p w:rsidR="00F62605" w:rsidRPr="00F62605" w:rsidRDefault="00F62605" w:rsidP="00F6260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2D5FB8">
        <w:rPr>
          <w:rFonts w:ascii="Times New Roman" w:hAnsi="Times New Roman" w:cs="Times New Roman"/>
          <w:sz w:val="28"/>
          <w:szCs w:val="28"/>
        </w:rPr>
        <w:t>12</w:t>
      </w:r>
      <w:r w:rsidRPr="00F62605">
        <w:rPr>
          <w:rFonts w:ascii="Times New Roman" w:hAnsi="Times New Roman" w:cs="Times New Roman"/>
          <w:sz w:val="28"/>
          <w:szCs w:val="28"/>
        </w:rPr>
        <w:t>.11.2018 по 1</w:t>
      </w:r>
      <w:r w:rsidR="002D5FB8">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2D5FB8">
        <w:rPr>
          <w:rFonts w:ascii="Times New Roman" w:hAnsi="Times New Roman" w:cs="Times New Roman"/>
          <w:sz w:val="28"/>
          <w:szCs w:val="28"/>
        </w:rPr>
        <w:t>1</w:t>
      </w:r>
      <w:r w:rsidRPr="00F62605">
        <w:rPr>
          <w:rFonts w:ascii="Times New Roman" w:hAnsi="Times New Roman" w:cs="Times New Roman"/>
          <w:sz w:val="28"/>
          <w:szCs w:val="28"/>
        </w:rPr>
        <w:t>0</w:t>
      </w:r>
      <w:bookmarkStart w:id="0" w:name="_GoBack"/>
      <w:bookmarkEnd w:id="0"/>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F62605" w:rsidRDefault="00F62605" w:rsidP="00F62605">
      <w:pPr>
        <w:spacing w:after="0" w:line="240" w:lineRule="auto"/>
        <w:ind w:firstLine="567"/>
        <w:jc w:val="both"/>
        <w:rPr>
          <w:rFonts w:ascii="Times New Roman" w:hAnsi="Times New Roman" w:cs="Times New Roman"/>
          <w:bCs/>
          <w:color w:val="000000"/>
          <w:kern w:val="32"/>
          <w:sz w:val="28"/>
          <w:szCs w:val="28"/>
        </w:rPr>
      </w:pPr>
    </w:p>
    <w:p w:rsidR="00F62605" w:rsidRDefault="00F62605" w:rsidP="009F307B">
      <w:pPr>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Cs/>
          <w:color w:val="000000"/>
          <w:kern w:val="32"/>
          <w:sz w:val="28"/>
          <w:szCs w:val="28"/>
        </w:rPr>
        <w:t>Руководствуясь Федеральным законом от 27.07.2010 № 190-ФЗ</w:t>
      </w:r>
      <w:r>
        <w:rPr>
          <w:rFonts w:ascii="Times New Roman" w:hAnsi="Times New Roman" w:cs="Times New Roman"/>
          <w:bCs/>
          <w:color w:val="000000"/>
          <w:kern w:val="32"/>
          <w:sz w:val="28"/>
          <w:szCs w:val="28"/>
        </w:rPr>
        <w:t xml:space="preserve"> </w:t>
      </w:r>
      <w:r w:rsidRPr="00F62605">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F62605">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Pr>
          <w:rFonts w:ascii="Times New Roman" w:eastAsia="Times New Roman" w:hAnsi="Times New Roman" w:cs="Times New Roman"/>
          <w:bCs/>
          <w:kern w:val="32"/>
          <w:sz w:val="28"/>
          <w:szCs w:val="28"/>
          <w:lang w:eastAsia="ru-RU"/>
        </w:rPr>
        <w:t>о</w:t>
      </w:r>
      <w:r w:rsidRPr="00F62605">
        <w:rPr>
          <w:rFonts w:ascii="Times New Roman" w:hAnsi="Times New Roman" w:cs="Times New Roman"/>
          <w:bCs/>
          <w:color w:val="000000"/>
          <w:kern w:val="32"/>
          <w:sz w:val="28"/>
          <w:szCs w:val="28"/>
        </w:rPr>
        <w:t>б установлении долгосрочных параметров регулирования</w:t>
      </w:r>
      <w:r>
        <w:rPr>
          <w:rFonts w:ascii="Times New Roman" w:hAnsi="Times New Roman" w:cs="Times New Roman"/>
          <w:bCs/>
          <w:color w:val="000000"/>
          <w:kern w:val="32"/>
          <w:sz w:val="28"/>
          <w:szCs w:val="28"/>
        </w:rPr>
        <w:t xml:space="preserve"> </w:t>
      </w:r>
      <w:r w:rsidRPr="00F62605">
        <w:rPr>
          <w:rFonts w:ascii="Times New Roman" w:hAnsi="Times New Roman" w:cs="Times New Roman"/>
          <w:bCs/>
          <w:color w:val="000000"/>
          <w:kern w:val="32"/>
          <w:sz w:val="28"/>
          <w:szCs w:val="28"/>
        </w:rPr>
        <w:t xml:space="preserve">и долгосрочных тарифов на тепловую энергию, реализуемую </w:t>
      </w:r>
      <w:r w:rsidR="009F307B" w:rsidRPr="009F307B">
        <w:rPr>
          <w:rFonts w:ascii="Times New Roman" w:hAnsi="Times New Roman" w:cs="Times New Roman"/>
          <w:bCs/>
          <w:color w:val="000000"/>
          <w:kern w:val="32"/>
          <w:sz w:val="28"/>
          <w:szCs w:val="28"/>
        </w:rPr>
        <w:t>АО «Кемеровская генерация» на потребительском рынке города Кемерово и Кемеровского муниципального района</w:t>
      </w:r>
      <w:r w:rsidRPr="00F62605">
        <w:rPr>
          <w:rFonts w:ascii="Times New Roman" w:hAnsi="Times New Roman" w:cs="Times New Roman"/>
          <w:bCs/>
          <w:color w:val="000000"/>
          <w:kern w:val="32"/>
          <w:sz w:val="28"/>
          <w:szCs w:val="28"/>
        </w:rPr>
        <w:t>, на 2019-2023 годы</w:t>
      </w:r>
      <w:r w:rsidRPr="00F62605">
        <w:rPr>
          <w:rFonts w:ascii="Times New Roman" w:hAnsi="Times New Roman" w:cs="Times New Roman"/>
          <w:sz w:val="28"/>
          <w:szCs w:val="28"/>
        </w:rPr>
        <w:t xml:space="preserve"> </w:t>
      </w:r>
    </w:p>
    <w:p w:rsidR="00F62605" w:rsidRPr="009F307B" w:rsidRDefault="00F62605" w:rsidP="009F307B">
      <w:pPr>
        <w:tabs>
          <w:tab w:val="left" w:pos="851"/>
        </w:tabs>
        <w:spacing w:after="0" w:line="240" w:lineRule="auto"/>
        <w:ind w:firstLine="567"/>
        <w:jc w:val="both"/>
        <w:rPr>
          <w:rFonts w:ascii="Times New Roman" w:hAnsi="Times New Roman" w:cs="Times New Roman"/>
          <w:b/>
          <w:sz w:val="28"/>
          <w:szCs w:val="28"/>
        </w:rPr>
      </w:pPr>
      <w:r w:rsidRPr="009F307B">
        <w:rPr>
          <w:rFonts w:ascii="Times New Roman" w:hAnsi="Times New Roman" w:cs="Times New Roman"/>
          <w:b/>
          <w:sz w:val="28"/>
          <w:szCs w:val="28"/>
        </w:rPr>
        <w:t xml:space="preserve">Цели предлагаемого нормативного правового акта: </w:t>
      </w:r>
    </w:p>
    <w:p w:rsidR="009F307B" w:rsidRPr="009F307B" w:rsidRDefault="009F307B" w:rsidP="009F307B">
      <w:pPr>
        <w:numPr>
          <w:ilvl w:val="0"/>
          <w:numId w:val="3"/>
        </w:numPr>
        <w:tabs>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9F307B">
        <w:rPr>
          <w:rFonts w:ascii="Times New Roman" w:hAnsi="Times New Roman" w:cs="Times New Roman"/>
          <w:bCs/>
          <w:color w:val="000000"/>
          <w:kern w:val="32"/>
          <w:sz w:val="28"/>
          <w:szCs w:val="28"/>
        </w:rPr>
        <w:t>Установить АО «</w:t>
      </w:r>
      <w:r w:rsidRPr="009F307B">
        <w:rPr>
          <w:rFonts w:ascii="Times New Roman" w:hAnsi="Times New Roman" w:cs="Times New Roman"/>
          <w:sz w:val="28"/>
          <w:szCs w:val="28"/>
        </w:rPr>
        <w:t>Кемеровская генерация</w:t>
      </w:r>
      <w:r w:rsidRPr="009F307B">
        <w:rPr>
          <w:rFonts w:ascii="Times New Roman" w:hAnsi="Times New Roman" w:cs="Times New Roman"/>
          <w:bCs/>
          <w:color w:val="000000"/>
          <w:kern w:val="32"/>
          <w:sz w:val="28"/>
          <w:szCs w:val="28"/>
        </w:rPr>
        <w:t xml:space="preserve">», ИНН 4205243192, долгосрочные параметры регулирования для формирования долгосрочных тарифов на тепловую энергию, реализуемую на потребительском рынке </w:t>
      </w:r>
      <w:r w:rsidRPr="009F307B">
        <w:rPr>
          <w:rFonts w:ascii="Times New Roman" w:hAnsi="Times New Roman" w:cs="Times New Roman"/>
          <w:sz w:val="28"/>
          <w:szCs w:val="28"/>
        </w:rPr>
        <w:t>города Кемерово и Кемеровского муниципального района</w:t>
      </w:r>
      <w:r w:rsidRPr="009F307B">
        <w:rPr>
          <w:rFonts w:ascii="Times New Roman" w:hAnsi="Times New Roman" w:cs="Times New Roman"/>
          <w:bCs/>
          <w:color w:val="000000"/>
          <w:kern w:val="32"/>
          <w:sz w:val="28"/>
          <w:szCs w:val="28"/>
        </w:rPr>
        <w:t>, на период с 01.01.2019 по 31.12.2023.</w:t>
      </w:r>
    </w:p>
    <w:p w:rsidR="009F307B" w:rsidRPr="009F307B" w:rsidRDefault="009F307B" w:rsidP="009F307B">
      <w:pPr>
        <w:numPr>
          <w:ilvl w:val="0"/>
          <w:numId w:val="3"/>
        </w:numPr>
        <w:tabs>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9F307B">
        <w:rPr>
          <w:rFonts w:ascii="Times New Roman" w:hAnsi="Times New Roman" w:cs="Times New Roman"/>
          <w:bCs/>
          <w:color w:val="000000"/>
          <w:kern w:val="32"/>
          <w:sz w:val="28"/>
          <w:szCs w:val="28"/>
        </w:rPr>
        <w:t>Установить АО «</w:t>
      </w:r>
      <w:r w:rsidRPr="009F307B">
        <w:rPr>
          <w:rFonts w:ascii="Times New Roman" w:hAnsi="Times New Roman" w:cs="Times New Roman"/>
          <w:sz w:val="28"/>
          <w:szCs w:val="28"/>
        </w:rPr>
        <w:t>Кемеровская генерация</w:t>
      </w:r>
      <w:r w:rsidRPr="009F307B">
        <w:rPr>
          <w:rFonts w:ascii="Times New Roman" w:hAnsi="Times New Roman" w:cs="Times New Roman"/>
          <w:bCs/>
          <w:color w:val="000000"/>
          <w:kern w:val="32"/>
          <w:sz w:val="28"/>
          <w:szCs w:val="28"/>
        </w:rPr>
        <w:t>», ИНН 4205243192, долгосрочные тарифы на тепловую энергию (мощность), реализуемую на коллекторах, на период с 01.01.2019 по 31.12.2023.</w:t>
      </w:r>
    </w:p>
    <w:p w:rsidR="009F307B" w:rsidRPr="009F307B" w:rsidRDefault="009F307B" w:rsidP="009F307B">
      <w:pPr>
        <w:numPr>
          <w:ilvl w:val="0"/>
          <w:numId w:val="3"/>
        </w:numPr>
        <w:tabs>
          <w:tab w:val="left" w:pos="709"/>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9F307B">
        <w:rPr>
          <w:rFonts w:ascii="Times New Roman" w:hAnsi="Times New Roman" w:cs="Times New Roman"/>
          <w:bCs/>
          <w:color w:val="000000"/>
          <w:kern w:val="32"/>
          <w:sz w:val="28"/>
          <w:szCs w:val="28"/>
        </w:rPr>
        <w:lastRenderedPageBreak/>
        <w:t>Установить АО «</w:t>
      </w:r>
      <w:r w:rsidRPr="009F307B">
        <w:rPr>
          <w:rFonts w:ascii="Times New Roman" w:hAnsi="Times New Roman" w:cs="Times New Roman"/>
          <w:sz w:val="28"/>
          <w:szCs w:val="28"/>
        </w:rPr>
        <w:t>Кемеровская генерация</w:t>
      </w:r>
      <w:r w:rsidRPr="009F307B">
        <w:rPr>
          <w:rFonts w:ascii="Times New Roman" w:hAnsi="Times New Roman" w:cs="Times New Roman"/>
          <w:bCs/>
          <w:color w:val="000000"/>
          <w:kern w:val="32"/>
          <w:sz w:val="28"/>
          <w:szCs w:val="28"/>
        </w:rPr>
        <w:t>», ИНН 4205243192, долгосрочные тарифы на тепловую энергию, реализуемую потребителям города Кемерово и Кемеровского муниципального района, присоединённым к сетям АО «Кузбассэнерго», на период с 01.01.2019 по 31.12.2023.</w:t>
      </w:r>
    </w:p>
    <w:p w:rsidR="00F62605" w:rsidRPr="009F307B" w:rsidRDefault="009F307B" w:rsidP="009F307B">
      <w:pPr>
        <w:numPr>
          <w:ilvl w:val="0"/>
          <w:numId w:val="3"/>
        </w:numPr>
        <w:tabs>
          <w:tab w:val="left" w:pos="851"/>
        </w:tabs>
        <w:spacing w:after="0" w:line="240" w:lineRule="auto"/>
        <w:ind w:left="0" w:right="-53" w:firstLine="567"/>
        <w:jc w:val="both"/>
        <w:rPr>
          <w:rFonts w:ascii="Times New Roman" w:hAnsi="Times New Roman" w:cs="Times New Roman"/>
          <w:bCs/>
          <w:color w:val="000000"/>
          <w:kern w:val="32"/>
          <w:sz w:val="28"/>
          <w:szCs w:val="28"/>
        </w:rPr>
      </w:pPr>
      <w:r w:rsidRPr="009F307B">
        <w:rPr>
          <w:rFonts w:ascii="Times New Roman" w:hAnsi="Times New Roman" w:cs="Times New Roman"/>
          <w:bCs/>
          <w:color w:val="000000"/>
          <w:kern w:val="32"/>
          <w:sz w:val="28"/>
          <w:szCs w:val="28"/>
        </w:rPr>
        <w:t>Установить АО «</w:t>
      </w:r>
      <w:r w:rsidRPr="009F307B">
        <w:rPr>
          <w:rFonts w:ascii="Times New Roman" w:hAnsi="Times New Roman" w:cs="Times New Roman"/>
          <w:sz w:val="28"/>
          <w:szCs w:val="28"/>
        </w:rPr>
        <w:t>Кемеровская генерация</w:t>
      </w:r>
      <w:r w:rsidRPr="009F307B">
        <w:rPr>
          <w:rFonts w:ascii="Times New Roman" w:hAnsi="Times New Roman" w:cs="Times New Roman"/>
          <w:bCs/>
          <w:color w:val="000000"/>
          <w:kern w:val="32"/>
          <w:sz w:val="28"/>
          <w:szCs w:val="28"/>
        </w:rPr>
        <w:t>», ИНН 4205243192,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w:t>
      </w:r>
      <w:r>
        <w:rPr>
          <w:rFonts w:ascii="Times New Roman" w:hAnsi="Times New Roman" w:cs="Times New Roman"/>
          <w:bCs/>
          <w:color w:val="000000"/>
          <w:kern w:val="32"/>
          <w:sz w:val="28"/>
          <w:szCs w:val="28"/>
        </w:rPr>
        <w:t xml:space="preserve"> </w:t>
      </w:r>
      <w:r w:rsidRPr="009F307B">
        <w:rPr>
          <w:rFonts w:ascii="Times New Roman" w:hAnsi="Times New Roman" w:cs="Times New Roman"/>
          <w:bCs/>
          <w:color w:val="000000"/>
          <w:kern w:val="32"/>
          <w:sz w:val="28"/>
          <w:szCs w:val="28"/>
        </w:rPr>
        <w:t>с 01.01.2019 по 31.12.2023</w:t>
      </w:r>
      <w:r>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F62605">
        <w:rPr>
          <w:rFonts w:ascii="Times New Roman" w:hAnsi="Times New Roman" w:cs="Times New Roman"/>
          <w:b/>
          <w:sz w:val="28"/>
          <w:szCs w:val="28"/>
        </w:rPr>
        <w:t>необходимость  разработки</w:t>
      </w:r>
      <w:proofErr w:type="gramEnd"/>
      <w:r w:rsidRPr="00F62605">
        <w:rPr>
          <w:rFonts w:ascii="Times New Roman" w:hAnsi="Times New Roman" w:cs="Times New Roman"/>
          <w:b/>
          <w:sz w:val="28"/>
          <w:szCs w:val="28"/>
        </w:rPr>
        <w:t xml:space="preserve">  предлагаемого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w:t>
      </w:r>
      <w:r w:rsidRPr="00F62605">
        <w:rPr>
          <w:rFonts w:ascii="Times New Roman" w:hAnsi="Times New Roman" w:cs="Times New Roman"/>
          <w:sz w:val="28"/>
          <w:szCs w:val="28"/>
        </w:rPr>
        <w:lastRenderedPageBreak/>
        <w:t>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F62605">
        <w:rPr>
          <w:rFonts w:ascii="Times New Roman" w:hAnsi="Times New Roman" w:cs="Times New Roman"/>
          <w:sz w:val="28"/>
          <w:szCs w:val="28"/>
        </w:rPr>
        <w:t>с отсутствием</w:t>
      </w:r>
      <w:proofErr w:type="gramEnd"/>
      <w:r w:rsidRPr="00F62605">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5FB8">
      <w:pPr>
        <w:spacing w:after="0" w:line="240" w:lineRule="auto"/>
      </w:pPr>
      <w:r>
        <w:separator/>
      </w:r>
    </w:p>
  </w:endnote>
  <w:endnote w:type="continuationSeparator" w:id="0">
    <w:p w:rsidR="00000000" w:rsidRDefault="002D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5FB8">
      <w:pPr>
        <w:spacing w:after="0" w:line="240" w:lineRule="auto"/>
      </w:pPr>
      <w:r>
        <w:separator/>
      </w:r>
    </w:p>
  </w:footnote>
  <w:footnote w:type="continuationSeparator" w:id="0">
    <w:p w:rsidR="00000000" w:rsidRDefault="002D5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2D5FB8">
        <w:pPr>
          <w:pStyle w:val="a3"/>
          <w:jc w:val="center"/>
        </w:pPr>
        <w:r>
          <w:fldChar w:fldCharType="begin"/>
        </w:r>
        <w:r>
          <w:instrText>PAGE   \* MERGEFORMAT</w:instrText>
        </w:r>
        <w:r>
          <w:fldChar w:fldCharType="separate"/>
        </w:r>
        <w:r>
          <w:rPr>
            <w:noProof/>
          </w:rPr>
          <w:t>4</w:t>
        </w:r>
        <w:r>
          <w:fldChar w:fldCharType="end"/>
        </w:r>
      </w:p>
    </w:sdtContent>
  </w:sdt>
  <w:p w:rsidR="009E3044" w:rsidRDefault="002D5F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1C6C24"/>
    <w:rsid w:val="002D5FB8"/>
    <w:rsid w:val="009F307B"/>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FB1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3</cp:revision>
  <dcterms:created xsi:type="dcterms:W3CDTF">2018-11-07T07:22:00Z</dcterms:created>
  <dcterms:modified xsi:type="dcterms:W3CDTF">2018-11-09T09:21:00Z</dcterms:modified>
</cp:coreProperties>
</file>