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DC" w:rsidRPr="005276DC" w:rsidRDefault="000601BD" w:rsidP="005276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6DC">
        <w:rPr>
          <w:rFonts w:ascii="Times New Roman" w:hAnsi="Times New Roman" w:cs="Times New Roman"/>
          <w:b/>
          <w:i/>
          <w:sz w:val="28"/>
          <w:szCs w:val="28"/>
        </w:rPr>
        <w:t>Результаты проверки</w:t>
      </w:r>
    </w:p>
    <w:p w:rsidR="002743F5" w:rsidRPr="005276DC" w:rsidRDefault="005276DC" w:rsidP="005276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76DC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региональной энергетической комиссии Кемеровской области </w:t>
      </w:r>
      <w:r w:rsidR="000601BD" w:rsidRPr="005276DC">
        <w:rPr>
          <w:rFonts w:ascii="Times New Roman" w:hAnsi="Times New Roman" w:cs="Times New Roman"/>
          <w:b/>
          <w:i/>
          <w:sz w:val="28"/>
          <w:szCs w:val="28"/>
        </w:rPr>
        <w:t>Главным контрольным управлением Кемеровской области</w:t>
      </w:r>
    </w:p>
    <w:p w:rsidR="005276DC" w:rsidRDefault="00E277FA" w:rsidP="007E54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региональной энергетической комиссии Кемеровской области проведена работа по устраняю замечаний Главного контрольного управления Кемеровской области по результатам проверки соблюдения </w:t>
      </w:r>
      <w:r w:rsidR="006B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</w:r>
      <w:r w:rsid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проведенной</w:t>
      </w:r>
      <w:r w:rsidR="007E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31.08.2016 по 11.10.2016 </w:t>
      </w:r>
      <w:r w:rsid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6DC" w:rsidRP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приказа главного контрольного управления Кемеровской области №19з от</w:t>
      </w:r>
      <w:r w:rsidR="007E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25.08.2016 </w:t>
      </w:r>
      <w:r w:rsidR="005276DC" w:rsidRP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п. «а» п. 2 ч.</w:t>
      </w:r>
      <w:r w:rsidR="007E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6DC" w:rsidRP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З, ч.</w:t>
      </w:r>
      <w:r w:rsidR="007E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6DC" w:rsidRP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ст.</w:t>
      </w:r>
      <w:r w:rsidR="007E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76DC" w:rsidRPr="0052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ФЗ-44), с планом главного контрольного управления Кемеровской области контрольных мероприятий на 2 полугодие 2016 года, на основании постановления Коллегии Администрации Кемеровской области от 31.01.2014 № 35 «О главном контрольном управлении Кемеровской области»,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п.</w:t>
      </w:r>
      <w:r w:rsidR="007E5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ч.8 ст.99 ФЗ-44. </w:t>
      </w:r>
    </w:p>
    <w:p w:rsidR="00CA4081" w:rsidRDefault="00CA4081" w:rsidP="00CA40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Региональной энергетической комиссией Кемеровской области приняты следующие меры:</w:t>
      </w:r>
    </w:p>
    <w:p w:rsidR="00CA4081" w:rsidRDefault="00CA4081" w:rsidP="00CA4081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инвентарные карточки учета объектов нефинансовых активов внесена краткая индивидуальная характеристика объектов. </w:t>
      </w:r>
    </w:p>
    <w:p w:rsidR="00CA4081" w:rsidRDefault="00CA4081" w:rsidP="00CA4081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01.11.2016 внесены изменения в отчет об исполнении государственного (муниципального) контракта и (или) о результатах отдельного этапа его исполнения от 11</w:t>
      </w:r>
      <w:r w:rsidR="00E12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.04.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г. </w:t>
      </w:r>
    </w:p>
    <w:p w:rsidR="00CA4081" w:rsidRDefault="00CA4081" w:rsidP="00CA4081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Проанализированы выявленные проверкой нарушения законодательства РФ и иных нормативных правовых актов о контрактной системе в целях недопущения их при осуществлении закупок в последующих периодах.</w:t>
      </w:r>
    </w:p>
    <w:p w:rsidR="00CA4081" w:rsidRDefault="00CA4081" w:rsidP="00CA4081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Проведено совещание с участием должностных лиц региональной энергетической комиссии Кемеровской области по вопросу повышения ответственности при осуществлении закупок.</w:t>
      </w:r>
    </w:p>
    <w:p w:rsidR="00CA4081" w:rsidRDefault="00CA4081" w:rsidP="00CA40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дальнейшем при осуществлении закупок в региональной энергетической комиссии Кемеровской области будет приложены все </w:t>
      </w:r>
      <w:r w:rsidR="0062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усилия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недопущения ошибок при осуществлении закупок в соответствии </w:t>
      </w:r>
      <w:r w:rsidR="0062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положениями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 </w:t>
      </w:r>
    </w:p>
    <w:p w:rsidR="007E54D4" w:rsidRPr="005276DC" w:rsidRDefault="007E54D4" w:rsidP="007E54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0E1F" w:rsidRDefault="006B0E1F" w:rsidP="006B0E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1BD" w:rsidRPr="00E277FA" w:rsidRDefault="000601BD" w:rsidP="00E277F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601BD" w:rsidRPr="00E2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6"/>
      <w:numFmt w:val="decimal"/>
      <w:lvlText w:val="25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E4A4F7F"/>
    <w:multiLevelType w:val="hybridMultilevel"/>
    <w:tmpl w:val="F75A018E"/>
    <w:lvl w:ilvl="0" w:tplc="FB8A732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D7"/>
    <w:rsid w:val="000601BD"/>
    <w:rsid w:val="000C5DE4"/>
    <w:rsid w:val="002506D7"/>
    <w:rsid w:val="005276DC"/>
    <w:rsid w:val="00624435"/>
    <w:rsid w:val="006B0E1F"/>
    <w:rsid w:val="0076494D"/>
    <w:rsid w:val="007E54D4"/>
    <w:rsid w:val="00CA4081"/>
    <w:rsid w:val="00E1231E"/>
    <w:rsid w:val="00E277FA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8A9CC-EA1A-41DE-93C8-DAD4BA23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E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8</cp:revision>
  <cp:lastPrinted>2016-11-23T06:24:00Z</cp:lastPrinted>
  <dcterms:created xsi:type="dcterms:W3CDTF">2016-11-23T06:06:00Z</dcterms:created>
  <dcterms:modified xsi:type="dcterms:W3CDTF">2016-11-23T07:24:00Z</dcterms:modified>
</cp:coreProperties>
</file>