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61B7" w14:textId="1171F207" w:rsidR="00CA5C11" w:rsidRPr="004D49B2" w:rsidRDefault="004D49B2" w:rsidP="004D49B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49B2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14:paraId="17EC96F4" w14:textId="042B4F60" w:rsidR="00AB0789" w:rsidRPr="00AF516B" w:rsidRDefault="00AB0789" w:rsidP="00AB07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6B">
        <w:rPr>
          <w:rFonts w:ascii="Times New Roman" w:hAnsi="Times New Roman" w:cs="Times New Roman"/>
          <w:b/>
          <w:sz w:val="24"/>
          <w:szCs w:val="24"/>
        </w:rPr>
        <w:t>Отчет о реализации плана мероприятий («дорожной карты»)</w:t>
      </w:r>
    </w:p>
    <w:p w14:paraId="6A67D0A6" w14:textId="245F407D" w:rsidR="00AB0789" w:rsidRPr="00AF516B" w:rsidRDefault="00AB0789" w:rsidP="00AB07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6B">
        <w:rPr>
          <w:rFonts w:ascii="Times New Roman" w:hAnsi="Times New Roman" w:cs="Times New Roman"/>
          <w:b/>
          <w:sz w:val="24"/>
          <w:szCs w:val="24"/>
        </w:rPr>
        <w:t>по содействию развитию конкуренции в Кемеровской области</w:t>
      </w:r>
      <w:r w:rsidR="009158D6">
        <w:rPr>
          <w:rFonts w:ascii="Times New Roman" w:hAnsi="Times New Roman" w:cs="Times New Roman"/>
          <w:b/>
          <w:sz w:val="24"/>
          <w:szCs w:val="24"/>
        </w:rPr>
        <w:t xml:space="preserve"> - Кузбассе</w:t>
      </w:r>
    </w:p>
    <w:p w14:paraId="2BBC717C" w14:textId="1F4E12C2" w:rsidR="00CA5C11" w:rsidRDefault="00821776" w:rsidP="00821776">
      <w:pPr>
        <w:tabs>
          <w:tab w:val="center" w:pos="7285"/>
          <w:tab w:val="left" w:pos="975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C0DD7">
        <w:rPr>
          <w:rFonts w:ascii="Times New Roman" w:hAnsi="Times New Roman" w:cs="Times New Roman"/>
          <w:b/>
          <w:sz w:val="24"/>
          <w:szCs w:val="24"/>
        </w:rPr>
        <w:t>за 20</w:t>
      </w:r>
      <w:r w:rsidR="00E11CBB">
        <w:rPr>
          <w:rFonts w:ascii="Times New Roman" w:hAnsi="Times New Roman" w:cs="Times New Roman"/>
          <w:b/>
          <w:sz w:val="24"/>
          <w:szCs w:val="24"/>
        </w:rPr>
        <w:t>2</w:t>
      </w:r>
      <w:r w:rsidR="00E16DF3">
        <w:rPr>
          <w:rFonts w:ascii="Times New Roman" w:hAnsi="Times New Roman" w:cs="Times New Roman"/>
          <w:b/>
          <w:sz w:val="24"/>
          <w:szCs w:val="24"/>
        </w:rPr>
        <w:t>3</w:t>
      </w:r>
      <w:r w:rsidR="00AB0789" w:rsidRPr="00AF516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843C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5E3E37CE" w14:textId="77777777" w:rsidR="004D49B2" w:rsidRDefault="00821776" w:rsidP="004D49B2">
      <w:pPr>
        <w:tabs>
          <w:tab w:val="center" w:pos="7285"/>
          <w:tab w:val="left" w:pos="975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6C710EC" w14:textId="13EFBBFF" w:rsidR="00AB0789" w:rsidRPr="00AB0789" w:rsidRDefault="00AB0789" w:rsidP="004D49B2">
      <w:pPr>
        <w:tabs>
          <w:tab w:val="center" w:pos="7285"/>
          <w:tab w:val="left" w:pos="975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B0789">
        <w:rPr>
          <w:rFonts w:ascii="Times New Roman" w:hAnsi="Times New Roman" w:cs="Times New Roman"/>
          <w:b/>
          <w:sz w:val="24"/>
          <w:szCs w:val="24"/>
        </w:rPr>
        <w:t xml:space="preserve">Региональная энергетическая комиссия </w:t>
      </w:r>
      <w:r w:rsidR="00E11CBB">
        <w:rPr>
          <w:rFonts w:ascii="Times New Roman" w:hAnsi="Times New Roman" w:cs="Times New Roman"/>
          <w:b/>
          <w:sz w:val="24"/>
          <w:szCs w:val="24"/>
        </w:rPr>
        <w:t>Кузбасса</w:t>
      </w:r>
    </w:p>
    <w:p w14:paraId="4189CEEC" w14:textId="344A4292" w:rsidR="00AB0789" w:rsidRDefault="00AB0789" w:rsidP="00AB07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B0789">
        <w:rPr>
          <w:rFonts w:ascii="Times New Roman" w:hAnsi="Times New Roman" w:cs="Times New Roman"/>
        </w:rPr>
        <w:t>(наименование ответственного исполнителя за реализацию</w:t>
      </w:r>
      <w:r w:rsidR="004D49B2">
        <w:rPr>
          <w:rFonts w:ascii="Times New Roman" w:hAnsi="Times New Roman" w:cs="Times New Roman"/>
        </w:rPr>
        <w:t xml:space="preserve"> </w:t>
      </w:r>
      <w:r w:rsidRPr="00AB0789">
        <w:rPr>
          <w:rFonts w:ascii="Times New Roman" w:hAnsi="Times New Roman" w:cs="Times New Roman"/>
        </w:rPr>
        <w:t>мероприятий (</w:t>
      </w:r>
      <w:r w:rsidR="003A0B69">
        <w:rPr>
          <w:rFonts w:ascii="Times New Roman" w:hAnsi="Times New Roman" w:cs="Times New Roman"/>
        </w:rPr>
        <w:t>«дорожной карты»</w:t>
      </w:r>
      <w:r w:rsidRPr="00AB0789">
        <w:rPr>
          <w:rFonts w:ascii="Times New Roman" w:hAnsi="Times New Roman" w:cs="Times New Roman"/>
        </w:rPr>
        <w:t>)</w:t>
      </w:r>
    </w:p>
    <w:p w14:paraId="5ED4076D" w14:textId="77777777" w:rsidR="00CA5C11" w:rsidRDefault="00CA5C11" w:rsidP="00AB07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tbl>
      <w:tblPr>
        <w:tblW w:w="15481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7"/>
        <w:gridCol w:w="4803"/>
        <w:gridCol w:w="1357"/>
        <w:gridCol w:w="1276"/>
        <w:gridCol w:w="5816"/>
        <w:gridCol w:w="1270"/>
        <w:gridCol w:w="26"/>
        <w:gridCol w:w="16"/>
      </w:tblGrid>
      <w:tr w:rsidR="00EB683C" w:rsidRPr="00FE0F64" w14:paraId="35EC86BE" w14:textId="77777777" w:rsidTr="00B37221">
        <w:trPr>
          <w:gridAfter w:val="2"/>
          <w:wAfter w:w="42" w:type="dxa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A6D8" w14:textId="77777777" w:rsidR="00AB0789" w:rsidRPr="00FE0F64" w:rsidRDefault="003A0B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B0789"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8C75" w14:textId="77777777" w:rsidR="00AB0789" w:rsidRPr="00FE0F64" w:rsidRDefault="00AB0789" w:rsidP="003A0B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="003A0B69"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«дорожной карты»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0BC4" w14:textId="77777777" w:rsidR="00AB0789" w:rsidRPr="00FE0F64" w:rsidRDefault="00AB07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3EEF" w14:textId="77777777" w:rsidR="00AB0789" w:rsidRPr="00FE0F64" w:rsidRDefault="00AB07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мероприятия (краткое описание)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4F3C" w14:textId="77777777" w:rsidR="00AB0789" w:rsidRPr="00FE0F64" w:rsidRDefault="00AB07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при выполнении мероприятия</w:t>
            </w:r>
          </w:p>
        </w:tc>
      </w:tr>
      <w:tr w:rsidR="00EB683C" w:rsidRPr="00FE0F64" w14:paraId="60B723AA" w14:textId="77777777" w:rsidTr="00B37221">
        <w:trPr>
          <w:gridAfter w:val="2"/>
          <w:wAfter w:w="42" w:type="dxa"/>
          <w:trHeight w:val="194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E79C" w14:textId="77777777" w:rsidR="00AB0789" w:rsidRPr="00FE0F64" w:rsidRDefault="00AB07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3B8B" w14:textId="77777777" w:rsidR="00AB0789" w:rsidRPr="00FE0F64" w:rsidRDefault="00AB07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FE3D" w14:textId="77777777" w:rsidR="00AB0789" w:rsidRPr="00FE0F64" w:rsidRDefault="00AB07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5395" w14:textId="77777777" w:rsidR="00AB0789" w:rsidRPr="00FE0F64" w:rsidRDefault="00AB07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6AD8" w14:textId="77777777" w:rsidR="00AB0789" w:rsidRPr="00FE0F64" w:rsidRDefault="00AB07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A02" w14:textId="77777777" w:rsidR="00AB0789" w:rsidRPr="00FE0F64" w:rsidRDefault="00AB07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37" w:rsidRPr="00FE0F64" w14:paraId="23B8F9C2" w14:textId="77777777" w:rsidTr="00B37221">
        <w:trPr>
          <w:gridAfter w:val="1"/>
          <w:wAfter w:w="16" w:type="dxa"/>
          <w:trHeight w:val="397"/>
        </w:trPr>
        <w:tc>
          <w:tcPr>
            <w:tcW w:w="15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42A7" w14:textId="26A83B8C" w:rsidR="00AE3D37" w:rsidRPr="00FE0F64" w:rsidRDefault="00E16DF3" w:rsidP="00AE3D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E0F64">
              <w:rPr>
                <w:rFonts w:ascii="Times New Roman" w:hAnsi="Times New Roman" w:cs="Times New Roman"/>
                <w:b/>
                <w:sz w:val="24"/>
                <w:szCs w:val="24"/>
              </w:rPr>
              <w:t>5. 1.</w:t>
            </w:r>
            <w:r w:rsidR="00616FD9" w:rsidRPr="00FE0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0F64">
              <w:rPr>
                <w:rStyle w:val="105pt0pt"/>
                <w:rFonts w:eastAsiaTheme="minorHAnsi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  <w:p w14:paraId="28B43098" w14:textId="69436614" w:rsidR="00AE3D37" w:rsidRPr="00FE0F64" w:rsidRDefault="00AE3D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E3D37" w:rsidRPr="00FE0F64" w14:paraId="6C8FED32" w14:textId="77777777" w:rsidTr="00B37221">
        <w:trPr>
          <w:gridAfter w:val="1"/>
          <w:wAfter w:w="16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4B74" w14:textId="16FA4513" w:rsidR="00AE3D37" w:rsidRPr="00FE0F64" w:rsidRDefault="00AE3D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4026" w14:textId="77777777" w:rsidR="00455732" w:rsidRPr="00FE0F64" w:rsidRDefault="00455732" w:rsidP="0045573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Энергетика</w:t>
            </w:r>
          </w:p>
          <w:p w14:paraId="53229A7C" w14:textId="545E6C95" w:rsidR="00852125" w:rsidRPr="00FE0F64" w:rsidRDefault="00455732" w:rsidP="005D6B17">
            <w:pPr>
              <w:pStyle w:val="11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  <w:highlight w:val="yellow"/>
              </w:rPr>
            </w:pPr>
            <w:r w:rsidRPr="00FE0F64">
              <w:rPr>
                <w:rStyle w:val="105pt0pt"/>
                <w:sz w:val="24"/>
                <w:szCs w:val="24"/>
              </w:rPr>
              <w:t>По состоянию на 01.01.2024 в Кемеровской области - Кузбассе осуществляли деятельность на розничном рынке электрической энергии (мощности) 25 энергосбытовых организации, в том числе 2 гарантирующих поставщика. Все указанные энергосбытовые организации Кемеровской области - Кузбасса относятся к хозяйствующим субъектам с частной формой собственности. Организация, имеющая статус гарантирующего поставщика,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организации. Прогноз 2023 года электропотребления потребителями Кемеровской области - Кузбасса составило 31 600,76 млн кВт. ч.</w:t>
            </w:r>
          </w:p>
          <w:p w14:paraId="22492EAA" w14:textId="43081B43" w:rsidR="00CA5360" w:rsidRPr="00FE0F64" w:rsidRDefault="00CA53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19C6" w:rsidRPr="00FE0F64" w14:paraId="773E49E4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D72B" w14:textId="72EE6599" w:rsidR="008B19C6" w:rsidRPr="00FE0F64" w:rsidRDefault="00E16DF3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7493" w14:textId="77777777" w:rsidR="008B19C6" w:rsidRPr="00FE0F64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части соблюдения стандартов раскрытия информации энергосберегающими, энергосбытовыми организациями и гарантирующими поставщиками</w:t>
            </w:r>
          </w:p>
          <w:p w14:paraId="205F4798" w14:textId="77777777" w:rsidR="008B19C6" w:rsidRPr="00FE0F64" w:rsidRDefault="008B19C6" w:rsidP="008B1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3D4" w14:textId="7CA01B3A" w:rsidR="008B19C6" w:rsidRPr="00FE0F64" w:rsidRDefault="008B19C6" w:rsidP="008B19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C0F4" w14:textId="613923F9" w:rsidR="008B19C6" w:rsidRPr="00FE0F64" w:rsidRDefault="008B19C6" w:rsidP="008B19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16DF3" w:rsidRPr="00FE0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A246" w14:textId="77777777" w:rsidR="008B19C6" w:rsidRPr="00FE0F64" w:rsidRDefault="008B19C6" w:rsidP="008B19C6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осуществлялся контроль                      за стандартами раскрытия информации энергосбытовыми организациями и гарантирующими поставщиками электрической энергии путем систематического наблюдения за информацией, размещаемой в сети «Интернет» на сайтах </w:t>
            </w:r>
            <w:hyperlink r:id="rId8" w:history="1">
              <w:r w:rsidRPr="00FE0F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https://kuzesc.ru</w:t>
              </w:r>
            </w:hyperlink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FE0F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https://www.mef.ru</w:t>
              </w:r>
            </w:hyperlink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7F644C50" w14:textId="77777777" w:rsidR="008B19C6" w:rsidRPr="00FE0F64" w:rsidRDefault="008B19C6" w:rsidP="008B19C6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один раз в год до 1 апреля раскрытие информации энергосбытовыми организациями и гарантирующими поставщиками электрической энергии, а именно о раскрытии информации, предусмотренной пунктом 12 Постановления Правительства РФ от 21.01.2004 № 24 «Об утверждении стандартов раскрытия информации субъектами оптового и розничных рынков электрической энергии»; </w:t>
            </w:r>
          </w:p>
          <w:p w14:paraId="45D0A70D" w14:textId="77777777" w:rsidR="008B19C6" w:rsidRPr="00FE0F64" w:rsidRDefault="008B19C6" w:rsidP="008B19C6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- один раз в год до 15 апреля раскрытие информации энергосбытовыми организациями и гарантирующими поставщиками электрической энергии, а именно о раскрытии информации, предусмотренной пунктом 46 Постановления Правительства РФ от 21.01.2004 № 24 «Об утверждении стандартов раскрытия информации субъектами оптового и розничных рынков электрической энергии»;</w:t>
            </w:r>
          </w:p>
          <w:p w14:paraId="70A57FA7" w14:textId="77777777" w:rsidR="008B19C6" w:rsidRPr="00FE0F64" w:rsidRDefault="008B19C6" w:rsidP="008B19C6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один раз в год до 1 июня раскрытие информации 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энергосбытовыми организациями и гарантирующими поставщиками электрической энергии</w:t>
            </w: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>, а именно о раскрытии информации, предусмотренной пунктом 12, 45 Постановления Правительства РФ от 21.01.2004 № 24 «Об утверждении стандартов раскрытия информации субъектами оптового и розничных рынков электрической энергии»;</w:t>
            </w:r>
          </w:p>
          <w:p w14:paraId="181F1305" w14:textId="77777777" w:rsidR="008B19C6" w:rsidRPr="00FE0F64" w:rsidRDefault="008B19C6" w:rsidP="008B19C6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- ежегодно раскрытие информации энергосбытовыми организациями и гарантирующими поставщиками электрической энергии, а именно о раскрытии информации, предусмотренной пунктом 12, 45, 49 Постановления Правительства РФ от 21.01.2004 № 24 «Об утверждении стандартов раскрытия информации субъектами оптового и розничных рынков электрической энергии»;</w:t>
            </w:r>
          </w:p>
          <w:p w14:paraId="0CED8B0C" w14:textId="77777777" w:rsidR="008B19C6" w:rsidRPr="00FE0F64" w:rsidRDefault="008B19C6" w:rsidP="008B19C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ежемесячно</w:t>
            </w:r>
            <w:r w:rsidRPr="00FE0F64">
              <w:rPr>
                <w:sz w:val="24"/>
                <w:szCs w:val="24"/>
              </w:rPr>
              <w:t xml:space="preserve"> </w:t>
            </w: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раскрытие информации 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энергосбытовыми организациями и гарантирующими поставщиками электрической энергии</w:t>
            </w: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>, а именно о раскрытии информации, предусмотренной пунктом 45, 49, 52, 53 Постановления Правительства РФ от 21.01.2004 № 24 «Об утверждении стандартов раскрытия информации субъектами оптового и розничных рынков электрической энергии».</w:t>
            </w:r>
          </w:p>
          <w:p w14:paraId="2EAF3F8A" w14:textId="61E3BB43" w:rsidR="008B19C6" w:rsidRPr="00FE0F64" w:rsidRDefault="008B19C6" w:rsidP="008B19C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      По результатам </w:t>
            </w:r>
            <w:r w:rsidR="00616FD9"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</w:t>
            </w:r>
            <w:r w:rsidR="007F6FB4" w:rsidRPr="00FE0F64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616FD9" w:rsidRPr="00FE0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FB4"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году достигнут 100 %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FB4" w:rsidRPr="00FE0F64">
              <w:rPr>
                <w:rFonts w:ascii="Times New Roman" w:hAnsi="Times New Roman" w:cs="Times New Roman"/>
                <w:sz w:val="24"/>
                <w:szCs w:val="24"/>
              </w:rPr>
              <w:t>уровень раскрываемости в соотве</w:t>
            </w:r>
            <w:r w:rsidR="002369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F6FB4" w:rsidRPr="00FE0F64">
              <w:rPr>
                <w:rFonts w:ascii="Times New Roman" w:hAnsi="Times New Roman" w:cs="Times New Roman"/>
                <w:sz w:val="24"/>
                <w:szCs w:val="24"/>
              </w:rPr>
              <w:t>ствии с требованиями действующего законодательства и в установленные сроки.</w:t>
            </w:r>
            <w:r w:rsidR="00C35A12"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5519" w14:textId="77777777" w:rsidR="008B19C6" w:rsidRPr="00FE0F64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19C6" w:rsidRPr="00FE0F64" w14:paraId="4DBFB8D0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D704" w14:textId="6163C9DB" w:rsidR="008B19C6" w:rsidRPr="00FE0F64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8DFF" w14:textId="33F88DC7" w:rsidR="008B19C6" w:rsidRPr="00FE0F64" w:rsidRDefault="008B19C6" w:rsidP="008B19C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256F" w14:textId="77777777" w:rsidR="008B19C6" w:rsidRPr="00FE0F64" w:rsidRDefault="008B19C6" w:rsidP="008B19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FD33" w14:textId="77777777" w:rsidR="008B19C6" w:rsidRPr="00FE0F64" w:rsidRDefault="008B19C6" w:rsidP="008B19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5A41" w14:textId="77777777" w:rsidR="008B19C6" w:rsidRPr="00FE0F64" w:rsidRDefault="008B19C6" w:rsidP="008B19C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4974" w14:textId="77777777" w:rsidR="008B19C6" w:rsidRPr="00FE0F64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2150" w:rsidRPr="00FE0F64" w14:paraId="7996E15B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48F7" w14:textId="57B5B883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10.1 </w:t>
            </w:r>
          </w:p>
        </w:tc>
        <w:tc>
          <w:tcPr>
            <w:tcW w:w="1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5F41" w14:textId="4DF1B7A0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F64">
              <w:rPr>
                <w:rStyle w:val="105pt0pt"/>
                <w:rFonts w:eastAsiaTheme="minorHAnsi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232150" w:rsidRPr="00FE0F64" w14:paraId="33D00692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B303" w14:textId="77777777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A299" w14:textId="77777777" w:rsidR="002231C0" w:rsidRPr="00FE0F64" w:rsidRDefault="002231C0" w:rsidP="0022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На территории Кемеровской области - Кузбасса на 01.01.2024 года услуги теплоснабжения потребителям оказывают 87 регулируемых организаций, основной вид деятельности которых включает производство, передачу и сбыт пара и горячей воды (тепловой энергии). Из них муниципальную форму собственности имеют 12 организаций, государственную форму собственности Кемеровской области - Кузбасса - 2 организация, федеральную форму собственности - 1 организация, частную форму собственности – 72 организации.</w:t>
            </w:r>
          </w:p>
          <w:p w14:paraId="721F3F65" w14:textId="033F23A8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2150" w:rsidRPr="00FE0F64" w14:paraId="411019A8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9544" w14:textId="0C5FA441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10.1.2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169D" w14:textId="4C2D13C6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F64">
              <w:rPr>
                <w:rStyle w:val="105pt0pt"/>
                <w:rFonts w:eastAsiaTheme="minorHAnsi"/>
                <w:sz w:val="24"/>
                <w:szCs w:val="24"/>
              </w:rPr>
              <w:t>Долгосрочное тарифное регули</w:t>
            </w:r>
            <w:r w:rsidRPr="00FE0F64">
              <w:rPr>
                <w:rStyle w:val="105pt0pt"/>
                <w:rFonts w:eastAsiaTheme="minorHAnsi"/>
                <w:sz w:val="24"/>
                <w:szCs w:val="24"/>
              </w:rPr>
              <w:softHyphen/>
              <w:t>рование, повышение прозрач</w:t>
            </w:r>
            <w:r w:rsidRPr="00FE0F64">
              <w:rPr>
                <w:rStyle w:val="105pt0pt"/>
                <w:rFonts w:eastAsiaTheme="minorHAnsi"/>
                <w:sz w:val="24"/>
                <w:szCs w:val="24"/>
              </w:rPr>
              <w:softHyphen/>
              <w:t>ного тарифного регулирования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44A7" w14:textId="5A07CAB2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2018-2025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764F" w14:textId="1F30282E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0365" w14:textId="36013F3F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ind w:firstLine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                                    от 27.07.2010 № 190-ФЗ «О теплоснабжении» в отношении организаций в сфере теплоснабжения в порядке и сроки, предусмотренные действующим законодательством, устанавливаются долгосрочные тарифы на тепловую энергию, теплоноситель, горячую воду.</w:t>
            </w:r>
          </w:p>
          <w:p w14:paraId="05C6F8DC" w14:textId="1F286BF1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ind w:firstLine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РЭК Кузбасса ежегодно в течение долгосрочного периода регулирования осуществляет корректировку долгосрочного тарифа, ранее установленного на год, следующий за текущим годом, в соответствии с </w:t>
            </w:r>
            <w:hyperlink r:id="rId10" w:history="1">
              <w:r w:rsidRPr="00FE0F64">
                <w:rPr>
                  <w:rFonts w:ascii="Times New Roman" w:hAnsi="Times New Roman" w:cs="Times New Roman"/>
                  <w:sz w:val="24"/>
                  <w:szCs w:val="24"/>
                </w:rPr>
                <w:t>методическими указаниями</w:t>
              </w:r>
            </w:hyperlink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отклонения значений параметров регулирования деятельности 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регулируемой организации за истекший период регулирования от значений таких параметров, учтенных при расчете долгосрочных тарифов, за исключением долгосрочных параметров регулирования.</w:t>
            </w:r>
          </w:p>
          <w:p w14:paraId="37ED8E37" w14:textId="77777777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ind w:firstLine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C18EC" w14:textId="59F745CD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      Все проекты тарифных решений в установленные сроки размещаются на проведение независимой антикоррупционной экспертизы на официальном сайте </w:t>
            </w:r>
            <w:hyperlink r:id="rId11" w:history="1">
              <w:r w:rsidRPr="00FE0F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http://www.recko.ru/</w:t>
              </w:r>
            </w:hyperlink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«Независимая антикоррупционная экспертиза», направляются на проведение экспертизы соответствия действующему федеральному законодательству в органы прокуратуры, Управление Минюста России по Кемеровской области.  </w:t>
            </w:r>
          </w:p>
          <w:p w14:paraId="355510C5" w14:textId="4EFB9B1E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       Тарифные решения принимаются на заседании Правления РЭК Кузбасса. В состав Правления при принятии решений в сфере теплоснабжения входят должностные лица РЭК Кузбасса (5 человек) и 1 представитель Управления ФАС России по Кемеровской области.</w:t>
            </w:r>
          </w:p>
          <w:p w14:paraId="1B7112EF" w14:textId="0DEED60D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       На заседание Правления по вопросам установления тарифов приглашаются представители ресурсоснабжающей организации, органа местного самоуправления (при необходимости), «Кузбасской торгово-промышленной палаты».</w:t>
            </w:r>
          </w:p>
          <w:p w14:paraId="1E96616E" w14:textId="75D2AFCE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ind w:firstLine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2A067D" w:rsidRPr="00FE0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году всего проведено </w:t>
            </w:r>
            <w:r w:rsidR="002A067D" w:rsidRPr="00FE0F6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правления РЭК Кузбасса</w:t>
            </w:r>
          </w:p>
          <w:p w14:paraId="5BF02B98" w14:textId="77777777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    Голосование по вопросам установления тарифов проводятся в присутствии представителей вышеперечисленных организаций.</w:t>
            </w:r>
          </w:p>
          <w:p w14:paraId="0FC67C5C" w14:textId="0180B74D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     В соответствии с Правилами регулирования утверждённых постановлением Правительства РФ от 22.10.2012 № 1075 тарифные решения и протоколы заседания Правления РЭК Кузбасса, в которых 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отражены основные плановые (расчетные) показатели на расчетный период регулирования (на каждый год долгосрочного периода регулирования), протоколы размещаются (находятся в свободном допуске) на официальном сайте </w:t>
            </w:r>
            <w:hyperlink r:id="rId12" w:history="1">
              <w:r w:rsidRPr="00FE0F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http://www.recko.ru/</w:t>
              </w:r>
            </w:hyperlink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«Электронный бюллетень», «Протоколы заседания правления РЭК» соответственно</w:t>
            </w:r>
          </w:p>
          <w:p w14:paraId="2AA0AAB2" w14:textId="63174BDE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420E" w14:textId="77777777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2150" w:rsidRPr="00FE0F64" w14:paraId="3226FD0C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2490" w14:textId="4DE9802E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10.1.3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0D48" w14:textId="3078BAAE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Актуализация схем теплоснабжения городских округов и муниципальных образований Кемеровской области - Кузбасса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5679" w14:textId="4A3CCADF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2018-2025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5F8F" w14:textId="6E9F812B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27C1" w14:textId="7D72E3E4" w:rsidR="00232150" w:rsidRPr="00FE0F64" w:rsidRDefault="00AF7107" w:rsidP="00232150">
            <w:pPr>
              <w:autoSpaceDE w:val="0"/>
              <w:autoSpaceDN w:val="0"/>
              <w:adjustRightInd w:val="0"/>
              <w:spacing w:after="0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Проводится мониторинг сроков актуализации схем теплоснабжения муниципальных образований. Инициируется актуализация схем теплоснабжения, с учётом изменений, уточнений планов перспективного развития территорий. При формировании тарифных решений, учитываются параметры указанные в схемах теплоснабжения для каждого предприятия с привязкой к муниципальному образованию. На 2024 год актуализированы схемы теплоснабжения в 33 (100%) муниципальных образованиях.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EABD" w14:textId="77777777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2150" w:rsidRPr="00FE0F64" w14:paraId="40065E46" w14:textId="77777777" w:rsidTr="00B37221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8B88" w14:textId="765C61AE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069" w:rsidRPr="00FE0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4100" w14:textId="77777777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  <w:p w14:paraId="64907092" w14:textId="77777777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38F8A" w14:textId="3CFB301E" w:rsidR="00232150" w:rsidRPr="00FE0F64" w:rsidRDefault="00CE7831" w:rsidP="0023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На 01.01.2024 в Кемеровской области - Кузбассе осуществляют деятельность 11 организаций частной формы собственности, занимающихся отпуском сжиженного газа в баллонах населению.</w:t>
            </w:r>
          </w:p>
        </w:tc>
      </w:tr>
      <w:tr w:rsidR="00232150" w:rsidRPr="00FE0F64" w14:paraId="431550DC" w14:textId="77777777" w:rsidTr="00236069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85A9" w14:textId="15D69357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2CCE" w14:textId="3D31D824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розничных ценах на сжиженный газ в баллонах, реализуемый населению для бытовых нужд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ACA8" w14:textId="12C847EE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905B" w14:textId="02108FF6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6069" w:rsidRPr="00FE0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45E" w14:textId="77777777" w:rsidR="00232150" w:rsidRPr="00FE0F64" w:rsidRDefault="00232150" w:rsidP="00232150">
            <w:pPr>
              <w:autoSpaceDE w:val="0"/>
              <w:autoSpaceDN w:val="0"/>
              <w:adjustRightInd w:val="0"/>
              <w:ind w:left="34" w:firstLine="326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по принятым тарифным решениям на сжиженный газ в баллонах, реализуемый населению для бытовых нужд, размещается на официальном сайте РЭК Кузбасса </w:t>
            </w:r>
            <w:hyperlink r:id="rId13" w:history="1">
              <w:r w:rsidRPr="00FE0F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http://www.recko.ru/</w:t>
              </w:r>
            </w:hyperlink>
          </w:p>
          <w:p w14:paraId="230BEC9E" w14:textId="26D1C8E5" w:rsidR="00232150" w:rsidRPr="00FE0F64" w:rsidRDefault="00232150" w:rsidP="00232150">
            <w:p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в полном объеме.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1BD4" w14:textId="77777777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2150" w:rsidRPr="00FE0F64" w14:paraId="7F665C20" w14:textId="77777777" w:rsidTr="00B37221"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36DC" w14:textId="49594C1E" w:rsidR="00E6378F" w:rsidRPr="00FE0F64" w:rsidRDefault="00232150" w:rsidP="00E63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0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Системные мероприятия по развитию конкуренции в Кемеровской области </w:t>
            </w:r>
          </w:p>
        </w:tc>
      </w:tr>
      <w:tr w:rsidR="00232150" w:rsidRPr="00FE0F64" w14:paraId="204ABD8D" w14:textId="77777777" w:rsidTr="00B37221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D0D1" w14:textId="77777777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CFB3" w14:textId="07D5FCFA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2150" w:rsidRPr="00FE0F64" w14:paraId="5758003A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3F66" w14:textId="774C385C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AC4C" w14:textId="44E4CCE5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ежегодного размещения на 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официальных сайтах органов исполнительной власти, ответственных за реализацию государственной политики по развитию конкуренции в Кузбассе, в информационно-телекоммуникационной сети «Интернет» информации о результатах реализации государственной политики по развитию конкуренции, в том числе положений Национального плана</w:t>
            </w:r>
          </w:p>
          <w:p w14:paraId="33309739" w14:textId="4B0B1F09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270B" w14:textId="1E275249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2019 - 2025 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B9D2" w14:textId="15C1D7B8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E37435" w:rsidRPr="00FE0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0F51" w14:textId="69C8332A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1974FA"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РЭК Кузбасса 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плана мероприятий 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(«дорожной карты») по содействию развитию конкуренции в Кемеровской области </w:t>
            </w:r>
            <w:r w:rsidR="001974FA" w:rsidRPr="00FE0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Кузбассе</w:t>
            </w:r>
            <w:r w:rsidR="001974FA"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на официальном сайте РЭК Кузбасса </w:t>
            </w:r>
            <w:hyperlink r:id="rId14" w:history="1">
              <w:r w:rsidR="001974FA" w:rsidRPr="00FE0F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https://www.recko.ru/press-tsentr/rezultatyi_deyatelnosti_/</w:t>
              </w:r>
            </w:hyperlink>
          </w:p>
          <w:p w14:paraId="2DA9B630" w14:textId="6AFC9F0C" w:rsidR="00232150" w:rsidRPr="00FE0F64" w:rsidRDefault="00232150" w:rsidP="0023215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1365" w14:textId="77777777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2150" w:rsidRPr="00FE0F64" w14:paraId="4A2940D4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E14D" w14:textId="3CAEB2DD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2098" w14:textId="77777777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экономической обоснованности затрат при установлении цен (тарифов) в сфере электроэнергетики, теплоснабжения, водоснабжения, водоотведения с учетом основного принципа регулирования - обеспечения экономически обоснованных затрат субъектов предпринимательства</w:t>
            </w:r>
          </w:p>
          <w:p w14:paraId="17C42695" w14:textId="77777777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F346" w14:textId="34E6C2D1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B9C6" w14:textId="18894A40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37435" w:rsidRPr="00FE0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6403" w14:textId="77777777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Правилами регулирования цен (тарифов) в сфере теплоснабжения, утвержденных Постановлением Правительства РФ от 22.10.2012                            № 1075, Правилами регулирования тарифов в сфере водоснабжения и водоотведения, утвержденных постановлением Правительства РФ от 13.05.2013                     № 406, </w:t>
            </w:r>
            <w:hyperlink r:id="rId15" w:history="1">
              <w:r w:rsidRPr="00FE0F64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регулирования (пересмотра, применения) цен (тарифов) в электроэнергетике, утвержденных постановлением Правительства РФ от 29.12.2011 № 1178 решения </w:t>
            </w: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>органа регулирования тарифов принимаются на основании представляемых регулируемой организацией материалов и экспертного заключения органа регулирования тарифов.</w:t>
            </w:r>
          </w:p>
          <w:p w14:paraId="433D6A3B" w14:textId="77777777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Экспертные заключения органа регулирования тарифов содержат:</w:t>
            </w:r>
          </w:p>
          <w:p w14:paraId="26213A8B" w14:textId="77777777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>а) анализ экономической обоснованности расходов по отдельным статьям (группам расходов) и обоснованности расчета объема отпуска товаров, работ, услуг;</w:t>
            </w:r>
          </w:p>
          <w:p w14:paraId="63CFC08F" w14:textId="77777777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>б) анализ экономической обоснованности величины прибыли, необходимой для эффективного функционирования регулируемой организации;</w:t>
            </w:r>
          </w:p>
          <w:p w14:paraId="341B1487" w14:textId="77777777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сравнительный анализ динамики необходимой </w:t>
            </w: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валовой выручки, в том числе расходов по отдельным статьям (группам расходов), прибыли регулируемой организации и их величины по отношению к предыдущим периодам регулирования и по отношению к другим регулируемым организациям, осуществляющим регулируемые виды деятельности в сфере водоснабжения и (или) водоотведения в сопоставимых условиях;</w:t>
            </w:r>
          </w:p>
          <w:p w14:paraId="0DEF4C13" w14:textId="77777777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>г) обоснование причин и ссылки на правовые нормы, на основании которых орган регулирования тарифов принимает решение об исключении из расчета тарифов экономически не обоснованных расходов, учтенных регулируемой организацией в предложении об установлении тарифов;</w:t>
            </w:r>
          </w:p>
          <w:p w14:paraId="30461DE4" w14:textId="77777777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>д) расчеты экономически обоснованных расходов (недополученных доходов) в разрезе статей затрат, а также расчеты необходимой валовой выручки и размера тарифов.</w:t>
            </w:r>
          </w:p>
          <w:p w14:paraId="0CF57505" w14:textId="0E2B1294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РЭК Кузбасса в 202</w:t>
            </w:r>
            <w:r w:rsidR="00B6745E"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на очередной регулируемый период подготовлены экспертные заключения (заключения и т.п.) 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основного принципа регулирования - обеспечения экономически обоснованных затрат субъектов предпринимательства </w:t>
            </w: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>к проектам постановлений в сфере электроэнергетике, теплоснабжения, водоснабжения и водоотведения.</w:t>
            </w:r>
          </w:p>
          <w:p w14:paraId="50087F46" w14:textId="025A5801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действующим законодательством тарифные решения и протоколы заседания Правления РЭК Кузбасса, в которых отражены основные плановые (расчетные) показатели на расчетный период регулирования (на каждый год долгосрочного периода регулирования), размещаются на официальном сайте </w:t>
            </w:r>
            <w:hyperlink r:id="rId16" w:history="1">
              <w:r w:rsidRPr="00FE0F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http://www.recko.ru/</w:t>
              </w:r>
            </w:hyperlink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«Электронный бюллетень», «Протоколы заседания правления РЭК» соответственно.</w:t>
            </w:r>
            <w:r w:rsidR="00287ABE"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Доступ к указанным разделам свободный.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8FEC" w14:textId="77777777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2150" w:rsidRPr="00FE0F64" w14:paraId="327F6CA5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E14E" w14:textId="26AFC4DB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344D" w14:textId="77777777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установленных тарифах на товары (услуги) в сфере электроэнергетики, теплоснабжения, водоснабжения, водоотведения в государственной информационной системе жилищно-коммунального хозяйства</w:t>
            </w:r>
          </w:p>
          <w:p w14:paraId="3751265B" w14:textId="40EFF4B1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53AA" w14:textId="210724E1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7C19" w14:textId="11020AD0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37435" w:rsidRPr="00FE0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2D8A" w14:textId="77777777" w:rsidR="00232150" w:rsidRPr="00FE0F64" w:rsidRDefault="00232150" w:rsidP="0023215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Федеральным законом                             от 21.07.2014 № 209 «О государственной информационной системе жилищно-коммунального хозяйства», Приказом Министерства строительства и жилищно-коммунального хозяйства РФ от 17.11.2015 № 825/пр в соответствии с предоставленными полномочиями в электронной форме размещена следующая информация:</w:t>
            </w:r>
          </w:p>
          <w:p w14:paraId="3991E22C" w14:textId="77777777" w:rsidR="00232150" w:rsidRPr="00FE0F64" w:rsidRDefault="00232150" w:rsidP="00232150">
            <w:pPr>
              <w:autoSpaceDE w:val="0"/>
              <w:autoSpaceDN w:val="0"/>
              <w:adjustRightInd w:val="0"/>
              <w:ind w:firstLine="5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>- об утвержденных производственных и инвестиционных программах лиц, осуществляющих поставки ресурсов, а также о результатах их исполнения;</w:t>
            </w:r>
          </w:p>
          <w:p w14:paraId="2C9E8010" w14:textId="77777777" w:rsidR="00232150" w:rsidRPr="00FE0F64" w:rsidRDefault="00232150" w:rsidP="0023215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>- о ценах, тарифах, установленных на коммунальные ресурсы (размещено в отношении каждого лица, осуществляющего поставки ресурсов);</w:t>
            </w:r>
          </w:p>
          <w:p w14:paraId="57A3A3A1" w14:textId="77777777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        - информация о ценах, тарифах, установленных на предоставляемые коммунальные услуги;</w:t>
            </w:r>
          </w:p>
          <w:p w14:paraId="3BC92BB5" w14:textId="77777777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-  о нормативах потребления коммунальных услуг;</w:t>
            </w:r>
          </w:p>
          <w:p w14:paraId="2F9E9EE3" w14:textId="4F78C9C7" w:rsidR="00232150" w:rsidRPr="00FE0F64" w:rsidRDefault="00232150" w:rsidP="00232150">
            <w:pPr>
              <w:pStyle w:val="a3"/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>В 202</w:t>
            </w:r>
            <w:r w:rsidR="00E37435"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в ГИС ЖКХ размещена информация:</w:t>
            </w:r>
          </w:p>
          <w:p w14:paraId="73424606" w14:textId="15FEA71C" w:rsidR="00232150" w:rsidRPr="00FE0F64" w:rsidRDefault="00232150" w:rsidP="00232150">
            <w:pPr>
              <w:pStyle w:val="a3"/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6E2BDA"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>570</w:t>
            </w: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постановлениям РЭК Кузбасса в сфере государственного регулирования цен (тарифов) в области электроэнергетики, теплоснабжения, водоснабжения, газоснабжения;</w:t>
            </w:r>
          </w:p>
          <w:p w14:paraId="50855308" w14:textId="085D56F2" w:rsidR="00232150" w:rsidRPr="00FE0F64" w:rsidRDefault="00232150" w:rsidP="00232150">
            <w:pPr>
              <w:pStyle w:val="a3"/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>- о привлечении к административной ответственности юридических и должностных лиц, осуществляющих поставки ресурсов (в 202</w:t>
            </w:r>
            <w:r w:rsidR="00E37435"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вынесено </w:t>
            </w:r>
            <w:r w:rsidR="006E34B0"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</w:t>
            </w: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постановлений </w:t>
            </w:r>
            <w:r w:rsidR="006E34B0"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>о выдаче предупреждения по делу об административном правонарушении</w:t>
            </w: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отношении юридических и должностных лиц).</w:t>
            </w:r>
          </w:p>
          <w:p w14:paraId="0BE48EAC" w14:textId="137615D2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37435"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>по индексу изменения размера платы, вносимой гражданами за коммунальные услуги, в среднем по Кемеровской</w:t>
            </w:r>
            <w:r w:rsidR="00E37435"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и предельных (максимальных) индексах изменения размера платы, вносимой </w:t>
            </w:r>
            <w:r w:rsidR="00E37435" w:rsidRPr="00FE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гражданами за коммунальные услуги в муниципальных образованиях Кемеровской области на период с 01.01.2024 по 31.12.2024 год по 42 муниципальным образованиям Кемеровской области – Кузбасса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09D1" w14:textId="77777777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1285" w:rsidRPr="00FE0F64" w14:paraId="5FBA693F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1BB4" w14:textId="0C46E52B" w:rsidR="00731285" w:rsidRPr="00FE0F64" w:rsidRDefault="00731285" w:rsidP="007312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A8F9" w14:textId="00C51A39" w:rsidR="00731285" w:rsidRPr="00FE0F64" w:rsidRDefault="00731285" w:rsidP="007312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F64">
              <w:rPr>
                <w:rStyle w:val="105pt0pt"/>
                <w:rFonts w:eastAsiaTheme="minorHAnsi"/>
                <w:sz w:val="24"/>
                <w:szCs w:val="24"/>
              </w:rPr>
              <w:t>Контроль за раскрытием субъектами естественных монополий в Кемеровской области - Кузбассе в информационно</w:t>
            </w:r>
            <w:r w:rsidRPr="00FE0F64">
              <w:rPr>
                <w:rStyle w:val="105pt0pt"/>
                <w:rFonts w:eastAsiaTheme="minorHAnsi"/>
                <w:sz w:val="24"/>
                <w:szCs w:val="24"/>
              </w:rPr>
              <w:softHyphen/>
              <w:t>телекоммуникационной сети «Интернет», в том числе на официальных сайтах субъектов естественных монополий, информации о своей деятельности, предусмотренной к раскрытию в соответствии с законодательством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3776" w14:textId="5DFFA94B" w:rsidR="00731285" w:rsidRPr="00FE0F64" w:rsidRDefault="00731285" w:rsidP="007312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B65C" w14:textId="43D1AE27" w:rsidR="00731285" w:rsidRPr="00FE0F64" w:rsidRDefault="00731285" w:rsidP="007312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1067" w14:textId="77777777" w:rsidR="00731285" w:rsidRPr="00FE0F64" w:rsidRDefault="00731285" w:rsidP="0073128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осуществлялся контроль                       за стандартами раскрытия информации в форме систематического наблюдения по каждой регулируемой организации, оказывающей услуги в соответствующей сфере:</w:t>
            </w:r>
          </w:p>
          <w:p w14:paraId="7EC7FB48" w14:textId="77777777" w:rsidR="00731285" w:rsidRPr="00FE0F64" w:rsidRDefault="00731285" w:rsidP="00731285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- ежеквартально, после 30 календарных дней                       по истечении квартала, о наличии (отсутствии) технической возможности подключения, (технологического присоединения) к централизованной системе холодного водоснабжения, водоотведения, системе теплоснабжения, а также о регистрации и ходе реализации заявок о подключении к централизованной системе холодного водоснабжения, водоотведения, системе теплоснабжения;</w:t>
            </w:r>
          </w:p>
          <w:p w14:paraId="58FFFE61" w14:textId="77777777" w:rsidR="00731285" w:rsidRPr="00FE0F64" w:rsidRDefault="00731285" w:rsidP="00731285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- ежеквартально, после 10 календарных дней</w:t>
            </w:r>
            <w:r w:rsidRPr="00FE0F64">
              <w:rPr>
                <w:sz w:val="24"/>
                <w:szCs w:val="24"/>
              </w:rPr>
              <w:t xml:space="preserve"> 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по истечении квартала, о выводе источников тепловой энергии, тепловых сетей из эксплуатации, об ограничениях и прекращении подачи тепловой энергии;</w:t>
            </w:r>
          </w:p>
          <w:p w14:paraId="6FCEA793" w14:textId="77777777" w:rsidR="00731285" w:rsidRPr="00FE0F64" w:rsidRDefault="00731285" w:rsidP="00731285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>- один раз в год, по истечении 10 календарных дней  с момента подачи регулируемой организацией предложения (заявления) об установлении цен (тарифов) в сфере теплоснабжения, холодного водоснабжения, водоотведения и о способах приобретения, стоимости и объемах товаров, необходимых для производства регулируемых товаров          и (или) оказания регулируемых услуг;</w:t>
            </w:r>
          </w:p>
          <w:p w14:paraId="65FFB886" w14:textId="77777777" w:rsidR="00731285" w:rsidRPr="00FE0F64" w:rsidRDefault="00731285" w:rsidP="00731285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один раз в год, при поступлении в </w:t>
            </w: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регулирующий орган предложения об установлении цен (тарифов) и (или) их предельных уровней;</w:t>
            </w:r>
          </w:p>
          <w:p w14:paraId="1E56CBEA" w14:textId="77777777" w:rsidR="00731285" w:rsidRPr="00FE0F64" w:rsidRDefault="00731285" w:rsidP="00731285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>- один раз в год, по истечении 30 дней со дня принятия соответствующего решения об установлении тарифа на очередной период регулирования показателей, подлежащих раскрытию в сфере горячего водоснабжения, холодного водоснабжения, водоотведения, теплоснабжения;</w:t>
            </w:r>
          </w:p>
          <w:p w14:paraId="02D9A4AE" w14:textId="77777777" w:rsidR="00731285" w:rsidRPr="00FE0F64" w:rsidRDefault="00731285" w:rsidP="00731285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один раз в год, по истечении 30 календарных дней со дня направления организациями годового бухгалтерского баланса в налоговые органы,</w:t>
            </w:r>
            <w:r w:rsidRPr="00FE0F64">
              <w:rPr>
                <w:sz w:val="24"/>
                <w:szCs w:val="24"/>
              </w:rPr>
              <w:t xml:space="preserve"> </w:t>
            </w: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>об основных показателях финансово-хозяйственной деятельности в сфере горячего водоснабжения, холодного водоснабжения, водоотведения, теплоснабжения;</w:t>
            </w:r>
          </w:p>
          <w:p w14:paraId="6BACB113" w14:textId="4BF6006A" w:rsidR="00731285" w:rsidRPr="00FE0F64" w:rsidRDefault="00731285" w:rsidP="00974B9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>-  один раз в год до 1 марта текущего года об условиях, на которых осуществляется оказание регулируемых услуг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в сфере теплоснабжения.</w:t>
            </w: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14F2" w14:textId="77777777" w:rsidR="00731285" w:rsidRPr="00FE0F64" w:rsidRDefault="00731285" w:rsidP="007312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2150" w:rsidRPr="00FE0F64" w14:paraId="5B782E7E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43B8" w14:textId="1BACA72B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AC00" w14:textId="173C9213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практики реализации государственных функций и услуг, относящихся к полномочиям Кемеровской области - Кузбасса, а также муниципальных функций и услуг на предмет соответствия такой практики </w:t>
            </w:r>
            <w:hyperlink r:id="rId17" w:history="1">
              <w:r w:rsidRPr="00FE0F64">
                <w:rPr>
                  <w:rFonts w:ascii="Times New Roman" w:hAnsi="Times New Roman" w:cs="Times New Roman"/>
                  <w:sz w:val="24"/>
                  <w:szCs w:val="24"/>
                </w:rPr>
                <w:t>статьям 15</w:t>
              </w:r>
            </w:hyperlink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8" w:history="1">
              <w:r w:rsidRPr="00FE0F64">
                <w:rPr>
                  <w:rFonts w:ascii="Times New Roman" w:hAnsi="Times New Roman" w:cs="Times New Roman"/>
                  <w:sz w:val="24"/>
                  <w:szCs w:val="24"/>
                </w:rPr>
                <w:t>16</w:t>
              </w:r>
            </w:hyperlink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26.07.2006 № 135-ФЗ «О защите конкуренции»</w:t>
            </w:r>
          </w:p>
          <w:p w14:paraId="1727A4AA" w14:textId="77777777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D7C9" w14:textId="58C97202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258A" w14:textId="308D73D3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5EEC" w:rsidRPr="00FE0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0FF4" w14:textId="77777777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Распоряжением региональной энергетической комиссии Кемеровской области от 31.01.2019 № 3 введена система внутреннего обеспечения требованиям антимонопольного законодательства (антимонопольный комплаенс).</w:t>
            </w:r>
          </w:p>
          <w:p w14:paraId="32F6D35E" w14:textId="77777777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Определены риски нарушения антимонопольного законодательства в РЭК Кузбасса.</w:t>
            </w:r>
          </w:p>
          <w:p w14:paraId="42177AD1" w14:textId="77777777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РЭК Кузбасса опубликовано уведомление о сборе замечаний и предложений организаций и граждан по действующим актам РЭК Кузбасса</w:t>
            </w:r>
          </w:p>
          <w:p w14:paraId="02A81214" w14:textId="69BDC81B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F64">
              <w:rPr>
                <w:rFonts w:ascii="Times New Roman" w:eastAsia="Calibri" w:hAnsi="Times New Roman" w:cs="Times New Roman"/>
                <w:sz w:val="24"/>
                <w:szCs w:val="24"/>
              </w:rPr>
              <w:t>За 202</w:t>
            </w:r>
            <w:r w:rsidR="003F5EEC" w:rsidRPr="00FE0F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E0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организаций,  граждан по действующим актам РЭК Кузбасса о нарушении антимонопольного законодательства,  а также  </w:t>
            </w:r>
            <w:r w:rsidRPr="00FE0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предупреждения о прекращении действий (бездействия), об отмене или изменении актов, </w:t>
            </w:r>
            <w:r w:rsidRPr="00FE0F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F64">
              <w:rPr>
                <w:rFonts w:ascii="Times New Roman" w:eastAsia="Calibri" w:hAnsi="Times New Roman" w:cs="Times New Roman"/>
                <w:sz w:val="24"/>
                <w:szCs w:val="24"/>
              </w:rPr>
              <w:t>со стороны антимонопольного органа в РЭК Кузбасса не поступали.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2EF5" w14:textId="77777777" w:rsidR="00232150" w:rsidRPr="00FE0F64" w:rsidRDefault="00232150" w:rsidP="002321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95255" w:rsidRPr="00FE0F64" w14:paraId="3324CBB0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763D" w14:textId="3E8D9616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C9DD" w14:textId="3AC327F5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Style w:val="105pt0pt"/>
                <w:rFonts w:eastAsiaTheme="minorHAnsi"/>
                <w:sz w:val="24"/>
                <w:szCs w:val="24"/>
              </w:rPr>
              <w:t>Осуществление перевода услуг в разряд бесплатных государственных услуг, относящихся к полномочиям Кемеровской области - Кузбасса, а также муниципальных услуг, предоставление которых является необходимым условием ведения предпринимательской деятельности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1CF7" w14:textId="6BBE85F1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2F55" w14:textId="1405D3F3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B69A" w14:textId="2881A72C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РЭК Кузбасса </w:t>
            </w:r>
            <w:r w:rsidR="00162F28"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услуги </w:t>
            </w:r>
            <w:r w:rsidR="00E32489" w:rsidRPr="00FE0F64">
              <w:rPr>
                <w:rFonts w:ascii="Times New Roman" w:hAnsi="Times New Roman" w:cs="Times New Roman"/>
                <w:sz w:val="24"/>
                <w:szCs w:val="24"/>
              </w:rPr>
              <w:t>согласно перечню государственных услуг исполнительных органов Кемеровской области – Кузбасса, утвержденному постановлением Правительства Кемеровской области - Кузбасса от 15.05.2020 № 290 оказываются бесплатно</w:t>
            </w:r>
            <w:r w:rsidR="00C96AFF" w:rsidRPr="00FE0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3345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95255" w:rsidRPr="00FE0F64" w14:paraId="169B4E8A" w14:textId="77777777" w:rsidTr="00B37221">
        <w:trPr>
          <w:gridAfter w:val="2"/>
          <w:wAfter w:w="42" w:type="dxa"/>
          <w:trHeight w:val="21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E56E" w14:textId="2D9716B8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830C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Оптимизация процесса предоставления государственных услуг, относящихся к полномочиям Кемеровской области - Кузбасса,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</w:t>
            </w:r>
          </w:p>
          <w:p w14:paraId="6D85866C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D8CB" w14:textId="5013C84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AB74" w14:textId="0FA6E71A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6AFF" w:rsidRPr="00FE0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ECB" w14:textId="6FD295C4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перечню государственных услуг исполнительных органов Кемеровской области – Кузбасса, утвержденного постановлением Правительства Кемеровской области - Кузбасса от 15.05.2020 № 290 РЭК Кузбасса предоставляет 26 государственных услуг.   </w:t>
            </w:r>
          </w:p>
          <w:p w14:paraId="595E1A05" w14:textId="10F7181B" w:rsidR="00F95255" w:rsidRPr="00FE0F64" w:rsidRDefault="00F95255" w:rsidP="00F95255">
            <w:pPr>
              <w:pStyle w:val="1"/>
              <w:shd w:val="clear" w:color="auto" w:fill="FFFFFF"/>
              <w:tabs>
                <w:tab w:val="left" w:pos="0"/>
              </w:tabs>
              <w:spacing w:before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E0F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Процедура государственного регулирования тарифов в части сроков, предоставления документов регламентирована федеральными нормативными актами. Также РЭК Кузбасса приняты Административные регламенты, которые определяют сроки и последовательность административных процедур (действий) при предоставлении государственной услуги, а также порядок взаимодействия РЭК Кузбасса с заявителями при предоставлении указанной государственной услуги.</w:t>
            </w:r>
          </w:p>
          <w:p w14:paraId="1A1EFCF1" w14:textId="7C8E2A7F" w:rsidR="00F95255" w:rsidRPr="00FE0F64" w:rsidRDefault="00F95255" w:rsidP="00F9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         Все Административные регламенты размещены в федеральной государственной информационной системе «Единый портал государственных и муниципальных услуг (функций)», подсистеме 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Кузбасса».</w:t>
            </w:r>
          </w:p>
          <w:p w14:paraId="445806DB" w14:textId="705EDA9F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     В сфере регулирования теплоснабжения, водоснабжения, водоотведения, электроэнергетики  субъектам регулирования предоставлено право предоставления предложения об установлении тарифов в орган регулирования тарифов, либо направления почтовым, либо представления в электронной форме, в том числе посредством федеральной государственной информационной системы «Единая информационно-аналитическая система «Федеральный орган регулирования - региональные органы регулирования - субъекты регулирования».</w:t>
            </w:r>
          </w:p>
          <w:p w14:paraId="01F60A3D" w14:textId="3F8D4E10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       Федеральными нормативными актами в сфере государственного регулирования цен (тарифов) перевод государственных услуг, оказываемых РЭК Кузбасса полностью в электронную форму не предусмотрен. </w:t>
            </w:r>
          </w:p>
          <w:p w14:paraId="71955475" w14:textId="72648478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0C1C" w14:textId="1B038054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           </w:t>
            </w:r>
          </w:p>
        </w:tc>
      </w:tr>
      <w:tr w:rsidR="00F95255" w:rsidRPr="00FE0F64" w14:paraId="2D91D4EA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6CD0" w14:textId="0EBC7933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24EF" w14:textId="7DEF69CF" w:rsidR="00F95255" w:rsidRPr="00FE0F64" w:rsidRDefault="00937237" w:rsidP="009372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Style w:val="105pt0pt"/>
                <w:rFonts w:eastAsiaTheme="minorHAnsi"/>
                <w:sz w:val="24"/>
                <w:szCs w:val="24"/>
              </w:rPr>
              <w:t xml:space="preserve">Наличие в порядках проведения оценки регулирующего воздействия проектов нормативных правовых актов Кемеровской области - Кузбасса и муниципальных образований Кемеровской области - Кузбасса и экспертизы нормативных правовых актов Кемеровской области - Кузбасса и муниципальных образований Кемеровской области - Кузбасса, устанавливаемых в соответствии с </w:t>
            </w:r>
            <w:r w:rsidRPr="00FE0F64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федеральными законами от 06.10.2003 № 131-ФЭ «Об общих принципах организации местного самоуправления в Российской Федерации» и от 21.12.2021 № 414-ФЗ «Об общих принципах организации публичной власти в субъектах Российской Федерации», пунктов, предусматривающих анализ воздействия таких актов на состояние конкуренции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8F3C" w14:textId="51FF5DFC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C34B" w14:textId="283ED5CB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7237" w:rsidRPr="00FE0F64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B304" w14:textId="30170B81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ст. </w:t>
            </w:r>
            <w:r w:rsidR="007332C1"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2C1" w:rsidRPr="00FE0F64">
              <w:rPr>
                <w:rStyle w:val="105pt0pt"/>
                <w:rFonts w:eastAsiaTheme="minorHAnsi"/>
                <w:sz w:val="24"/>
                <w:szCs w:val="24"/>
              </w:rPr>
              <w:t xml:space="preserve">от 21.12.2021 № 414-ФЗ «Об общих принципах организации публичной власти в субъектах Российской Федерации» 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проекты нормативных правовых актов субъектов Российской Федерации устанавливающие, изменяющие, отменяющие подлежащие государственному регулированию цены (тарифы) на продукцию (товары, услуги), торговые надбавки (наценки) к таким ценам (тарифам) в соответствии с федеральными законами, определяющими порядок ценообразования в области 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регулируемых цен (тарифов) на продукцию (товары, услуги), торговых надбавок (наценок) к таким ценам (тарифам) не подлежат оценке регулирующего воздействия.</w:t>
            </w:r>
          </w:p>
          <w:p w14:paraId="3847ED90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7492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95255" w:rsidRPr="00FE0F64" w14:paraId="06BB3764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F4F3" w14:textId="6DA3DFFC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4DF3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Согласование метода регулирования тарифов и значений долгосрочных параметров регулирования при подготовке конкурсной документации на право заключения концессионного соглашения в отношении объектов теплоснабжения, водоснабжения, водоотведения, находящихся в государственной или муниципальной собственности, или договоров аренды указанных объектов</w:t>
            </w:r>
          </w:p>
          <w:p w14:paraId="5DF5FAD9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383D" w14:textId="21DB1BC1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5B19" w14:textId="7BFFC3D6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9CA5" w14:textId="54569AD5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РЭК Кузбасса в соответствии с Федеральным законом от 21.07.2005 № 115-ФЗ «О концессионных соглашениях», Федеральным законом от 27.07.2010 № 190-ФЗ «О теплоснабжении», Федеральным законом от 07.12.2011 № 416-ФЗ «О водоснабжении и водоотведении» в рамках передачи муниципального имущества по концессионным соглашениям рассмотрены о согласовании долгосрочных параметров регулирования: </w:t>
            </w:r>
          </w:p>
          <w:p w14:paraId="2E33D66F" w14:textId="0B6C3B9D" w:rsidR="00F95255" w:rsidRPr="00FE0F64" w:rsidRDefault="00F95255" w:rsidP="00F95255">
            <w:pPr>
              <w:tabs>
                <w:tab w:val="left" w:pos="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         в сфере теплоснабжения:</w:t>
            </w:r>
          </w:p>
          <w:p w14:paraId="4CF39819" w14:textId="20E54814" w:rsidR="00F95255" w:rsidRPr="00FE0F64" w:rsidRDefault="00F95255" w:rsidP="00F9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        3 заявления на согласование </w:t>
            </w:r>
            <w:r w:rsidR="00B34F27" w:rsidRPr="00FE0F64">
              <w:rPr>
                <w:rFonts w:ascii="Times New Roman" w:hAnsi="Times New Roman" w:cs="Times New Roman"/>
                <w:sz w:val="24"/>
                <w:szCs w:val="24"/>
              </w:rPr>
              <w:t>долгосрочных параметров регулирования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4F27"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из них 2 заявления 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согласованы,</w:t>
            </w:r>
            <w:r w:rsidR="00B34F27"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по 1 заявлению – отказ, 2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</w:t>
            </w:r>
            <w:r w:rsidR="00B34F27" w:rsidRPr="00FE0F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поданы на согласование изменений </w:t>
            </w:r>
            <w:r w:rsidR="00B34F27" w:rsidRPr="00FE0F64">
              <w:rPr>
                <w:rFonts w:ascii="Times New Roman" w:hAnsi="Times New Roman" w:cs="Times New Roman"/>
                <w:sz w:val="24"/>
                <w:szCs w:val="24"/>
              </w:rPr>
              <w:t>долгосрочных параметров регулирования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, из них: </w:t>
            </w:r>
            <w:r w:rsidR="00B34F27" w:rsidRPr="00FE0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</w:t>
            </w:r>
            <w:r w:rsidR="00B34F27" w:rsidRPr="00FE0F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, 1 отказ. </w:t>
            </w:r>
          </w:p>
          <w:p w14:paraId="476A07D2" w14:textId="5FD07D34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в сфере водоснабжения, водоотведения:</w:t>
            </w:r>
          </w:p>
          <w:p w14:paraId="49BAE080" w14:textId="6DF08363" w:rsidR="00F95255" w:rsidRPr="00FE0F64" w:rsidRDefault="00F95255" w:rsidP="00F95255">
            <w:pPr>
              <w:tabs>
                <w:tab w:val="left" w:pos="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        рассмотрены о согласовании долгосрочных параметров регулирования: </w:t>
            </w:r>
          </w:p>
          <w:p w14:paraId="3A9286E1" w14:textId="3A6B7FCB" w:rsidR="00F95255" w:rsidRPr="00FE0F64" w:rsidRDefault="00F95255" w:rsidP="00F95255">
            <w:pPr>
              <w:tabs>
                <w:tab w:val="left" w:pos="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        9 заявлений, по 6 заявлениям выданы согласование долгосрочных параметров регулирования, 2 заявления находятся на рассмотрении, 1 заявление было отозвано заявителем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3371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95255" w:rsidRPr="00FE0F64" w14:paraId="50DC7E7A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65A9" w14:textId="2AE07386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24.3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FF20" w14:textId="1A19B4CD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Style w:val="105pt0pt"/>
                <w:rFonts w:eastAsiaTheme="minorHAnsi"/>
                <w:sz w:val="24"/>
                <w:szCs w:val="24"/>
              </w:rPr>
              <w:t>Установление тарифов в сфере теплоснабжения, водоснабжения, водоотведения на экономически обоснованном уровне и недопущение установления льготных тарифов для одной группы потребителей за счет другой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5CB1" w14:textId="6DC2898C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EBFC" w14:textId="57077888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0A15" w14:textId="1F1A0980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В 2023 году тарифы на 2023 – 2024 годы установлены в отношении ресурсоснабжающих организаций на экономически обоснованном уровне едиными для всех групп потребителей.</w:t>
            </w:r>
          </w:p>
          <w:p w14:paraId="6AD0666C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В сфере теплоснабжения, водоснабжения, водоотведения льготные тарифы для одной группы потребителей за счет другой группы потребителей не устанавливались. </w:t>
            </w:r>
          </w:p>
          <w:p w14:paraId="57F6302D" w14:textId="058C4076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РЭК Кузбасса на 2024 год установлены льготные тарифы (принято 33 постановления РЭК Кузбасса) в сфере теплоснабжения, водоснабжения, водоотведения, газоснабжения на территории Кемеровской области – Кузбасса  в соотвествии с Законом Кемеровской области - Кузбасса от 03.07.2020 № 69-ОЗ «О льготных ценах (тарифах) на тепловую энергию (мощность), теплоноситель, горячее, холодное водоснабжение, водоотведение, твердое топливо, сжиженный газ на территории Кемеровской области – Кузбасса» при условии осуществления финансирования расходов на компенсацию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организаций, осуществляющих реализацию твердого топлива, сжиженного газа населению, возникающих в результате установления льготных цен (тарифов) за счет средств областного бюджета.</w:t>
            </w:r>
          </w:p>
          <w:p w14:paraId="30ABFBCA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34AC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95255" w:rsidRPr="00FE0F64" w14:paraId="5D4AEFFA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81FB" w14:textId="17A4A149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ECE4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и обучение государственных гражданских служащих исполнительных органов государственной власти Кемеровской области - Кузбасса и работников их подведомственных 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 и учреждений основам государственной политики в области развития конкуренции и антимонопольного законодательства</w:t>
            </w:r>
          </w:p>
          <w:p w14:paraId="48274077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FD9C" w14:textId="55D594D6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FE1F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CACC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BE4A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95255" w:rsidRPr="00FE0F64" w14:paraId="0FA05246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5174" w14:textId="22E83CA0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29.4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CC7F" w14:textId="64D9DA98" w:rsidR="00F95255" w:rsidRPr="00FE0F64" w:rsidRDefault="002032F8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Style w:val="105pt0pt"/>
                <w:rFonts w:eastAsiaTheme="minorHAnsi"/>
                <w:sz w:val="24"/>
                <w:szCs w:val="24"/>
              </w:rPr>
              <w:t>Размещение информации о развитии конкуренции в Кемеровской области - Кузбассе, перечня мероприятий, документов, принимаемых во исполнение требований стандарта развития конкуренции в Кемеровской области - Кузбассе, на официальных сайтах исполнительных органов Кемеровской области - Кузбасса, органов местного самоуправления в информационно-телекоммуникационной сети «Интернет»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F9A2" w14:textId="169A004B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78FD" w14:textId="282578F4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032F8" w:rsidRPr="00FE0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0400" w14:textId="508D8BA9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2032F8" w:rsidRPr="00FE0F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егиональной энергетической комиссии </w:t>
            </w:r>
            <w:r w:rsidR="002032F8" w:rsidRPr="00FE0F64">
              <w:rPr>
                <w:rFonts w:ascii="Times New Roman" w:hAnsi="Times New Roman" w:cs="Times New Roman"/>
                <w:sz w:val="24"/>
                <w:szCs w:val="24"/>
              </w:rPr>
              <w:t>Кузбасса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FE0F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http://www.recko.ru</w:t>
              </w:r>
            </w:hyperlink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опубликована ссылка на «Стандарты развития конкуренции в Кемеровской области» размещенные на сайте Администрации Правительства Кузбасса </w:t>
            </w:r>
            <w:hyperlink r:id="rId20" w:history="1">
              <w:r w:rsidRPr="00FE0F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https://ako.ru/</w:t>
              </w:r>
            </w:hyperlink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BC376F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28A82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5CD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95255" w:rsidRPr="00FE0F64" w14:paraId="409662E1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934F" w14:textId="13FC7C46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29.6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228E" w14:textId="719F4C3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Style w:val="105pt0pt"/>
                <w:rFonts w:eastAsiaTheme="minorHAnsi"/>
                <w:sz w:val="24"/>
                <w:szCs w:val="24"/>
              </w:rPr>
              <w:t>Проведение публичных обсуждений инвестиционных программ территориальных сетевых организаций при установлении регулируемых цен (тарифов) в целях исключения из них экономически необоснованных расходов в рамках работы межотраслевого совета потребителей по вопросам деятельности субъектов естественных монополий в Кемеровской области (в соответствии с постановлением Губернатора Кемеровской области от 14.07.2014 №55-пг)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67CB" w14:textId="60738A2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B826" w14:textId="7F96CCAF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5D24" w14:textId="55C1DA38" w:rsidR="00F95255" w:rsidRPr="00FE0F64" w:rsidRDefault="00F95255" w:rsidP="00F95255">
            <w:pPr>
              <w:spacing w:after="0"/>
              <w:ind w:firstLine="5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В 2023 году в РЭК Кузбасса поступили заявления на корректировку (утверждение) инвестиционных программ от 15 электросетевых и 2 энергосбытовых организаций.</w:t>
            </w:r>
          </w:p>
          <w:p w14:paraId="07CF08D2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проведения общественного обсуждения проекта инвестиционной программы и (или) проекта изменений, которые вносятся в инвестиционную программу территориальные сетевые организации размещают их на официальном сайте субъектов электроэнергетике. </w:t>
            </w:r>
          </w:p>
          <w:p w14:paraId="2C92127E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Правилами утверждения инвестиционных программ субъектов электроэнергетики, утвержденными постановлением Правительства РФ от 01.12.2009 № 977 РЭК Кузбасса осуществлялся контроль за размещением инвестиционных программ, иной информации и документов необходимых при их утверждении   сетевыми организациями на официальном сайте 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электроэнергетике.</w:t>
            </w:r>
          </w:p>
          <w:p w14:paraId="7ADC3A12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возможности размещения на официальном сайте системы информации, предусмотренной Правилами утверждения инвестиционных программ, утвержденных постановлением Правительства РФ от 01.12.2009                                 № 977 и (или) стандартами раскрытия информации, вследствие возникновения у оператора системы  invest.gosuslugi.ru технических, программных неполадок или иных проблем своевременно в течение 3 рабочих дней со дня поступления информации от субъектов электроэнергетики РЭК Кузбасса в целях проведения публичных обсуждений инвестиционных программ территориальных сетевых организаций обеспечивает размещение необходимой информации на официальном сайте </w:t>
            </w:r>
            <w:hyperlink r:id="rId21" w:history="1">
              <w:r w:rsidRPr="00FE0F64">
                <w:rPr>
                  <w:rFonts w:ascii="Times New Roman" w:hAnsi="Times New Roman" w:cs="Times New Roman"/>
                  <w:sz w:val="24"/>
                  <w:szCs w:val="24"/>
                </w:rPr>
                <w:t>www.recko.ru</w:t>
              </w:r>
            </w:hyperlink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DACBD9F" w14:textId="01F13280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РЭК Кузбасса  </w:t>
            </w:r>
            <w:hyperlink r:id="rId22" w:history="1">
              <w:r w:rsidRPr="00FE0F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http://www.recko.ru/dokumentyi/proektyi_investitsionnyih_programm/</w:t>
              </w:r>
            </w:hyperlink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«Проекты инвестиционных программ» размещены проекты инвестиционных программ территориальных сетевых организаций, представленных в 2023 году.</w:t>
            </w:r>
          </w:p>
          <w:p w14:paraId="50D58F1A" w14:textId="30FE7F8D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В соответствии с подпунктом «д» пункта 46 Правил утверждения инвестиционных программ субъектов электроэнергетики, утвержденных постановлением Правительства РФ от 01.12.2009 № 977, проекты (проекты изменения) инвестиционных программ вышеуказанных 15 электросетевых организаций прошли экспертизу, выполняемую Межотраслевым советом потребителей по вопросам деятельности субъектов естественных монополий в Кемеровской области – Кузбассе.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B7AE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95255" w:rsidRPr="00FE0F64" w14:paraId="553CB470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DB7E" w14:textId="60EF576A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29.7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5EA0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механизма по снижению временных затрат на подключение к 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инженерным сетям (водоснабжение, теплоснабжение, газоснабжение)</w:t>
            </w:r>
          </w:p>
          <w:p w14:paraId="0B4D4825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5EFA" w14:textId="72F9E37E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64C0" w14:textId="28419E14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4DE7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ind w:firstLine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платы на подключение в сфере водоснабжения, теплоснабжения, газоснабжения 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входит в перечень государственных услуг исполнительных органов Кемеровской области – Кузбасса, утвержденного постановлением Правительства Кемеровской области - Кузбасса от 15.05.2020 № 290.</w:t>
            </w:r>
          </w:p>
          <w:p w14:paraId="436E7ACC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ind w:firstLine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РЭК Кузбасса плата на подключение в сфере водоснабжения, теплоснабжения, газоснабжения утверждалась в порядке и сроки, установленные действующим законодательством.</w:t>
            </w:r>
          </w:p>
          <w:p w14:paraId="0069C2D3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ind w:firstLine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Производится ежеквартальный мониторинг следующих показателей:</w:t>
            </w:r>
          </w:p>
          <w:p w14:paraId="7463BC8A" w14:textId="77777777" w:rsidR="00F95255" w:rsidRPr="00FE0F64" w:rsidRDefault="00F95255" w:rsidP="00F9525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9" w:lineRule="auto"/>
              <w:ind w:left="0" w:firstLine="3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наличие в открытом доступе на сайте ресурсоснабжающих организаций информации о доступной мощности на источнике тепло-, водоснабжения;</w:t>
            </w:r>
          </w:p>
          <w:p w14:paraId="3144FA90" w14:textId="77777777" w:rsidR="00F95255" w:rsidRPr="00FE0F64" w:rsidRDefault="00F95255" w:rsidP="00F9525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9" w:lineRule="auto"/>
              <w:ind w:left="0" w:firstLine="3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наличие на сайте субъекта Российской Федерации или ресурсоснабжающих организаций информации об исчерпывающем перечне документов, подлежащих представлению для подготовки договора о подключении (технологическом присоединении), с примером его заполнения;</w:t>
            </w:r>
          </w:p>
          <w:p w14:paraId="3E4D34EA" w14:textId="77777777" w:rsidR="00F95255" w:rsidRPr="00FE0F64" w:rsidRDefault="00F95255" w:rsidP="00F9525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9" w:lineRule="auto"/>
              <w:ind w:left="0" w:firstLine="3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наличие калькулятора на сайте ресурсоснабжающих организаций, позволяющего рассчитать ориентировочную плату за подключение (технологическое присоединение) исходя из требуемой нагрузки и/или протяженности сетей, требуемых для подключения (технологического присоединения);</w:t>
            </w:r>
          </w:p>
          <w:p w14:paraId="6C3517A6" w14:textId="77777777" w:rsidR="00F95255" w:rsidRPr="00FE0F64" w:rsidRDefault="00F95255" w:rsidP="00F95255">
            <w:pPr>
              <w:spacing w:after="0"/>
              <w:ind w:firstLine="5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схем тепло-, водоснабжения, а также инвестиционных программ (при наличии необходимости реализации мероприятий в целях обеспечения возможности подключения)</w:t>
            </w:r>
          </w:p>
          <w:p w14:paraId="5F8B01F9" w14:textId="68176565" w:rsidR="00F95255" w:rsidRPr="00FE0F64" w:rsidRDefault="00F95255" w:rsidP="00F95255">
            <w:pPr>
              <w:spacing w:after="0"/>
              <w:ind w:firstLine="50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принято 17 постановлений РЭК Кузбасса об установлении тарифов на подключение 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(технологическое присоединение) (платы за подключение) к системе теплоснабжения, 16 постановлений РЭК Кузбасса об установлении тарифов на подключение (технологическое присоединение) (платы за подключение) к системе водоснабжения (водоотведения), 12 постановлений РЭК Кузбасса об установлении платы за технологическое присоединение газоиспользующего оборудования к газораспределительным сетям  (стандартизированных тарифных ставок, используемых для определения размера платы за технологическое присоединение).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A0B2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95255" w:rsidRPr="00FE0F64" w14:paraId="4D2B12A1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111D" w14:textId="7254DEFC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29.8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5377" w14:textId="44181FA3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Style w:val="105pt0pt"/>
                <w:rFonts w:eastAsiaTheme="minorHAnsi"/>
                <w:sz w:val="24"/>
                <w:szCs w:val="24"/>
              </w:rPr>
              <w:t xml:space="preserve">Взаимодействие с субъектами естественных монополий по обеспечению размещения в информационно-телекоммуникационной сети «Интернет» информации о свободных резервах трансформаторной мощности с указанием и отображением на географической карте ориентировочного места подключения (технологического присоединения) к сетям территориальных сетевых организаций 110-3 5 кВ с детализацией информации о количестве поданных заявок и заключенных договоров на технологическое присоединение, а также о планируемых сроках строительства и реконструкции сетей территориальных сетевых организаций 110-35 кВ; информации, отображающей на географической карте ориентировочное место подключения (технологического присоединения) к сетям газораспределительных станций, включая информацию о проектной мощности </w:t>
            </w:r>
            <w:r w:rsidRPr="00FE0F64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AC1C" w14:textId="32A6F17A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8AA1" w14:textId="3B1007B9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A4E9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ind w:firstLine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В части информации о свободных резервах трансформаторной мощности с указанием и отображением на географической карте ориентировочного места подключения (технологического присоединения) к сетям территориальных сетевых организаций 110 - 35 кВ с детализацией информации о количестве поданных заявок и заключенных договоров на технологическое присоединение, а также о планируемых сроках строительства и реконструкции сетей территориальных сетевых организаций 110 - 35 кВ указанная информация есть на сайте ПАО «Россети Сибирь» - «Кузбассэнерго - РЭС». Как наиболее крупной сетевой организации, которой принадлежат наибольший объём сетей. У остальных организаций информация о сетевых объектах представлена в табличном виде.</w:t>
            </w:r>
          </w:p>
          <w:p w14:paraId="0331483D" w14:textId="6FCD4E11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ind w:firstLine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Подключение к сетям газораспределительных станций производится через единое окно потребителя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087B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95255" w:rsidRPr="00FE0F64" w14:paraId="0BA7C7E7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F08B" w14:textId="55044DAB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30.4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C47C" w14:textId="298687AC" w:rsidR="00F95255" w:rsidRPr="00FE0F64" w:rsidRDefault="00312D71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Style w:val="105pt0pt"/>
                <w:rFonts w:eastAsiaTheme="minorHAnsi"/>
                <w:sz w:val="24"/>
                <w:szCs w:val="24"/>
              </w:rPr>
              <w:t>Участие в проведении опроса состояния и развития конкурентной среды на рынках то</w:t>
            </w:r>
            <w:r w:rsidRPr="00FE0F64">
              <w:rPr>
                <w:rStyle w:val="105pt0pt"/>
                <w:rFonts w:eastAsiaTheme="minorHAnsi"/>
                <w:sz w:val="24"/>
                <w:szCs w:val="24"/>
              </w:rPr>
              <w:softHyphen/>
              <w:t>варов, работ и услуг Кемеровской области - Кузбасса, проводимого Министерством эко</w:t>
            </w:r>
            <w:r w:rsidRPr="00FE0F64">
              <w:rPr>
                <w:rStyle w:val="105pt0pt"/>
                <w:rFonts w:eastAsiaTheme="minorHAnsi"/>
                <w:sz w:val="24"/>
                <w:szCs w:val="24"/>
              </w:rPr>
              <w:softHyphen/>
              <w:t>номического развития Кузбасса, уполномо</w:t>
            </w:r>
            <w:r w:rsidRPr="00FE0F64">
              <w:rPr>
                <w:rStyle w:val="105pt0pt"/>
                <w:rFonts w:eastAsiaTheme="minorHAnsi"/>
                <w:sz w:val="24"/>
                <w:szCs w:val="24"/>
              </w:rPr>
              <w:softHyphen/>
              <w:t>ченным органом по содействию развитию конкуренции в Кемеровской области - Кузбассе (доля проголосовавших респонден</w:t>
            </w:r>
            <w:r w:rsidRPr="00FE0F64">
              <w:rPr>
                <w:rStyle w:val="105pt0pt"/>
                <w:rFonts w:eastAsiaTheme="minorHAnsi"/>
                <w:sz w:val="24"/>
                <w:szCs w:val="24"/>
              </w:rPr>
              <w:softHyphen/>
              <w:t>тов от общего количества населения, прожи</w:t>
            </w:r>
            <w:r w:rsidRPr="00FE0F64">
              <w:rPr>
                <w:rStyle w:val="105pt0pt"/>
                <w:rFonts w:eastAsiaTheme="minorHAnsi"/>
                <w:sz w:val="24"/>
                <w:szCs w:val="24"/>
              </w:rPr>
              <w:softHyphen/>
              <w:t>вающего в муниципальном образовании Кемеровской области - Кузбасса, должна составлять не менее 0,5%), путем опублико</w:t>
            </w:r>
            <w:r w:rsidRPr="00FE0F64">
              <w:rPr>
                <w:rStyle w:val="105pt0pt"/>
                <w:rFonts w:eastAsiaTheme="minorHAnsi"/>
                <w:sz w:val="24"/>
                <w:szCs w:val="24"/>
              </w:rPr>
              <w:softHyphen/>
              <w:t>вания ссылки уполномоченного органа по содействию развитию конкуренции в Кемеровской области - Кузбассе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A788" w14:textId="6D395FAD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81F" w14:textId="65E1567E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2D71" w:rsidRPr="00FE0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706D" w14:textId="112556A0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РЭК Кузбасса </w:t>
            </w:r>
            <w:hyperlink r:id="rId23" w:history="1">
              <w:r w:rsidRPr="00FE0F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http://www.recko.ru</w:t>
              </w:r>
            </w:hyperlink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опубликована ссылка на «Опросы общественного мнения» размещенные на сайте Администрации Правительства Кузбасса </w:t>
            </w:r>
            <w:hyperlink r:id="rId24" w:history="1">
              <w:r w:rsidRPr="00FE0F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https://ako.ru/</w:t>
              </w:r>
            </w:hyperlink>
          </w:p>
          <w:p w14:paraId="1369AD54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ind w:firstLine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2E9B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95255" w:rsidRPr="00FE0F64" w14:paraId="5CAACD50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DCAB" w14:textId="48627DEA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D1D4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проведенных мониторингах соблюдения стандартов раскрытия информации субъектами естественных монополий и результатах данных мониторингов</w:t>
            </w:r>
          </w:p>
          <w:p w14:paraId="1A3D67E9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1CAD" w14:textId="7900C94C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ежегодно до 20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FA2E" w14:textId="7EF7B84F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FADA" w14:textId="77777777" w:rsidR="00F95255" w:rsidRPr="00FE0F64" w:rsidRDefault="00F95255" w:rsidP="00F95255">
            <w:pPr>
              <w:spacing w:after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 стандартами раскрытия информации                           в форме систематического наблюдения осуществляется в соответствии с Положением о региональном государственном контроле (надзоре) в области регулируемых государством цен (тарифов), утвержденным постановлением Правительства Кемеровской области – Кузбасса от 30.11.2021 № 715.</w:t>
            </w:r>
          </w:p>
          <w:p w14:paraId="40BC4EA5" w14:textId="77777777" w:rsidR="00F95255" w:rsidRPr="00FE0F64" w:rsidRDefault="00F95255" w:rsidP="00F95255">
            <w:pPr>
              <w:spacing w:after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С целью информирования контролируемых лиц и иных заинтересованных лиц по вопросам соблюдения обязательных требований по стандартам раскрытия информации постановлением Региональной энергетической комиссии Кузбасса от 14.07.2022               № 189 утверждено Руководство </w:t>
            </w:r>
            <w:r w:rsidRPr="00FE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соблюдению </w:t>
            </w:r>
            <w:r w:rsidRPr="00FE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обязательных требований законодательства в области регулируемых государством цен (тарифов)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321D46E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ind w:left="45" w:firstLine="31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осуществляется в соответствии                                             с утвержденными Графиками проведения систематического наблюдения, которые размещены на сайте Региональной энергетической комиссии Кузбасса в разделе «Контрольная деятельность» (http://www.recko.ru/press-tsentr/kontrolnaya_deyatelnost/subtitle/grafik_nabludeniya/).</w:t>
            </w:r>
          </w:p>
          <w:p w14:paraId="13DF3430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ind w:left="45" w:firstLine="31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за 2023 год контроль осуществлен                                               в сфере электроэнергетики по 20 территориальным сетевым организациям и 2 гарантирующим поставщикам, а также по 108 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организациям, оказывающей услуги в сфере теплоснабжения и горячего водоснабжения в открытой системе, </w:t>
            </w: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18 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организациям, оказывающим услуги в сфере горячего водоснабжения в закрытой системе,                                      по 58 организации оказывающей услуги в сфере холодного водоснабжения, по 56 организациям, оказывающим услуги в сфере водоотведения, по 10 организациям, оказывающим услуги в сфере обращения с твердыми коммунальными отходами, по 2 организациям в сфере железнодорожных перевозок,  по 1 организации в сфере</w:t>
            </w: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транспортировки газа                        по трубопроводам, по 1 организации в сфере услуг аэропортов.</w:t>
            </w:r>
          </w:p>
          <w:p w14:paraId="388A8EAD" w14:textId="74E1E010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</w:t>
            </w:r>
            <w:r w:rsidRPr="00FE0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в рамках стандартов раскрытия субъектами регулирования размещена в 2023 году в полном объеме.  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6621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95255" w:rsidRPr="00FE0F64" w14:paraId="22F818D7" w14:textId="77777777" w:rsidTr="00B37221">
        <w:trPr>
          <w:gridAfter w:val="2"/>
          <w:wAfter w:w="42" w:type="dxa"/>
        </w:trPr>
        <w:tc>
          <w:tcPr>
            <w:tcW w:w="1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E35C" w14:textId="6ECFD312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3. Проведение мониторинга на территории Кемеровской области - Кузбасса</w:t>
            </w:r>
          </w:p>
        </w:tc>
      </w:tr>
      <w:tr w:rsidR="00F95255" w:rsidRPr="00FE0F64" w14:paraId="1F744D85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F8F6" w14:textId="1A95D5A9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790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оценке эффективности реализации инвестиционных программ и отдельных инвестиционных проектов </w:t>
            </w:r>
            <w:r w:rsidRPr="00FE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естественных монополий со стороны потребителей, задействованных в механизмах общественного контроля за деятельностью субъектов естественных монополий</w:t>
            </w:r>
          </w:p>
          <w:p w14:paraId="2EACAAF1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B486" w14:textId="57D34BAF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36E9" w14:textId="2398041E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1240" w14:textId="59294F53" w:rsidR="00F95255" w:rsidRPr="00FE0F64" w:rsidRDefault="00F95255" w:rsidP="00F95255">
            <w:pPr>
              <w:spacing w:after="0"/>
              <w:ind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F64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инвестиционных программ и отдельных инвестиционных проектов субъектов электроэнергетики со стороны потребителей </w:t>
            </w:r>
            <w:r w:rsidRPr="00FE0F64">
              <w:rPr>
                <w:rFonts w:ascii="Times New Roman" w:hAnsi="Times New Roman"/>
                <w:sz w:val="24"/>
                <w:szCs w:val="24"/>
              </w:rPr>
              <w:lastRenderedPageBreak/>
              <w:t>производится на стадии общественного обсуждения проектов инвестиционных программ, предусмотренного п. 7 Правил утверждения инвестиционных программ субъектов электроэнергетики, утвержденных постановлением Правительства РФ от 01.12.2009 № 977. В соответствии с подпунктом «д» пункта 46 Правил утверждения инвестиционных программ субъектов электроэнергетики, утвержденных постановлением Правительства РФ от 01.12.2009 № 977, проекты (проекты изменения) инвестиционных программ рассматривает Межотраслевой совет потребителей - в части оценки целесообразности и обоснованности применения технологических и стоимостных решений инвестиционных проектов, предусмотренных проектом инвестиционной программы, оценки достижения заявленных субъектом электроэнергетики показателей эффективности проекта инвестиционной программы, в том числе на основе результатов технологического и ценового аудита инвестиционных программ и инвестиционных проектов (при наличии таких результатов). Согласно заключению Межотраслевого совета потребителей по вопросам деятельности субъектов естественных монополий в Кемеровской области – Кузбассе проекты (проекты изменения) инвестиционных программ 15 электросетевых организаций получили положительный результат экспертизы.</w:t>
            </w:r>
          </w:p>
          <w:p w14:paraId="68710319" w14:textId="77777777" w:rsidR="00F95255" w:rsidRPr="00FE0F64" w:rsidRDefault="00F95255" w:rsidP="00F95255">
            <w:pPr>
              <w:spacing w:after="0"/>
              <w:ind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F64">
              <w:rPr>
                <w:rFonts w:ascii="Times New Roman" w:hAnsi="Times New Roman"/>
                <w:sz w:val="24"/>
                <w:szCs w:val="24"/>
              </w:rPr>
              <w:t>Все проекты постановлений РЭК Кузбасса об утверждении (корректировке) инвестиционных программа в сфере электроэнергетики, теплоснабжения, водоснабжения, водоотведения, обращения ТКО размещаются на официальном сайте РЭК Кузбасса в разделе «Независимая антикоррупционная экспертиза».</w:t>
            </w:r>
          </w:p>
          <w:p w14:paraId="52C155A1" w14:textId="77777777" w:rsidR="00F95255" w:rsidRPr="00FE0F64" w:rsidRDefault="00F95255" w:rsidP="00F95255">
            <w:pPr>
              <w:spacing w:after="0"/>
              <w:ind w:firstLine="36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F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>В РЭК Кузбасса предложения, замечания по утвержденным инвестиционным программам субъектов естественных монополий со стороны потребителей услуг субъектов естественных монополий не поступали.</w:t>
            </w:r>
          </w:p>
          <w:p w14:paraId="4B8F49A5" w14:textId="6A61CB56" w:rsidR="00F95255" w:rsidRPr="00FE0F64" w:rsidRDefault="00F95255" w:rsidP="00F95255">
            <w:pPr>
              <w:spacing w:after="0"/>
              <w:ind w:firstLine="36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2023 </w:t>
            </w:r>
            <w:r w:rsidRPr="00FE0F64">
              <w:rPr>
                <w:rFonts w:ascii="Times New Roman" w:hAnsi="Times New Roman"/>
                <w:sz w:val="24"/>
                <w:szCs w:val="24"/>
              </w:rPr>
              <w:t xml:space="preserve">в сфере теплоснабжения приняты 24 </w:t>
            </w:r>
            <w:r w:rsidRPr="00FE0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постановления РЭК </w:t>
            </w:r>
            <w:r w:rsidRPr="00FE0F64">
              <w:rPr>
                <w:rFonts w:ascii="Times New Roman" w:hAnsi="Times New Roman"/>
                <w:sz w:val="24"/>
                <w:szCs w:val="24"/>
              </w:rPr>
              <w:t>Кузбасса об утверждении (корректировке) инвестиционных программа, в сфере водоснабжения, водоотведения – 8 постановлений, в области обращения ТКО – 1 постановление.</w:t>
            </w:r>
            <w:r w:rsidRPr="00FE0F64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1B97" w14:textId="77777777" w:rsidR="00F95255" w:rsidRPr="00FE0F64" w:rsidRDefault="00F95255" w:rsidP="00F9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23FED0AC" w14:textId="019815CE" w:rsidR="006C0AE8" w:rsidRDefault="006C0AE8">
      <w:pPr>
        <w:rPr>
          <w:rFonts w:ascii="Times New Roman" w:hAnsi="Times New Roman" w:cs="Times New Roman"/>
        </w:rPr>
      </w:pPr>
    </w:p>
    <w:p w14:paraId="42891F9B" w14:textId="218E57C0" w:rsidR="006C0AE8" w:rsidRDefault="006C0AE8">
      <w:pPr>
        <w:rPr>
          <w:rFonts w:ascii="Times New Roman" w:hAnsi="Times New Roman" w:cs="Times New Roman"/>
        </w:rPr>
      </w:pPr>
    </w:p>
    <w:p w14:paraId="6CC928E7" w14:textId="7C33230B" w:rsidR="006C0AE8" w:rsidRDefault="006C0AE8">
      <w:pPr>
        <w:rPr>
          <w:rFonts w:ascii="Times New Roman" w:hAnsi="Times New Roman" w:cs="Times New Roman"/>
        </w:rPr>
      </w:pPr>
    </w:p>
    <w:p w14:paraId="50D46A63" w14:textId="03210B12" w:rsidR="006C0AE8" w:rsidRDefault="006C0AE8">
      <w:pPr>
        <w:rPr>
          <w:rFonts w:ascii="Times New Roman" w:hAnsi="Times New Roman" w:cs="Times New Roman"/>
        </w:rPr>
      </w:pPr>
    </w:p>
    <w:p w14:paraId="25B2714E" w14:textId="49B186EB" w:rsidR="00F2418E" w:rsidRDefault="00F2418E">
      <w:pPr>
        <w:rPr>
          <w:rFonts w:ascii="Times New Roman" w:hAnsi="Times New Roman" w:cs="Times New Roman"/>
        </w:rPr>
      </w:pPr>
    </w:p>
    <w:p w14:paraId="3A91BE16" w14:textId="08328BCD" w:rsidR="00F2418E" w:rsidRDefault="00F2418E">
      <w:pPr>
        <w:rPr>
          <w:rFonts w:ascii="Times New Roman" w:hAnsi="Times New Roman" w:cs="Times New Roman"/>
        </w:rPr>
      </w:pPr>
    </w:p>
    <w:p w14:paraId="1629E63B" w14:textId="60722618" w:rsidR="004D49B2" w:rsidRDefault="004D49B2">
      <w:pPr>
        <w:rPr>
          <w:rFonts w:ascii="Times New Roman" w:hAnsi="Times New Roman" w:cs="Times New Roman"/>
        </w:rPr>
      </w:pPr>
    </w:p>
    <w:p w14:paraId="162C5D8F" w14:textId="3F0DED93" w:rsidR="004D49B2" w:rsidRDefault="004D49B2">
      <w:pPr>
        <w:rPr>
          <w:rFonts w:ascii="Times New Roman" w:hAnsi="Times New Roman" w:cs="Times New Roman"/>
        </w:rPr>
      </w:pPr>
    </w:p>
    <w:p w14:paraId="145FE3D7" w14:textId="3DB474DD" w:rsidR="004D49B2" w:rsidRDefault="004D49B2">
      <w:pPr>
        <w:rPr>
          <w:rFonts w:ascii="Times New Roman" w:hAnsi="Times New Roman" w:cs="Times New Roman"/>
        </w:rPr>
      </w:pPr>
    </w:p>
    <w:p w14:paraId="4EF4203F" w14:textId="0685E230" w:rsidR="004D49B2" w:rsidRDefault="004D49B2">
      <w:pPr>
        <w:rPr>
          <w:rFonts w:ascii="Times New Roman" w:hAnsi="Times New Roman" w:cs="Times New Roman"/>
        </w:rPr>
      </w:pPr>
    </w:p>
    <w:p w14:paraId="594301FC" w14:textId="7AB00360" w:rsidR="004D49B2" w:rsidRDefault="004D49B2">
      <w:pPr>
        <w:rPr>
          <w:rFonts w:ascii="Times New Roman" w:hAnsi="Times New Roman" w:cs="Times New Roman"/>
        </w:rPr>
      </w:pPr>
    </w:p>
    <w:p w14:paraId="4D7E6A1E" w14:textId="77777777" w:rsidR="004D49B2" w:rsidRDefault="004D49B2">
      <w:pPr>
        <w:rPr>
          <w:rFonts w:ascii="Times New Roman" w:hAnsi="Times New Roman" w:cs="Times New Roman"/>
        </w:rPr>
      </w:pPr>
    </w:p>
    <w:sectPr w:rsidR="004D49B2" w:rsidSect="001F3D79">
      <w:headerReference w:type="default" r:id="rId25"/>
      <w:pgSz w:w="16838" w:h="11906" w:orient="landscape" w:code="9"/>
      <w:pgMar w:top="113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71B3" w14:textId="77777777" w:rsidR="001F3D79" w:rsidRDefault="001F3D79" w:rsidP="00EF65E5">
      <w:pPr>
        <w:spacing w:after="0"/>
      </w:pPr>
      <w:r>
        <w:separator/>
      </w:r>
    </w:p>
  </w:endnote>
  <w:endnote w:type="continuationSeparator" w:id="0">
    <w:p w14:paraId="39E40E2B" w14:textId="77777777" w:rsidR="001F3D79" w:rsidRDefault="001F3D79" w:rsidP="00EF65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B3E3" w14:textId="77777777" w:rsidR="001F3D79" w:rsidRDefault="001F3D79" w:rsidP="00EF65E5">
      <w:pPr>
        <w:spacing w:after="0"/>
      </w:pPr>
      <w:r>
        <w:separator/>
      </w:r>
    </w:p>
  </w:footnote>
  <w:footnote w:type="continuationSeparator" w:id="0">
    <w:p w14:paraId="48B62A28" w14:textId="77777777" w:rsidR="001F3D79" w:rsidRDefault="001F3D79" w:rsidP="00EF65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3802738"/>
      <w:docPartObj>
        <w:docPartGallery w:val="Page Numbers (Top of Page)"/>
        <w:docPartUnique/>
      </w:docPartObj>
    </w:sdtPr>
    <w:sdtContent>
      <w:p w14:paraId="0BD7EBAB" w14:textId="77777777" w:rsidR="00EF65E5" w:rsidRDefault="00EF65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DB6">
          <w:rPr>
            <w:noProof/>
          </w:rPr>
          <w:t>3</w:t>
        </w:r>
        <w:r>
          <w:fldChar w:fldCharType="end"/>
        </w:r>
      </w:p>
    </w:sdtContent>
  </w:sdt>
  <w:p w14:paraId="7578B88D" w14:textId="77777777" w:rsidR="00EF65E5" w:rsidRDefault="00EF65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653D"/>
    <w:multiLevelType w:val="hybridMultilevel"/>
    <w:tmpl w:val="8A44F55C"/>
    <w:lvl w:ilvl="0" w:tplc="619AEC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B05E87"/>
    <w:multiLevelType w:val="hybridMultilevel"/>
    <w:tmpl w:val="E6D6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6090D"/>
    <w:multiLevelType w:val="hybridMultilevel"/>
    <w:tmpl w:val="6E52DC26"/>
    <w:lvl w:ilvl="0" w:tplc="7DFA3D0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B364084"/>
    <w:multiLevelType w:val="hybridMultilevel"/>
    <w:tmpl w:val="6F60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F663B"/>
    <w:multiLevelType w:val="hybridMultilevel"/>
    <w:tmpl w:val="3C78110E"/>
    <w:lvl w:ilvl="0" w:tplc="430479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137187C"/>
    <w:multiLevelType w:val="hybridMultilevel"/>
    <w:tmpl w:val="E6D6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F4C2F"/>
    <w:multiLevelType w:val="hybridMultilevel"/>
    <w:tmpl w:val="E7A40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467543">
    <w:abstractNumId w:val="5"/>
  </w:num>
  <w:num w:numId="2" w16cid:durableId="1427118472">
    <w:abstractNumId w:val="1"/>
  </w:num>
  <w:num w:numId="3" w16cid:durableId="891499621">
    <w:abstractNumId w:val="2"/>
  </w:num>
  <w:num w:numId="4" w16cid:durableId="2006089519">
    <w:abstractNumId w:val="0"/>
  </w:num>
  <w:num w:numId="5" w16cid:durableId="1620986475">
    <w:abstractNumId w:val="3"/>
  </w:num>
  <w:num w:numId="6" w16cid:durableId="1213539167">
    <w:abstractNumId w:val="4"/>
  </w:num>
  <w:num w:numId="7" w16cid:durableId="1409309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7E2"/>
    <w:rsid w:val="00010A4E"/>
    <w:rsid w:val="0001257B"/>
    <w:rsid w:val="00012EAC"/>
    <w:rsid w:val="000152BC"/>
    <w:rsid w:val="000177DC"/>
    <w:rsid w:val="00024CBA"/>
    <w:rsid w:val="00026C3A"/>
    <w:rsid w:val="00027053"/>
    <w:rsid w:val="00027227"/>
    <w:rsid w:val="00030A0C"/>
    <w:rsid w:val="00030B61"/>
    <w:rsid w:val="000317BE"/>
    <w:rsid w:val="00034632"/>
    <w:rsid w:val="00034EBF"/>
    <w:rsid w:val="00041980"/>
    <w:rsid w:val="00042003"/>
    <w:rsid w:val="000446CF"/>
    <w:rsid w:val="00044E0C"/>
    <w:rsid w:val="00046B05"/>
    <w:rsid w:val="00050399"/>
    <w:rsid w:val="00054DB4"/>
    <w:rsid w:val="00064629"/>
    <w:rsid w:val="0006622F"/>
    <w:rsid w:val="00073494"/>
    <w:rsid w:val="000744EA"/>
    <w:rsid w:val="00080E7A"/>
    <w:rsid w:val="00080EB7"/>
    <w:rsid w:val="00081EF3"/>
    <w:rsid w:val="000831D0"/>
    <w:rsid w:val="00087D30"/>
    <w:rsid w:val="00093162"/>
    <w:rsid w:val="0009360E"/>
    <w:rsid w:val="00093C18"/>
    <w:rsid w:val="00094D82"/>
    <w:rsid w:val="00094F3E"/>
    <w:rsid w:val="00096F44"/>
    <w:rsid w:val="000B0050"/>
    <w:rsid w:val="000B6D50"/>
    <w:rsid w:val="000C2665"/>
    <w:rsid w:val="000C5DE4"/>
    <w:rsid w:val="000D3195"/>
    <w:rsid w:val="000D3CB3"/>
    <w:rsid w:val="000E5CA7"/>
    <w:rsid w:val="000F16EA"/>
    <w:rsid w:val="0010181C"/>
    <w:rsid w:val="00101B56"/>
    <w:rsid w:val="001061FE"/>
    <w:rsid w:val="00106951"/>
    <w:rsid w:val="001104EB"/>
    <w:rsid w:val="00110DEB"/>
    <w:rsid w:val="00114EED"/>
    <w:rsid w:val="001152E9"/>
    <w:rsid w:val="001153C2"/>
    <w:rsid w:val="00115A7C"/>
    <w:rsid w:val="00115CCA"/>
    <w:rsid w:val="00121CD3"/>
    <w:rsid w:val="00124BA9"/>
    <w:rsid w:val="00127B65"/>
    <w:rsid w:val="00133D8C"/>
    <w:rsid w:val="00140650"/>
    <w:rsid w:val="00145D2D"/>
    <w:rsid w:val="00156B80"/>
    <w:rsid w:val="0016155A"/>
    <w:rsid w:val="00162F28"/>
    <w:rsid w:val="001733E4"/>
    <w:rsid w:val="001974FA"/>
    <w:rsid w:val="001A0165"/>
    <w:rsid w:val="001A1CF5"/>
    <w:rsid w:val="001A21EB"/>
    <w:rsid w:val="001C4666"/>
    <w:rsid w:val="001C6757"/>
    <w:rsid w:val="001C6DAE"/>
    <w:rsid w:val="001C7E48"/>
    <w:rsid w:val="001E4542"/>
    <w:rsid w:val="001E4C9A"/>
    <w:rsid w:val="001E4E83"/>
    <w:rsid w:val="001E725D"/>
    <w:rsid w:val="001F3D79"/>
    <w:rsid w:val="001F70D1"/>
    <w:rsid w:val="00201583"/>
    <w:rsid w:val="002032F8"/>
    <w:rsid w:val="0020400D"/>
    <w:rsid w:val="0020661B"/>
    <w:rsid w:val="00212FAB"/>
    <w:rsid w:val="00215B61"/>
    <w:rsid w:val="00220ED1"/>
    <w:rsid w:val="002210EF"/>
    <w:rsid w:val="00221409"/>
    <w:rsid w:val="002231C0"/>
    <w:rsid w:val="00224BB5"/>
    <w:rsid w:val="00227062"/>
    <w:rsid w:val="00232150"/>
    <w:rsid w:val="00232E47"/>
    <w:rsid w:val="00233B2E"/>
    <w:rsid w:val="00236069"/>
    <w:rsid w:val="002369B3"/>
    <w:rsid w:val="00250828"/>
    <w:rsid w:val="00254A55"/>
    <w:rsid w:val="0026726E"/>
    <w:rsid w:val="0027419B"/>
    <w:rsid w:val="00275D01"/>
    <w:rsid w:val="00275EE1"/>
    <w:rsid w:val="00277A31"/>
    <w:rsid w:val="002811E2"/>
    <w:rsid w:val="002860F4"/>
    <w:rsid w:val="00287ABE"/>
    <w:rsid w:val="00291A87"/>
    <w:rsid w:val="00294DA4"/>
    <w:rsid w:val="00296180"/>
    <w:rsid w:val="0029765C"/>
    <w:rsid w:val="002A067D"/>
    <w:rsid w:val="002B425B"/>
    <w:rsid w:val="002B70C2"/>
    <w:rsid w:val="002C0DD7"/>
    <w:rsid w:val="002C2241"/>
    <w:rsid w:val="002C3AEA"/>
    <w:rsid w:val="002D32BD"/>
    <w:rsid w:val="002D4584"/>
    <w:rsid w:val="002E6614"/>
    <w:rsid w:val="002F7B86"/>
    <w:rsid w:val="0030513A"/>
    <w:rsid w:val="00312D71"/>
    <w:rsid w:val="00313A1F"/>
    <w:rsid w:val="00316740"/>
    <w:rsid w:val="00327EB7"/>
    <w:rsid w:val="0034401E"/>
    <w:rsid w:val="00350840"/>
    <w:rsid w:val="0036739C"/>
    <w:rsid w:val="003721F6"/>
    <w:rsid w:val="003732DE"/>
    <w:rsid w:val="003770CE"/>
    <w:rsid w:val="00380126"/>
    <w:rsid w:val="00382B27"/>
    <w:rsid w:val="0038372C"/>
    <w:rsid w:val="0038527E"/>
    <w:rsid w:val="00390D7C"/>
    <w:rsid w:val="00393874"/>
    <w:rsid w:val="003A0863"/>
    <w:rsid w:val="003A0B69"/>
    <w:rsid w:val="003A1D10"/>
    <w:rsid w:val="003A4361"/>
    <w:rsid w:val="003A5D3A"/>
    <w:rsid w:val="003B1291"/>
    <w:rsid w:val="003B6DB8"/>
    <w:rsid w:val="003B7406"/>
    <w:rsid w:val="003C1119"/>
    <w:rsid w:val="003C1D30"/>
    <w:rsid w:val="003C4236"/>
    <w:rsid w:val="003C7320"/>
    <w:rsid w:val="003D2BAC"/>
    <w:rsid w:val="003E3426"/>
    <w:rsid w:val="003E7FDF"/>
    <w:rsid w:val="003F2220"/>
    <w:rsid w:val="003F3086"/>
    <w:rsid w:val="003F52A7"/>
    <w:rsid w:val="003F5EEC"/>
    <w:rsid w:val="003F65D7"/>
    <w:rsid w:val="003F759F"/>
    <w:rsid w:val="00404F42"/>
    <w:rsid w:val="004176CE"/>
    <w:rsid w:val="00417A66"/>
    <w:rsid w:val="00435EB7"/>
    <w:rsid w:val="00450773"/>
    <w:rsid w:val="00450E4E"/>
    <w:rsid w:val="00450FE7"/>
    <w:rsid w:val="00454551"/>
    <w:rsid w:val="004552A0"/>
    <w:rsid w:val="00455732"/>
    <w:rsid w:val="00467111"/>
    <w:rsid w:val="00480002"/>
    <w:rsid w:val="004813FE"/>
    <w:rsid w:val="004819B7"/>
    <w:rsid w:val="0048689F"/>
    <w:rsid w:val="00497DF5"/>
    <w:rsid w:val="004B3147"/>
    <w:rsid w:val="004C1596"/>
    <w:rsid w:val="004C1CC6"/>
    <w:rsid w:val="004C47A9"/>
    <w:rsid w:val="004C4982"/>
    <w:rsid w:val="004D0A9A"/>
    <w:rsid w:val="004D1EE3"/>
    <w:rsid w:val="004D49B2"/>
    <w:rsid w:val="004D65EB"/>
    <w:rsid w:val="004E47C4"/>
    <w:rsid w:val="004E4A74"/>
    <w:rsid w:val="004E5456"/>
    <w:rsid w:val="004E571C"/>
    <w:rsid w:val="004F1EED"/>
    <w:rsid w:val="004F2E92"/>
    <w:rsid w:val="00501B08"/>
    <w:rsid w:val="005071C1"/>
    <w:rsid w:val="00507DE9"/>
    <w:rsid w:val="0051353E"/>
    <w:rsid w:val="005143F1"/>
    <w:rsid w:val="005156C5"/>
    <w:rsid w:val="005162B3"/>
    <w:rsid w:val="0051753D"/>
    <w:rsid w:val="00520E6C"/>
    <w:rsid w:val="00522AD0"/>
    <w:rsid w:val="00532FA1"/>
    <w:rsid w:val="00536A41"/>
    <w:rsid w:val="005373CE"/>
    <w:rsid w:val="00540E31"/>
    <w:rsid w:val="005455AF"/>
    <w:rsid w:val="0054687A"/>
    <w:rsid w:val="005530F7"/>
    <w:rsid w:val="00553CB4"/>
    <w:rsid w:val="005623F5"/>
    <w:rsid w:val="00562757"/>
    <w:rsid w:val="005644D6"/>
    <w:rsid w:val="005648B2"/>
    <w:rsid w:val="00564EC0"/>
    <w:rsid w:val="005652DA"/>
    <w:rsid w:val="00570F27"/>
    <w:rsid w:val="00573F1E"/>
    <w:rsid w:val="005749CF"/>
    <w:rsid w:val="00596599"/>
    <w:rsid w:val="005A168A"/>
    <w:rsid w:val="005A2860"/>
    <w:rsid w:val="005A71D0"/>
    <w:rsid w:val="005B6445"/>
    <w:rsid w:val="005B650D"/>
    <w:rsid w:val="005D02D4"/>
    <w:rsid w:val="005D1AAD"/>
    <w:rsid w:val="005D5325"/>
    <w:rsid w:val="005D58D9"/>
    <w:rsid w:val="005D6B17"/>
    <w:rsid w:val="005D744F"/>
    <w:rsid w:val="005E24B7"/>
    <w:rsid w:val="005E6B08"/>
    <w:rsid w:val="005E7A6C"/>
    <w:rsid w:val="005F15C3"/>
    <w:rsid w:val="00601AF7"/>
    <w:rsid w:val="00607C7C"/>
    <w:rsid w:val="00613E7A"/>
    <w:rsid w:val="00615317"/>
    <w:rsid w:val="00616FD9"/>
    <w:rsid w:val="00624C60"/>
    <w:rsid w:val="0062526F"/>
    <w:rsid w:val="00627B00"/>
    <w:rsid w:val="006311E3"/>
    <w:rsid w:val="00631507"/>
    <w:rsid w:val="00634A8D"/>
    <w:rsid w:val="0064012C"/>
    <w:rsid w:val="006451CD"/>
    <w:rsid w:val="00646634"/>
    <w:rsid w:val="00647DE8"/>
    <w:rsid w:val="006501DD"/>
    <w:rsid w:val="00656B0A"/>
    <w:rsid w:val="006607F8"/>
    <w:rsid w:val="006618C2"/>
    <w:rsid w:val="0066195F"/>
    <w:rsid w:val="006619CA"/>
    <w:rsid w:val="006663A5"/>
    <w:rsid w:val="006665B9"/>
    <w:rsid w:val="00671B07"/>
    <w:rsid w:val="006775F1"/>
    <w:rsid w:val="00691662"/>
    <w:rsid w:val="00693BAF"/>
    <w:rsid w:val="006974E0"/>
    <w:rsid w:val="006B02A8"/>
    <w:rsid w:val="006C0AE8"/>
    <w:rsid w:val="006C1F90"/>
    <w:rsid w:val="006C2DA8"/>
    <w:rsid w:val="006C7147"/>
    <w:rsid w:val="006D63C2"/>
    <w:rsid w:val="006E165B"/>
    <w:rsid w:val="006E2BDA"/>
    <w:rsid w:val="006E34B0"/>
    <w:rsid w:val="006E7C8D"/>
    <w:rsid w:val="006F03EC"/>
    <w:rsid w:val="006F05D0"/>
    <w:rsid w:val="006F39C9"/>
    <w:rsid w:val="007002DB"/>
    <w:rsid w:val="00702338"/>
    <w:rsid w:val="00702DFC"/>
    <w:rsid w:val="007066D6"/>
    <w:rsid w:val="00710438"/>
    <w:rsid w:val="00710E24"/>
    <w:rsid w:val="00711B44"/>
    <w:rsid w:val="0071343D"/>
    <w:rsid w:val="00720031"/>
    <w:rsid w:val="00721413"/>
    <w:rsid w:val="007227F3"/>
    <w:rsid w:val="00727D83"/>
    <w:rsid w:val="00727EF9"/>
    <w:rsid w:val="00731285"/>
    <w:rsid w:val="007332C1"/>
    <w:rsid w:val="00733514"/>
    <w:rsid w:val="0073523F"/>
    <w:rsid w:val="007400D8"/>
    <w:rsid w:val="00746D85"/>
    <w:rsid w:val="0076494D"/>
    <w:rsid w:val="00765953"/>
    <w:rsid w:val="007669A7"/>
    <w:rsid w:val="00767CBE"/>
    <w:rsid w:val="00771586"/>
    <w:rsid w:val="007737BD"/>
    <w:rsid w:val="00773B73"/>
    <w:rsid w:val="00774F6B"/>
    <w:rsid w:val="00781950"/>
    <w:rsid w:val="007832C5"/>
    <w:rsid w:val="00787446"/>
    <w:rsid w:val="00790CB7"/>
    <w:rsid w:val="00791774"/>
    <w:rsid w:val="00791E14"/>
    <w:rsid w:val="00793A0B"/>
    <w:rsid w:val="007951CE"/>
    <w:rsid w:val="00795409"/>
    <w:rsid w:val="00795937"/>
    <w:rsid w:val="0079662D"/>
    <w:rsid w:val="00797252"/>
    <w:rsid w:val="007A1447"/>
    <w:rsid w:val="007A2DC3"/>
    <w:rsid w:val="007A38D7"/>
    <w:rsid w:val="007B0F0A"/>
    <w:rsid w:val="007B55E9"/>
    <w:rsid w:val="007B5CCC"/>
    <w:rsid w:val="007C53D5"/>
    <w:rsid w:val="007C69FA"/>
    <w:rsid w:val="007D6D71"/>
    <w:rsid w:val="007E7CAA"/>
    <w:rsid w:val="007F02F4"/>
    <w:rsid w:val="007F530F"/>
    <w:rsid w:val="007F65C6"/>
    <w:rsid w:val="007F6FB4"/>
    <w:rsid w:val="0080376C"/>
    <w:rsid w:val="0081376E"/>
    <w:rsid w:val="008145FC"/>
    <w:rsid w:val="00821776"/>
    <w:rsid w:val="00822600"/>
    <w:rsid w:val="0083021F"/>
    <w:rsid w:val="0083058C"/>
    <w:rsid w:val="008331F1"/>
    <w:rsid w:val="0083660C"/>
    <w:rsid w:val="008369CD"/>
    <w:rsid w:val="0084280C"/>
    <w:rsid w:val="00842A8A"/>
    <w:rsid w:val="00842BDB"/>
    <w:rsid w:val="00852125"/>
    <w:rsid w:val="008551B5"/>
    <w:rsid w:val="0085689C"/>
    <w:rsid w:val="00867EBD"/>
    <w:rsid w:val="00871867"/>
    <w:rsid w:val="00871EAA"/>
    <w:rsid w:val="00877C4D"/>
    <w:rsid w:val="0088182D"/>
    <w:rsid w:val="0088251A"/>
    <w:rsid w:val="00884E52"/>
    <w:rsid w:val="0089043E"/>
    <w:rsid w:val="008911AB"/>
    <w:rsid w:val="008945D9"/>
    <w:rsid w:val="008970B5"/>
    <w:rsid w:val="008A559C"/>
    <w:rsid w:val="008A71D8"/>
    <w:rsid w:val="008B145B"/>
    <w:rsid w:val="008B19C6"/>
    <w:rsid w:val="008B48A3"/>
    <w:rsid w:val="008B6921"/>
    <w:rsid w:val="008C0CC6"/>
    <w:rsid w:val="008C10A9"/>
    <w:rsid w:val="008C3B79"/>
    <w:rsid w:val="008C418D"/>
    <w:rsid w:val="008C49C8"/>
    <w:rsid w:val="008C4E07"/>
    <w:rsid w:val="008D143B"/>
    <w:rsid w:val="008D164E"/>
    <w:rsid w:val="008D1E3D"/>
    <w:rsid w:val="008D5E2E"/>
    <w:rsid w:val="008E3133"/>
    <w:rsid w:val="008E47A7"/>
    <w:rsid w:val="008F3967"/>
    <w:rsid w:val="009018CB"/>
    <w:rsid w:val="00901E85"/>
    <w:rsid w:val="00904ACF"/>
    <w:rsid w:val="009057E2"/>
    <w:rsid w:val="00907A08"/>
    <w:rsid w:val="00910885"/>
    <w:rsid w:val="00911A4D"/>
    <w:rsid w:val="009158D6"/>
    <w:rsid w:val="009171A2"/>
    <w:rsid w:val="009213B4"/>
    <w:rsid w:val="009213E6"/>
    <w:rsid w:val="00933AAA"/>
    <w:rsid w:val="00934395"/>
    <w:rsid w:val="00935C66"/>
    <w:rsid w:val="00937237"/>
    <w:rsid w:val="0094095E"/>
    <w:rsid w:val="009448DC"/>
    <w:rsid w:val="0094570C"/>
    <w:rsid w:val="00950B34"/>
    <w:rsid w:val="00951493"/>
    <w:rsid w:val="00951521"/>
    <w:rsid w:val="0095171B"/>
    <w:rsid w:val="00954972"/>
    <w:rsid w:val="00957D5B"/>
    <w:rsid w:val="0096195E"/>
    <w:rsid w:val="009650B8"/>
    <w:rsid w:val="009652F3"/>
    <w:rsid w:val="00973A21"/>
    <w:rsid w:val="009744D4"/>
    <w:rsid w:val="00974B9C"/>
    <w:rsid w:val="00985C50"/>
    <w:rsid w:val="00992127"/>
    <w:rsid w:val="009935DF"/>
    <w:rsid w:val="00993CAD"/>
    <w:rsid w:val="00993E70"/>
    <w:rsid w:val="0099692E"/>
    <w:rsid w:val="009A06A3"/>
    <w:rsid w:val="009A0E6B"/>
    <w:rsid w:val="009A3560"/>
    <w:rsid w:val="009A5549"/>
    <w:rsid w:val="009B3433"/>
    <w:rsid w:val="009B4B54"/>
    <w:rsid w:val="009C3737"/>
    <w:rsid w:val="009C6796"/>
    <w:rsid w:val="009C6A6A"/>
    <w:rsid w:val="009C71BB"/>
    <w:rsid w:val="009D2A15"/>
    <w:rsid w:val="009D2B16"/>
    <w:rsid w:val="009D33FD"/>
    <w:rsid w:val="009D66CF"/>
    <w:rsid w:val="009D7ABB"/>
    <w:rsid w:val="009E35A1"/>
    <w:rsid w:val="009E55F3"/>
    <w:rsid w:val="009E56CB"/>
    <w:rsid w:val="009F08FE"/>
    <w:rsid w:val="009F57D8"/>
    <w:rsid w:val="009F6602"/>
    <w:rsid w:val="00A00C88"/>
    <w:rsid w:val="00A019C3"/>
    <w:rsid w:val="00A022FC"/>
    <w:rsid w:val="00A065C7"/>
    <w:rsid w:val="00A06873"/>
    <w:rsid w:val="00A1130B"/>
    <w:rsid w:val="00A131D4"/>
    <w:rsid w:val="00A176D0"/>
    <w:rsid w:val="00A21C01"/>
    <w:rsid w:val="00A2300B"/>
    <w:rsid w:val="00A301C1"/>
    <w:rsid w:val="00A377AF"/>
    <w:rsid w:val="00A446F7"/>
    <w:rsid w:val="00A46519"/>
    <w:rsid w:val="00A52F6D"/>
    <w:rsid w:val="00A62003"/>
    <w:rsid w:val="00A6226C"/>
    <w:rsid w:val="00A627CC"/>
    <w:rsid w:val="00A70919"/>
    <w:rsid w:val="00A71AFF"/>
    <w:rsid w:val="00A71F33"/>
    <w:rsid w:val="00A7228F"/>
    <w:rsid w:val="00A774A4"/>
    <w:rsid w:val="00A8367A"/>
    <w:rsid w:val="00A84122"/>
    <w:rsid w:val="00A94DB6"/>
    <w:rsid w:val="00A97555"/>
    <w:rsid w:val="00AA1EB9"/>
    <w:rsid w:val="00AA2E91"/>
    <w:rsid w:val="00AA41CF"/>
    <w:rsid w:val="00AA7E38"/>
    <w:rsid w:val="00AB0789"/>
    <w:rsid w:val="00AB49C8"/>
    <w:rsid w:val="00AE058D"/>
    <w:rsid w:val="00AE3D37"/>
    <w:rsid w:val="00AE3E5C"/>
    <w:rsid w:val="00AE6A34"/>
    <w:rsid w:val="00AF3622"/>
    <w:rsid w:val="00AF516B"/>
    <w:rsid w:val="00AF6CC1"/>
    <w:rsid w:val="00AF7107"/>
    <w:rsid w:val="00B0039B"/>
    <w:rsid w:val="00B02387"/>
    <w:rsid w:val="00B025EC"/>
    <w:rsid w:val="00B033B8"/>
    <w:rsid w:val="00B1328D"/>
    <w:rsid w:val="00B23D6F"/>
    <w:rsid w:val="00B25CF2"/>
    <w:rsid w:val="00B34F27"/>
    <w:rsid w:val="00B362EE"/>
    <w:rsid w:val="00B37221"/>
    <w:rsid w:val="00B4190E"/>
    <w:rsid w:val="00B453BA"/>
    <w:rsid w:val="00B57002"/>
    <w:rsid w:val="00B576EB"/>
    <w:rsid w:val="00B66929"/>
    <w:rsid w:val="00B6745E"/>
    <w:rsid w:val="00B811F1"/>
    <w:rsid w:val="00B82E97"/>
    <w:rsid w:val="00B93611"/>
    <w:rsid w:val="00B948DA"/>
    <w:rsid w:val="00B96927"/>
    <w:rsid w:val="00B97409"/>
    <w:rsid w:val="00BA5078"/>
    <w:rsid w:val="00BB11FC"/>
    <w:rsid w:val="00BB2B50"/>
    <w:rsid w:val="00BC41EB"/>
    <w:rsid w:val="00BC4C9E"/>
    <w:rsid w:val="00BC4D81"/>
    <w:rsid w:val="00BC5058"/>
    <w:rsid w:val="00BD5279"/>
    <w:rsid w:val="00BD6F37"/>
    <w:rsid w:val="00BE1490"/>
    <w:rsid w:val="00BE1FC8"/>
    <w:rsid w:val="00BE2E0B"/>
    <w:rsid w:val="00BE3546"/>
    <w:rsid w:val="00BE78C2"/>
    <w:rsid w:val="00BF2B91"/>
    <w:rsid w:val="00BF4032"/>
    <w:rsid w:val="00BF4336"/>
    <w:rsid w:val="00C012D9"/>
    <w:rsid w:val="00C01C83"/>
    <w:rsid w:val="00C020B2"/>
    <w:rsid w:val="00C0454F"/>
    <w:rsid w:val="00C0498C"/>
    <w:rsid w:val="00C04E75"/>
    <w:rsid w:val="00C15C82"/>
    <w:rsid w:val="00C21588"/>
    <w:rsid w:val="00C23420"/>
    <w:rsid w:val="00C25DD0"/>
    <w:rsid w:val="00C27011"/>
    <w:rsid w:val="00C30119"/>
    <w:rsid w:val="00C30ED8"/>
    <w:rsid w:val="00C3423B"/>
    <w:rsid w:val="00C357B3"/>
    <w:rsid w:val="00C35A12"/>
    <w:rsid w:val="00C369B0"/>
    <w:rsid w:val="00C4012F"/>
    <w:rsid w:val="00C40A8F"/>
    <w:rsid w:val="00C417B8"/>
    <w:rsid w:val="00C436BD"/>
    <w:rsid w:val="00C534DC"/>
    <w:rsid w:val="00C57AD1"/>
    <w:rsid w:val="00C650D9"/>
    <w:rsid w:val="00C726C9"/>
    <w:rsid w:val="00C74167"/>
    <w:rsid w:val="00C75489"/>
    <w:rsid w:val="00C8092E"/>
    <w:rsid w:val="00C80A80"/>
    <w:rsid w:val="00C843CF"/>
    <w:rsid w:val="00C932C3"/>
    <w:rsid w:val="00C96604"/>
    <w:rsid w:val="00C96AFF"/>
    <w:rsid w:val="00C96D39"/>
    <w:rsid w:val="00CA5360"/>
    <w:rsid w:val="00CA5C11"/>
    <w:rsid w:val="00CA650C"/>
    <w:rsid w:val="00CA6D66"/>
    <w:rsid w:val="00CB1952"/>
    <w:rsid w:val="00CB1B63"/>
    <w:rsid w:val="00CB2378"/>
    <w:rsid w:val="00CB76CD"/>
    <w:rsid w:val="00CC0426"/>
    <w:rsid w:val="00CC102B"/>
    <w:rsid w:val="00CC2D42"/>
    <w:rsid w:val="00CC4B46"/>
    <w:rsid w:val="00CC5826"/>
    <w:rsid w:val="00CD20C8"/>
    <w:rsid w:val="00CD448B"/>
    <w:rsid w:val="00CE2D52"/>
    <w:rsid w:val="00CE7831"/>
    <w:rsid w:val="00CF33F3"/>
    <w:rsid w:val="00D07609"/>
    <w:rsid w:val="00D113CF"/>
    <w:rsid w:val="00D121B2"/>
    <w:rsid w:val="00D15712"/>
    <w:rsid w:val="00D159FA"/>
    <w:rsid w:val="00D175B0"/>
    <w:rsid w:val="00D24C07"/>
    <w:rsid w:val="00D24DC5"/>
    <w:rsid w:val="00D279D6"/>
    <w:rsid w:val="00D353AF"/>
    <w:rsid w:val="00D407F4"/>
    <w:rsid w:val="00D42AD7"/>
    <w:rsid w:val="00D52B88"/>
    <w:rsid w:val="00D53CF3"/>
    <w:rsid w:val="00D560E5"/>
    <w:rsid w:val="00D60EE8"/>
    <w:rsid w:val="00D61847"/>
    <w:rsid w:val="00D62F43"/>
    <w:rsid w:val="00D66772"/>
    <w:rsid w:val="00D678A5"/>
    <w:rsid w:val="00D739CA"/>
    <w:rsid w:val="00D83CAE"/>
    <w:rsid w:val="00D94E2A"/>
    <w:rsid w:val="00D96278"/>
    <w:rsid w:val="00DA558E"/>
    <w:rsid w:val="00DA7298"/>
    <w:rsid w:val="00DC0549"/>
    <w:rsid w:val="00DC0C86"/>
    <w:rsid w:val="00DC5E2A"/>
    <w:rsid w:val="00DD2A5E"/>
    <w:rsid w:val="00DD3854"/>
    <w:rsid w:val="00DE29E2"/>
    <w:rsid w:val="00DE70BC"/>
    <w:rsid w:val="00DF1EBE"/>
    <w:rsid w:val="00E05471"/>
    <w:rsid w:val="00E05930"/>
    <w:rsid w:val="00E07257"/>
    <w:rsid w:val="00E07FE3"/>
    <w:rsid w:val="00E11CBB"/>
    <w:rsid w:val="00E132CB"/>
    <w:rsid w:val="00E16DF3"/>
    <w:rsid w:val="00E1711E"/>
    <w:rsid w:val="00E24025"/>
    <w:rsid w:val="00E26241"/>
    <w:rsid w:val="00E32489"/>
    <w:rsid w:val="00E33406"/>
    <w:rsid w:val="00E365E6"/>
    <w:rsid w:val="00E371B6"/>
    <w:rsid w:val="00E373A7"/>
    <w:rsid w:val="00E37401"/>
    <w:rsid w:val="00E37435"/>
    <w:rsid w:val="00E379BD"/>
    <w:rsid w:val="00E4287F"/>
    <w:rsid w:val="00E44713"/>
    <w:rsid w:val="00E45264"/>
    <w:rsid w:val="00E47107"/>
    <w:rsid w:val="00E53800"/>
    <w:rsid w:val="00E5417C"/>
    <w:rsid w:val="00E54B22"/>
    <w:rsid w:val="00E55B4B"/>
    <w:rsid w:val="00E57C28"/>
    <w:rsid w:val="00E61810"/>
    <w:rsid w:val="00E627CB"/>
    <w:rsid w:val="00E6378F"/>
    <w:rsid w:val="00E653C7"/>
    <w:rsid w:val="00E67BCD"/>
    <w:rsid w:val="00E716A1"/>
    <w:rsid w:val="00E841A3"/>
    <w:rsid w:val="00E86462"/>
    <w:rsid w:val="00E934FA"/>
    <w:rsid w:val="00E94153"/>
    <w:rsid w:val="00EA058C"/>
    <w:rsid w:val="00EA0F56"/>
    <w:rsid w:val="00EA22FB"/>
    <w:rsid w:val="00EA421A"/>
    <w:rsid w:val="00EA6438"/>
    <w:rsid w:val="00EA693C"/>
    <w:rsid w:val="00EB683C"/>
    <w:rsid w:val="00EC160A"/>
    <w:rsid w:val="00EC571A"/>
    <w:rsid w:val="00ED4C06"/>
    <w:rsid w:val="00ED6D58"/>
    <w:rsid w:val="00ED7BBC"/>
    <w:rsid w:val="00EE53C2"/>
    <w:rsid w:val="00EE71C4"/>
    <w:rsid w:val="00EF44BA"/>
    <w:rsid w:val="00EF459E"/>
    <w:rsid w:val="00EF65E5"/>
    <w:rsid w:val="00F104C5"/>
    <w:rsid w:val="00F15ECD"/>
    <w:rsid w:val="00F200CB"/>
    <w:rsid w:val="00F22E83"/>
    <w:rsid w:val="00F2418E"/>
    <w:rsid w:val="00F27684"/>
    <w:rsid w:val="00F30ED4"/>
    <w:rsid w:val="00F326EA"/>
    <w:rsid w:val="00F368FC"/>
    <w:rsid w:val="00F370E3"/>
    <w:rsid w:val="00F37150"/>
    <w:rsid w:val="00F37519"/>
    <w:rsid w:val="00F4005F"/>
    <w:rsid w:val="00F44B4C"/>
    <w:rsid w:val="00F457E1"/>
    <w:rsid w:val="00F51510"/>
    <w:rsid w:val="00F54F69"/>
    <w:rsid w:val="00F57063"/>
    <w:rsid w:val="00F65BB8"/>
    <w:rsid w:val="00F6710A"/>
    <w:rsid w:val="00F73E69"/>
    <w:rsid w:val="00F77A40"/>
    <w:rsid w:val="00F80931"/>
    <w:rsid w:val="00F823D6"/>
    <w:rsid w:val="00F82663"/>
    <w:rsid w:val="00F847D2"/>
    <w:rsid w:val="00F95255"/>
    <w:rsid w:val="00FA7AEA"/>
    <w:rsid w:val="00FA7F1E"/>
    <w:rsid w:val="00FB726A"/>
    <w:rsid w:val="00FB798E"/>
    <w:rsid w:val="00FC1DE3"/>
    <w:rsid w:val="00FC2CBB"/>
    <w:rsid w:val="00FD2D81"/>
    <w:rsid w:val="00FD6649"/>
    <w:rsid w:val="00FD7874"/>
    <w:rsid w:val="00FE0F64"/>
    <w:rsid w:val="00FE1C38"/>
    <w:rsid w:val="00FE1E5F"/>
    <w:rsid w:val="00FE31D2"/>
    <w:rsid w:val="00FE5026"/>
    <w:rsid w:val="00FE6F6E"/>
    <w:rsid w:val="00FE7462"/>
    <w:rsid w:val="00FF1DA1"/>
    <w:rsid w:val="00FF3595"/>
    <w:rsid w:val="00FF515F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C363"/>
  <w15:docId w15:val="{E925067B-54CE-4EB6-9072-51A6A83A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3C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9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23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2387"/>
  </w:style>
  <w:style w:type="paragraph" w:styleId="a5">
    <w:name w:val="Balloon Text"/>
    <w:basedOn w:val="a"/>
    <w:link w:val="a6"/>
    <w:uiPriority w:val="99"/>
    <w:semiHidden/>
    <w:unhideWhenUsed/>
    <w:rsid w:val="000C26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266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65E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EF65E5"/>
  </w:style>
  <w:style w:type="paragraph" w:styleId="a9">
    <w:name w:val="footer"/>
    <w:basedOn w:val="a"/>
    <w:link w:val="aa"/>
    <w:uiPriority w:val="99"/>
    <w:unhideWhenUsed/>
    <w:rsid w:val="00EF65E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EF65E5"/>
  </w:style>
  <w:style w:type="character" w:styleId="ab">
    <w:name w:val="Hyperlink"/>
    <w:rsid w:val="000B6D50"/>
    <w:rPr>
      <w:color w:val="0000FF"/>
      <w:u w:val="single"/>
    </w:rPr>
  </w:style>
  <w:style w:type="character" w:styleId="ac">
    <w:name w:val="Strong"/>
    <w:basedOn w:val="a0"/>
    <w:uiPriority w:val="22"/>
    <w:qFormat/>
    <w:rsid w:val="00CA6D66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9650B8"/>
    <w:rPr>
      <w:color w:val="605E5C"/>
      <w:shd w:val="clear" w:color="auto" w:fill="E1DFDD"/>
    </w:rPr>
  </w:style>
  <w:style w:type="paragraph" w:customStyle="1" w:styleId="ConsPlusNormal">
    <w:name w:val="ConsPlusNormal"/>
    <w:rsid w:val="009D2B16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53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05pt0pt">
    <w:name w:val="Основной текст + 10;5 pt;Интервал 0 pt"/>
    <w:basedOn w:val="a0"/>
    <w:rsid w:val="00E16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e">
    <w:name w:val="Основной текст_"/>
    <w:basedOn w:val="a0"/>
    <w:link w:val="11"/>
    <w:rsid w:val="00E16DF3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e"/>
    <w:rsid w:val="00E16DF3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zesc.ru" TargetMode="External"/><Relationship Id="rId13" Type="http://schemas.openxmlformats.org/officeDocument/2006/relationships/hyperlink" Target="http://www.recko.ru/" TargetMode="External"/><Relationship Id="rId18" Type="http://schemas.openxmlformats.org/officeDocument/2006/relationships/hyperlink" Target="consultantplus://offline/ref=E4A819BFF1BCA26DF0982543C5CF7F66387A7AC250828FB7042416DFFDD3320CF63595DC24C48BB49CB1AA096C088A09C296B17644ADB340F5B9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recko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ecko.ru/" TargetMode="External"/><Relationship Id="rId17" Type="http://schemas.openxmlformats.org/officeDocument/2006/relationships/hyperlink" Target="consultantplus://offline/ref=E4A819BFF1BCA26DF0982543C5CF7F66387A7AC250828FB7042416DFFDD3320CF63595DE21C681E5CEFEAB552A5D990BC396B37758FABCE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ecko.ru/" TargetMode="External"/><Relationship Id="rId20" Type="http://schemas.openxmlformats.org/officeDocument/2006/relationships/hyperlink" Target="https://ak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cko.ru/" TargetMode="External"/><Relationship Id="rId24" Type="http://schemas.openxmlformats.org/officeDocument/2006/relationships/hyperlink" Target="https://ak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273ED265FA8104F187C2A7A7D85630682EC9F995CAD371AD69DEEFF0314EC8A724E9FBF379C194C556D4DD8D58C1CEF910729376F04AB90EN9E" TargetMode="External"/><Relationship Id="rId23" Type="http://schemas.openxmlformats.org/officeDocument/2006/relationships/hyperlink" Target="http://www.recko.ru" TargetMode="External"/><Relationship Id="rId10" Type="http://schemas.openxmlformats.org/officeDocument/2006/relationships/hyperlink" Target="consultantplus://offline/ref=3F841638B8DD23AC64DDA8BAC456E25B8541E6D2A7BBDC025224BC9E9DBC77BB67BA1842A8E38CE37D20246D67B54FA8EB4BB8D378C9FF9FQ9GFK" TargetMode="External"/><Relationship Id="rId19" Type="http://schemas.openxmlformats.org/officeDocument/2006/relationships/hyperlink" Target="http://www.reck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f.ru" TargetMode="External"/><Relationship Id="rId14" Type="http://schemas.openxmlformats.org/officeDocument/2006/relationships/hyperlink" Target="https://www.recko.ru/press-tsentr/rezultatyi_deyatelnosti_/" TargetMode="External"/><Relationship Id="rId22" Type="http://schemas.openxmlformats.org/officeDocument/2006/relationships/hyperlink" Target="http://www.recko.ru/dokumentyi/proektyi_investitsionnyih_program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5BF94-41AC-4881-B888-F7DD72F2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22</Pages>
  <Words>5659</Words>
  <Characters>32259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598</cp:revision>
  <cp:lastPrinted>2023-01-20T08:54:00Z</cp:lastPrinted>
  <dcterms:created xsi:type="dcterms:W3CDTF">2017-01-20T07:16:00Z</dcterms:created>
  <dcterms:modified xsi:type="dcterms:W3CDTF">2024-01-18T07:35:00Z</dcterms:modified>
</cp:coreProperties>
</file>