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E0835">
        <w:rPr>
          <w:color w:val="000000"/>
          <w:sz w:val="28"/>
          <w:szCs w:val="28"/>
          <w:lang w:eastAsia="ru-RU"/>
        </w:rPr>
        <w:t>но</w:t>
      </w:r>
      <w:r w:rsidR="00480D7B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683F3C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683F3C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0E0835" w:rsidRPr="000E0835">
        <w:rPr>
          <w:b/>
          <w:bCs/>
          <w:color w:val="000000"/>
          <w:kern w:val="32"/>
          <w:sz w:val="28"/>
          <w:szCs w:val="28"/>
        </w:rPr>
        <w:t>ООО «Теплоресурс» (с. Малая Салаирка)</w:t>
      </w:r>
    </w:p>
    <w:p w:rsidR="007C52A9" w:rsidRDefault="007363B4" w:rsidP="000E0835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  <w:r w:rsidR="000E0835">
        <w:rPr>
          <w:b/>
          <w:bCs/>
          <w:color w:val="000000"/>
          <w:kern w:val="32"/>
          <w:sz w:val="28"/>
          <w:szCs w:val="28"/>
        </w:rPr>
        <w:t>Гурьевского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района, 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23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891660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D035F9">
        <w:rPr>
          <w:bCs/>
          <w:color w:val="000000"/>
          <w:kern w:val="32"/>
          <w:sz w:val="28"/>
          <w:szCs w:val="28"/>
        </w:rPr>
        <w:t xml:space="preserve">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891660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891660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891660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891660">
        <w:rPr>
          <w:bCs/>
          <w:color w:val="000000"/>
          <w:spacing w:val="70"/>
          <w:kern w:val="32"/>
          <w:sz w:val="28"/>
          <w:szCs w:val="28"/>
        </w:rPr>
        <w:t>а</w:t>
      </w:r>
      <w:r w:rsidRPr="00891660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>Установить ООО «Теплоресурс» (с. Малая Салаирка), ИНН</w:t>
      </w:r>
      <w:r>
        <w:rPr>
          <w:bCs/>
          <w:color w:val="000000"/>
          <w:kern w:val="32"/>
          <w:sz w:val="28"/>
          <w:szCs w:val="28"/>
        </w:rPr>
        <w:t> </w:t>
      </w:r>
      <w:r w:rsidRPr="000E0835">
        <w:rPr>
          <w:bCs/>
          <w:color w:val="000000"/>
          <w:kern w:val="32"/>
          <w:sz w:val="28"/>
          <w:szCs w:val="28"/>
        </w:rPr>
        <w:t>4202042410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Pr="000E0835">
        <w:rPr>
          <w:bCs/>
          <w:color w:val="000000"/>
          <w:kern w:val="32"/>
          <w:sz w:val="28"/>
          <w:szCs w:val="28"/>
        </w:rPr>
        <w:t>Гурьевского района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ООО «Теплоресурс» (с. Малая </w:t>
      </w:r>
      <w:proofErr w:type="spellStart"/>
      <w:r w:rsidR="000E0835" w:rsidRPr="000E0835">
        <w:rPr>
          <w:bCs/>
          <w:color w:val="000000"/>
          <w:kern w:val="32"/>
          <w:sz w:val="28"/>
          <w:szCs w:val="28"/>
        </w:rPr>
        <w:t>Салаирка</w:t>
      </w:r>
      <w:proofErr w:type="spellEnd"/>
      <w:r w:rsidR="000E0835" w:rsidRPr="000E0835">
        <w:rPr>
          <w:bCs/>
          <w:color w:val="000000"/>
          <w:kern w:val="32"/>
          <w:sz w:val="28"/>
          <w:szCs w:val="28"/>
        </w:rPr>
        <w:t>),</w:t>
      </w:r>
      <w:r w:rsidR="00891660">
        <w:rPr>
          <w:bCs/>
          <w:color w:val="000000"/>
          <w:kern w:val="32"/>
          <w:sz w:val="28"/>
          <w:szCs w:val="28"/>
        </w:rPr>
        <w:br/>
      </w:r>
      <w:r w:rsidR="000E0835" w:rsidRPr="000E0835">
        <w:rPr>
          <w:bCs/>
          <w:color w:val="000000"/>
          <w:kern w:val="32"/>
          <w:sz w:val="28"/>
          <w:szCs w:val="28"/>
        </w:rPr>
        <w:t>ИНН 4202042410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891660">
        <w:rPr>
          <w:bCs/>
          <w:color w:val="000000"/>
          <w:kern w:val="32"/>
          <w:sz w:val="28"/>
          <w:szCs w:val="28"/>
        </w:rPr>
        <w:br/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0E0835" w:rsidRPr="000E0835">
        <w:rPr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0E0835" w:rsidRPr="000E0835">
        <w:rPr>
          <w:bCs/>
          <w:color w:val="000000"/>
          <w:kern w:val="32"/>
          <w:sz w:val="28"/>
          <w:szCs w:val="28"/>
        </w:rPr>
        <w:t xml:space="preserve"> района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891660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0E0835" w:rsidRDefault="000E083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E0835" w:rsidRDefault="000E083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0E0835">
        <w:rPr>
          <w:sz w:val="28"/>
          <w:szCs w:val="28"/>
          <w:lang w:eastAsia="ru-RU"/>
        </w:rPr>
        <w:t>но</w:t>
      </w:r>
      <w:r w:rsidR="00976299">
        <w:rPr>
          <w:sz w:val="28"/>
          <w:szCs w:val="28"/>
          <w:lang w:eastAsia="ru-RU"/>
        </w:rPr>
        <w:t>ября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E0835" w:rsidRPr="000E0835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0E0835" w:rsidRPr="000E0835">
        <w:rPr>
          <w:b/>
          <w:bCs/>
          <w:color w:val="000000"/>
          <w:kern w:val="32"/>
          <w:sz w:val="28"/>
          <w:szCs w:val="28"/>
        </w:rPr>
        <w:t>Теплоресурс</w:t>
      </w:r>
      <w:proofErr w:type="spellEnd"/>
      <w:r w:rsidR="000E0835" w:rsidRPr="000E0835">
        <w:rPr>
          <w:b/>
          <w:bCs/>
          <w:color w:val="000000"/>
          <w:kern w:val="32"/>
          <w:sz w:val="28"/>
          <w:szCs w:val="28"/>
        </w:rPr>
        <w:t>»</w:t>
      </w:r>
      <w:r w:rsidR="00891660">
        <w:rPr>
          <w:b/>
          <w:bCs/>
          <w:color w:val="000000"/>
          <w:kern w:val="32"/>
          <w:sz w:val="28"/>
          <w:szCs w:val="28"/>
        </w:rPr>
        <w:br/>
      </w:r>
      <w:r w:rsidR="000E0835" w:rsidRPr="000E0835">
        <w:rPr>
          <w:b/>
          <w:bCs/>
          <w:color w:val="000000"/>
          <w:kern w:val="32"/>
          <w:sz w:val="28"/>
          <w:szCs w:val="28"/>
        </w:rPr>
        <w:t xml:space="preserve">(с. Малая </w:t>
      </w:r>
      <w:proofErr w:type="spellStart"/>
      <w:r w:rsidR="000E0835" w:rsidRPr="000E0835">
        <w:rPr>
          <w:b/>
          <w:bCs/>
          <w:color w:val="000000"/>
          <w:kern w:val="32"/>
          <w:sz w:val="28"/>
          <w:szCs w:val="28"/>
        </w:rPr>
        <w:t>Салаирка</w:t>
      </w:r>
      <w:proofErr w:type="spellEnd"/>
      <w:r w:rsidR="000E0835" w:rsidRPr="000E0835">
        <w:rPr>
          <w:b/>
          <w:bCs/>
          <w:color w:val="000000"/>
          <w:kern w:val="32"/>
          <w:sz w:val="28"/>
          <w:szCs w:val="28"/>
        </w:rPr>
        <w:t>)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реализуемую на потребительском рынке </w:t>
      </w:r>
      <w:proofErr w:type="spellStart"/>
      <w:r w:rsidR="000E0835" w:rsidRPr="000E0835">
        <w:rPr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0E0835" w:rsidRPr="000E0835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района,</w:t>
      </w:r>
      <w:r w:rsidR="00891660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979"/>
      </w:tblGrid>
      <w:tr w:rsidR="00891660" w:rsidRPr="0087085E" w:rsidTr="00891660">
        <w:trPr>
          <w:trHeight w:val="2167"/>
        </w:trPr>
        <w:tc>
          <w:tcPr>
            <w:tcW w:w="1985" w:type="dxa"/>
            <w:vMerge w:val="restart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891660" w:rsidRPr="0087085E" w:rsidRDefault="00891660" w:rsidP="00891660">
            <w:pPr>
              <w:ind w:left="-91" w:right="-103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891660" w:rsidRPr="0087085E" w:rsidRDefault="0089166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891660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891660" w:rsidRPr="0087085E" w:rsidRDefault="00891660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891660" w:rsidRPr="0087085E" w:rsidRDefault="00891660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891660" w:rsidRPr="0087085E" w:rsidRDefault="0089166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891660" w:rsidRPr="0087085E" w:rsidRDefault="0089166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891660" w:rsidRPr="0087085E" w:rsidTr="00891660">
        <w:trPr>
          <w:trHeight w:val="165"/>
        </w:trPr>
        <w:tc>
          <w:tcPr>
            <w:tcW w:w="1985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1660" w:rsidRPr="0087085E" w:rsidRDefault="0089166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891660" w:rsidRPr="0087085E" w:rsidRDefault="0089166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891660" w:rsidRPr="0087085E" w:rsidRDefault="0089166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891660" w:rsidRPr="0087085E" w:rsidRDefault="00891660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891660">
        <w:trPr>
          <w:trHeight w:val="597"/>
        </w:trPr>
        <w:tc>
          <w:tcPr>
            <w:tcW w:w="1985" w:type="dxa"/>
            <w:vMerge w:val="restart"/>
            <w:vAlign w:val="center"/>
          </w:tcPr>
          <w:p w:rsidR="003A7DAB" w:rsidRPr="0087085E" w:rsidRDefault="000E0835" w:rsidP="007363B4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0E0835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0E0835">
              <w:rPr>
                <w:bCs/>
                <w:color w:val="000000"/>
                <w:kern w:val="32"/>
              </w:rPr>
              <w:t>Теплоресурс</w:t>
            </w:r>
            <w:proofErr w:type="spellEnd"/>
            <w:r w:rsidRPr="000E0835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3A7DAB" w:rsidRPr="0087085E" w:rsidRDefault="009D52A9" w:rsidP="0068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29 796,81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952D63" w:rsidP="005B5428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3A7D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91660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91660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91660">
        <w:trPr>
          <w:trHeight w:val="456"/>
        </w:trPr>
        <w:tc>
          <w:tcPr>
            <w:tcW w:w="1985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91660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891660" w:rsidRDefault="0089166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«___» </w:t>
      </w:r>
      <w:r w:rsidR="000E0835">
        <w:rPr>
          <w:sz w:val="28"/>
          <w:szCs w:val="28"/>
          <w:lang w:eastAsia="ru-RU"/>
        </w:rPr>
        <w:t>но</w:t>
      </w:r>
      <w:r>
        <w:rPr>
          <w:sz w:val="28"/>
          <w:szCs w:val="28"/>
          <w:lang w:eastAsia="ru-RU"/>
        </w:rPr>
        <w:t>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F024EB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0E0835" w:rsidRPr="000E0835">
        <w:rPr>
          <w:b/>
          <w:bCs/>
          <w:sz w:val="28"/>
          <w:szCs w:val="28"/>
        </w:rPr>
        <w:t xml:space="preserve">ООО «Теплоресурс» (с. Малая </w:t>
      </w:r>
      <w:proofErr w:type="spellStart"/>
      <w:r w:rsidR="000E0835" w:rsidRPr="000E0835">
        <w:rPr>
          <w:b/>
          <w:bCs/>
          <w:sz w:val="28"/>
          <w:szCs w:val="28"/>
        </w:rPr>
        <w:t>Салаирка</w:t>
      </w:r>
      <w:proofErr w:type="spellEnd"/>
      <w:r w:rsidR="000E0835" w:rsidRPr="000E0835">
        <w:rPr>
          <w:b/>
          <w:bCs/>
          <w:sz w:val="28"/>
          <w:szCs w:val="28"/>
        </w:rPr>
        <w:t>)</w:t>
      </w:r>
    </w:p>
    <w:p w:rsidR="00885B39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на тепловую энергию, реализуемую на потребительском рынке </w:t>
      </w:r>
      <w:r w:rsidR="000E0835" w:rsidRPr="000E0835">
        <w:rPr>
          <w:b/>
          <w:bCs/>
          <w:sz w:val="28"/>
          <w:szCs w:val="28"/>
        </w:rPr>
        <w:t xml:space="preserve">Гурьевского </w:t>
      </w:r>
      <w:r w:rsidRPr="009062B2">
        <w:rPr>
          <w:b/>
          <w:bCs/>
          <w:sz w:val="28"/>
          <w:szCs w:val="28"/>
        </w:rPr>
        <w:t>района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91660" w:rsidRPr="00891660" w:rsidRDefault="00891660" w:rsidP="00EC46D3">
      <w:pPr>
        <w:ind w:left="426" w:right="-1"/>
        <w:jc w:val="center"/>
        <w:rPr>
          <w:b/>
          <w:bCs/>
          <w:sz w:val="20"/>
          <w:szCs w:val="20"/>
        </w:rPr>
      </w:pPr>
    </w:p>
    <w:p w:rsidR="00291A26" w:rsidRPr="00891660" w:rsidRDefault="00891660" w:rsidP="00891660">
      <w:pPr>
        <w:ind w:right="-1"/>
        <w:jc w:val="right"/>
        <w:rPr>
          <w:sz w:val="28"/>
          <w:szCs w:val="28"/>
        </w:rPr>
      </w:pPr>
      <w:r w:rsidRPr="00891660">
        <w:rPr>
          <w:sz w:val="28"/>
          <w:szCs w:val="28"/>
        </w:rPr>
        <w:t>(НДС не облагается)</w:t>
      </w: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891660" w:rsidRPr="00C06F8B" w:rsidTr="006E1E9B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Год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891660" w:rsidRPr="00C06F8B" w:rsidRDefault="00891660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891660" w:rsidRPr="00C06F8B" w:rsidTr="006E1E9B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:rsidR="00891660" w:rsidRPr="00C06F8B" w:rsidRDefault="00891660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1660" w:rsidRPr="00C06F8B" w:rsidRDefault="00891660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91660" w:rsidRPr="00C06F8B" w:rsidRDefault="00891660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752470" w:rsidRPr="00C06F8B" w:rsidTr="00752470">
        <w:trPr>
          <w:trHeight w:val="183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2470" w:rsidRPr="00C06F8B" w:rsidRDefault="00752470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52470" w:rsidRPr="00C06F8B" w:rsidRDefault="00752470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85B39" w:rsidRPr="00C06F8B" w:rsidTr="006E1E9B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85B39" w:rsidRPr="000E0835" w:rsidRDefault="000E0835" w:rsidP="00FF2135">
            <w:pPr>
              <w:ind w:left="-108" w:right="-125"/>
              <w:jc w:val="center"/>
            </w:pPr>
            <w:r w:rsidRPr="000E0835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0E0835">
              <w:rPr>
                <w:bCs/>
                <w:color w:val="000000"/>
                <w:kern w:val="32"/>
              </w:rPr>
              <w:t>Теплоресурс</w:t>
            </w:r>
            <w:proofErr w:type="spellEnd"/>
            <w:r w:rsidRPr="000E0835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885B39" w:rsidRPr="00C06F8B" w:rsidRDefault="00885B39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</w:t>
            </w:r>
            <w:r w:rsidR="00597420" w:rsidRPr="00C06F8B">
              <w:rPr>
                <w:sz w:val="22"/>
                <w:szCs w:val="22"/>
              </w:rPr>
              <w:t>и</w:t>
            </w:r>
            <w:r w:rsidRPr="00C06F8B">
              <w:rPr>
                <w:sz w:val="22"/>
                <w:szCs w:val="22"/>
              </w:rPr>
              <w:t xml:space="preserve"> тарифов по схеме</w:t>
            </w:r>
          </w:p>
          <w:p w:rsidR="00885B39" w:rsidRPr="00C06F8B" w:rsidRDefault="00A163A5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</w:p>
        </w:tc>
      </w:tr>
      <w:tr w:rsidR="00891660" w:rsidRPr="00C06F8B" w:rsidTr="006E1E9B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:rsidR="00891660" w:rsidRPr="00C06F8B" w:rsidRDefault="00891660" w:rsidP="009D52A9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91660" w:rsidRPr="00C06F8B" w:rsidRDefault="00891660" w:rsidP="009D52A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</w:t>
            </w:r>
            <w:bookmarkStart w:id="0" w:name="_GoBack"/>
            <w:bookmarkEnd w:id="0"/>
            <w:r w:rsidRPr="00C06F8B">
              <w:rPr>
                <w:sz w:val="22"/>
                <w:szCs w:val="22"/>
              </w:rPr>
              <w:t>очный</w:t>
            </w:r>
            <w:proofErr w:type="spellEnd"/>
          </w:p>
          <w:p w:rsidR="00891660" w:rsidRPr="00C06F8B" w:rsidRDefault="00891660" w:rsidP="009D52A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91660" w:rsidRPr="00C06F8B" w:rsidRDefault="006E1E9B" w:rsidP="009D52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91660">
              <w:rPr>
                <w:sz w:val="22"/>
                <w:szCs w:val="22"/>
              </w:rPr>
              <w:t xml:space="preserve"> 01.01</w:t>
            </w:r>
            <w:r>
              <w:rPr>
                <w:sz w:val="22"/>
                <w:szCs w:val="22"/>
              </w:rPr>
              <w:t>.</w:t>
            </w:r>
            <w:r w:rsidR="00891660"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1660" w:rsidRPr="00FC1D11" w:rsidRDefault="00891660" w:rsidP="009D52A9">
            <w:r w:rsidRPr="00FC1D11">
              <w:t>2 593,61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91660" w:rsidRPr="00C06F8B" w:rsidRDefault="00891660" w:rsidP="009D52A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91660" w:rsidRPr="00C06F8B" w:rsidRDefault="00891660" w:rsidP="009D52A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660" w:rsidRPr="00C06F8B" w:rsidRDefault="00891660" w:rsidP="009D52A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1660" w:rsidRPr="00C06F8B" w:rsidRDefault="00891660" w:rsidP="009D52A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91660" w:rsidRPr="00C06F8B" w:rsidRDefault="00891660" w:rsidP="009D52A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2 712,92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2 712,92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2 805,16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2 805,16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2 917,36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2 917,36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3 034,06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Default="006E1E9B" w:rsidP="006E1E9B">
            <w:r w:rsidRPr="00FC1D11">
              <w:t>3 034,06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1E9B" w:rsidRPr="00FC1D11" w:rsidRDefault="006E1E9B" w:rsidP="006E1E9B">
            <w:r w:rsidRPr="00FC1D11">
              <w:t>3 155,42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91660" w:rsidRPr="00C06F8B" w:rsidTr="006E1E9B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91660" w:rsidRPr="00C06F8B" w:rsidRDefault="00891660" w:rsidP="0089166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891660" w:rsidRPr="00C06F8B" w:rsidRDefault="00891660" w:rsidP="0089166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891660" w:rsidRPr="00C06F8B" w:rsidRDefault="00891660" w:rsidP="00891660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1660" w:rsidRPr="00C06F8B" w:rsidRDefault="00891660" w:rsidP="00891660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91660" w:rsidRPr="00C06F8B" w:rsidRDefault="00891660" w:rsidP="00891660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91660" w:rsidRPr="00C06F8B" w:rsidRDefault="00891660" w:rsidP="00891660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660" w:rsidRPr="00C06F8B" w:rsidRDefault="00891660" w:rsidP="00891660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1660" w:rsidRPr="00C06F8B" w:rsidRDefault="00891660" w:rsidP="00891660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91660" w:rsidRPr="00C06F8B" w:rsidRDefault="00891660" w:rsidP="00891660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752470" w:rsidRPr="00C06F8B" w:rsidTr="00002F22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752470" w:rsidRPr="00C06F8B" w:rsidRDefault="00752470" w:rsidP="0075247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752470" w:rsidRPr="00752470" w:rsidRDefault="00752470" w:rsidP="00752470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752470" w:rsidRPr="00C06F8B" w:rsidTr="00002F22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752470" w:rsidRPr="00C06F8B" w:rsidRDefault="00752470" w:rsidP="0075247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752470" w:rsidRPr="00752470" w:rsidRDefault="00752470" w:rsidP="00752470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752470" w:rsidRPr="00752470" w:rsidRDefault="00752470" w:rsidP="00752470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85B39" w:rsidRPr="00C06F8B" w:rsidTr="006E1E9B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:rsidR="00885B39" w:rsidRPr="00C06F8B" w:rsidRDefault="00885B39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885B39" w:rsidRPr="00C06F8B" w:rsidRDefault="00885B39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Население *</w:t>
            </w:r>
          </w:p>
        </w:tc>
      </w:tr>
      <w:tr w:rsidR="006E1E9B" w:rsidRPr="00C06F8B" w:rsidTr="006E1E9B">
        <w:trPr>
          <w:trHeight w:val="269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Одноставочный</w:t>
            </w:r>
            <w:proofErr w:type="spellEnd"/>
          </w:p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2 593,61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2 712,92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2 712,92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2 805,16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2 805,16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2 917,36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2 917,36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3 034,06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Default="006E1E9B" w:rsidP="006E1E9B">
            <w:r w:rsidRPr="00093FC6">
              <w:t>3 034,06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093FC6" w:rsidRDefault="006E1E9B" w:rsidP="006E1E9B">
            <w:r w:rsidRPr="00093FC6">
              <w:t>3 155,42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E1E9B" w:rsidRPr="00C06F8B" w:rsidTr="006E1E9B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6E1E9B" w:rsidRPr="00C06F8B" w:rsidRDefault="006E1E9B" w:rsidP="006E1E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6E1E9B" w:rsidRPr="00C06F8B" w:rsidRDefault="006E1E9B" w:rsidP="006E1E9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E1E9B" w:rsidRPr="00C06F8B" w:rsidRDefault="006E1E9B" w:rsidP="006E1E9B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752470" w:rsidRPr="00C06F8B" w:rsidTr="00145F00">
        <w:trPr>
          <w:trHeight w:val="239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752470" w:rsidRPr="00C06F8B" w:rsidRDefault="00752470" w:rsidP="00752470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</w:tcPr>
          <w:p w:rsidR="00752470" w:rsidRPr="00C06F8B" w:rsidRDefault="00752470" w:rsidP="0075247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752470" w:rsidRPr="00C06F8B" w:rsidRDefault="00752470" w:rsidP="0075247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752470" w:rsidRPr="00C06F8B" w:rsidRDefault="00752470" w:rsidP="0075247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52470" w:rsidRPr="00C06F8B" w:rsidRDefault="00752470" w:rsidP="0075247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470" w:rsidRPr="00C06F8B" w:rsidRDefault="00752470" w:rsidP="0075247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470" w:rsidRPr="00C06F8B" w:rsidRDefault="00752470" w:rsidP="0075247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2470" w:rsidRPr="00C06F8B" w:rsidRDefault="00752470" w:rsidP="00752470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752470" w:rsidRPr="00C06F8B" w:rsidRDefault="00752470" w:rsidP="0075247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52470" w:rsidRPr="00C06F8B" w:rsidTr="006E1E9B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:rsidR="00752470" w:rsidRPr="00C06F8B" w:rsidRDefault="00752470" w:rsidP="0075247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752470" w:rsidRPr="00752470" w:rsidRDefault="00752470" w:rsidP="00752470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752470" w:rsidRPr="00C06F8B" w:rsidTr="00881CCD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:rsidR="00752470" w:rsidRPr="00C06F8B" w:rsidRDefault="00752470" w:rsidP="0075247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752470" w:rsidRPr="00752470" w:rsidRDefault="00752470" w:rsidP="00752470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752470" w:rsidRPr="00752470" w:rsidRDefault="00752470" w:rsidP="00752470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52470" w:rsidRPr="00752470" w:rsidRDefault="00752470" w:rsidP="00752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752470" w:rsidRDefault="00752470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752470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E53DE7" w:rsidRPr="00E53DE7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591301" w:rsidRPr="00752470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4E" w:rsidRDefault="00924A4E">
      <w:r>
        <w:separator/>
      </w:r>
    </w:p>
  </w:endnote>
  <w:endnote w:type="continuationSeparator" w:id="0">
    <w:p w:rsidR="00924A4E" w:rsidRDefault="0092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4E" w:rsidRDefault="00924A4E">
      <w:r>
        <w:separator/>
      </w:r>
    </w:p>
  </w:footnote>
  <w:footnote w:type="continuationSeparator" w:id="0">
    <w:p w:rsidR="00924A4E" w:rsidRDefault="0092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4E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1D3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3537"/>
    <w:rsid w:val="005647D1"/>
    <w:rsid w:val="00567831"/>
    <w:rsid w:val="00570705"/>
    <w:rsid w:val="00582F28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1E9B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2470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660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93244C"/>
  <w15:docId w15:val="{A4891EA7-9E55-47E6-8448-63438927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3A21-87C4-457B-8D6F-2C7673B9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16</cp:revision>
  <cp:lastPrinted>2018-09-10T07:22:00Z</cp:lastPrinted>
  <dcterms:created xsi:type="dcterms:W3CDTF">2018-09-26T02:40:00Z</dcterms:created>
  <dcterms:modified xsi:type="dcterms:W3CDTF">2018-10-25T12:59:00Z</dcterms:modified>
</cp:coreProperties>
</file>