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38A7C" w14:textId="77777777" w:rsidR="00051BCB" w:rsidRPr="002A4DAA" w:rsidRDefault="000A7970" w:rsidP="004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</w:t>
      </w:r>
    </w:p>
    <w:p w14:paraId="45749156" w14:textId="77777777" w:rsidR="00503479" w:rsidRPr="002A4DAA" w:rsidRDefault="000A7970" w:rsidP="0005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правоприменительной практики контрольно-надзорной деятельности</w:t>
      </w:r>
      <w:r w:rsidR="00883D7F" w:rsidRPr="002A4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 w:rsidR="009E16C2" w:rsidRPr="002A4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3F8655D" w14:textId="71F3B671" w:rsidR="000A7970" w:rsidRPr="002A4DAA" w:rsidRDefault="00AC1407" w:rsidP="0005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9E16C2" w:rsidRPr="002A4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807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9E16C2" w:rsidRPr="002A4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0B556174" w14:textId="77777777" w:rsidR="00883D7F" w:rsidRPr="002A4DAA" w:rsidRDefault="00883D7F" w:rsidP="00051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84940" w14:textId="77777777" w:rsidR="002235E8" w:rsidRPr="002235E8" w:rsidRDefault="00B31427" w:rsidP="002235E8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Fonts w:ascii="yandex-sans" w:hAnsi="yandex-sans"/>
          <w:b/>
          <w:color w:val="000000"/>
          <w:sz w:val="28"/>
          <w:szCs w:val="28"/>
        </w:rPr>
      </w:pPr>
      <w:r w:rsidRPr="00B31427">
        <w:rPr>
          <w:b/>
          <w:color w:val="000000"/>
          <w:sz w:val="28"/>
          <w:szCs w:val="28"/>
        </w:rPr>
        <w:t>Правоприменительная практика организации</w:t>
      </w:r>
    </w:p>
    <w:p w14:paraId="386EF93D" w14:textId="77777777" w:rsidR="00B31427" w:rsidRPr="00B31427" w:rsidRDefault="002235E8" w:rsidP="002235E8">
      <w:pPr>
        <w:pStyle w:val="aa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B31427" w:rsidRPr="00B31427">
        <w:rPr>
          <w:b/>
          <w:color w:val="000000"/>
          <w:sz w:val="28"/>
          <w:szCs w:val="28"/>
        </w:rPr>
        <w:t>и проведения государственного контроля (надзора)</w:t>
      </w:r>
    </w:p>
    <w:p w14:paraId="36591F57" w14:textId="77777777" w:rsidR="000A7970" w:rsidRPr="002235E8" w:rsidRDefault="00C83F17" w:rsidP="002235E8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2235E8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Общие положения</w:t>
      </w:r>
    </w:p>
    <w:p w14:paraId="14142A92" w14:textId="77777777" w:rsidR="00D4722D" w:rsidRPr="002A4DAA" w:rsidRDefault="003A149D" w:rsidP="008536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A4DAA">
        <w:rPr>
          <w:sz w:val="28"/>
          <w:szCs w:val="28"/>
        </w:rPr>
        <w:t xml:space="preserve">Настоящий Обзор правоприменительной практики </w:t>
      </w:r>
      <w:r w:rsidR="00503479" w:rsidRPr="002A4DAA">
        <w:rPr>
          <w:sz w:val="28"/>
          <w:szCs w:val="28"/>
        </w:rPr>
        <w:t xml:space="preserve">региональной энергетической комиссии Кемеровской области </w:t>
      </w:r>
      <w:r w:rsidRPr="002A4DAA">
        <w:rPr>
          <w:sz w:val="28"/>
          <w:szCs w:val="28"/>
        </w:rPr>
        <w:t>разработан в соответствии</w:t>
      </w:r>
      <w:r w:rsidR="00CE4D6E" w:rsidRPr="002A4DAA">
        <w:rPr>
          <w:sz w:val="28"/>
          <w:szCs w:val="28"/>
        </w:rPr>
        <w:t xml:space="preserve"> </w:t>
      </w:r>
      <w:r w:rsidR="00410BAD">
        <w:rPr>
          <w:sz w:val="28"/>
          <w:szCs w:val="28"/>
        </w:rPr>
        <w:t xml:space="preserve">                       </w:t>
      </w:r>
      <w:r w:rsidR="00CE4D6E" w:rsidRPr="002A4DAA">
        <w:rPr>
          <w:sz w:val="28"/>
          <w:szCs w:val="28"/>
        </w:rPr>
        <w:t xml:space="preserve">с Федеральным законом от 26.12.2008 </w:t>
      </w:r>
      <w:r w:rsidR="00143C8A" w:rsidRPr="002A4DAA">
        <w:rPr>
          <w:sz w:val="28"/>
          <w:szCs w:val="28"/>
        </w:rPr>
        <w:t xml:space="preserve"> №</w:t>
      </w:r>
      <w:r w:rsidR="00CE4D6E" w:rsidRPr="002A4DAA">
        <w:rPr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</w:t>
      </w:r>
      <w:r w:rsidR="00D4722D" w:rsidRPr="002A4DAA">
        <w:rPr>
          <w:sz w:val="28"/>
          <w:szCs w:val="28"/>
        </w:rPr>
        <w:t>ора) и муниципального контроля»</w:t>
      </w:r>
      <w:r w:rsidR="00D84684" w:rsidRPr="002A4DAA">
        <w:rPr>
          <w:sz w:val="28"/>
          <w:szCs w:val="28"/>
        </w:rPr>
        <w:t xml:space="preserve"> (далее – Федеральный закон                 № 294-ФЗ)</w:t>
      </w:r>
      <w:r w:rsidR="00D4722D" w:rsidRPr="002A4DAA">
        <w:rPr>
          <w:sz w:val="28"/>
          <w:szCs w:val="28"/>
        </w:rPr>
        <w:t>, с Порядком  организации работы по обобщению и анализу правоприменительной практики контрольно-надзорной деятельности региональной энергетической комиссии Кемеровской области, утвержденным распоряжением региональной энергетической комиссии</w:t>
      </w:r>
      <w:proofErr w:type="gramEnd"/>
      <w:r w:rsidR="00D4722D" w:rsidRPr="002A4DAA">
        <w:rPr>
          <w:sz w:val="28"/>
          <w:szCs w:val="28"/>
        </w:rPr>
        <w:t xml:space="preserve"> Кемеровской области </w:t>
      </w:r>
      <w:r w:rsidR="00410BAD">
        <w:rPr>
          <w:sz w:val="28"/>
          <w:szCs w:val="28"/>
        </w:rPr>
        <w:t xml:space="preserve">             </w:t>
      </w:r>
      <w:r w:rsidR="00D4722D" w:rsidRPr="002A4DAA">
        <w:rPr>
          <w:sz w:val="28"/>
          <w:szCs w:val="28"/>
        </w:rPr>
        <w:t>от 24.08.2017 № 35.</w:t>
      </w:r>
    </w:p>
    <w:p w14:paraId="64B1CDF9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обобщения и анализа правоприменительной практики являются:</w:t>
      </w:r>
    </w:p>
    <w:p w14:paraId="1437A65F" w14:textId="77777777" w:rsidR="0059547C" w:rsidRPr="002A4DAA" w:rsidRDefault="0059547C" w:rsidP="0085365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A4DAA">
        <w:rPr>
          <w:rFonts w:eastAsia="Times New Roman"/>
          <w:color w:val="auto"/>
          <w:sz w:val="28"/>
          <w:szCs w:val="28"/>
          <w:lang w:eastAsia="ru-RU"/>
        </w:rPr>
        <w:t xml:space="preserve">обеспечение единства практики применения органом государственного контроля (надзора)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иных нормативных документов, обязательность применения которых установлена законодательством Российской Федерации (далее – обязательные требования); </w:t>
      </w:r>
    </w:p>
    <w:p w14:paraId="35F646FB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сведений о прав</w:t>
      </w:r>
      <w:r w:rsidR="00C83F17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оприменительной практике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их публикации;</w:t>
      </w:r>
    </w:p>
    <w:p w14:paraId="440DD510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нарушений обязательных требований за счет обеспечения информированности подконтрольных субъектов о практике применения обязательных требований;</w:t>
      </w:r>
    </w:p>
    <w:p w14:paraId="61B3A465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43B6B1E0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обобщения и анализа правоприменительной практики являются:</w:t>
      </w:r>
    </w:p>
    <w:p w14:paraId="52D2A987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проблемных вопросов применения подконтрольными субъектами обязательных требований;</w:t>
      </w:r>
    </w:p>
    <w:p w14:paraId="76BE80FF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с привлечением широкого круга заинтересованных лиц оптимальных решений проблемных вопросов правоприменительной практики;</w:t>
      </w:r>
    </w:p>
    <w:p w14:paraId="0567B87E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устаревших, дублирующих и избыточных обязательных требований, подготовка и внесение предложений по их устранению;</w:t>
      </w:r>
    </w:p>
    <w:p w14:paraId="771D6501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избыточных контрольных функций, подготовка и внесение предложений по их устранению;</w:t>
      </w:r>
    </w:p>
    <w:p w14:paraId="3DB8D026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совершенствованию законодательства;</w:t>
      </w:r>
    </w:p>
    <w:p w14:paraId="76161426" w14:textId="77777777" w:rsidR="005C2053" w:rsidRPr="002A4DAA" w:rsidRDefault="005C2053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выявление типичных нарушений обязательных требований и подготовка предложений по реализации профилактических мероприятий для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предупреждения.</w:t>
      </w:r>
    </w:p>
    <w:p w14:paraId="480FE78C" w14:textId="77777777" w:rsidR="00427668" w:rsidRPr="002A4DAA" w:rsidRDefault="00C83F17" w:rsidP="00853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2597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</w:t>
      </w:r>
      <w:r w:rsidR="00025978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региональной энергетической комиссии Кемеровской области, утвержденным постановление</w:t>
      </w:r>
      <w:r w:rsidR="000259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Коллегии Администрации Кемеровской области от 06.09.2013 № 371, Порядком осуществления регионального государственного контроля (надзора) в области регулируемых государством цен (тарифов, надбавок, наценок, ставок, сборов, платы) региональной энергетической комиссией Ке</w:t>
      </w:r>
      <w:r w:rsidR="000259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меровской области, утвержденным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Коллегии Администрации Кемеровской области от 02.12.2014 </w:t>
      </w:r>
      <w:r w:rsidR="0064585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485 региональная энергетическая комиссия Кемеровской области (далее – комиссия) </w:t>
      </w:r>
      <w:r w:rsidR="005C2053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региональный государственный</w:t>
      </w:r>
      <w:proofErr w:type="gramEnd"/>
      <w:r w:rsidR="005C2053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(надзор)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766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отношении:</w:t>
      </w:r>
    </w:p>
    <w:p w14:paraId="2532B583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регулируемых цен (тарифов) в сферах деятельности субъектов естественных монополий в пределах компетенции комиссии;</w:t>
      </w:r>
    </w:p>
    <w:p w14:paraId="256A194A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регулируемых цен (тарифов) в электроэнергетике, в том числе в части использования инвестиционных ресурсов, включенных в регулируемые цены (тарифы), в части применения платы за технологическое присоединение и (или) стандартизированных тарифных ставок, определяющих величину этой платы,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соблюдения стандартов раскрытия информации субъектами электроэнергетики;</w:t>
      </w:r>
    </w:p>
    <w:p w14:paraId="7258F649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регулируемых тарифов в сфере обращения с твердыми коммунальными отходами, в том числе в части соблюдения стандартов раскрытия информации;</w:t>
      </w:r>
    </w:p>
    <w:p w14:paraId="59ED3685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регулируемых цен (тарифов) в сфере теплоснабжения, в том числе в части соблюдения стандартов раскрытия информации теплоснабжающими организациями, </w:t>
      </w:r>
      <w:proofErr w:type="spell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организациями;</w:t>
      </w:r>
    </w:p>
    <w:p w14:paraId="7C516AA6" w14:textId="0A509CF6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регулируемых тарифов в сфере водоснабжения и водоотведения, в том числе в части соблюдения стандартов раскрытия информации в сфере водоснабжения и водоотведения;</w:t>
      </w:r>
    </w:p>
    <w:p w14:paraId="5A755671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ценообразования в регулируемой сфере деятельности в пределах компетенции комиссии.</w:t>
      </w:r>
    </w:p>
    <w:p w14:paraId="62821BDE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государственный контроль (надзор) </w:t>
      </w:r>
      <w:r w:rsidR="00B6318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Кемеровской области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посредством:</w:t>
      </w:r>
    </w:p>
    <w:p w14:paraId="3474064A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мероприятий по профилактике нарушений обязательных требований;</w:t>
      </w:r>
    </w:p>
    <w:p w14:paraId="62221B46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предпринимателями;</w:t>
      </w:r>
    </w:p>
    <w:p w14:paraId="517D36D4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проверок юридических лиц, индивидуальных предпринимателей;</w:t>
      </w:r>
    </w:p>
    <w:p w14:paraId="4BAD3A28" w14:textId="77777777" w:rsidR="00427668" w:rsidRPr="002A4DAA" w:rsidRDefault="00427668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юридическими лицами, индивидуальными предпринимателями (далее - систематическое наблюдение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анализ).</w:t>
      </w:r>
    </w:p>
    <w:p w14:paraId="4F9CF3E3" w14:textId="77777777" w:rsidR="00427668" w:rsidRPr="002A4DAA" w:rsidRDefault="0059547C" w:rsidP="0085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42766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14:paraId="53451FC2" w14:textId="77777777" w:rsidR="00B63181" w:rsidRPr="002A4DAA" w:rsidRDefault="00B63181" w:rsidP="004276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03C95" w14:textId="2E7D4472" w:rsidR="0064585A" w:rsidRPr="002A4DAA" w:rsidRDefault="002235E8" w:rsidP="00410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D43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Составление ежегодного плана проверок юридических лиц </w:t>
      </w:r>
      <w:r w:rsidR="00410B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индивидуальных предпринимателей, его направление в органы прокуратуры </w:t>
      </w:r>
      <w:r w:rsidR="00410B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доработка</w:t>
      </w:r>
      <w:r w:rsidR="00051BCB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итогам рассмотрения в органах прокуратуры</w:t>
      </w:r>
    </w:p>
    <w:p w14:paraId="3E80D135" w14:textId="77777777" w:rsidR="00CA009A" w:rsidRDefault="00CA009A" w:rsidP="00CC5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6B71E" w14:textId="5CD74774" w:rsidR="00CC57D1" w:rsidRPr="002A4DAA" w:rsidRDefault="000A7970" w:rsidP="00CC5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9F5137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5546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26.12.2008 № 294-ФЗ </w:t>
      </w:r>
      <w:r w:rsidR="00D3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 юридических лиц</w:t>
      </w:r>
      <w:r w:rsidR="00051BCB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 при осуществлении государственного контроля (надзора) и муниципального контроля» (далее – </w:t>
      </w:r>
      <w:r w:rsidR="0064585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294-ФЗ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предусмотрены процедуры согласования плана с иными контролирующими органами и органами прокуратуры при разработке</w:t>
      </w:r>
      <w:r w:rsidR="003E5546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утверждении плана проверок юридических лиц, индивидуальных предпринимателей. </w:t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6.1 статьи 9 </w:t>
      </w:r>
      <w:r w:rsidR="000259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294-ФЗ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определено, что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(надзора) и в срок 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октября года, предшествующего году проведения плановых проверок, вносят предложения руководителям органов государственного контроля (надзора), органов муниципального контроля </w:t>
      </w:r>
      <w:r w:rsidR="006C664F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замечаний и о проведении при возможности в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юридических лиц, индивидуальных предпринимателей совместных плановых проверок. </w:t>
      </w:r>
    </w:p>
    <w:p w14:paraId="240BE413" w14:textId="77777777" w:rsidR="00A10945" w:rsidRPr="002A4DAA" w:rsidRDefault="000A7970" w:rsidP="00A10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контролирующие органы РФ (федеральные, региональные, муниципальные) осуществляют вверенные им полномочия по контролю (надзору) в различных сферах деятельности и при формировании плана проверок учитывают особенности предмета, оснований, сроков, периода проведения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специфику конкретных проверок. </w:t>
      </w:r>
    </w:p>
    <w:p w14:paraId="77396F36" w14:textId="40B697D7" w:rsidR="00A10945" w:rsidRPr="002A4DAA" w:rsidRDefault="000A7970" w:rsidP="00A10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органами прокуратуры согласно части 6.1 статьи 9 </w:t>
      </w:r>
      <w:r w:rsidR="000259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294-ФЗ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внесении предложений органам контроля (надзора) о проведении в один период совместных плановых проверок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учитываются указанные особенности проведения проверки различными контролирующими органами. </w:t>
      </w:r>
      <w:r w:rsidR="00A1094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обстоятельства не позволяют иногда эффективно реализовать свои полномочия при проведении проверки, т</w:t>
      </w:r>
      <w:r w:rsidR="00C0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A1094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00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A1094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A1094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предложенный прокуратурой срок проведение проверки является нецелесообразным (например, срок проведения проверки согласован на период регулирования</w:t>
      </w:r>
      <w:r w:rsidR="00025978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на конец года</w:t>
      </w:r>
      <w:r w:rsidR="00A1094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16C614D" w14:textId="77777777" w:rsidR="00DB624F" w:rsidRPr="002A4DAA" w:rsidRDefault="00DB624F" w:rsidP="00DB6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A4DAA">
        <w:rPr>
          <w:rFonts w:ascii="Times New Roman" w:hAnsi="Times New Roman" w:cs="Times New Roman"/>
          <w:sz w:val="28"/>
          <w:szCs w:val="28"/>
        </w:rPr>
        <w:t xml:space="preserve">корректированные в одностороннем порядке в разрез с предложениями органов контроля сроки приводят </w:t>
      </w:r>
      <w:proofErr w:type="gramStart"/>
      <w:r w:rsidRPr="002A4D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A4DAA">
        <w:rPr>
          <w:rFonts w:ascii="Times New Roman" w:hAnsi="Times New Roman" w:cs="Times New Roman"/>
          <w:sz w:val="28"/>
          <w:szCs w:val="28"/>
        </w:rPr>
        <w:t>:</w:t>
      </w:r>
    </w:p>
    <w:p w14:paraId="65DDBC62" w14:textId="77777777" w:rsidR="00DB624F" w:rsidRPr="002A4DAA" w:rsidRDefault="00DB624F" w:rsidP="00DB62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>«наслаиванию» проверок</w:t>
      </w:r>
      <w:r w:rsidR="00A10945" w:rsidRPr="002A4DAA">
        <w:rPr>
          <w:rFonts w:ascii="Times New Roman" w:hAnsi="Times New Roman" w:cs="Times New Roman"/>
          <w:sz w:val="28"/>
          <w:szCs w:val="28"/>
        </w:rPr>
        <w:t xml:space="preserve"> </w:t>
      </w:r>
      <w:r w:rsidRPr="002A4DAA">
        <w:rPr>
          <w:rFonts w:ascii="Times New Roman" w:hAnsi="Times New Roman" w:cs="Times New Roman"/>
          <w:sz w:val="28"/>
          <w:szCs w:val="28"/>
        </w:rPr>
        <w:t>в одном периоде, что лишает органы контроля эффективно проводить контрольные мероприятия;</w:t>
      </w:r>
    </w:p>
    <w:p w14:paraId="0690EDB9" w14:textId="61187D15" w:rsidR="00DB624F" w:rsidRPr="002A4DAA" w:rsidRDefault="00DB624F" w:rsidP="00DB62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>дополнительной нагрузк</w:t>
      </w:r>
      <w:r w:rsidR="00A30B17">
        <w:rPr>
          <w:rFonts w:ascii="Times New Roman" w:hAnsi="Times New Roman" w:cs="Times New Roman"/>
          <w:sz w:val="28"/>
          <w:szCs w:val="28"/>
        </w:rPr>
        <w:t>е</w:t>
      </w:r>
      <w:r w:rsidRPr="002A4DAA">
        <w:rPr>
          <w:rFonts w:ascii="Times New Roman" w:hAnsi="Times New Roman" w:cs="Times New Roman"/>
          <w:sz w:val="28"/>
          <w:szCs w:val="28"/>
        </w:rPr>
        <w:t xml:space="preserve"> на проверяемый субъект, т.к. необходимые документы нужно представлять одновременно нескольким органам контроля. </w:t>
      </w:r>
    </w:p>
    <w:p w14:paraId="00FC77D3" w14:textId="07784AAD" w:rsidR="00CD5C11" w:rsidRPr="002A4DAA" w:rsidRDefault="0064585A" w:rsidP="00CD5C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DAA">
        <w:rPr>
          <w:rFonts w:ascii="Times New Roman" w:hAnsi="Times New Roman"/>
          <w:sz w:val="28"/>
          <w:szCs w:val="28"/>
        </w:rPr>
        <w:lastRenderedPageBreak/>
        <w:t>В 201</w:t>
      </w:r>
      <w:r w:rsidR="00C00D13">
        <w:rPr>
          <w:rFonts w:ascii="Times New Roman" w:hAnsi="Times New Roman"/>
          <w:sz w:val="28"/>
          <w:szCs w:val="28"/>
        </w:rPr>
        <w:t>9</w:t>
      </w:r>
      <w:r w:rsidRPr="002A4DAA">
        <w:rPr>
          <w:rFonts w:ascii="Times New Roman" w:hAnsi="Times New Roman"/>
          <w:sz w:val="28"/>
          <w:szCs w:val="28"/>
        </w:rPr>
        <w:t xml:space="preserve"> году </w:t>
      </w:r>
      <w:r w:rsidR="00CD5C11" w:rsidRPr="002A4DAA">
        <w:rPr>
          <w:rFonts w:ascii="Times New Roman" w:hAnsi="Times New Roman"/>
          <w:sz w:val="28"/>
          <w:szCs w:val="28"/>
        </w:rPr>
        <w:t xml:space="preserve">Комиссией проведена работа по совмещению сроков проведения проверок </w:t>
      </w:r>
      <w:r w:rsidR="00CD5C11" w:rsidRPr="002A4DAA">
        <w:rPr>
          <w:rFonts w:ascii="Times New Roman" w:hAnsi="Times New Roman"/>
          <w:sz w:val="28"/>
          <w:szCs w:val="28"/>
          <w:lang w:eastAsia="ru-RU"/>
        </w:rPr>
        <w:t xml:space="preserve">юридических лиц и индивидуальных предпринимателей </w:t>
      </w:r>
      <w:r w:rsidR="00410BAD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CD5C11" w:rsidRPr="002A4DAA">
        <w:rPr>
          <w:rFonts w:ascii="Times New Roman" w:hAnsi="Times New Roman"/>
          <w:sz w:val="28"/>
          <w:szCs w:val="28"/>
        </w:rPr>
        <w:t>на 20</w:t>
      </w:r>
      <w:r w:rsidR="00C00D13">
        <w:rPr>
          <w:rFonts w:ascii="Times New Roman" w:hAnsi="Times New Roman"/>
          <w:sz w:val="28"/>
          <w:szCs w:val="28"/>
        </w:rPr>
        <w:t>20</w:t>
      </w:r>
      <w:r w:rsidR="00CD5C11" w:rsidRPr="002A4DAA">
        <w:rPr>
          <w:rFonts w:ascii="Times New Roman" w:hAnsi="Times New Roman"/>
          <w:sz w:val="28"/>
          <w:szCs w:val="28"/>
        </w:rPr>
        <w:t xml:space="preserve"> год</w:t>
      </w:r>
      <w:r w:rsidR="00CD5C11" w:rsidRPr="002A4DAA">
        <w:rPr>
          <w:rFonts w:ascii="Times New Roman" w:hAnsi="Times New Roman"/>
          <w:sz w:val="28"/>
          <w:szCs w:val="28"/>
          <w:lang w:eastAsia="ru-RU"/>
        </w:rPr>
        <w:t xml:space="preserve"> с иными контролирующими органами.</w:t>
      </w:r>
      <w:r w:rsidR="00CD5C11" w:rsidRPr="002A4DAA">
        <w:rPr>
          <w:rFonts w:ascii="Times New Roman" w:hAnsi="Times New Roman"/>
          <w:sz w:val="28"/>
          <w:szCs w:val="28"/>
        </w:rPr>
        <w:t xml:space="preserve"> </w:t>
      </w:r>
    </w:p>
    <w:p w14:paraId="708D942B" w14:textId="4078B79F" w:rsidR="00CD5C11" w:rsidRPr="002A4DAA" w:rsidRDefault="00CD5C11" w:rsidP="00CD5C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DAA">
        <w:rPr>
          <w:rFonts w:ascii="Times New Roman" w:hAnsi="Times New Roman"/>
          <w:sz w:val="28"/>
          <w:szCs w:val="28"/>
        </w:rPr>
        <w:t xml:space="preserve">После согласования с </w:t>
      </w:r>
      <w:r w:rsidR="00025978">
        <w:rPr>
          <w:rFonts w:ascii="Times New Roman" w:hAnsi="Times New Roman"/>
          <w:sz w:val="28"/>
          <w:szCs w:val="28"/>
        </w:rPr>
        <w:t>п</w:t>
      </w:r>
      <w:r w:rsidRPr="002A4DAA">
        <w:rPr>
          <w:rFonts w:ascii="Times New Roman" w:hAnsi="Times New Roman"/>
          <w:sz w:val="28"/>
          <w:szCs w:val="28"/>
        </w:rPr>
        <w:t>рокуратурой Кемеровской области утвержденный план проверок на 20</w:t>
      </w:r>
      <w:r w:rsidR="00C00D13">
        <w:rPr>
          <w:rFonts w:ascii="Times New Roman" w:hAnsi="Times New Roman"/>
          <w:sz w:val="28"/>
          <w:szCs w:val="28"/>
        </w:rPr>
        <w:t>20</w:t>
      </w:r>
      <w:r w:rsidRPr="002A4DAA">
        <w:rPr>
          <w:rFonts w:ascii="Times New Roman" w:hAnsi="Times New Roman"/>
          <w:sz w:val="28"/>
          <w:szCs w:val="28"/>
        </w:rPr>
        <w:t xml:space="preserve"> год размещен на сайте Генеральной прокуратур</w:t>
      </w:r>
      <w:r w:rsidR="00906810">
        <w:rPr>
          <w:rFonts w:ascii="Times New Roman" w:hAnsi="Times New Roman"/>
          <w:sz w:val="28"/>
          <w:szCs w:val="28"/>
        </w:rPr>
        <w:t>ы</w:t>
      </w:r>
      <w:r w:rsidRPr="002A4D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5C004C" w:rsidRPr="005C004C">
        <w:t xml:space="preserve"> </w:t>
      </w:r>
      <w:r w:rsidR="006846CE" w:rsidRPr="006846CE">
        <w:rPr>
          <w:rFonts w:ascii="Times New Roman" w:hAnsi="Times New Roman"/>
          <w:sz w:val="28"/>
          <w:szCs w:val="28"/>
        </w:rPr>
        <w:t xml:space="preserve">http://plan.genproc.gov.ru </w:t>
      </w:r>
      <w:r w:rsidR="0064585A" w:rsidRPr="002A4DAA">
        <w:rPr>
          <w:rFonts w:ascii="Times New Roman" w:hAnsi="Times New Roman"/>
          <w:sz w:val="28"/>
          <w:szCs w:val="28"/>
        </w:rPr>
        <w:t>и на официально</w:t>
      </w:r>
      <w:r w:rsidR="00CD4381">
        <w:rPr>
          <w:rFonts w:ascii="Times New Roman" w:hAnsi="Times New Roman"/>
          <w:sz w:val="28"/>
          <w:szCs w:val="28"/>
        </w:rPr>
        <w:t>м</w:t>
      </w:r>
      <w:r w:rsidR="0064585A" w:rsidRPr="002A4DAA">
        <w:rPr>
          <w:rFonts w:ascii="Times New Roman" w:hAnsi="Times New Roman"/>
          <w:sz w:val="28"/>
          <w:szCs w:val="28"/>
        </w:rPr>
        <w:t xml:space="preserve"> сайте Комиссии</w:t>
      </w:r>
      <w:r w:rsidR="00AD7739">
        <w:rPr>
          <w:rFonts w:ascii="Times New Roman" w:hAnsi="Times New Roman"/>
          <w:sz w:val="28"/>
          <w:szCs w:val="28"/>
        </w:rPr>
        <w:t xml:space="preserve"> </w:t>
      </w:r>
      <w:r w:rsidR="00AD7739" w:rsidRPr="00AD7739">
        <w:rPr>
          <w:rFonts w:ascii="Times New Roman" w:hAnsi="Times New Roman"/>
          <w:sz w:val="28"/>
          <w:szCs w:val="28"/>
          <w:lang w:val="en-US"/>
        </w:rPr>
        <w:t>http</w:t>
      </w:r>
      <w:r w:rsidR="00AD7739" w:rsidRPr="00AD7739">
        <w:rPr>
          <w:rFonts w:ascii="Times New Roman" w:hAnsi="Times New Roman"/>
          <w:sz w:val="28"/>
          <w:szCs w:val="28"/>
        </w:rPr>
        <w:t>://</w:t>
      </w:r>
      <w:r w:rsidR="00AD7739" w:rsidRPr="00AD7739">
        <w:rPr>
          <w:rFonts w:ascii="Times New Roman" w:hAnsi="Times New Roman"/>
          <w:sz w:val="28"/>
          <w:szCs w:val="28"/>
          <w:lang w:val="en-US"/>
        </w:rPr>
        <w:t>www</w:t>
      </w:r>
      <w:r w:rsidR="00AD7739" w:rsidRPr="00AD7739">
        <w:rPr>
          <w:rFonts w:ascii="Times New Roman" w:hAnsi="Times New Roman"/>
          <w:sz w:val="28"/>
          <w:szCs w:val="28"/>
        </w:rPr>
        <w:t>.</w:t>
      </w:r>
      <w:proofErr w:type="spellStart"/>
      <w:r w:rsidR="00AD7739" w:rsidRPr="00AD7739">
        <w:rPr>
          <w:rFonts w:ascii="Times New Roman" w:hAnsi="Times New Roman"/>
          <w:sz w:val="28"/>
          <w:szCs w:val="28"/>
          <w:lang w:val="en-US"/>
        </w:rPr>
        <w:t>recko</w:t>
      </w:r>
      <w:proofErr w:type="spellEnd"/>
      <w:r w:rsidR="00AD7739" w:rsidRPr="00AD7739">
        <w:rPr>
          <w:rFonts w:ascii="Times New Roman" w:hAnsi="Times New Roman"/>
          <w:sz w:val="28"/>
          <w:szCs w:val="28"/>
        </w:rPr>
        <w:t>.</w:t>
      </w:r>
      <w:proofErr w:type="spellStart"/>
      <w:r w:rsidR="00AD7739" w:rsidRPr="00AD773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A4DAA">
        <w:rPr>
          <w:rFonts w:ascii="Times New Roman" w:hAnsi="Times New Roman"/>
          <w:sz w:val="28"/>
          <w:szCs w:val="28"/>
        </w:rPr>
        <w:t xml:space="preserve">, и каждая организация может ознакомиться </w:t>
      </w:r>
      <w:r w:rsidR="00D32B21">
        <w:rPr>
          <w:rFonts w:ascii="Times New Roman" w:hAnsi="Times New Roman"/>
          <w:sz w:val="28"/>
          <w:szCs w:val="28"/>
        </w:rPr>
        <w:t xml:space="preserve">                   </w:t>
      </w:r>
      <w:r w:rsidRPr="002A4DAA">
        <w:rPr>
          <w:rFonts w:ascii="Times New Roman" w:hAnsi="Times New Roman"/>
          <w:sz w:val="28"/>
          <w:szCs w:val="28"/>
        </w:rPr>
        <w:t>с планом проверок на текущий год.</w:t>
      </w:r>
    </w:p>
    <w:p w14:paraId="027A3082" w14:textId="77777777" w:rsidR="0097347A" w:rsidRDefault="00D84684" w:rsidP="00D84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4DAA">
        <w:rPr>
          <w:rFonts w:ascii="Times New Roman" w:hAnsi="Times New Roman"/>
          <w:sz w:val="28"/>
          <w:szCs w:val="28"/>
        </w:rPr>
        <w:t>С введением ст. 26.</w:t>
      </w:r>
      <w:r w:rsidR="00E66BB4">
        <w:rPr>
          <w:rFonts w:ascii="Times New Roman" w:hAnsi="Times New Roman"/>
          <w:sz w:val="28"/>
          <w:szCs w:val="28"/>
        </w:rPr>
        <w:t>2</w:t>
      </w:r>
      <w:r w:rsidRPr="002A4DAA">
        <w:rPr>
          <w:rFonts w:ascii="Times New Roman" w:hAnsi="Times New Roman"/>
          <w:sz w:val="28"/>
          <w:szCs w:val="28"/>
        </w:rPr>
        <w:t xml:space="preserve"> Федерального закона № 294-ФЗ с 1 января 201</w:t>
      </w:r>
      <w:r w:rsidR="0097347A">
        <w:rPr>
          <w:rFonts w:ascii="Times New Roman" w:hAnsi="Times New Roman"/>
          <w:sz w:val="28"/>
          <w:szCs w:val="28"/>
        </w:rPr>
        <w:t>9</w:t>
      </w:r>
      <w:r w:rsidRPr="002A4DAA">
        <w:rPr>
          <w:rFonts w:ascii="Times New Roman" w:hAnsi="Times New Roman"/>
          <w:sz w:val="28"/>
          <w:szCs w:val="28"/>
        </w:rPr>
        <w:t xml:space="preserve"> года </w:t>
      </w:r>
      <w:r w:rsidR="00410BAD">
        <w:rPr>
          <w:rFonts w:ascii="Times New Roman" w:hAnsi="Times New Roman"/>
          <w:sz w:val="28"/>
          <w:szCs w:val="28"/>
        </w:rPr>
        <w:t xml:space="preserve">                 </w:t>
      </w:r>
      <w:r w:rsidRPr="002A4DAA">
        <w:rPr>
          <w:rFonts w:ascii="Times New Roman" w:hAnsi="Times New Roman"/>
          <w:sz w:val="28"/>
          <w:szCs w:val="28"/>
        </w:rPr>
        <w:t>по 31 декабря 20</w:t>
      </w:r>
      <w:r w:rsidR="0097347A">
        <w:rPr>
          <w:rFonts w:ascii="Times New Roman" w:hAnsi="Times New Roman"/>
          <w:sz w:val="28"/>
          <w:szCs w:val="28"/>
        </w:rPr>
        <w:t xml:space="preserve">20 </w:t>
      </w:r>
      <w:r w:rsidRPr="002A4DAA">
        <w:rPr>
          <w:rFonts w:ascii="Times New Roman" w:hAnsi="Times New Roman"/>
          <w:sz w:val="28"/>
          <w:szCs w:val="28"/>
        </w:rPr>
        <w:t>года не проводятся плановые проверки в отношении юридических лиц, индивидуальных предпринимателей, отнесенных к субъектам малого предпринимательства</w:t>
      </w:r>
      <w:r w:rsidR="0097347A">
        <w:rPr>
          <w:rFonts w:ascii="Times New Roman" w:hAnsi="Times New Roman"/>
          <w:sz w:val="28"/>
          <w:szCs w:val="28"/>
        </w:rPr>
        <w:t>, за исключением:</w:t>
      </w:r>
    </w:p>
    <w:p w14:paraId="24A3A60C" w14:textId="77777777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t>1) плановых проверок, проводимых в рамках видов государственного контроля (надзора), по которым установлены категории риска, классы (категории) опасности, а также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опасности;</w:t>
      </w:r>
    </w:p>
    <w:p w14:paraId="3525E464" w14:textId="50C213A6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t xml:space="preserve">2) плановых проверок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</w:t>
      </w:r>
      <w:r w:rsidR="00D32B21">
        <w:rPr>
          <w:rFonts w:ascii="Times New Roman" w:hAnsi="Times New Roman"/>
          <w:sz w:val="28"/>
          <w:szCs w:val="28"/>
        </w:rPr>
        <w:t xml:space="preserve">                      </w:t>
      </w:r>
      <w:r w:rsidRPr="0097347A">
        <w:rPr>
          <w:rFonts w:ascii="Times New Roman" w:hAnsi="Times New Roman"/>
          <w:sz w:val="28"/>
          <w:szCs w:val="28"/>
        </w:rPr>
        <w:t>с частью 9 статьи 9 Федерального закона № 294-ФЗ;</w:t>
      </w:r>
    </w:p>
    <w:p w14:paraId="09B7AC7E" w14:textId="55A32215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347A">
        <w:rPr>
          <w:rFonts w:ascii="Times New Roman" w:hAnsi="Times New Roman"/>
          <w:sz w:val="28"/>
          <w:szCs w:val="28"/>
        </w:rPr>
        <w:t xml:space="preserve">3) плановых проверок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</w:t>
      </w:r>
      <w:r w:rsidR="00D32B21">
        <w:rPr>
          <w:rFonts w:ascii="Times New Roman" w:hAnsi="Times New Roman"/>
          <w:sz w:val="28"/>
          <w:szCs w:val="28"/>
        </w:rPr>
        <w:t xml:space="preserve">                         </w:t>
      </w:r>
      <w:r w:rsidRPr="0097347A">
        <w:rPr>
          <w:rFonts w:ascii="Times New Roman" w:hAnsi="Times New Roman"/>
          <w:sz w:val="28"/>
          <w:szCs w:val="28"/>
        </w:rPr>
        <w:t xml:space="preserve">об административных правонарушениях, или административного наказания </w:t>
      </w:r>
      <w:r w:rsidR="00D32B21">
        <w:rPr>
          <w:rFonts w:ascii="Times New Roman" w:hAnsi="Times New Roman"/>
          <w:sz w:val="28"/>
          <w:szCs w:val="28"/>
        </w:rPr>
        <w:t xml:space="preserve">                </w:t>
      </w:r>
      <w:r w:rsidRPr="0097347A">
        <w:rPr>
          <w:rFonts w:ascii="Times New Roman" w:hAnsi="Times New Roman"/>
          <w:sz w:val="28"/>
          <w:szCs w:val="28"/>
        </w:rPr>
        <w:t>в виде дисквалификации или административного приостановления</w:t>
      </w:r>
      <w:proofErr w:type="gramEnd"/>
      <w:r w:rsidRPr="0097347A">
        <w:rPr>
          <w:rFonts w:ascii="Times New Roman" w:hAnsi="Times New Roman"/>
          <w:sz w:val="28"/>
          <w:szCs w:val="28"/>
        </w:rPr>
        <w:t xml:space="preserve"> деятельности либо принято решение о приостановлении и (или) аннулировании лицензии, выданной в соответствии с Федеральным законом от </w:t>
      </w:r>
      <w:r w:rsidR="00A8154E">
        <w:rPr>
          <w:rFonts w:ascii="Times New Roman" w:hAnsi="Times New Roman"/>
          <w:sz w:val="28"/>
          <w:szCs w:val="28"/>
        </w:rPr>
        <w:t>0</w:t>
      </w:r>
      <w:r w:rsidRPr="0097347A">
        <w:rPr>
          <w:rFonts w:ascii="Times New Roman" w:hAnsi="Times New Roman"/>
          <w:sz w:val="28"/>
          <w:szCs w:val="28"/>
        </w:rPr>
        <w:t>4</w:t>
      </w:r>
      <w:r w:rsidR="00F16DF1">
        <w:rPr>
          <w:rFonts w:ascii="Times New Roman" w:hAnsi="Times New Roman"/>
          <w:sz w:val="28"/>
          <w:szCs w:val="28"/>
        </w:rPr>
        <w:t>.05.</w:t>
      </w:r>
      <w:r w:rsidRPr="0097347A">
        <w:rPr>
          <w:rFonts w:ascii="Times New Roman" w:hAnsi="Times New Roman"/>
          <w:sz w:val="28"/>
          <w:szCs w:val="28"/>
        </w:rPr>
        <w:t xml:space="preserve">2011 </w:t>
      </w:r>
      <w:r w:rsidR="00F16DF1">
        <w:rPr>
          <w:rFonts w:ascii="Times New Roman" w:hAnsi="Times New Roman"/>
          <w:sz w:val="28"/>
          <w:szCs w:val="28"/>
        </w:rPr>
        <w:t>№</w:t>
      </w:r>
      <w:r w:rsidRPr="0097347A">
        <w:rPr>
          <w:rFonts w:ascii="Times New Roman" w:hAnsi="Times New Roman"/>
          <w:sz w:val="28"/>
          <w:szCs w:val="28"/>
        </w:rPr>
        <w:t xml:space="preserve"> 99-ФЗ</w:t>
      </w:r>
      <w:r w:rsidR="00D32B2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«</w:t>
      </w:r>
      <w:r w:rsidRPr="0097347A">
        <w:rPr>
          <w:rFonts w:ascii="Times New Roman" w:hAnsi="Times New Roman"/>
          <w:sz w:val="28"/>
          <w:szCs w:val="28"/>
        </w:rPr>
        <w:t>О лицензировании отдельных видов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97347A">
        <w:rPr>
          <w:rFonts w:ascii="Times New Roman" w:hAnsi="Times New Roman"/>
          <w:sz w:val="28"/>
          <w:szCs w:val="28"/>
        </w:rPr>
        <w:t xml:space="preserve">, и </w:t>
      </w:r>
      <w:proofErr w:type="gramStart"/>
      <w:r w:rsidRPr="0097347A">
        <w:rPr>
          <w:rFonts w:ascii="Times New Roman" w:hAnsi="Times New Roman"/>
          <w:sz w:val="28"/>
          <w:szCs w:val="28"/>
        </w:rPr>
        <w:t>с даты окончания</w:t>
      </w:r>
      <w:proofErr w:type="gramEnd"/>
      <w:r w:rsidRPr="0097347A">
        <w:rPr>
          <w:rFonts w:ascii="Times New Roman" w:hAnsi="Times New Roman"/>
          <w:sz w:val="28"/>
          <w:szCs w:val="28"/>
        </w:rPr>
        <w:t xml:space="preserve">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Федерального закона № 294-ФЗ, приводится информация </w:t>
      </w:r>
      <w:r w:rsidR="00D32B21">
        <w:rPr>
          <w:rFonts w:ascii="Times New Roman" w:hAnsi="Times New Roman"/>
          <w:sz w:val="28"/>
          <w:szCs w:val="28"/>
        </w:rPr>
        <w:t xml:space="preserve">          </w:t>
      </w:r>
      <w:r w:rsidRPr="0097347A">
        <w:rPr>
          <w:rFonts w:ascii="Times New Roman" w:hAnsi="Times New Roman"/>
          <w:sz w:val="28"/>
          <w:szCs w:val="28"/>
        </w:rPr>
        <w:t>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решение;</w:t>
      </w:r>
    </w:p>
    <w:p w14:paraId="66612148" w14:textId="77777777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t>4) плановых проверок, проводимых по лицензируемым видам деятельности в отношении осуществляющих их юридических лиц, индивидуальных предпринимателей;</w:t>
      </w:r>
    </w:p>
    <w:p w14:paraId="3746BA3F" w14:textId="77777777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t>5) плановых проверок, проводимых в рамках:</w:t>
      </w:r>
    </w:p>
    <w:p w14:paraId="2F63DCBA" w14:textId="77777777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lastRenderedPageBreak/>
        <w:t>а) федерального государственного надзора в области обеспечения радиационной безопасности;</w:t>
      </w:r>
    </w:p>
    <w:p w14:paraId="25179D3E" w14:textId="77777777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t xml:space="preserve">б) федерального государственного </w:t>
      </w:r>
      <w:proofErr w:type="gramStart"/>
      <w:r w:rsidRPr="009734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7347A">
        <w:rPr>
          <w:rFonts w:ascii="Times New Roman" w:hAnsi="Times New Roman"/>
          <w:sz w:val="28"/>
          <w:szCs w:val="28"/>
        </w:rPr>
        <w:t xml:space="preserve"> обеспечением защиты государственной тайны;</w:t>
      </w:r>
    </w:p>
    <w:p w14:paraId="15F82CEA" w14:textId="59981A51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t>в) внешнего контроля качества работы аудиторских организаций, определенных Федеральным законом от 30</w:t>
      </w:r>
      <w:r w:rsidR="00A8154E">
        <w:rPr>
          <w:rFonts w:ascii="Times New Roman" w:hAnsi="Times New Roman"/>
          <w:sz w:val="28"/>
          <w:szCs w:val="28"/>
        </w:rPr>
        <w:t>.12.</w:t>
      </w:r>
      <w:r w:rsidRPr="0097347A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>№</w:t>
      </w:r>
      <w:r w:rsidRPr="0097347A">
        <w:rPr>
          <w:rFonts w:ascii="Times New Roman" w:hAnsi="Times New Roman"/>
          <w:sz w:val="28"/>
          <w:szCs w:val="28"/>
        </w:rPr>
        <w:t xml:space="preserve"> 307-ФЗ </w:t>
      </w:r>
      <w:r>
        <w:rPr>
          <w:rFonts w:ascii="Times New Roman" w:hAnsi="Times New Roman"/>
          <w:sz w:val="28"/>
          <w:szCs w:val="28"/>
        </w:rPr>
        <w:t>«</w:t>
      </w:r>
      <w:r w:rsidRPr="0097347A">
        <w:rPr>
          <w:rFonts w:ascii="Times New Roman" w:hAnsi="Times New Roman"/>
          <w:sz w:val="28"/>
          <w:szCs w:val="28"/>
        </w:rPr>
        <w:t>Об аудиторской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97347A">
        <w:rPr>
          <w:rFonts w:ascii="Times New Roman" w:hAnsi="Times New Roman"/>
          <w:sz w:val="28"/>
          <w:szCs w:val="28"/>
        </w:rPr>
        <w:t>;</w:t>
      </w:r>
    </w:p>
    <w:p w14:paraId="6CDFDB3B" w14:textId="77777777" w:rsidR="0097347A" w:rsidRP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t>г) федерального государственного надзора в области использования атомной энергии;</w:t>
      </w:r>
    </w:p>
    <w:p w14:paraId="62EA588C" w14:textId="77777777" w:rsidR="0097347A" w:rsidRDefault="0097347A" w:rsidP="00973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347A">
        <w:rPr>
          <w:rFonts w:ascii="Times New Roman" w:hAnsi="Times New Roman"/>
          <w:sz w:val="28"/>
          <w:szCs w:val="28"/>
        </w:rPr>
        <w:t>д) федерального государственного пробирного надзора.</w:t>
      </w:r>
    </w:p>
    <w:p w14:paraId="56FB8BE1" w14:textId="2882394D" w:rsidR="00A449DB" w:rsidRPr="002A4DAA" w:rsidRDefault="00435CCC" w:rsidP="00A44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</w:t>
      </w:r>
      <w:r w:rsidR="0097347A">
        <w:rPr>
          <w:rFonts w:ascii="Times New Roman" w:hAnsi="Times New Roman"/>
          <w:sz w:val="28"/>
          <w:szCs w:val="28"/>
        </w:rPr>
        <w:t xml:space="preserve">Комиссией </w:t>
      </w:r>
      <w:r>
        <w:rPr>
          <w:rFonts w:ascii="Times New Roman" w:hAnsi="Times New Roman"/>
          <w:sz w:val="28"/>
          <w:szCs w:val="28"/>
        </w:rPr>
        <w:t>был составлен план проведения плановых проверок юридических лиц и индивидуальных предпринимателей на</w:t>
      </w:r>
      <w:r w:rsidR="0097347A">
        <w:rPr>
          <w:rFonts w:ascii="Times New Roman" w:hAnsi="Times New Roman"/>
          <w:sz w:val="28"/>
          <w:szCs w:val="28"/>
        </w:rPr>
        <w:t xml:space="preserve"> 20</w:t>
      </w:r>
      <w:r w:rsidR="0090381D">
        <w:rPr>
          <w:rFonts w:ascii="Times New Roman" w:hAnsi="Times New Roman"/>
          <w:sz w:val="28"/>
          <w:szCs w:val="28"/>
        </w:rPr>
        <w:t>20</w:t>
      </w:r>
      <w:r w:rsidR="0097347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  <w:r w:rsidR="009734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97347A">
        <w:rPr>
          <w:rFonts w:ascii="Times New Roman" w:hAnsi="Times New Roman"/>
          <w:sz w:val="28"/>
          <w:szCs w:val="28"/>
        </w:rPr>
        <w:t xml:space="preserve">ыло запланировано и направлено на согласование в органы прокуратуры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90381D">
        <w:rPr>
          <w:rFonts w:ascii="Times New Roman" w:hAnsi="Times New Roman"/>
          <w:sz w:val="28"/>
          <w:szCs w:val="28"/>
        </w:rPr>
        <w:t>26</w:t>
      </w:r>
      <w:r w:rsidR="0097347A">
        <w:rPr>
          <w:rFonts w:ascii="Times New Roman" w:hAnsi="Times New Roman"/>
          <w:sz w:val="28"/>
          <w:szCs w:val="28"/>
        </w:rPr>
        <w:t xml:space="preserve"> проверок. </w:t>
      </w:r>
      <w:r w:rsidR="0090381D">
        <w:rPr>
          <w:rFonts w:ascii="Times New Roman" w:hAnsi="Times New Roman"/>
          <w:sz w:val="28"/>
          <w:szCs w:val="28"/>
        </w:rPr>
        <w:t>П</w:t>
      </w:r>
      <w:r w:rsidR="0090381D" w:rsidRPr="0090381D">
        <w:rPr>
          <w:rFonts w:ascii="Times New Roman" w:hAnsi="Times New Roman"/>
          <w:sz w:val="28"/>
          <w:szCs w:val="28"/>
        </w:rPr>
        <w:t>лановы</w:t>
      </w:r>
      <w:r w:rsidR="0090381D">
        <w:rPr>
          <w:rFonts w:ascii="Times New Roman" w:hAnsi="Times New Roman"/>
          <w:sz w:val="28"/>
          <w:szCs w:val="28"/>
        </w:rPr>
        <w:t>е</w:t>
      </w:r>
      <w:r w:rsidR="0090381D" w:rsidRPr="0090381D">
        <w:rPr>
          <w:rFonts w:ascii="Times New Roman" w:hAnsi="Times New Roman"/>
          <w:sz w:val="28"/>
          <w:szCs w:val="28"/>
        </w:rPr>
        <w:t xml:space="preserve"> проверк</w:t>
      </w:r>
      <w:r w:rsidR="0090381D">
        <w:rPr>
          <w:rFonts w:ascii="Times New Roman" w:hAnsi="Times New Roman"/>
          <w:sz w:val="28"/>
          <w:szCs w:val="28"/>
        </w:rPr>
        <w:t>и</w:t>
      </w:r>
      <w:r w:rsidR="00A449DB">
        <w:rPr>
          <w:rFonts w:ascii="Times New Roman" w:hAnsi="Times New Roman"/>
          <w:sz w:val="28"/>
          <w:szCs w:val="28"/>
        </w:rPr>
        <w:t xml:space="preserve"> </w:t>
      </w:r>
      <w:r w:rsidR="0090381D">
        <w:rPr>
          <w:rFonts w:ascii="Times New Roman" w:hAnsi="Times New Roman"/>
          <w:sz w:val="28"/>
          <w:szCs w:val="28"/>
        </w:rPr>
        <w:t xml:space="preserve">запланированы </w:t>
      </w:r>
      <w:r w:rsidR="00A449DB">
        <w:rPr>
          <w:rFonts w:ascii="Times New Roman" w:hAnsi="Times New Roman"/>
          <w:sz w:val="28"/>
          <w:szCs w:val="28"/>
        </w:rPr>
        <w:t xml:space="preserve">с учетом </w:t>
      </w:r>
      <w:proofErr w:type="gramStart"/>
      <w:r w:rsidR="00A449DB">
        <w:rPr>
          <w:rFonts w:ascii="Times New Roman" w:hAnsi="Times New Roman"/>
          <w:sz w:val="28"/>
          <w:szCs w:val="28"/>
        </w:rPr>
        <w:t>риск-ориентированного</w:t>
      </w:r>
      <w:proofErr w:type="gramEnd"/>
      <w:r w:rsidR="00A449DB">
        <w:rPr>
          <w:rFonts w:ascii="Times New Roman" w:hAnsi="Times New Roman"/>
          <w:sz w:val="28"/>
          <w:szCs w:val="28"/>
        </w:rPr>
        <w:t xml:space="preserve"> подхода. </w:t>
      </w:r>
    </w:p>
    <w:p w14:paraId="5353E546" w14:textId="0A1C401A" w:rsidR="00CD5C11" w:rsidRDefault="00A449DB" w:rsidP="00A44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A4DAA">
        <w:rPr>
          <w:rFonts w:ascii="Times New Roman" w:hAnsi="Times New Roman"/>
          <w:sz w:val="28"/>
          <w:szCs w:val="28"/>
        </w:rPr>
        <w:t>огласован</w:t>
      </w:r>
      <w:r>
        <w:rPr>
          <w:rFonts w:ascii="Times New Roman" w:hAnsi="Times New Roman"/>
          <w:sz w:val="28"/>
          <w:szCs w:val="28"/>
        </w:rPr>
        <w:t>о</w:t>
      </w:r>
      <w:r w:rsidRPr="002A4DAA">
        <w:rPr>
          <w:rFonts w:ascii="Times New Roman" w:hAnsi="Times New Roman"/>
          <w:sz w:val="28"/>
          <w:szCs w:val="28"/>
        </w:rPr>
        <w:t xml:space="preserve"> с органами прокуратуры </w:t>
      </w:r>
      <w:r>
        <w:rPr>
          <w:rFonts w:ascii="Times New Roman" w:hAnsi="Times New Roman"/>
          <w:sz w:val="28"/>
          <w:szCs w:val="28"/>
        </w:rPr>
        <w:t>на</w:t>
      </w:r>
      <w:r w:rsidRPr="002A4DA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2A4DA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23 </w:t>
      </w:r>
      <w:r w:rsidR="008C1886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и</w:t>
      </w:r>
      <w:r w:rsidR="00D84684" w:rsidRPr="002A4DAA">
        <w:rPr>
          <w:rFonts w:ascii="Times New Roman" w:hAnsi="Times New Roman"/>
          <w:sz w:val="28"/>
          <w:szCs w:val="28"/>
        </w:rPr>
        <w:t xml:space="preserve">. </w:t>
      </w:r>
      <w:r w:rsidR="00AF0F64">
        <w:rPr>
          <w:rFonts w:ascii="Times New Roman" w:hAnsi="Times New Roman"/>
          <w:sz w:val="28"/>
          <w:szCs w:val="28"/>
        </w:rPr>
        <w:t>Не прошла согласование запланированная проверка малого предприятия, котор</w:t>
      </w:r>
      <w:r w:rsidR="00A30B17">
        <w:rPr>
          <w:rFonts w:ascii="Times New Roman" w:hAnsi="Times New Roman"/>
          <w:sz w:val="28"/>
          <w:szCs w:val="28"/>
        </w:rPr>
        <w:t>ое</w:t>
      </w:r>
      <w:r w:rsidR="00AF0F64">
        <w:rPr>
          <w:rFonts w:ascii="Times New Roman" w:hAnsi="Times New Roman"/>
          <w:sz w:val="28"/>
          <w:szCs w:val="28"/>
        </w:rPr>
        <w:t xml:space="preserve"> в момент согласования с органами прокуратуры изменил</w:t>
      </w:r>
      <w:r w:rsidR="00A30B17">
        <w:rPr>
          <w:rFonts w:ascii="Times New Roman" w:hAnsi="Times New Roman"/>
          <w:sz w:val="28"/>
          <w:szCs w:val="28"/>
        </w:rPr>
        <w:t>о</w:t>
      </w:r>
      <w:r w:rsidR="00AF0F64">
        <w:rPr>
          <w:rFonts w:ascii="Times New Roman" w:hAnsi="Times New Roman"/>
          <w:sz w:val="28"/>
          <w:szCs w:val="28"/>
        </w:rPr>
        <w:t xml:space="preserve"> статус предприятия с малого </w:t>
      </w:r>
      <w:r w:rsidR="00435CCC">
        <w:rPr>
          <w:rFonts w:ascii="Times New Roman" w:hAnsi="Times New Roman"/>
          <w:sz w:val="28"/>
          <w:szCs w:val="28"/>
        </w:rPr>
        <w:t xml:space="preserve">           </w:t>
      </w:r>
      <w:r w:rsidR="00AF0F6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AF0F64">
        <w:rPr>
          <w:rFonts w:ascii="Times New Roman" w:hAnsi="Times New Roman"/>
          <w:sz w:val="28"/>
          <w:szCs w:val="28"/>
        </w:rPr>
        <w:t>микропредприятие</w:t>
      </w:r>
      <w:proofErr w:type="spellEnd"/>
      <w:r w:rsidR="00AF0F64">
        <w:rPr>
          <w:rFonts w:ascii="Times New Roman" w:hAnsi="Times New Roman"/>
          <w:sz w:val="28"/>
          <w:szCs w:val="28"/>
        </w:rPr>
        <w:t>. Также прокуратура не согласовал</w:t>
      </w:r>
      <w:r w:rsidR="00A30B17">
        <w:rPr>
          <w:rFonts w:ascii="Times New Roman" w:hAnsi="Times New Roman"/>
          <w:sz w:val="28"/>
          <w:szCs w:val="28"/>
        </w:rPr>
        <w:t>а</w:t>
      </w:r>
      <w:r w:rsidR="00AF0F64">
        <w:rPr>
          <w:rFonts w:ascii="Times New Roman" w:hAnsi="Times New Roman"/>
          <w:sz w:val="28"/>
          <w:szCs w:val="28"/>
        </w:rPr>
        <w:t xml:space="preserve"> две проверки с формой проведения «документарная и выездная». В плане был указан срок проверки </w:t>
      </w:r>
      <w:r w:rsidR="00435CCC">
        <w:rPr>
          <w:rFonts w:ascii="Times New Roman" w:hAnsi="Times New Roman"/>
          <w:sz w:val="28"/>
          <w:szCs w:val="28"/>
        </w:rPr>
        <w:t xml:space="preserve">            </w:t>
      </w:r>
      <w:r w:rsidR="00AF0F64">
        <w:rPr>
          <w:rFonts w:ascii="Times New Roman" w:hAnsi="Times New Roman"/>
          <w:sz w:val="28"/>
          <w:szCs w:val="28"/>
        </w:rPr>
        <w:t>20 рабочих дней. Органом прокуратуры эти проверки отклонены по следующим основаниям: «в</w:t>
      </w:r>
      <w:r w:rsidR="00AF0F64" w:rsidRPr="00AF0F64">
        <w:rPr>
          <w:rFonts w:ascii="Times New Roman" w:hAnsi="Times New Roman"/>
          <w:sz w:val="28"/>
          <w:szCs w:val="28"/>
        </w:rPr>
        <w:t xml:space="preserve"> нарушение части 2 статьи 13 Федерального закона № 294-ФЗ срок плановой </w:t>
      </w:r>
      <w:r w:rsidR="00AF0F64" w:rsidRPr="00AE5C7A">
        <w:rPr>
          <w:rFonts w:ascii="Times New Roman" w:hAnsi="Times New Roman"/>
          <w:sz w:val="28"/>
          <w:szCs w:val="28"/>
          <w:u w:val="single"/>
        </w:rPr>
        <w:t>выездной</w:t>
      </w:r>
      <w:r w:rsidR="00AF0F64" w:rsidRPr="00AF0F64">
        <w:rPr>
          <w:rFonts w:ascii="Times New Roman" w:hAnsi="Times New Roman"/>
          <w:sz w:val="28"/>
          <w:szCs w:val="28"/>
        </w:rPr>
        <w:t xml:space="preserve"> проверки превышает для малого предприятия 50 часов, для </w:t>
      </w:r>
      <w:proofErr w:type="spellStart"/>
      <w:r w:rsidR="00AF0F64" w:rsidRPr="00AF0F64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="00AF0F64" w:rsidRPr="00AF0F64">
        <w:rPr>
          <w:rFonts w:ascii="Times New Roman" w:hAnsi="Times New Roman"/>
          <w:sz w:val="28"/>
          <w:szCs w:val="28"/>
        </w:rPr>
        <w:t xml:space="preserve"> 15 часов</w:t>
      </w:r>
      <w:r w:rsidR="00AF0F64">
        <w:rPr>
          <w:rFonts w:ascii="Times New Roman" w:hAnsi="Times New Roman"/>
          <w:sz w:val="28"/>
          <w:szCs w:val="28"/>
        </w:rPr>
        <w:t>»</w:t>
      </w:r>
      <w:r w:rsidR="00AE5C7A">
        <w:rPr>
          <w:rFonts w:ascii="Times New Roman" w:hAnsi="Times New Roman"/>
          <w:sz w:val="28"/>
          <w:szCs w:val="28"/>
        </w:rPr>
        <w:t>.</w:t>
      </w:r>
    </w:p>
    <w:p w14:paraId="548F9648" w14:textId="77777777" w:rsidR="00A10945" w:rsidRPr="002A4DAA" w:rsidRDefault="00A10945" w:rsidP="00DB62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85188E" w14:textId="77777777" w:rsidR="00CC57D1" w:rsidRPr="002A4DAA" w:rsidRDefault="00097564" w:rsidP="00CC5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3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209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2095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Использование оснований для </w:t>
      </w:r>
      <w:r w:rsidR="00025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проведения внеплановых проверок</w:t>
      </w:r>
    </w:p>
    <w:p w14:paraId="440BD59B" w14:textId="77777777" w:rsidR="00CC57D1" w:rsidRPr="002A4DAA" w:rsidRDefault="00CC57D1" w:rsidP="00CC5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0E62DE" w14:textId="77777777" w:rsidR="0081151D" w:rsidRPr="002A4DAA" w:rsidRDefault="005E1DDF" w:rsidP="00307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>О</w:t>
      </w:r>
      <w:r w:rsidR="0081151D" w:rsidRPr="002A4DAA">
        <w:rPr>
          <w:rFonts w:ascii="Times New Roman" w:hAnsi="Times New Roman" w:cs="Times New Roman"/>
          <w:sz w:val="28"/>
          <w:szCs w:val="28"/>
        </w:rPr>
        <w:t xml:space="preserve">снованием для проведения внеплановой проверки </w:t>
      </w:r>
      <w:r w:rsidRPr="002A4DAA">
        <w:rPr>
          <w:rFonts w:ascii="Times New Roman" w:hAnsi="Times New Roman" w:cs="Times New Roman"/>
          <w:sz w:val="28"/>
          <w:szCs w:val="28"/>
        </w:rPr>
        <w:t>является</w:t>
      </w:r>
      <w:r w:rsidR="0081151D" w:rsidRPr="002A4DAA">
        <w:rPr>
          <w:rFonts w:ascii="Times New Roman" w:hAnsi="Times New Roman" w:cs="Times New Roman"/>
          <w:sz w:val="28"/>
          <w:szCs w:val="28"/>
        </w:rPr>
        <w:t>:</w:t>
      </w:r>
    </w:p>
    <w:p w14:paraId="63F3A408" w14:textId="77777777" w:rsidR="00CC57D1" w:rsidRPr="002A4DAA" w:rsidRDefault="00CC57D1" w:rsidP="00CC57D1">
      <w:pPr>
        <w:pStyle w:val="ConsPlusNormal"/>
        <w:tabs>
          <w:tab w:val="left" w:pos="1418"/>
        </w:tabs>
        <w:ind w:right="-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DAA">
        <w:rPr>
          <w:rFonts w:ascii="Times New Roman" w:hAnsi="Times New Roman" w:cs="Times New Roman"/>
          <w:bCs/>
          <w:sz w:val="28"/>
          <w:szCs w:val="28"/>
        </w:rPr>
        <w:t>истечение срока исполнения субъектом контроля ранее выданного предписания об устранении выявленного нарушения обязательных требований;</w:t>
      </w:r>
    </w:p>
    <w:p w14:paraId="14E8A864" w14:textId="49DD12D1" w:rsidR="00CC57D1" w:rsidRPr="002A4DAA" w:rsidRDefault="00CC57D1" w:rsidP="00CC57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мотивированное представление должностного лица </w:t>
      </w:r>
      <w:r w:rsidR="00A8154E">
        <w:rPr>
          <w:rFonts w:ascii="Times New Roman" w:eastAsia="Calibri" w:hAnsi="Times New Roman" w:cs="Times New Roman"/>
          <w:sz w:val="28"/>
          <w:szCs w:val="28"/>
        </w:rPr>
        <w:t>К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  <w:r w:rsidR="00A815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по результатам анализа результатов мероприятий по контролю </w:t>
      </w:r>
      <w:r w:rsidR="000A22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2A4DAA">
        <w:rPr>
          <w:rFonts w:ascii="Times New Roman" w:eastAsia="Calibri" w:hAnsi="Times New Roman" w:cs="Times New Roman"/>
          <w:sz w:val="28"/>
          <w:szCs w:val="28"/>
        </w:rPr>
        <w:t>без взаимодействия</w:t>
      </w:r>
      <w:r w:rsidR="00410B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с юридическими лицами, индивидуальными предпринимателями, рассмотрения или предварительной проверки поступивших в </w:t>
      </w:r>
      <w:r w:rsidR="00A8154E">
        <w:rPr>
          <w:rFonts w:ascii="Times New Roman" w:eastAsia="Calibri" w:hAnsi="Times New Roman" w:cs="Times New Roman"/>
          <w:sz w:val="28"/>
          <w:szCs w:val="28"/>
        </w:rPr>
        <w:t>К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омиссию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</w:t>
      </w:r>
      <w:r w:rsidR="00A8154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о фактах нарушения </w:t>
      </w:r>
      <w:r w:rsidRPr="002A4DAA">
        <w:rPr>
          <w:rFonts w:ascii="Times New Roman" w:hAnsi="Times New Roman" w:cs="Times New Roman"/>
          <w:bCs/>
          <w:sz w:val="28"/>
          <w:szCs w:val="28"/>
        </w:rPr>
        <w:t xml:space="preserve">прав потребителей </w:t>
      </w:r>
      <w:r w:rsidRPr="002A4DAA">
        <w:rPr>
          <w:rFonts w:ascii="Times New Roman" w:hAnsi="Times New Roman" w:cs="Times New Roman"/>
          <w:sz w:val="28"/>
          <w:szCs w:val="28"/>
        </w:rPr>
        <w:t>(в случае обращения граждан, права которых</w:t>
      </w:r>
      <w:proofErr w:type="gramEnd"/>
      <w:r w:rsidRPr="002A4DAA">
        <w:rPr>
          <w:rFonts w:ascii="Times New Roman" w:hAnsi="Times New Roman" w:cs="Times New Roman"/>
          <w:sz w:val="28"/>
          <w:szCs w:val="28"/>
        </w:rPr>
        <w:t xml:space="preserve">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</w:t>
      </w:r>
    </w:p>
    <w:p w14:paraId="3C90C3DE" w14:textId="1F5119E5" w:rsidR="00CC57D1" w:rsidRPr="002A4DAA" w:rsidRDefault="00CC57D1" w:rsidP="00CC57D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поступление в </w:t>
      </w:r>
      <w:r w:rsidR="00A8154E">
        <w:rPr>
          <w:rFonts w:ascii="Times New Roman" w:eastAsia="Calibri" w:hAnsi="Times New Roman" w:cs="Times New Roman"/>
          <w:sz w:val="28"/>
          <w:szCs w:val="28"/>
        </w:rPr>
        <w:t>К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омиссию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органов государственного контроля </w:t>
      </w:r>
      <w:r w:rsidRPr="002A4DAA">
        <w:rPr>
          <w:rFonts w:ascii="Times New Roman" w:eastAsia="Calibri" w:hAnsi="Times New Roman" w:cs="Times New Roman"/>
          <w:sz w:val="28"/>
          <w:szCs w:val="28"/>
        </w:rPr>
        <w:lastRenderedPageBreak/>
        <w:t>(надзора), органов местного самоуправления, из средств массовой информации</w:t>
      </w:r>
      <w:r w:rsidR="00410BA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 о нарушении субъектом естественной монополии установленных требований законодательства Российской Федерации в сфере регулирования естественных монополий;</w:t>
      </w:r>
    </w:p>
    <w:p w14:paraId="18B6F6B0" w14:textId="1769B374" w:rsidR="00CC57D1" w:rsidRPr="002A4DAA" w:rsidRDefault="00CC57D1" w:rsidP="0022324C">
      <w:pPr>
        <w:pStyle w:val="ConsPlusNormal"/>
        <w:tabs>
          <w:tab w:val="left" w:pos="567"/>
        </w:tabs>
        <w:ind w:right="-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 xml:space="preserve">изданное распоряжение </w:t>
      </w:r>
      <w:r w:rsidR="00A8154E">
        <w:rPr>
          <w:rFonts w:ascii="Times New Roman" w:hAnsi="Times New Roman" w:cs="Times New Roman"/>
          <w:sz w:val="28"/>
          <w:szCs w:val="28"/>
        </w:rPr>
        <w:t>К</w:t>
      </w:r>
      <w:r w:rsidRPr="002A4DAA">
        <w:rPr>
          <w:rFonts w:ascii="Times New Roman" w:hAnsi="Times New Roman" w:cs="Times New Roman"/>
          <w:sz w:val="28"/>
          <w:szCs w:val="28"/>
        </w:rPr>
        <w:t>омиссии во исполнение поручения Президента Российской Федерации, Правительства Российской Федерации и требования прокурора о проведении внеплановой проверки в рамках надзора за исполнением законов по поступившим в органы прокуратуры материалам</w:t>
      </w:r>
      <w:r w:rsidR="00512BA0" w:rsidRPr="002A4DAA">
        <w:rPr>
          <w:rFonts w:ascii="Times New Roman" w:hAnsi="Times New Roman" w:cs="Times New Roman"/>
          <w:sz w:val="28"/>
          <w:szCs w:val="28"/>
        </w:rPr>
        <w:t xml:space="preserve"> </w:t>
      </w:r>
      <w:r w:rsidRPr="002A4DAA">
        <w:rPr>
          <w:rFonts w:ascii="Times New Roman" w:hAnsi="Times New Roman" w:cs="Times New Roman"/>
          <w:sz w:val="28"/>
          <w:szCs w:val="28"/>
        </w:rPr>
        <w:t>и обращениям.</w:t>
      </w:r>
    </w:p>
    <w:p w14:paraId="3E228C03" w14:textId="4127C86C" w:rsidR="00381419" w:rsidRPr="002A4DAA" w:rsidRDefault="00381419" w:rsidP="0022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 закона от 03.07.2016 № 277-ФЗ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зора) и муниципального контроля»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</w:t>
      </w:r>
      <w:r w:rsidR="00A30B1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стратегическом план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ировании в Российской Федерации»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января 2017 года изменились требования к рассмотрени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потребителей как возможному основанию для проведения соответствующих внеплановых проверок в рамках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государственного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защиты прав потребителей.</w:t>
      </w:r>
    </w:p>
    <w:p w14:paraId="4E623345" w14:textId="77777777" w:rsidR="00381419" w:rsidRPr="002A4DAA" w:rsidRDefault="00381419" w:rsidP="002232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 подпункта 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«в»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части 2 статьи 10 Федерального закона № 294-ФЗ говорится о том, что заявитель обязан подтвердить, что до обращения в 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обращался за защитой (восстановлением) своих нарушенных прав к юридическому лицу, индивидуальному предпринимателю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такое обращение не было рассмотрено либо требования заявителя не были удов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летворены»</w:t>
      </w:r>
      <w:r w:rsidR="003072E3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тогда обращение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</w:t>
      </w:r>
      <w:r w:rsidR="003072E3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данина может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законным основанием для проведения внеплановой проверки.</w:t>
      </w:r>
    </w:p>
    <w:p w14:paraId="2855B24A" w14:textId="77777777" w:rsidR="00381419" w:rsidRDefault="00381419" w:rsidP="0022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фактически 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обязательный предварительный претензионный порядок обращения </w:t>
      </w:r>
      <w:r w:rsidR="0022324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соответствующими требованиями непосредственно к хозяйствующем</w:t>
      </w:r>
      <w:r w:rsidR="00900E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субъекту.</w:t>
      </w:r>
    </w:p>
    <w:p w14:paraId="7AA57AA6" w14:textId="02ECF68B" w:rsidR="0000320B" w:rsidRPr="0000320B" w:rsidRDefault="0000320B" w:rsidP="0000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6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 п</w:t>
      </w:r>
      <w:r w:rsid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части 2 статьи 10 Федерального закона </w:t>
      </w:r>
      <w:r w:rsidR="006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26.12.2008</w:t>
      </w:r>
      <w:r w:rsid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294-ФЗ предусмотрено условие о запросе таких сведений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r w:rsidRPr="00003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в орган, </w:t>
      </w:r>
      <w:bookmarkStart w:id="0" w:name="_Hlk532904416"/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 федеральный государственный надзор в области защиты прав потребителей</w:t>
      </w:r>
      <w:bookmarkEnd w:id="0"/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Соответствующего условия для случаев обращения потребителя в орган, осуществляющий контроль (надзор)</w:t>
      </w:r>
      <w:r w:rsidRPr="00003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регулируемых государством цен (тарифов), </w:t>
      </w:r>
      <w:r w:rsid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6A1D" w:rsidRP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«в» пункта 2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2 статьи 10 Федерального закона 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26.12.2008 № 294-ФЗ не содержит.</w:t>
      </w:r>
    </w:p>
    <w:p w14:paraId="395F343B" w14:textId="38D30A99" w:rsidR="0000320B" w:rsidRPr="0000320B" w:rsidRDefault="0000320B" w:rsidP="0000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является исполнительным органом государственной власти Кемеровской области специальной компетенции, осуществляющим государственное регулирование цен (тарифов, надбавок, наценок, ставок, сборов, платы) на территории Кемеровской области, и не осуществляет федеральный государственный надзор в области защиты прав потребителей, поэтому требования </w:t>
      </w:r>
      <w:proofErr w:type="spellStart"/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>. «в» п.2 части 2 статьи 10 Федерального закона от 26.12.2008</w:t>
      </w:r>
      <w:r w:rsid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294-ФЗ об обязанности запроса сведений о том, что заявитель обращался</w:t>
      </w:r>
      <w:proofErr w:type="gramEnd"/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удовлетворены, в случае  </w:t>
      </w:r>
      <w:r w:rsid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56A1D" w:rsidRP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фактах нарушения прав потребителей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A1D" w:rsidRP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256A1D" w:rsidRP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="00256A1D" w:rsidRP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регулируемых государством цен (тарифов)</w:t>
      </w:r>
      <w:r w:rsidR="0025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применяются. </w:t>
      </w:r>
    </w:p>
    <w:p w14:paraId="14639414" w14:textId="77777777" w:rsidR="00381419" w:rsidRPr="002A4DAA" w:rsidRDefault="00381419" w:rsidP="002232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служить основанием для проведения внеплановой проверки обращения и заявления, не позволяющие установить обратившееся лицо.</w:t>
      </w:r>
    </w:p>
    <w:p w14:paraId="4B34722C" w14:textId="77777777" w:rsidR="00381419" w:rsidRPr="002A4DAA" w:rsidRDefault="00381419" w:rsidP="0022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обращения, направленные заявителем в форме электронных документов, могут служить основанием для проведения внеплановой проверки только при условии, если они были направлены заявителем с использованием средств информационно-коммуникационных технологий, предусматривающую обязательную авторизацию заявителя в единой системе идентификац</w:t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ау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тентификации (ЕСИА). </w:t>
      </w:r>
    </w:p>
    <w:p w14:paraId="360CD096" w14:textId="06B75B1C" w:rsidR="001252DD" w:rsidRDefault="00237FC6" w:rsidP="0022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</w:t>
      </w:r>
      <w:r w:rsidR="008E05A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вышеуказанных норм, произошло снижение количества внеплановых проверок</w:t>
      </w:r>
      <w:r w:rsidR="00077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EEDD4" w14:textId="2894B7D9" w:rsidR="00077431" w:rsidRPr="002A4DAA" w:rsidRDefault="00077431" w:rsidP="0022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проведена 1 внеплановая проверка</w:t>
      </w:r>
      <w:r w:rsidR="00674F67" w:rsidRPr="00674F67">
        <w:t xml:space="preserve"> </w:t>
      </w:r>
      <w:r w:rsidR="00674F67" w:rsidRP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информации</w:t>
      </w:r>
      <w:r w:rsid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поступившей от</w:t>
      </w:r>
      <w:r w:rsidR="00674F67" w:rsidRP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федеральной антимонопольной службы </w:t>
      </w:r>
      <w:r w:rsid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74F67" w:rsidRP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Кемеровской области</w:t>
      </w:r>
      <w:r w:rsid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деятельности в сфере водоснабжения и водоотведения без установленного Комиссией тарифа.</w:t>
      </w:r>
    </w:p>
    <w:p w14:paraId="24AAD2BA" w14:textId="5D7C5AE1" w:rsidR="005E1DDF" w:rsidRDefault="003C5C43" w:rsidP="0022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</w:t>
      </w:r>
      <w:r w:rsidR="00674C5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4091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3F438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внеплановы</w:t>
      </w:r>
      <w:r w:rsidR="00C4091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F438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E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C4091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4361E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C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52D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74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252D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C4091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являлось </w:t>
      </w:r>
      <w:r w:rsidR="006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4361E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</w:t>
      </w:r>
      <w:r w:rsidR="00674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438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законный срок предписания об устранении </w:t>
      </w:r>
      <w:r w:rsidR="004361E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нарушений</w:t>
      </w:r>
      <w:r w:rsidR="006C651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данному основанию Комиссией п</w:t>
      </w:r>
      <w:r w:rsidR="00773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</w:t>
      </w:r>
      <w:r w:rsidR="000774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A62A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</w:t>
      </w:r>
      <w:r w:rsidR="0007743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2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</w:t>
      </w:r>
      <w:r w:rsidR="0007743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2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0774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62E0F1" w14:textId="77777777" w:rsidR="00CC57D1" w:rsidRPr="002A4DAA" w:rsidRDefault="00097564" w:rsidP="00410BA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D43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Разработка и издание распоряжений о про</w:t>
      </w:r>
      <w:r w:rsidR="00025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ведении проверок, </w:t>
      </w:r>
      <w:r w:rsidR="00410B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</w:t>
      </w:r>
      <w:r w:rsidR="00025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их содержании</w:t>
      </w:r>
    </w:p>
    <w:p w14:paraId="145C604F" w14:textId="77777777" w:rsidR="0039718F" w:rsidRPr="002A4DAA" w:rsidRDefault="00011163" w:rsidP="00011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иповая форма распоряжения о проведении проверки утверждена приказом Минэкономразвития России от 30.04.2009 № 141</w:t>
      </w:r>
      <w:r w:rsidR="0039718F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</w:t>
      </w:r>
      <w:r w:rsidR="004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9718F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контроля».</w:t>
      </w:r>
    </w:p>
    <w:p w14:paraId="36E7799C" w14:textId="1CAF45B9" w:rsidR="00EE1F16" w:rsidRPr="002A4DAA" w:rsidRDefault="00DA244E" w:rsidP="00B9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13 типовой формы распоряжения «Перечень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проверки» должностными лицами Комиссии указывается</w:t>
      </w:r>
      <w:r w:rsidR="00EE1F16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 применительно к предмету проверки, которые возможно используют подконтрольные субъекты при осуществлении своей деятельности. Также указывается, что в ходе проверки </w:t>
      </w:r>
      <w:r w:rsid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проверяемое юридическое лицо, либо индивидуальный предприниматель </w:t>
      </w:r>
      <w:r w:rsidR="00674F67" w:rsidRP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представить и иные предусмотренные нормативными правовыми актами материалы</w:t>
      </w:r>
      <w:r w:rsidR="00674F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относящиеся к предмету проверки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313760" w14:textId="77777777" w:rsidR="00DA244E" w:rsidRPr="002A4DAA" w:rsidRDefault="00DA244E" w:rsidP="00B9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сведения отражаются в распоряжении ввиду специфики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разнообразия контролируемых видов деятельности</w:t>
      </w:r>
      <w:r w:rsidR="00EE1F16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невозможно отобразить абсолютно все документы, которые необходимы при проведении проверки и при проведении проверки возникает необходимость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истребования определенного рода документов, содержащихся у данного проверяемого лица.</w:t>
      </w:r>
    </w:p>
    <w:p w14:paraId="202658AF" w14:textId="0BD59C56" w:rsidR="00EE1F16" w:rsidRPr="002A4DAA" w:rsidRDefault="00BF3B2F" w:rsidP="00BE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hAnsi="Times New Roman" w:cs="Times New Roman"/>
          <w:sz w:val="28"/>
          <w:szCs w:val="28"/>
        </w:rPr>
        <w:t xml:space="preserve">С 1 января 2017 </w:t>
      </w:r>
      <w:r w:rsidR="00BB6E3E">
        <w:rPr>
          <w:rFonts w:ascii="Times New Roman" w:hAnsi="Times New Roman" w:cs="Times New Roman"/>
          <w:sz w:val="28"/>
          <w:szCs w:val="28"/>
        </w:rPr>
        <w:t>года</w:t>
      </w:r>
      <w:r w:rsidRPr="002A4DAA">
        <w:rPr>
          <w:rFonts w:ascii="Times New Roman" w:hAnsi="Times New Roman" w:cs="Times New Roman"/>
          <w:sz w:val="28"/>
          <w:szCs w:val="28"/>
        </w:rPr>
        <w:t xml:space="preserve"> законодательством установлен запрет органам государственного контроля (надзора), осуществляющим региональный </w:t>
      </w:r>
      <w:r w:rsidRPr="002A4DAA">
        <w:rPr>
          <w:rFonts w:ascii="Times New Roman" w:hAnsi="Times New Roman" w:cs="Times New Roman"/>
          <w:sz w:val="28"/>
          <w:szCs w:val="28"/>
        </w:rPr>
        <w:lastRenderedPageBreak/>
        <w:t>государственный надзор, требовать от проверяемого субъекта представления документов (информации), имеющи</w:t>
      </w:r>
      <w:r w:rsidR="0034064C">
        <w:rPr>
          <w:rFonts w:ascii="Times New Roman" w:hAnsi="Times New Roman" w:cs="Times New Roman"/>
          <w:sz w:val="28"/>
          <w:szCs w:val="28"/>
        </w:rPr>
        <w:t>х</w:t>
      </w:r>
      <w:r w:rsidRPr="002A4DAA">
        <w:rPr>
          <w:rFonts w:ascii="Times New Roman" w:hAnsi="Times New Roman" w:cs="Times New Roman"/>
          <w:sz w:val="28"/>
          <w:szCs w:val="28"/>
        </w:rPr>
        <w:t>ся в распоряжении иных государственных органов, органов местного самоуправления, и которые могут быть получены органами государственного контроля в рамках межведомственного взаимодействия, а также представления информации, которая была получена органами контроля ранее при проведении проверок (допол</w:t>
      </w:r>
      <w:r w:rsidR="00097990">
        <w:rPr>
          <w:rFonts w:ascii="Times New Roman" w:hAnsi="Times New Roman" w:cs="Times New Roman"/>
          <w:sz w:val="28"/>
          <w:szCs w:val="28"/>
        </w:rPr>
        <w:t>не</w:t>
      </w:r>
      <w:r w:rsidRPr="002A4DAA">
        <w:rPr>
          <w:rFonts w:ascii="Times New Roman" w:hAnsi="Times New Roman" w:cs="Times New Roman"/>
          <w:sz w:val="28"/>
          <w:szCs w:val="28"/>
        </w:rPr>
        <w:t>н</w:t>
      </w:r>
      <w:r w:rsidR="00B76351">
        <w:rPr>
          <w:rFonts w:ascii="Times New Roman" w:hAnsi="Times New Roman" w:cs="Times New Roman"/>
          <w:sz w:val="28"/>
          <w:szCs w:val="28"/>
        </w:rPr>
        <w:t>ы</w:t>
      </w:r>
      <w:r w:rsidRPr="002A4DAA">
        <w:rPr>
          <w:rFonts w:ascii="Times New Roman" w:hAnsi="Times New Roman" w:cs="Times New Roman"/>
          <w:sz w:val="28"/>
          <w:szCs w:val="28"/>
        </w:rPr>
        <w:t xml:space="preserve"> стат</w:t>
      </w:r>
      <w:r w:rsidR="00B76351">
        <w:rPr>
          <w:rFonts w:ascii="Times New Roman" w:hAnsi="Times New Roman" w:cs="Times New Roman"/>
          <w:sz w:val="28"/>
          <w:szCs w:val="28"/>
        </w:rPr>
        <w:t>ь</w:t>
      </w:r>
      <w:r w:rsidRPr="002A4DAA">
        <w:rPr>
          <w:rFonts w:ascii="Times New Roman" w:hAnsi="Times New Roman" w:cs="Times New Roman"/>
          <w:sz w:val="28"/>
          <w:szCs w:val="28"/>
        </w:rPr>
        <w:t>ей 7</w:t>
      </w:r>
      <w:proofErr w:type="gramEnd"/>
      <w:r w:rsidRPr="002A4DA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4DAA">
        <w:rPr>
          <w:rFonts w:ascii="Times New Roman" w:hAnsi="Times New Roman" w:cs="Times New Roman"/>
          <w:sz w:val="28"/>
          <w:szCs w:val="28"/>
        </w:rPr>
        <w:t xml:space="preserve">9 и 15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294-ФЗ</w:t>
      </w:r>
      <w:r w:rsidR="0093371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3718" w:rsidRPr="002A4D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A25003F" w14:textId="77777777" w:rsidR="00B6564F" w:rsidRPr="002A4DAA" w:rsidRDefault="00BE3904" w:rsidP="00BE3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осуществляется в соответствии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Правилами межведомственного взаимодействия в контрольно-надзорной сфере, утвержденными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18.04.2016 № 323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которыми </w:t>
      </w:r>
      <w:r w:rsidRPr="002A4DAA">
        <w:rPr>
          <w:rFonts w:ascii="Times New Roman" w:hAnsi="Times New Roman" w:cs="Times New Roman"/>
          <w:sz w:val="28"/>
          <w:szCs w:val="28"/>
        </w:rPr>
        <w:t xml:space="preserve">определены порядок и сроки получения </w:t>
      </w:r>
      <w:r w:rsidR="00CF54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A4DAA">
        <w:rPr>
          <w:rFonts w:ascii="Times New Roman" w:hAnsi="Times New Roman" w:cs="Times New Roman"/>
          <w:sz w:val="28"/>
          <w:szCs w:val="28"/>
        </w:rPr>
        <w:t>на безвозмездной основе запрашиваемых документов и (или) информации</w:t>
      </w:r>
      <w:r w:rsidR="00B6564F" w:rsidRPr="002A4DAA">
        <w:rPr>
          <w:rFonts w:ascii="Times New Roman" w:hAnsi="Times New Roman" w:cs="Times New Roman"/>
          <w:sz w:val="28"/>
          <w:szCs w:val="28"/>
        </w:rPr>
        <w:t xml:space="preserve"> согласно Перечню </w:t>
      </w:r>
      <w:r w:rsidR="00BD270B" w:rsidRPr="002A4DAA">
        <w:rPr>
          <w:rFonts w:ascii="Times New Roman" w:hAnsi="Times New Roman" w:cs="Times New Roman"/>
          <w:sz w:val="28"/>
          <w:szCs w:val="28"/>
        </w:rPr>
        <w:t>документов и (или) информации</w:t>
      </w:r>
      <w:r w:rsidR="00B6564F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564F" w:rsidRPr="002A4DAA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B6564F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19.04.2016 № 724-р.</w:t>
      </w:r>
    </w:p>
    <w:p w14:paraId="6C3CC6C2" w14:textId="77777777" w:rsidR="00DC0626" w:rsidRDefault="00B6564F" w:rsidP="00DC06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обстоятельства учитывались Комиссией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проектов распоряжений о проведении проверки.</w:t>
      </w:r>
      <w:r w:rsidR="00CC57D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876672" w14:textId="48977E5C" w:rsidR="00CC57D1" w:rsidRPr="002A4DAA" w:rsidRDefault="00674F67" w:rsidP="00DC06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13.11.2019 № 430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 </w:t>
      </w:r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региональной энергетической комиссией Кемеровской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регионального государственного контроля (надзора)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проведения проверок в </w:t>
      </w:r>
      <w:proofErr w:type="gramStart"/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регулируемых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государством цен (тарифов, надбавок, наценок, ставок, сборов, платы),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стандартов раскрытия информации 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A9" w:rsidRPr="006C0B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Кемеровской области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пункте 1.8 которого изложены</w:t>
      </w:r>
      <w:r w:rsidR="00DC0626" w:rsidRP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0626" w:rsidRP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счерпывающие перечни документов 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C0626" w:rsidRP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информации,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626" w:rsidRP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осуществления государственного контроля (надзора)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626" w:rsidRP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достижения целей и задач проведения проверки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722377" w14:textId="77777777" w:rsidR="00B6564F" w:rsidRPr="002A4DAA" w:rsidRDefault="00B6564F" w:rsidP="007772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77668" w14:textId="77777777" w:rsidR="00CC57D1" w:rsidRPr="002A4DAA" w:rsidRDefault="00E714A0" w:rsidP="00CF54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1E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209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2095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Выбор доку</w:t>
      </w:r>
      <w:r w:rsidR="00BB6E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ментарной или выездной проверки</w:t>
      </w:r>
    </w:p>
    <w:p w14:paraId="65163617" w14:textId="77777777" w:rsidR="00CC57D1" w:rsidRPr="002A4DAA" w:rsidRDefault="00CC57D1" w:rsidP="00CC5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26070B" w14:textId="77777777" w:rsidR="00817603" w:rsidRPr="002A4DAA" w:rsidRDefault="00416A92" w:rsidP="00CC5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2042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 294-ФЗ</w:t>
      </w:r>
      <w:r w:rsidR="00D20428" w:rsidRPr="002A4DAA">
        <w:rPr>
          <w:rFonts w:ascii="Times New Roman" w:hAnsi="Times New Roman" w:cs="Times New Roman"/>
          <w:sz w:val="28"/>
          <w:szCs w:val="28"/>
        </w:rPr>
        <w:t xml:space="preserve"> </w:t>
      </w:r>
      <w:r w:rsidRPr="002A4DAA">
        <w:rPr>
          <w:rFonts w:ascii="Times New Roman" w:hAnsi="Times New Roman" w:cs="Times New Roman"/>
          <w:sz w:val="28"/>
          <w:szCs w:val="28"/>
        </w:rPr>
        <w:t>в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проверки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предмета и места проведения, </w:t>
      </w:r>
      <w:r w:rsidR="00D2042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разделены </w:t>
      </w:r>
      <w:proofErr w:type="gramStart"/>
      <w:r w:rsidR="00D2042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документарные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выездные. Как документарная, так и выездная проверки могут быть проведены в ходе проведения и плановых, и внеплановых проверок.</w:t>
      </w:r>
    </w:p>
    <w:p w14:paraId="6DE9000B" w14:textId="77777777" w:rsidR="00416A92" w:rsidRPr="002A4DAA" w:rsidRDefault="00416A92" w:rsidP="00051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документарной проверки в соответствии со статьей</w:t>
      </w:r>
      <w:r w:rsidR="00817603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="00D2042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294-ФЗ</w:t>
      </w:r>
      <w:r w:rsidR="00D20428" w:rsidRPr="002A4DAA">
        <w:rPr>
          <w:rFonts w:ascii="Times New Roman" w:hAnsi="Times New Roman" w:cs="Times New Roman"/>
          <w:sz w:val="28"/>
          <w:szCs w:val="28"/>
        </w:rPr>
        <w:t xml:space="preserve">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сведения, содержащиеся в документах юридического лица, индивидуального предпринимателя, </w:t>
      </w:r>
      <w:r w:rsidR="00817603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устанавливающих его организационно-правовую форму, права и обязанности, документы, используемые при осуществлении деятельности и связанные с исполнением им обязательных требований, предусмотренных действующим законодательством, исполнением ранее выданных предписаний. </w:t>
      </w:r>
      <w:proofErr w:type="gramEnd"/>
    </w:p>
    <w:p w14:paraId="1EB3980A" w14:textId="77777777" w:rsidR="00416A92" w:rsidRPr="002A4DAA" w:rsidRDefault="00416A92" w:rsidP="00051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выездной проверки в силу статьи</w:t>
      </w:r>
      <w:r w:rsidR="00624D4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42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4C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2042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294-ФЗ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содержащиеся в документах 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реализуемые юридическим лицом, индивидуальным предпринимателем товары (выполняемая работа, предоставляемые услуги) и принимаемые ими меры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исполнению обязательных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требований.</w:t>
      </w:r>
    </w:p>
    <w:p w14:paraId="6ADC7CCA" w14:textId="10507CCA" w:rsidR="00416A92" w:rsidRPr="002A4DAA" w:rsidRDefault="00416A92" w:rsidP="00051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проводится по месту нахождения юридического лица, месту осуществления деятельности индивидуального предпринимателя и (или) 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фактического осуществления их деятельности.</w:t>
      </w:r>
    </w:p>
    <w:p w14:paraId="27AC4453" w14:textId="77777777" w:rsidR="00E45F29" w:rsidRPr="002A4DAA" w:rsidRDefault="00E45F29" w:rsidP="00051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 проводится в случае, если при документарной проверке не представляется возможным:</w:t>
      </w:r>
    </w:p>
    <w:p w14:paraId="16C5F035" w14:textId="77777777" w:rsidR="00E45F29" w:rsidRPr="002A4DAA" w:rsidRDefault="00E45F29" w:rsidP="00051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удостовериться в полноте и достоверности сведений, имеющихся </w:t>
      </w:r>
      <w:r w:rsidR="00FF266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распоряжении </w:t>
      </w:r>
      <w:r w:rsidR="00FF266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документах </w:t>
      </w:r>
      <w:r w:rsidR="00FF266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лица, индивидуального предпринимателя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9CE2BE" w14:textId="77777777" w:rsidR="00416A92" w:rsidRPr="002A4DAA" w:rsidRDefault="00E45F29" w:rsidP="00051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соответствие деятельности субъекта контроля обязательным требованиям, установленным правовыми актами, без проведения соответствующего мероприятия по контролю.</w:t>
      </w:r>
    </w:p>
    <w:p w14:paraId="17B3636D" w14:textId="2F987744" w:rsidR="00E714A0" w:rsidRDefault="001916AD" w:rsidP="00051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Комисси</w:t>
      </w:r>
      <w:r w:rsidR="00E714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A81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DC06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проверкой </w:t>
      </w:r>
      <w:r w:rsidR="004C12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="00BB6E3E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 предписания об устранении выявленных нарушений,</w:t>
      </w:r>
      <w:r w:rsidR="001252D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т.к. в данном</w:t>
      </w:r>
      <w:r w:rsidR="004C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</w:t>
      </w:r>
      <w:r w:rsidR="001252D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данные для проверки имеются в распоряжении Комиссии</w:t>
      </w:r>
      <w:r w:rsidR="00E7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4F112C" w14:textId="7D652698" w:rsidR="001916AD" w:rsidRDefault="00E714A0" w:rsidP="00051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стальные проверки были выездными, т.е. по месту нахождения проверяемого субъекта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документарные и выездные, т.е. проверки проводились по имеющимся в распоряжении Комиссии документам</w:t>
      </w:r>
      <w:r w:rsidR="0053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одновременно проводились контрольные мероприятия по месту нахождения проверяемого субъекта</w:t>
      </w:r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F12A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проведено 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выездные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 проверки документарные и выездные</w:t>
      </w:r>
      <w:r w:rsidR="00C4404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4ED181" w14:textId="77777777" w:rsidR="006F61F0" w:rsidRDefault="006F61F0" w:rsidP="00051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2F455" w14:textId="61FD0F9D" w:rsidR="006F61F0" w:rsidRPr="002A4DAA" w:rsidRDefault="006F61F0" w:rsidP="006F61F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F0">
        <w:rPr>
          <w:noProof/>
          <w:lang w:eastAsia="ru-RU"/>
        </w:rPr>
        <w:drawing>
          <wp:inline distT="0" distB="0" distL="0" distR="0" wp14:anchorId="71EF4C3E" wp14:editId="2B751A1D">
            <wp:extent cx="6076950" cy="2562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28A5E" w14:textId="77777777" w:rsidR="00BE3D37" w:rsidRPr="002A4DAA" w:rsidRDefault="00B76351" w:rsidP="00CF547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1E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Исчисление и соблюд</w:t>
      </w:r>
      <w:r w:rsidR="00BB6E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ение сроков проведения проверки</w:t>
      </w:r>
    </w:p>
    <w:p w14:paraId="299319A2" w14:textId="77777777" w:rsidR="000544F1" w:rsidRPr="002A4DAA" w:rsidRDefault="000A7970" w:rsidP="00054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проверок необходимо внимательно относиться к срокам проведения контрольных мероприятий, исчисление срока проверки следует определять в зависимости от категории проверяемого лица и отнесения его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субъектам малого предпринимательства, так как согласно пунктам 3, 5 части 2 статьи 20 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294-Ф</w:t>
      </w:r>
      <w:r w:rsidR="00B763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грубым нарушениям, влекущим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отмену результатов проверки и признание ее недействительной, </w:t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нарушение сроков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времени проведения плановых выездных проверок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субъектов малого предпринимательства, превышение установленных сроков проведения проверок.</w:t>
      </w:r>
    </w:p>
    <w:p w14:paraId="0B4B1B78" w14:textId="77777777" w:rsidR="008922C4" w:rsidRPr="002A4DAA" w:rsidRDefault="008922C4" w:rsidP="00892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выездной и документарной проверки не может превышать 20 рабочих дней. </w:t>
      </w:r>
    </w:p>
    <w:p w14:paraId="5B69863C" w14:textId="2C869E1D" w:rsidR="008922C4" w:rsidRPr="002A4DAA" w:rsidRDefault="008922C4" w:rsidP="0089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отношении одного субъекта малого предпринимательства общий срок проведения плановой выездной проверки не может превышать 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часов для малого предприятия и 15 часов для </w:t>
      </w:r>
      <w:proofErr w:type="spell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</w:t>
      </w:r>
    </w:p>
    <w:p w14:paraId="7A4F9C1C" w14:textId="3C0EC281" w:rsidR="008922C4" w:rsidRPr="002A4DAA" w:rsidRDefault="008922C4" w:rsidP="0089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="004C122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Комиссии, проводящих выездную плановую проверку, срок проведения выездной плановой проверки может быть продлен председателем Комиссии, но не более чем на 20 рабочих дней, в отношении малых предприятий</w:t>
      </w:r>
      <w:r w:rsidR="0009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7990" w:rsidRPr="0009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чем на 5</w:t>
      </w:r>
      <w:r w:rsidR="000979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7990" w:rsidRPr="0009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4590404"/>
      <w:r w:rsidR="000A22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чем на 15 часов</w:t>
      </w:r>
      <w:bookmarkEnd w:id="1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24E916" w14:textId="77777777" w:rsidR="008922C4" w:rsidRPr="002A4DAA" w:rsidRDefault="008922C4" w:rsidP="0089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еобходимость проведения длительных и сложных исследований должна подтверждаться достоверными доказательствами, подтверждающими наличие предусмотренных частью 3 статьи 13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294-ФЗ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исключительных случаев, связанных с необходимостью проведения сложных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длительных исследований, испытаний, специальных экспертиз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расследований, а также подтверждать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реальными запросами, ответами организаций, перечислением перечня исследуемых документов и другими обстоятельствами. </w:t>
      </w:r>
      <w:proofErr w:type="gramEnd"/>
    </w:p>
    <w:p w14:paraId="320EE834" w14:textId="33E45556" w:rsidR="00EF0839" w:rsidRDefault="008922C4" w:rsidP="0089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Комиссией все проверки проведены строго в сроки, предусмотренные законодательством</w:t>
      </w:r>
      <w:r w:rsidR="006F64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согласованные органами прокуратуры                     в плане проверок на 2019 год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52D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продлении сроков проверок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1252D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необходимости.</w:t>
      </w:r>
    </w:p>
    <w:p w14:paraId="5AC63791" w14:textId="5B4EF4AA" w:rsidR="006D33C8" w:rsidRDefault="006F64A5" w:rsidP="006D3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проверок на 2020 год </w:t>
      </w:r>
      <w:r w:rsid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было заявлено 26 проверок юридических лиц и индивидуальных предпринимателей. Органами прокуратуры </w:t>
      </w:r>
      <w:r w:rsidR="006D33C8" w:rsidRPr="006D33C8">
        <w:rPr>
          <w:rFonts w:ascii="Times New Roman" w:hAnsi="Times New Roman"/>
          <w:sz w:val="28"/>
          <w:szCs w:val="28"/>
        </w:rPr>
        <w:t xml:space="preserve"> </w:t>
      </w:r>
      <w:r w:rsidR="006D33C8">
        <w:rPr>
          <w:rFonts w:ascii="Times New Roman" w:hAnsi="Times New Roman"/>
          <w:sz w:val="28"/>
          <w:szCs w:val="28"/>
        </w:rPr>
        <w:t>не согласовано две проверки с формой проведения «документарная и выездная». В плане был указан срок проверки 20 рабочих дней. Органом прокуратуры эти проверки отклонены по следующим основаниям: «в</w:t>
      </w:r>
      <w:r w:rsidR="006D33C8" w:rsidRPr="00AF0F64">
        <w:rPr>
          <w:rFonts w:ascii="Times New Roman" w:hAnsi="Times New Roman"/>
          <w:sz w:val="28"/>
          <w:szCs w:val="28"/>
        </w:rPr>
        <w:t xml:space="preserve"> нарушение части 2 статьи 13 Федерального закона № 294-ФЗ срок плановой </w:t>
      </w:r>
      <w:r w:rsidR="006D33C8" w:rsidRPr="00AE5C7A">
        <w:rPr>
          <w:rFonts w:ascii="Times New Roman" w:hAnsi="Times New Roman"/>
          <w:sz w:val="28"/>
          <w:szCs w:val="28"/>
          <w:u w:val="single"/>
        </w:rPr>
        <w:t>выездной</w:t>
      </w:r>
      <w:r w:rsidR="006D33C8" w:rsidRPr="00AF0F64">
        <w:rPr>
          <w:rFonts w:ascii="Times New Roman" w:hAnsi="Times New Roman"/>
          <w:sz w:val="28"/>
          <w:szCs w:val="28"/>
        </w:rPr>
        <w:t xml:space="preserve"> проверки превышает для малого предприятия 50 часов, для </w:t>
      </w:r>
      <w:proofErr w:type="spellStart"/>
      <w:r w:rsidR="006D33C8" w:rsidRPr="00AF0F64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="006D33C8" w:rsidRPr="00AF0F64">
        <w:rPr>
          <w:rFonts w:ascii="Times New Roman" w:hAnsi="Times New Roman"/>
          <w:sz w:val="28"/>
          <w:szCs w:val="28"/>
        </w:rPr>
        <w:t xml:space="preserve"> 15 часов</w:t>
      </w:r>
      <w:r w:rsidR="006D33C8">
        <w:rPr>
          <w:rFonts w:ascii="Times New Roman" w:hAnsi="Times New Roman"/>
          <w:sz w:val="28"/>
          <w:szCs w:val="28"/>
        </w:rPr>
        <w:t>».</w:t>
      </w:r>
    </w:p>
    <w:p w14:paraId="705017B9" w14:textId="0DB0E45F" w:rsidR="006D33C8" w:rsidRDefault="006D33C8" w:rsidP="006D33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такова, что 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</w:t>
      </w:r>
      <w:r w:rsidR="007F1E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7F1E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ремонтных и инвестиционных программ, наличи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и оборудования, заявленных при регулировании тарифов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проводить контрольные мероприятия с выездом на место осуществления деятельности подконтрольного субъекта. 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плановых проверок проводится </w:t>
      </w:r>
      <w:bookmarkStart w:id="2" w:name="_Hlk26956898"/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финансово-хозяйственной деятельности</w:t>
      </w:r>
      <w:bookmarkEnd w:id="2"/>
      <w:r w:rsidR="003E0094" w:rsidRP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подконтрольных субъектов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котором выявляются суммы, подлежащие исключению из необходимой валовой выручки регулируемых организаций, что позволяет 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корректировать величину тарифов 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6D33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регулируемые услуги на последующий период регулирования.</w:t>
      </w:r>
      <w:r w:rsidR="0029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проводится по имеющимся в распоряжении Комиссии материалам 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29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запрошенным Комиссией и представленным подконтрольным субъектом </w:t>
      </w:r>
      <w:r w:rsidR="003E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9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материалам. Поэтому в плане проверок были запланированы две проверки </w:t>
      </w:r>
      <w:r w:rsidR="002903E2">
        <w:rPr>
          <w:rFonts w:ascii="Times New Roman" w:hAnsi="Times New Roman"/>
          <w:sz w:val="28"/>
          <w:szCs w:val="28"/>
        </w:rPr>
        <w:t xml:space="preserve">с формой проведения «документарная и выездная» и сроком </w:t>
      </w:r>
      <w:r w:rsidR="003E0094">
        <w:rPr>
          <w:rFonts w:ascii="Times New Roman" w:hAnsi="Times New Roman"/>
          <w:sz w:val="28"/>
          <w:szCs w:val="28"/>
        </w:rPr>
        <w:t xml:space="preserve">проведения </w:t>
      </w:r>
      <w:r w:rsidR="002903E2">
        <w:rPr>
          <w:rFonts w:ascii="Times New Roman" w:hAnsi="Times New Roman"/>
          <w:sz w:val="28"/>
          <w:szCs w:val="28"/>
        </w:rPr>
        <w:t>проверки 20 рабочих дней.</w:t>
      </w:r>
    </w:p>
    <w:p w14:paraId="59AA928A" w14:textId="469DD037" w:rsidR="006F64A5" w:rsidRPr="002A4DAA" w:rsidRDefault="00084F27" w:rsidP="0089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считает необоснованным исключение плановых проверок</w:t>
      </w:r>
      <w:r w:rsidRPr="00084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с формой проведения «документарная и выездная» по основаниям</w:t>
      </w:r>
      <w:r w:rsidRPr="00084F27">
        <w:rPr>
          <w:rFonts w:ascii="Times New Roman" w:hAnsi="Times New Roman"/>
          <w:sz w:val="28"/>
          <w:szCs w:val="28"/>
        </w:rPr>
        <w:t xml:space="preserve"> </w:t>
      </w:r>
      <w:r w:rsidRPr="00AF0F64">
        <w:rPr>
          <w:rFonts w:ascii="Times New Roman" w:hAnsi="Times New Roman"/>
          <w:sz w:val="28"/>
          <w:szCs w:val="28"/>
        </w:rPr>
        <w:t>части 2 статьи 13 Федерального закона № 294-ФЗ</w:t>
      </w:r>
      <w:r>
        <w:rPr>
          <w:rFonts w:ascii="Times New Roman" w:hAnsi="Times New Roman"/>
          <w:sz w:val="28"/>
          <w:szCs w:val="28"/>
        </w:rPr>
        <w:t>, применимым только к выездным плановым проверкам.</w:t>
      </w:r>
    </w:p>
    <w:p w14:paraId="00EEEC5C" w14:textId="77777777" w:rsidR="00CA009A" w:rsidRDefault="00CA009A" w:rsidP="00CF547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E3440" w14:textId="43B24E49" w:rsidR="00BE3D37" w:rsidRPr="002A4DAA" w:rsidRDefault="00B76351" w:rsidP="00CF547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1ED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Соблюдение прав юридических лиц и индивидуальных </w:t>
      </w:r>
      <w:r w:rsidR="00CF54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предпринимателей при организации и проведении проверки</w:t>
      </w:r>
    </w:p>
    <w:p w14:paraId="15576940" w14:textId="77777777" w:rsidR="008C423B" w:rsidRPr="002A4DAA" w:rsidRDefault="008C423B" w:rsidP="00892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D6DB4" w14:textId="77777777" w:rsidR="008C423B" w:rsidRPr="002A4DAA" w:rsidRDefault="008C423B" w:rsidP="008C4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</w:t>
      </w:r>
      <w:r w:rsidR="004D078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294-ФЗ устанавливается обязательность неукоснительного соблюдения органами 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контроля (надзора) прав юридических лиц и индивидуальных предпринимателей при организации и проведении проверки.</w:t>
      </w:r>
    </w:p>
    <w:p w14:paraId="621667BB" w14:textId="77777777" w:rsidR="008C423B" w:rsidRPr="002A4DAA" w:rsidRDefault="008C423B" w:rsidP="008C4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юридического лица, индивидуального предпринимателя при проведении проверки 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закреплены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21 Федеральн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294-ФЗ.</w:t>
      </w:r>
    </w:p>
    <w:p w14:paraId="10966CDE" w14:textId="77777777" w:rsidR="008C423B" w:rsidRPr="002A4DAA" w:rsidRDefault="008C423B" w:rsidP="008C4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прав юридических лиц, индивидуальных предпринимателей при осуществлении 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контроля (надзора осуществляется в административном и (или) судебном порядке в соответствии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  <w:proofErr w:type="gramEnd"/>
    </w:p>
    <w:p w14:paraId="75DB44C1" w14:textId="6B684666" w:rsidR="008C423B" w:rsidRPr="002A4DAA" w:rsidRDefault="008C423B" w:rsidP="00CF5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12 статьи 9 Федерального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294-ФЗ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плановой проверки юридическое лицо, индивидуальный предприниматель уведомляются органом государственного контроля (надзора)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до начала ее проведения посредством направления копии распоряжения или приказа руководителя, заместителя руководителя органа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контроля (надзора) о начале проведения плановой проверки заказным почтовым отправлением с уведомлением </w:t>
      </w:r>
      <w:r w:rsidR="00577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вручении и (</w:t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посредством электронного документа, подписанного усиленной квалифицированной электронной подписью и направленного </w:t>
      </w:r>
      <w:r w:rsidR="00577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контроля, или иным доступным способом.</w:t>
      </w:r>
      <w:proofErr w:type="gramEnd"/>
    </w:p>
    <w:p w14:paraId="77E9A495" w14:textId="77777777" w:rsidR="008C423B" w:rsidRPr="002A4DAA" w:rsidRDefault="008C423B" w:rsidP="008C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части 4 статьи 12 Федерального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294-ФЗ выездная проверка начинается с предъявления служебного удостоверения должностными лицами 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 с распоряжением председателя Комиссии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выездной проверки и с полномочиями проводящих выездную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проверку лиц, а также с целями, задачами, основаниями проведения выездной проверки, видами и объемом мероприятий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14:paraId="595BEDBA" w14:textId="77777777" w:rsidR="008C423B" w:rsidRPr="002A4DAA" w:rsidRDefault="008C423B" w:rsidP="008C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прав юридических лиц и индивидуальных предпринимателей при организации и проведении проверки обеспечивается, в том числе, соблюдением должностными лицами Комиссии, проводящими проверку,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статьи 18 Федерального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294-ФЗ, устанавливающей обязанности должностных лиц органа государственного контроля (надзора).</w:t>
      </w:r>
    </w:p>
    <w:p w14:paraId="36BBCD51" w14:textId="77777777" w:rsidR="008C423B" w:rsidRPr="002A4DAA" w:rsidRDefault="008C423B" w:rsidP="008C4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Ответственность органа государственного контроля (надзора),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должностных лиц при проведении проверки за нарушение установленных требований определена в статье 19 Федеральн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294-ФЗ.</w:t>
      </w:r>
    </w:p>
    <w:p w14:paraId="5DC0609C" w14:textId="1A61B2B0" w:rsidR="00AF1830" w:rsidRPr="002A4DAA" w:rsidRDefault="00AF1830" w:rsidP="00AF1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20 </w:t>
      </w:r>
      <w:r w:rsidR="00BB6E3E">
        <w:rPr>
          <w:rFonts w:ascii="Times New Roman" w:hAnsi="Times New Roman" w:cs="Times New Roman"/>
          <w:sz w:val="28"/>
          <w:szCs w:val="28"/>
        </w:rPr>
        <w:t>Федерального закона № 294-ФЗ</w:t>
      </w:r>
      <w:r w:rsidRPr="002A4DAA">
        <w:rPr>
          <w:rFonts w:ascii="Times New Roman" w:hAnsi="Times New Roman" w:cs="Times New Roman"/>
          <w:sz w:val="28"/>
          <w:szCs w:val="28"/>
        </w:rPr>
        <w:t xml:space="preserve"> результаты проверки, проведенной органом государственного контроля (надзора) с грубым нарушением установленных </w:t>
      </w:r>
      <w:r w:rsidR="00BB6E3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77B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6E3E">
        <w:rPr>
          <w:rFonts w:ascii="Times New Roman" w:hAnsi="Times New Roman" w:cs="Times New Roman"/>
          <w:sz w:val="28"/>
          <w:szCs w:val="28"/>
        </w:rPr>
        <w:t>№ 294-ФЗ</w:t>
      </w:r>
      <w:r w:rsidRPr="002A4DAA">
        <w:rPr>
          <w:rFonts w:ascii="Times New Roman" w:hAnsi="Times New Roman" w:cs="Times New Roman"/>
          <w:sz w:val="28"/>
          <w:szCs w:val="28"/>
        </w:rPr>
        <w:t xml:space="preserve"> требований к организации и проведению проверок, не могут являться доказательствами нарушения юридическим лицом, индивидуальным предпринимателем обязательных требований, и подлежат отмене </w:t>
      </w:r>
      <w:r w:rsidR="00CF547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A4DAA"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14:paraId="384725C0" w14:textId="77777777" w:rsidR="008922C4" w:rsidRPr="002A4DAA" w:rsidRDefault="00AF1830" w:rsidP="00AF1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hAnsi="Times New Roman" w:cs="Times New Roman"/>
          <w:sz w:val="28"/>
          <w:szCs w:val="28"/>
        </w:rPr>
        <w:t>Комиссией регулярно проводится работа по обеспечению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полноты сведений о порядке и сроках государственного контроля для юридических лиц и индивидуальных предпринимателей</w:t>
      </w:r>
      <w:r w:rsidR="008922C4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8011DE" w14:textId="77777777" w:rsidR="006C56B2" w:rsidRPr="002A4DAA" w:rsidRDefault="008922C4" w:rsidP="00892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твия </w:t>
      </w:r>
      <w:proofErr w:type="gramStart"/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регулируемым организация</w:t>
      </w:r>
      <w:r w:rsidR="000979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B6E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деятельность</w:t>
      </w:r>
      <w:r w:rsidR="00F1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Комиссией </w:t>
      </w:r>
      <w:r w:rsidR="00FD6CC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6C56B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="00FD6CC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D745EB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CC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6C56B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="006C56B2" w:rsidRPr="002A4DAA">
          <w:rPr>
            <w:rFonts w:ascii="Times New Roman" w:hAnsi="Times New Roman" w:cs="Times New Roman"/>
            <w:sz w:val="28"/>
            <w:szCs w:val="28"/>
            <w:lang w:eastAsia="ru-RU"/>
          </w:rPr>
          <w:t>www.recko.ru)</w:t>
        </w:r>
      </w:hyperlink>
      <w:r w:rsidR="006C56B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3A2053" w14:textId="2A83436F" w:rsidR="00D745EB" w:rsidRDefault="006C56B2" w:rsidP="00714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6CCA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  <w:r w:rsidR="008922C4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актов, содержащих обязательные требования,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(тарифов) на товары (услуги)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BEBF16" w14:textId="7B664610" w:rsidR="00E21098" w:rsidRPr="002A4DAA" w:rsidRDefault="00E21098" w:rsidP="00714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2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 по соблюдению обязательных требований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2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E21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Pr="00E2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регулируемых государством цен (тарифов, надбавок, наценок, ставок, сборов, платы) на товары (услуги)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F71692" w14:textId="77777777" w:rsidR="00A51EE4" w:rsidRPr="002A4DAA" w:rsidRDefault="00A51EE4" w:rsidP="00714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государственного регионального контроля (надзора);</w:t>
      </w:r>
    </w:p>
    <w:p w14:paraId="6A29DA25" w14:textId="77777777" w:rsidR="00A51EE4" w:rsidRPr="002A4DAA" w:rsidRDefault="007146AC" w:rsidP="00714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</w:t>
      </w:r>
      <w:r w:rsidR="00A5521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проверок юридических лиц и индивидуальных предпринимателей</w:t>
      </w:r>
      <w:r w:rsidR="00A51EE4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A2A7FD" w14:textId="77777777" w:rsidR="007146AC" w:rsidRPr="002A4DAA" w:rsidRDefault="007146AC" w:rsidP="00714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 систематического наблюдения по соблюдению законодательства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стандартах раскрытия информации, а также отчеты о проведении систематического наблюдения и анализа за соблюдением стандартов раскрытия информации</w:t>
      </w:r>
      <w:r w:rsidR="00F16D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1379FE" w14:textId="7193F1C5" w:rsidR="00216CBE" w:rsidRPr="002A4DAA" w:rsidRDefault="00F14BDE" w:rsidP="00E21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216CBE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контрольно-надзорных мероприяти</w:t>
      </w:r>
      <w:r w:rsidR="00F16D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16CBE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3BBA06" w14:textId="77777777" w:rsidR="007146AC" w:rsidRPr="002A4DAA" w:rsidRDefault="000A7970" w:rsidP="00B76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прав юридических лиц и индивидуальных предпринимателей </w:t>
      </w:r>
      <w:r w:rsidR="007146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7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6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ежегодного плана проведения проверок юридических лиц и индивидуальных предпринимателей исключалось планирование повторных мероприятий чаще, чем в сроки, установленные </w:t>
      </w:r>
      <w:r w:rsidR="007146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(проведение проверок субъектов ранее трех лет (один год) со дня гос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</w:t>
      </w:r>
      <w:r w:rsidR="007146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индивидуальных предпринимателей</w:t>
      </w:r>
      <w:r w:rsidR="007146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7146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 плановой проверки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5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95C4D39" w14:textId="32DB9476" w:rsidR="007146AC" w:rsidRPr="002A4DAA" w:rsidRDefault="00B76351" w:rsidP="00AC7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убъекты малого предпринимательства </w:t>
      </w:r>
      <w:r w:rsidR="00E2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включались </w:t>
      </w:r>
      <w:r w:rsidR="00E2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F656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F6562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проведения плановых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B63C4" w14:textId="77777777" w:rsidR="00AC73AC" w:rsidRPr="002A4DAA" w:rsidRDefault="000A7970" w:rsidP="00AC7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проверки проводились в пределах сроков, утвержденных Планом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проверок юридических лиц и индивидуальных предпринимателей.</w:t>
      </w:r>
    </w:p>
    <w:p w14:paraId="40FF2ACC" w14:textId="77777777" w:rsidR="00AC73AC" w:rsidRPr="002A4DAA" w:rsidRDefault="000A7970" w:rsidP="00AC7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при проверке нарушения 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доведены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должностных лиц 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проверяемых субъектов и отражены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актах проверок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9B0B9" w14:textId="77777777" w:rsidR="006A6105" w:rsidRPr="002A4DAA" w:rsidRDefault="000A7970" w:rsidP="00AC7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</w:t>
      </w:r>
      <w:r w:rsidR="00AC73A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нтрольных мероприятий размещены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E5546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Комиссии.</w:t>
      </w:r>
    </w:p>
    <w:p w14:paraId="2C9D702A" w14:textId="3110D88A" w:rsidR="000A7970" w:rsidRPr="002A4DAA" w:rsidRDefault="00AC73AC" w:rsidP="00AC7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июля 2016 </w:t>
      </w:r>
      <w:r w:rsidR="00F14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действуют положения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13.3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294-ФЗ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единого реестра проверок </w:t>
      </w:r>
      <w:r w:rsidR="00CF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проверок, проводимых органами исполнительной власти субъектов Российской Федерации. Единый реестр способствует публичности всей важнейшей информации о каждой проверке, делая ее прозрачной и легко проверяемой.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защиты интересов </w:t>
      </w:r>
      <w:r w:rsidR="0093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 </w:t>
      </w:r>
      <w:r w:rsidR="00E2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93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индивидуальных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</w:t>
      </w:r>
      <w:r w:rsidR="00F14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оценить соблюдение требований законодательства при назначении и проведении проверки. Большая часть информации доступна в информационно-телекоммуникационной сети Интернет (proverki.gov.ru). Создание и ведение единого реестра проверок способствует упорядочению контрольной деятельности, в частности, </w:t>
      </w:r>
      <w:r w:rsidR="00577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подлежащих контролю хозяйствующих субъектов.</w:t>
      </w:r>
    </w:p>
    <w:p w14:paraId="2EE4D59F" w14:textId="77777777" w:rsidR="001C1A2F" w:rsidRPr="002A4DAA" w:rsidRDefault="00B76351" w:rsidP="001C1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1E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Оформление результатов проверки и</w:t>
      </w:r>
      <w:r w:rsidR="00F14B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принятие мер по ее результатам</w:t>
      </w:r>
    </w:p>
    <w:p w14:paraId="1BE410DA" w14:textId="77777777" w:rsidR="002F2DB0" w:rsidRPr="002A4DAA" w:rsidRDefault="000A7970" w:rsidP="00777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6217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05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форма акта проверки утверждена прик</w:t>
      </w:r>
      <w:r w:rsidR="002F2DB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азом Минэкономразвития России </w:t>
      </w:r>
      <w:r w:rsidR="007D505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30.04.2009 № 141.</w:t>
      </w:r>
    </w:p>
    <w:p w14:paraId="176737BD" w14:textId="1FC32826" w:rsidR="004B27B2" w:rsidRPr="002A4DAA" w:rsidRDefault="00896359" w:rsidP="004B2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7B2" w:rsidRPr="002A4DAA">
        <w:rPr>
          <w:rFonts w:ascii="Times New Roman" w:hAnsi="Times New Roman" w:cs="Times New Roman"/>
          <w:sz w:val="28"/>
          <w:szCs w:val="28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</w:t>
      </w:r>
      <w:r w:rsidR="00577B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27B2" w:rsidRPr="002A4DAA">
        <w:rPr>
          <w:rFonts w:ascii="Times New Roman" w:hAnsi="Times New Roman" w:cs="Times New Roman"/>
          <w:sz w:val="28"/>
          <w:szCs w:val="28"/>
        </w:rPr>
        <w:t xml:space="preserve">с актом проверки. </w:t>
      </w:r>
      <w:proofErr w:type="gramStart"/>
      <w:r w:rsidR="004B27B2" w:rsidRPr="002A4DAA">
        <w:rPr>
          <w:rFonts w:ascii="Times New Roman" w:hAnsi="Times New Roman" w:cs="Times New Roman"/>
          <w:sz w:val="28"/>
          <w:szCs w:val="28"/>
        </w:rPr>
        <w:t xml:space="preserve"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</w:t>
      </w:r>
      <w:r w:rsidR="00577BF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B27B2" w:rsidRPr="002A4DAA">
        <w:rPr>
          <w:rFonts w:ascii="Times New Roman" w:hAnsi="Times New Roman" w:cs="Times New Roman"/>
          <w:sz w:val="28"/>
          <w:szCs w:val="28"/>
        </w:rPr>
        <w:t>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государственного контроля (надзора) или органа</w:t>
      </w:r>
      <w:proofErr w:type="gramEnd"/>
      <w:r w:rsidR="004B27B2" w:rsidRPr="002A4DAA">
        <w:rPr>
          <w:rFonts w:ascii="Times New Roman" w:hAnsi="Times New Roman" w:cs="Times New Roman"/>
          <w:sz w:val="28"/>
          <w:szCs w:val="28"/>
        </w:rPr>
        <w:t xml:space="preserve"> муниципального контроля. </w:t>
      </w:r>
    </w:p>
    <w:p w14:paraId="6DD21E81" w14:textId="77777777" w:rsidR="00AE3AD8" w:rsidRPr="002A4DAA" w:rsidRDefault="004B27B2" w:rsidP="004B27B2">
      <w:pPr>
        <w:pStyle w:val="ConsPlusNormal"/>
        <w:tabs>
          <w:tab w:val="left" w:pos="1418"/>
        </w:tabs>
        <w:ind w:right="-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По результатам документарной плановой (внеплановой) проверки </w:t>
      </w:r>
      <w:r w:rsidR="00AE3AD8" w:rsidRPr="002A4DAA">
        <w:rPr>
          <w:rFonts w:ascii="Times New Roman" w:eastAsia="Calibri" w:hAnsi="Times New Roman" w:cs="Times New Roman"/>
          <w:sz w:val="28"/>
          <w:szCs w:val="28"/>
        </w:rPr>
        <w:t xml:space="preserve">Комиссией 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один экземпляр акта проверки, подписанный должностными лицами, проводившими проверку, с приложениями направляется субъекту контроля заказным почтовым отправлением с уведомлением о вручении, которое приобщается к экземпляру акта проверки, хранящемуся в деле. </w:t>
      </w:r>
    </w:p>
    <w:p w14:paraId="30E93AB1" w14:textId="77777777" w:rsidR="004B27B2" w:rsidRPr="002A4DAA" w:rsidRDefault="0097797E" w:rsidP="004B27B2">
      <w:pPr>
        <w:pStyle w:val="ConsPlusNormal"/>
        <w:tabs>
          <w:tab w:val="left" w:pos="1418"/>
        </w:tabs>
        <w:ind w:right="-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DAA">
        <w:rPr>
          <w:rFonts w:ascii="Times New Roman" w:eastAsia="Calibri" w:hAnsi="Times New Roman" w:cs="Times New Roman"/>
          <w:sz w:val="28"/>
          <w:szCs w:val="28"/>
        </w:rPr>
        <w:lastRenderedPageBreak/>
        <w:t>Только п</w:t>
      </w:r>
      <w:r w:rsidR="004B27B2" w:rsidRPr="002A4DAA">
        <w:rPr>
          <w:rFonts w:ascii="Times New Roman" w:eastAsia="Calibri" w:hAnsi="Times New Roman" w:cs="Times New Roman"/>
          <w:sz w:val="28"/>
          <w:szCs w:val="28"/>
        </w:rPr>
        <w:t>ри наличии согласия проверяемого лица на осуществление взаимодействия в электронной форме в рамках государственного контроля (надзора)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14:paraId="7E7D6DA4" w14:textId="648ECAA2" w:rsidR="00F95A88" w:rsidRPr="002A4DAA" w:rsidRDefault="00F95A88" w:rsidP="00F95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DAA">
        <w:rPr>
          <w:rFonts w:ascii="Times New Roman" w:hAnsi="Times New Roman" w:cs="Times New Roman"/>
          <w:sz w:val="28"/>
          <w:szCs w:val="28"/>
        </w:rPr>
        <w:t xml:space="preserve">В рамках реализации своих прав юридическое лицо, индивидуальный предприниматель, проверка которых проводилась, в случае несогласия </w:t>
      </w:r>
      <w:r w:rsidR="00577B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A4DAA">
        <w:rPr>
          <w:rFonts w:ascii="Times New Roman" w:hAnsi="Times New Roman" w:cs="Times New Roman"/>
          <w:sz w:val="28"/>
          <w:szCs w:val="28"/>
        </w:rPr>
        <w:t xml:space="preserve">с фактами, выводами, предложениями, изложенными в акте проверки, либо </w:t>
      </w:r>
      <w:r w:rsidR="00577BF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4DAA">
        <w:rPr>
          <w:rFonts w:ascii="Times New Roman" w:hAnsi="Times New Roman" w:cs="Times New Roman"/>
          <w:sz w:val="28"/>
          <w:szCs w:val="28"/>
        </w:rPr>
        <w:t xml:space="preserve">с выданным предписанием об устранении выявленных нарушений в течение пятнадцати дней с даты получения акта проверки вправе представить </w:t>
      </w:r>
      <w:r w:rsidR="00577BF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4BDE">
        <w:rPr>
          <w:rFonts w:ascii="Times New Roman" w:hAnsi="Times New Roman" w:cs="Times New Roman"/>
          <w:sz w:val="28"/>
          <w:szCs w:val="28"/>
        </w:rPr>
        <w:t>в Комиссию</w:t>
      </w:r>
      <w:r w:rsidRPr="002A4DAA">
        <w:rPr>
          <w:rFonts w:ascii="Times New Roman" w:hAnsi="Times New Roman" w:cs="Times New Roman"/>
          <w:sz w:val="28"/>
          <w:szCs w:val="28"/>
        </w:rPr>
        <w:t xml:space="preserve"> в письменной форме возражения в отношении акта проверки и (или) выданного предписания</w:t>
      </w:r>
      <w:r w:rsidR="00CF547A">
        <w:rPr>
          <w:rFonts w:ascii="Times New Roman" w:hAnsi="Times New Roman" w:cs="Times New Roman"/>
          <w:sz w:val="28"/>
          <w:szCs w:val="28"/>
        </w:rPr>
        <w:t xml:space="preserve">  </w:t>
      </w:r>
      <w:r w:rsidRPr="002A4DAA"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  <w:proofErr w:type="gramEnd"/>
      <w:r w:rsidRPr="002A4DAA">
        <w:rPr>
          <w:rFonts w:ascii="Times New Roman" w:hAnsi="Times New Roman" w:cs="Times New Roman"/>
          <w:sz w:val="28"/>
          <w:szCs w:val="28"/>
        </w:rPr>
        <w:t xml:space="preserve"> в целом или его отдельных положений. </w:t>
      </w:r>
    </w:p>
    <w:p w14:paraId="2CE42883" w14:textId="7CCCAA5B" w:rsidR="00531087" w:rsidRPr="002A4DAA" w:rsidRDefault="0014335A" w:rsidP="005310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Данная норма Федерального закона № 294-ФЗ вступает в противоречие </w:t>
      </w:r>
      <w:r w:rsidR="00CF547A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с Кодеком Российской </w:t>
      </w:r>
      <w:r w:rsidR="00E66FE5" w:rsidRPr="002A4DAA">
        <w:rPr>
          <w:rFonts w:ascii="Times New Roman" w:eastAsia="Calibri" w:hAnsi="Times New Roman" w:cs="Times New Roman"/>
          <w:sz w:val="28"/>
          <w:szCs w:val="28"/>
        </w:rPr>
        <w:t>Федерации об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правонарушениях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 xml:space="preserve"> (далее – КоАП РФ)</w:t>
      </w:r>
      <w:r w:rsidR="00FF2D0B">
        <w:rPr>
          <w:rFonts w:ascii="Times New Roman" w:eastAsia="Calibri" w:hAnsi="Times New Roman" w:cs="Times New Roman"/>
          <w:sz w:val="28"/>
          <w:szCs w:val="28"/>
        </w:rPr>
        <w:t>,</w:t>
      </w: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 т.к.</w:t>
      </w:r>
      <w:r w:rsidR="00F14BDE">
        <w:rPr>
          <w:rFonts w:ascii="Times New Roman" w:eastAsia="Calibri" w:hAnsi="Times New Roman" w:cs="Times New Roman"/>
          <w:sz w:val="28"/>
          <w:szCs w:val="28"/>
        </w:rPr>
        <w:t xml:space="preserve"> согласно статьи 28.1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 xml:space="preserve"> КоАП РФ</w:t>
      </w:r>
      <w:r w:rsidR="00577BF4">
        <w:rPr>
          <w:rFonts w:ascii="Times New Roman" w:eastAsia="Calibri" w:hAnsi="Times New Roman" w:cs="Times New Roman"/>
          <w:sz w:val="28"/>
          <w:szCs w:val="28"/>
        </w:rPr>
        <w:t>,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 xml:space="preserve"> протокол о возбуждении дела</w:t>
      </w:r>
      <w:r w:rsidR="00577B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>об административном правонарушении оформляется непосредственно после обнаружения   должностными лицами, уполномоченными составлять протоколы об административных правонарушениях, достаточных данных, указывающих</w:t>
      </w:r>
      <w:r w:rsidR="00FF2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>на наличие события административного правонарушения</w:t>
      </w:r>
      <w:r w:rsidR="00577BF4">
        <w:rPr>
          <w:rFonts w:ascii="Times New Roman" w:eastAsia="Calibri" w:hAnsi="Times New Roman" w:cs="Times New Roman"/>
          <w:sz w:val="28"/>
          <w:szCs w:val="28"/>
        </w:rPr>
        <w:t>,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 xml:space="preserve"> и дело </w:t>
      </w:r>
      <w:r w:rsidR="00CF54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>об административном правонарушении должно быть рассмотрено</w:t>
      </w:r>
      <w:proofErr w:type="gramEnd"/>
      <w:r w:rsidR="00531087" w:rsidRPr="002A4DAA">
        <w:rPr>
          <w:rFonts w:ascii="Times New Roman" w:eastAsia="Calibri" w:hAnsi="Times New Roman" w:cs="Times New Roman"/>
          <w:sz w:val="28"/>
          <w:szCs w:val="28"/>
        </w:rPr>
        <w:t xml:space="preserve"> в течени</w:t>
      </w:r>
      <w:r w:rsidR="00097990">
        <w:rPr>
          <w:rFonts w:ascii="Times New Roman" w:eastAsia="Calibri" w:hAnsi="Times New Roman" w:cs="Times New Roman"/>
          <w:sz w:val="28"/>
          <w:szCs w:val="28"/>
        </w:rPr>
        <w:t>е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47A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531087" w:rsidRPr="002A4DAA">
        <w:rPr>
          <w:rFonts w:ascii="Times New Roman" w:eastAsia="Calibri" w:hAnsi="Times New Roman" w:cs="Times New Roman"/>
          <w:sz w:val="28"/>
          <w:szCs w:val="28"/>
        </w:rPr>
        <w:t>15 дней после составления протокола.</w:t>
      </w:r>
    </w:p>
    <w:p w14:paraId="47F2EDD9" w14:textId="53017A55" w:rsidR="00F464AA" w:rsidRPr="002A4DAA" w:rsidRDefault="004A071C" w:rsidP="00F464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A4DAA">
        <w:rPr>
          <w:rFonts w:ascii="Times New Roman" w:eastAsia="Calibri" w:hAnsi="Times New Roman" w:cs="Times New Roman"/>
          <w:sz w:val="28"/>
          <w:szCs w:val="28"/>
        </w:rPr>
        <w:t>С</w:t>
      </w:r>
      <w:r w:rsidR="00B16ABD">
        <w:rPr>
          <w:rFonts w:ascii="Times New Roman" w:eastAsia="Calibri" w:hAnsi="Times New Roman" w:cs="Times New Roman"/>
          <w:sz w:val="28"/>
          <w:szCs w:val="28"/>
        </w:rPr>
        <w:t xml:space="preserve">огласно </w:t>
      </w:r>
      <w:r w:rsidR="00097990">
        <w:rPr>
          <w:rFonts w:ascii="Times New Roman" w:eastAsia="Calibri" w:hAnsi="Times New Roman" w:cs="Times New Roman"/>
          <w:sz w:val="28"/>
          <w:szCs w:val="28"/>
        </w:rPr>
        <w:t xml:space="preserve">части 7 </w:t>
      </w:r>
      <w:r w:rsidR="00B16ABD">
        <w:rPr>
          <w:rFonts w:ascii="Times New Roman" w:eastAsia="Calibri" w:hAnsi="Times New Roman" w:cs="Times New Roman"/>
          <w:sz w:val="28"/>
          <w:szCs w:val="28"/>
        </w:rPr>
        <w:t>стать</w:t>
      </w:r>
      <w:r w:rsidR="00097990">
        <w:rPr>
          <w:rFonts w:ascii="Times New Roman" w:eastAsia="Calibri" w:hAnsi="Times New Roman" w:cs="Times New Roman"/>
          <w:sz w:val="28"/>
          <w:szCs w:val="28"/>
        </w:rPr>
        <w:t>и</w:t>
      </w:r>
      <w:r w:rsidR="00B16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7990">
        <w:rPr>
          <w:rFonts w:ascii="Times New Roman" w:eastAsia="Calibri" w:hAnsi="Times New Roman" w:cs="Times New Roman"/>
          <w:sz w:val="28"/>
          <w:szCs w:val="28"/>
        </w:rPr>
        <w:t>12</w:t>
      </w:r>
      <w:r w:rsidR="00B16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64AA" w:rsidRPr="002A4DAA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B16ABD">
        <w:rPr>
          <w:rFonts w:ascii="Times New Roman" w:eastAsia="Calibri" w:hAnsi="Times New Roman" w:cs="Times New Roman"/>
          <w:sz w:val="28"/>
          <w:szCs w:val="28"/>
        </w:rPr>
        <w:t>ого</w:t>
      </w:r>
      <w:r w:rsidR="0000661E" w:rsidRPr="002A4DA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B16ABD">
        <w:rPr>
          <w:rFonts w:ascii="Times New Roman" w:eastAsia="Calibri" w:hAnsi="Times New Roman" w:cs="Times New Roman"/>
          <w:sz w:val="28"/>
          <w:szCs w:val="28"/>
        </w:rPr>
        <w:t>а</w:t>
      </w:r>
      <w:r w:rsidR="0000661E" w:rsidRPr="002A4DAA">
        <w:rPr>
          <w:rFonts w:ascii="Times New Roman" w:eastAsia="Calibri" w:hAnsi="Times New Roman" w:cs="Times New Roman"/>
          <w:sz w:val="28"/>
          <w:szCs w:val="28"/>
        </w:rPr>
        <w:t xml:space="preserve"> № 294-ФЗ</w:t>
      </w:r>
      <w:r w:rsidR="00F464AA" w:rsidRPr="002A4DAA">
        <w:rPr>
          <w:rFonts w:ascii="Times New Roman" w:eastAsia="Calibri" w:hAnsi="Times New Roman" w:cs="Times New Roman"/>
          <w:sz w:val="28"/>
          <w:szCs w:val="28"/>
        </w:rPr>
        <w:t>, в</w:t>
      </w:r>
      <w:r w:rsidR="00F464AA" w:rsidRPr="002A4DAA">
        <w:rPr>
          <w:rFonts w:ascii="Times New Roman" w:hAnsi="Times New Roman" w:cs="Times New Roman"/>
          <w:sz w:val="28"/>
          <w:szCs w:val="28"/>
        </w:rPr>
        <w:t xml:space="preserve"> случае,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</w:t>
      </w:r>
      <w:r w:rsidR="00577B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4AA" w:rsidRPr="002A4DAA">
        <w:rPr>
          <w:rFonts w:ascii="Times New Roman" w:hAnsi="Times New Roman" w:cs="Times New Roman"/>
          <w:sz w:val="28"/>
          <w:szCs w:val="28"/>
        </w:rPr>
        <w:t>в связи с иными действиями (бездействием) индивидуального предпринимателя, его уполномоченного представителя, руководителя или</w:t>
      </w:r>
      <w:proofErr w:type="gramEnd"/>
      <w:r w:rsidR="00F464AA" w:rsidRPr="002A4DAA">
        <w:rPr>
          <w:rFonts w:ascii="Times New Roman" w:hAnsi="Times New Roman" w:cs="Times New Roman"/>
          <w:sz w:val="28"/>
          <w:szCs w:val="28"/>
        </w:rPr>
        <w:t xml:space="preserve"> иного должностного лица юридического лица, </w:t>
      </w:r>
      <w:proofErr w:type="gramStart"/>
      <w:r w:rsidR="00F464AA" w:rsidRPr="002A4DAA">
        <w:rPr>
          <w:rFonts w:ascii="Times New Roman" w:hAnsi="Times New Roman" w:cs="Times New Roman"/>
          <w:sz w:val="28"/>
          <w:szCs w:val="28"/>
        </w:rPr>
        <w:t>повлекшими</w:t>
      </w:r>
      <w:proofErr w:type="gramEnd"/>
      <w:r w:rsidR="00F464AA" w:rsidRPr="002A4DAA">
        <w:rPr>
          <w:rFonts w:ascii="Times New Roman" w:hAnsi="Times New Roman" w:cs="Times New Roman"/>
          <w:sz w:val="28"/>
          <w:szCs w:val="28"/>
        </w:rPr>
        <w:t xml:space="preserve"> невозможность проведения проверки, должностное лицо органа государственного контроля (надзора) составляет акт </w:t>
      </w:r>
      <w:r w:rsidR="00577B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4AA" w:rsidRPr="002A4DAA">
        <w:rPr>
          <w:rFonts w:ascii="Times New Roman" w:hAnsi="Times New Roman" w:cs="Times New Roman"/>
          <w:sz w:val="28"/>
          <w:szCs w:val="28"/>
        </w:rPr>
        <w:t>о невозможности проведения соответствующей проверки с указанием причин невозможности ее проведения.</w:t>
      </w:r>
    </w:p>
    <w:p w14:paraId="4D9B89E1" w14:textId="77777777" w:rsidR="00F464AA" w:rsidRPr="002A4DAA" w:rsidRDefault="00F464AA" w:rsidP="00F464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DAA">
        <w:rPr>
          <w:rFonts w:ascii="Times New Roman" w:hAnsi="Times New Roman" w:cs="Times New Roman"/>
          <w:sz w:val="28"/>
          <w:szCs w:val="28"/>
        </w:rPr>
        <w:t xml:space="preserve">В этом случае орган государственного контроля (надзора)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</w:t>
      </w:r>
      <w:r w:rsidRPr="002A4DAA">
        <w:rPr>
          <w:rFonts w:ascii="Times New Roman" w:hAnsi="Times New Roman" w:cs="Times New Roman"/>
          <w:sz w:val="28"/>
          <w:szCs w:val="28"/>
        </w:rPr>
        <w:lastRenderedPageBreak/>
        <w:t>план плановых проверок и без предварительного уведомления юридического лица, индивидуального предпринимателя.</w:t>
      </w:r>
      <w:proofErr w:type="gramEnd"/>
    </w:p>
    <w:p w14:paraId="630553BA" w14:textId="7ABEEABD" w:rsidR="00B16ABD" w:rsidRDefault="002A4DAA" w:rsidP="00F464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план проверок составляется до 1 сентября года, предшествующего проведению проверок. В связи с чем, </w:t>
      </w:r>
      <w:r w:rsidR="00FF2D0B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возник</w:t>
      </w:r>
      <w:r w:rsidR="00FF2D0B">
        <w:rPr>
          <w:rFonts w:ascii="Times New Roman" w:hAnsi="Times New Roman" w:cs="Times New Roman"/>
          <w:sz w:val="28"/>
          <w:szCs w:val="28"/>
        </w:rPr>
        <w:t>нуть</w:t>
      </w:r>
      <w:r>
        <w:rPr>
          <w:rFonts w:ascii="Times New Roman" w:hAnsi="Times New Roman" w:cs="Times New Roman"/>
          <w:sz w:val="28"/>
          <w:szCs w:val="28"/>
        </w:rPr>
        <w:t xml:space="preserve"> ситуации, когда до даты проведения проверки подконтрольные субъекты прекращают свою хозяйственную деятельность и провести проверку, которая уже согласована органами прокуратуры</w:t>
      </w:r>
      <w:r w:rsidR="00577B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представляется возможным. </w:t>
      </w:r>
    </w:p>
    <w:p w14:paraId="5E6A025A" w14:textId="3AF05008" w:rsidR="002A4DAA" w:rsidRPr="002A4DAA" w:rsidRDefault="00B16ABD" w:rsidP="00F464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4DAA">
        <w:rPr>
          <w:rFonts w:ascii="Times New Roman" w:hAnsi="Times New Roman" w:cs="Times New Roman"/>
          <w:sz w:val="28"/>
          <w:szCs w:val="28"/>
        </w:rPr>
        <w:t xml:space="preserve"> 201</w:t>
      </w:r>
      <w:r w:rsidR="00FF2D0B">
        <w:rPr>
          <w:rFonts w:ascii="Times New Roman" w:hAnsi="Times New Roman" w:cs="Times New Roman"/>
          <w:sz w:val="28"/>
          <w:szCs w:val="28"/>
        </w:rPr>
        <w:t>9</w:t>
      </w:r>
      <w:r w:rsidR="002A4DAA">
        <w:rPr>
          <w:rFonts w:ascii="Times New Roman" w:hAnsi="Times New Roman" w:cs="Times New Roman"/>
          <w:sz w:val="28"/>
          <w:szCs w:val="28"/>
        </w:rPr>
        <w:t xml:space="preserve"> году должностными лицами Комиссии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4DAA">
        <w:rPr>
          <w:rFonts w:ascii="Times New Roman" w:hAnsi="Times New Roman" w:cs="Times New Roman"/>
          <w:sz w:val="28"/>
          <w:szCs w:val="28"/>
        </w:rPr>
        <w:t xml:space="preserve"> о невозможности провести проверки в отношении юридических </w:t>
      </w:r>
      <w:r w:rsidR="00B23CA1">
        <w:rPr>
          <w:rFonts w:ascii="Times New Roman" w:hAnsi="Times New Roman" w:cs="Times New Roman"/>
          <w:sz w:val="28"/>
          <w:szCs w:val="28"/>
        </w:rPr>
        <w:t>лиц в</w:t>
      </w:r>
      <w:r w:rsidR="002A4DAA" w:rsidRPr="002A4DAA">
        <w:rPr>
          <w:rFonts w:ascii="Times New Roman" w:hAnsi="Times New Roman" w:cs="Times New Roman"/>
          <w:sz w:val="28"/>
          <w:szCs w:val="28"/>
        </w:rPr>
        <w:t xml:space="preserve"> связи с фактическим неосуществлением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составлялись</w:t>
      </w:r>
      <w:r w:rsidR="002A4DAA">
        <w:rPr>
          <w:rFonts w:ascii="Times New Roman" w:hAnsi="Times New Roman" w:cs="Times New Roman"/>
          <w:sz w:val="28"/>
          <w:szCs w:val="28"/>
        </w:rPr>
        <w:t>.</w:t>
      </w:r>
    </w:p>
    <w:p w14:paraId="3F93A4C9" w14:textId="77777777" w:rsidR="007772A6" w:rsidRPr="002A4DAA" w:rsidRDefault="007772A6" w:rsidP="00777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58A37" w14:textId="77777777" w:rsidR="00FF2D0B" w:rsidRDefault="00B16ABD" w:rsidP="00FF2D0B">
      <w:pPr>
        <w:pStyle w:val="a5"/>
        <w:spacing w:line="240" w:lineRule="auto"/>
        <w:ind w:left="0" w:hanging="284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31ED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A7970" w:rsidRPr="002A4DA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Организация и проведение мероприятий по контролю </w:t>
      </w:r>
    </w:p>
    <w:p w14:paraId="1E259182" w14:textId="29F4273D" w:rsidR="009657BB" w:rsidRPr="002A4DAA" w:rsidRDefault="00FF2D0B" w:rsidP="00FF2D0B">
      <w:pPr>
        <w:pStyle w:val="a5"/>
        <w:spacing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0A7970" w:rsidRPr="002A4D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за соблюдением </w:t>
      </w:r>
      <w:r w:rsidR="00F14BD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стандартов раскрытия информации</w:t>
      </w:r>
    </w:p>
    <w:p w14:paraId="224BDD94" w14:textId="77777777" w:rsidR="008E4154" w:rsidRPr="002A4DAA" w:rsidRDefault="008E4154" w:rsidP="00051BCB">
      <w:pPr>
        <w:pStyle w:val="a5"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036D4" w14:textId="023E4878" w:rsidR="000E799F" w:rsidRPr="002A4DAA" w:rsidRDefault="005036A2" w:rsidP="00051BCB">
      <w:pPr>
        <w:pStyle w:val="a5"/>
        <w:spacing w:line="240" w:lineRule="auto"/>
        <w:ind w:left="0" w:firstLine="851"/>
        <w:jc w:val="both"/>
        <w:rPr>
          <w:rFonts w:ascii="Times New Roman" w:eastAsia="MS Mincho" w:hAnsi="Times New Roman"/>
          <w:sz w:val="28"/>
          <w:szCs w:val="28"/>
        </w:rPr>
      </w:pPr>
      <w:r w:rsidRPr="002A4DAA">
        <w:rPr>
          <w:rFonts w:ascii="Times New Roman" w:eastAsia="MS Mincho" w:hAnsi="Times New Roman"/>
          <w:sz w:val="28"/>
          <w:szCs w:val="28"/>
        </w:rPr>
        <w:t xml:space="preserve">Мероприятия по </w:t>
      </w:r>
      <w:proofErr w:type="gramStart"/>
      <w:r w:rsidRPr="002A4DAA">
        <w:rPr>
          <w:rFonts w:ascii="Times New Roman" w:eastAsia="MS Mincho" w:hAnsi="Times New Roman"/>
          <w:sz w:val="28"/>
          <w:szCs w:val="28"/>
        </w:rPr>
        <w:t>контролю за</w:t>
      </w:r>
      <w:proofErr w:type="gramEnd"/>
      <w:r w:rsidRPr="002A4DAA">
        <w:rPr>
          <w:rFonts w:ascii="Times New Roman" w:eastAsia="MS Mincho" w:hAnsi="Times New Roman"/>
          <w:sz w:val="28"/>
          <w:szCs w:val="28"/>
        </w:rPr>
        <w:t xml:space="preserve"> соблюдением стандартов раскрытия информации проводятся в форме систематического наблюдения</w:t>
      </w:r>
      <w:r w:rsidR="00577BF4">
        <w:rPr>
          <w:rFonts w:ascii="Times New Roman" w:eastAsia="MS Mincho" w:hAnsi="Times New Roman"/>
          <w:sz w:val="28"/>
          <w:szCs w:val="28"/>
        </w:rPr>
        <w:t xml:space="preserve">,                             </w:t>
      </w:r>
      <w:r w:rsidRPr="002A4DAA">
        <w:rPr>
          <w:rFonts w:ascii="Times New Roman" w:eastAsia="MS Mincho" w:hAnsi="Times New Roman"/>
          <w:sz w:val="28"/>
          <w:szCs w:val="28"/>
        </w:rPr>
        <w:t xml:space="preserve"> и осуществляется должностными лицами комиссии в соответствии с Порядком осуществления региональной энергетической комиссией Кемеровской области </w:t>
      </w:r>
      <w:bookmarkStart w:id="3" w:name="_Hlk485904831"/>
      <w:r w:rsidRPr="002A4DAA">
        <w:rPr>
          <w:rFonts w:ascii="Times New Roman" w:eastAsia="MS Mincho" w:hAnsi="Times New Roman"/>
          <w:sz w:val="28"/>
          <w:szCs w:val="28"/>
        </w:rPr>
        <w:t xml:space="preserve">систематического наблюдения и анализа информации за соблюдением субъектами регулирования стандартов раскрытия информации, утвержденным </w:t>
      </w:r>
      <w:bookmarkEnd w:id="3"/>
      <w:r w:rsidR="003B5391" w:rsidRPr="002A4DAA">
        <w:rPr>
          <w:rFonts w:ascii="Times New Roman" w:eastAsia="MS Mincho" w:hAnsi="Times New Roman"/>
          <w:sz w:val="28"/>
          <w:szCs w:val="28"/>
        </w:rPr>
        <w:t>постановлением региональной энергетической комиссии Кемеровс</w:t>
      </w:r>
      <w:r w:rsidRPr="002A4DAA">
        <w:rPr>
          <w:rFonts w:ascii="Times New Roman" w:eastAsia="MS Mincho" w:hAnsi="Times New Roman"/>
          <w:sz w:val="28"/>
          <w:szCs w:val="28"/>
        </w:rPr>
        <w:t>кой области от 01.09.2017 № 194.</w:t>
      </w:r>
    </w:p>
    <w:p w14:paraId="78C44877" w14:textId="77777777" w:rsidR="009657BB" w:rsidRPr="002A4DAA" w:rsidRDefault="00974BE3" w:rsidP="005036A2">
      <w:pPr>
        <w:pStyle w:val="a5"/>
        <w:spacing w:line="240" w:lineRule="auto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A4DAA">
        <w:rPr>
          <w:rFonts w:ascii="Times New Roman" w:eastAsia="MS Mincho" w:hAnsi="Times New Roman"/>
          <w:sz w:val="28"/>
          <w:szCs w:val="28"/>
        </w:rPr>
        <w:t xml:space="preserve">График систематического наблюдения </w:t>
      </w:r>
      <w:r w:rsidR="009657BB" w:rsidRPr="002A4DAA">
        <w:rPr>
          <w:rFonts w:ascii="Times New Roman" w:eastAsia="MS Mincho" w:hAnsi="Times New Roman"/>
          <w:sz w:val="28"/>
          <w:szCs w:val="28"/>
        </w:rPr>
        <w:t xml:space="preserve">размещен </w:t>
      </w:r>
      <w:r w:rsidRPr="002A4DAA">
        <w:rPr>
          <w:rFonts w:ascii="Times New Roman" w:eastAsiaTheme="minorHAnsi" w:hAnsi="Times New Roman"/>
          <w:sz w:val="28"/>
          <w:szCs w:val="28"/>
        </w:rPr>
        <w:t xml:space="preserve">в разделе «Пресс-центр» во вкладке «Контрольная </w:t>
      </w:r>
      <w:r w:rsidR="009657BB" w:rsidRPr="002A4DAA">
        <w:rPr>
          <w:rFonts w:ascii="Times New Roman" w:eastAsiaTheme="minorHAnsi" w:hAnsi="Times New Roman"/>
          <w:sz w:val="28"/>
          <w:szCs w:val="28"/>
        </w:rPr>
        <w:t>деятельность» на</w:t>
      </w:r>
      <w:r w:rsidRPr="002A4DAA">
        <w:rPr>
          <w:rFonts w:ascii="Times New Roman" w:eastAsia="MS Mincho" w:hAnsi="Times New Roman"/>
          <w:sz w:val="28"/>
          <w:szCs w:val="28"/>
        </w:rPr>
        <w:t xml:space="preserve"> официальном сайте комиссии </w:t>
      </w:r>
      <w:hyperlink r:id="rId11" w:history="1">
        <w:r w:rsidRPr="002A4DAA">
          <w:rPr>
            <w:rStyle w:val="a3"/>
            <w:rFonts w:ascii="Times New Roman" w:eastAsiaTheme="minorHAnsi" w:hAnsi="Times New Roman"/>
            <w:color w:val="auto"/>
            <w:sz w:val="28"/>
            <w:szCs w:val="28"/>
          </w:rPr>
          <w:t>http://www.recko.ru</w:t>
        </w:r>
      </w:hyperlink>
      <w:r w:rsidR="007C4A96" w:rsidRPr="002A4DAA">
        <w:rPr>
          <w:rFonts w:ascii="Times New Roman" w:eastAsiaTheme="minorHAnsi" w:hAnsi="Times New Roman"/>
          <w:sz w:val="28"/>
          <w:szCs w:val="28"/>
        </w:rPr>
        <w:t>.</w:t>
      </w:r>
      <w:r w:rsidR="007C4A96" w:rsidRPr="002A4DAA">
        <w:rPr>
          <w:rFonts w:ascii="Times New Roman" w:eastAsia="MS Mincho" w:hAnsi="Times New Roman"/>
          <w:sz w:val="28"/>
          <w:szCs w:val="28"/>
        </w:rPr>
        <w:t xml:space="preserve"> </w:t>
      </w:r>
    </w:p>
    <w:p w14:paraId="1D1CFB30" w14:textId="77777777" w:rsidR="009657BB" w:rsidRPr="002A4DAA" w:rsidRDefault="007C4A96" w:rsidP="009657BB">
      <w:pPr>
        <w:pStyle w:val="a5"/>
        <w:spacing w:line="240" w:lineRule="auto"/>
        <w:ind w:left="0" w:firstLine="851"/>
        <w:jc w:val="both"/>
        <w:rPr>
          <w:rFonts w:ascii="Times New Roman" w:eastAsia="MS Mincho" w:hAnsi="Times New Roman"/>
          <w:sz w:val="28"/>
          <w:szCs w:val="28"/>
        </w:rPr>
      </w:pPr>
      <w:r w:rsidRPr="002A4DAA">
        <w:rPr>
          <w:rFonts w:ascii="Times New Roman" w:eastAsia="MS Mincho" w:hAnsi="Times New Roman"/>
          <w:sz w:val="28"/>
          <w:szCs w:val="28"/>
        </w:rPr>
        <w:t xml:space="preserve">Нарушения, выявленные в результате систематического наблюдения, являются основанием для вынесения предписания об устранении выявленных нарушений. </w:t>
      </w:r>
    </w:p>
    <w:p w14:paraId="7BDD20F3" w14:textId="4E0E2A2A" w:rsidR="00082095" w:rsidRPr="002A4DAA" w:rsidRDefault="007C4A96" w:rsidP="009657BB">
      <w:pPr>
        <w:pStyle w:val="a5"/>
        <w:spacing w:line="240" w:lineRule="auto"/>
        <w:ind w:left="0" w:firstLine="851"/>
        <w:jc w:val="both"/>
        <w:rPr>
          <w:rFonts w:ascii="Times New Roman" w:eastAsia="MS Mincho" w:hAnsi="Times New Roman"/>
          <w:sz w:val="28"/>
          <w:szCs w:val="28"/>
        </w:rPr>
      </w:pPr>
      <w:proofErr w:type="gramStart"/>
      <w:r w:rsidRPr="002A4DAA">
        <w:rPr>
          <w:rFonts w:ascii="Times New Roman" w:eastAsia="MS Mincho" w:hAnsi="Times New Roman"/>
          <w:sz w:val="28"/>
          <w:szCs w:val="28"/>
        </w:rPr>
        <w:t>По</w:t>
      </w:r>
      <w:proofErr w:type="gramEnd"/>
      <w:r w:rsidRPr="002A4DAA">
        <w:rPr>
          <w:rFonts w:ascii="Times New Roman" w:eastAsia="MS Mincho" w:hAnsi="Times New Roman"/>
          <w:sz w:val="28"/>
          <w:szCs w:val="28"/>
        </w:rPr>
        <w:t xml:space="preserve"> </w:t>
      </w:r>
      <w:proofErr w:type="gramStart"/>
      <w:r w:rsidRPr="002A4DAA">
        <w:rPr>
          <w:rFonts w:ascii="Times New Roman" w:eastAsia="MS Mincho" w:hAnsi="Times New Roman"/>
          <w:sz w:val="28"/>
          <w:szCs w:val="28"/>
        </w:rPr>
        <w:t>итогом</w:t>
      </w:r>
      <w:proofErr w:type="gramEnd"/>
      <w:r w:rsidRPr="002A4DAA">
        <w:rPr>
          <w:rFonts w:ascii="Times New Roman" w:eastAsia="MS Mincho" w:hAnsi="Times New Roman"/>
          <w:sz w:val="28"/>
          <w:szCs w:val="28"/>
        </w:rPr>
        <w:t xml:space="preserve"> </w:t>
      </w:r>
      <w:r w:rsidR="00577BF4">
        <w:rPr>
          <w:rFonts w:ascii="Times New Roman" w:eastAsia="MS Mincho" w:hAnsi="Times New Roman"/>
          <w:sz w:val="28"/>
          <w:szCs w:val="28"/>
        </w:rPr>
        <w:t xml:space="preserve">2019 </w:t>
      </w:r>
      <w:r w:rsidRPr="002A4DAA">
        <w:rPr>
          <w:rFonts w:ascii="Times New Roman" w:eastAsia="MS Mincho" w:hAnsi="Times New Roman"/>
          <w:sz w:val="28"/>
          <w:szCs w:val="28"/>
        </w:rPr>
        <w:t>года</w:t>
      </w:r>
      <w:r w:rsidR="002B2FE6" w:rsidRPr="002A4DAA">
        <w:rPr>
          <w:rFonts w:ascii="Times New Roman" w:eastAsia="MS Mincho" w:hAnsi="Times New Roman"/>
          <w:sz w:val="28"/>
          <w:szCs w:val="28"/>
        </w:rPr>
        <w:t xml:space="preserve"> </w:t>
      </w:r>
      <w:r w:rsidR="009657BB" w:rsidRPr="002A4DAA">
        <w:rPr>
          <w:rFonts w:ascii="Times New Roman" w:eastAsia="MS Mincho" w:hAnsi="Times New Roman"/>
          <w:sz w:val="28"/>
          <w:szCs w:val="28"/>
        </w:rPr>
        <w:t>н</w:t>
      </w:r>
      <w:r w:rsidRPr="002A4DAA">
        <w:rPr>
          <w:rFonts w:ascii="Times New Roman" w:eastAsia="MS Mincho" w:hAnsi="Times New Roman"/>
          <w:sz w:val="28"/>
          <w:szCs w:val="28"/>
        </w:rPr>
        <w:t xml:space="preserve">а официальном сайте комиссии </w:t>
      </w:r>
      <w:r w:rsidR="00CF547A" w:rsidRPr="00CF547A">
        <w:rPr>
          <w:rFonts w:ascii="Times New Roman" w:eastAsia="MS Mincho" w:hAnsi="Times New Roman"/>
          <w:sz w:val="28"/>
          <w:szCs w:val="28"/>
        </w:rPr>
        <w:t>http://www.recko.ru</w:t>
      </w:r>
      <w:r w:rsidR="00CF547A">
        <w:rPr>
          <w:rFonts w:ascii="Times New Roman" w:eastAsia="MS Mincho" w:hAnsi="Times New Roman"/>
          <w:sz w:val="28"/>
          <w:szCs w:val="28"/>
        </w:rPr>
        <w:t xml:space="preserve">                         </w:t>
      </w:r>
      <w:r w:rsidRPr="002A4DAA">
        <w:rPr>
          <w:rFonts w:ascii="Times New Roman" w:eastAsia="MS Mincho" w:hAnsi="Times New Roman"/>
          <w:sz w:val="28"/>
          <w:szCs w:val="28"/>
        </w:rPr>
        <w:t xml:space="preserve"> в разделе «Пресс-</w:t>
      </w:r>
      <w:r w:rsidR="002B2FE6" w:rsidRPr="002A4DAA">
        <w:rPr>
          <w:rFonts w:ascii="Times New Roman" w:eastAsia="MS Mincho" w:hAnsi="Times New Roman"/>
          <w:sz w:val="28"/>
          <w:szCs w:val="28"/>
        </w:rPr>
        <w:t>центр»</w:t>
      </w:r>
      <w:r w:rsidR="000560A6">
        <w:rPr>
          <w:rFonts w:ascii="Times New Roman" w:eastAsia="MS Mincho" w:hAnsi="Times New Roman"/>
          <w:sz w:val="28"/>
          <w:szCs w:val="28"/>
        </w:rPr>
        <w:t>,</w:t>
      </w:r>
      <w:r w:rsidR="002B2FE6" w:rsidRPr="002A4DAA">
        <w:rPr>
          <w:rFonts w:ascii="Times New Roman" w:eastAsia="MS Mincho" w:hAnsi="Times New Roman"/>
          <w:sz w:val="28"/>
          <w:szCs w:val="28"/>
        </w:rPr>
        <w:t xml:space="preserve"> во</w:t>
      </w:r>
      <w:r w:rsidRPr="002A4DAA">
        <w:rPr>
          <w:rFonts w:ascii="Times New Roman" w:eastAsia="MS Mincho" w:hAnsi="Times New Roman"/>
          <w:sz w:val="28"/>
          <w:szCs w:val="28"/>
        </w:rPr>
        <w:t xml:space="preserve"> вкладке «Контрольная деятельность» размещ</w:t>
      </w:r>
      <w:r w:rsidR="000560A6">
        <w:rPr>
          <w:rFonts w:ascii="Times New Roman" w:eastAsia="MS Mincho" w:hAnsi="Times New Roman"/>
          <w:sz w:val="28"/>
          <w:szCs w:val="28"/>
        </w:rPr>
        <w:t>ена</w:t>
      </w:r>
      <w:r w:rsidRPr="002A4DAA">
        <w:rPr>
          <w:rFonts w:ascii="Times New Roman" w:eastAsia="MS Mincho" w:hAnsi="Times New Roman"/>
          <w:sz w:val="28"/>
          <w:szCs w:val="28"/>
        </w:rPr>
        <w:t xml:space="preserve"> информация по результатам статистического наблюдения и анализа за отчетный период с указанием количества</w:t>
      </w:r>
      <w:r w:rsidRPr="002A4DAA">
        <w:rPr>
          <w:rFonts w:ascii="Times New Roman" w:hAnsi="Times New Roman"/>
          <w:sz w:val="28"/>
          <w:szCs w:val="28"/>
        </w:rPr>
        <w:t xml:space="preserve"> </w:t>
      </w:r>
      <w:r w:rsidRPr="002A4DAA">
        <w:rPr>
          <w:rFonts w:ascii="Times New Roman" w:eastAsia="MS Mincho" w:hAnsi="Times New Roman"/>
          <w:sz w:val="28"/>
          <w:szCs w:val="28"/>
        </w:rPr>
        <w:t>субъектов регулирования, количества выданных предписаний по результатам статистического наблюдения, количество лиц, привлеченных к административной ответственности.</w:t>
      </w:r>
    </w:p>
    <w:p w14:paraId="6D45F32D" w14:textId="50D360AE" w:rsidR="009657BB" w:rsidRPr="002A4DAA" w:rsidRDefault="000A7970" w:rsidP="009657BB">
      <w:pPr>
        <w:pStyle w:val="a5"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мероприятий по </w:t>
      </w:r>
      <w:proofErr w:type="gramStart"/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стандартов раскрытия информации</w:t>
      </w:r>
      <w:r w:rsidR="000560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0AB3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 нарушением является </w:t>
      </w:r>
      <w:r w:rsidR="00A0308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субъектами регулирования доступа неограниченного круга лиц к 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="000560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E543E6" w:rsidRPr="002A4DAA">
        <w:rPr>
          <w:rFonts w:ascii="Times New Roman" w:eastAsia="Times New Roman" w:hAnsi="Times New Roman"/>
          <w:sz w:val="28"/>
          <w:szCs w:val="28"/>
          <w:lang w:eastAsia="ru-RU"/>
        </w:rPr>
        <w:t>с нарушением сроков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>, пре</w:t>
      </w:r>
      <w:r w:rsidR="00180AB3" w:rsidRPr="002A4DAA">
        <w:rPr>
          <w:rFonts w:ascii="Times New Roman" w:eastAsia="Times New Roman" w:hAnsi="Times New Roman"/>
          <w:sz w:val="28"/>
          <w:szCs w:val="28"/>
          <w:lang w:eastAsia="ru-RU"/>
        </w:rPr>
        <w:t>дусмотренных законодательством</w:t>
      </w:r>
      <w:r w:rsidR="000D3E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560A6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не </w:t>
      </w:r>
      <w:r w:rsidR="00180AB3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</w:t>
      </w:r>
      <w:r w:rsidR="000D3E10" w:rsidRPr="000D3E10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требуемой информации </w:t>
      </w:r>
      <w:r w:rsidR="001C060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установленным законодательством </w:t>
      </w:r>
      <w:r w:rsidR="000D3E10">
        <w:rPr>
          <w:rFonts w:ascii="Times New Roman" w:eastAsia="Times New Roman" w:hAnsi="Times New Roman"/>
          <w:sz w:val="28"/>
          <w:szCs w:val="28"/>
          <w:lang w:eastAsia="ru-RU"/>
        </w:rPr>
        <w:t>способом</w:t>
      </w:r>
      <w:r w:rsidR="00180AB3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F8EEA94" w14:textId="64E0AA41" w:rsidR="00180AB3" w:rsidRPr="002A4DAA" w:rsidRDefault="00180AB3" w:rsidP="009657BB">
      <w:pPr>
        <w:pStyle w:val="a5"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законодательством не предусмотрена форма документа</w:t>
      </w:r>
      <w:r w:rsidR="000D3E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фиксирующая факт </w:t>
      </w:r>
      <w:r w:rsidR="00F14BDE">
        <w:rPr>
          <w:rFonts w:ascii="Times New Roman" w:eastAsia="Times New Roman" w:hAnsi="Times New Roman"/>
          <w:sz w:val="28"/>
          <w:szCs w:val="28"/>
          <w:lang w:eastAsia="ru-RU"/>
        </w:rPr>
        <w:t>отсутствия информации или размещ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="00F14B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е информации </w:t>
      </w:r>
      <w:r w:rsidR="00DF28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>не в установленной срок.</w:t>
      </w:r>
      <w:proofErr w:type="gramEnd"/>
      <w:r w:rsidR="008F5BE3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</w:t>
      </w:r>
      <w:r w:rsidR="000560A6">
        <w:rPr>
          <w:rFonts w:ascii="Times New Roman" w:eastAsia="Times New Roman" w:hAnsi="Times New Roman"/>
          <w:sz w:val="28"/>
          <w:szCs w:val="28"/>
          <w:lang w:eastAsia="ru-RU"/>
        </w:rPr>
        <w:t>этим</w:t>
      </w:r>
      <w:r w:rsidR="008F5BE3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возникают сложности доказывания факта нарушения (отсутствия опубликования сведений в момент просмотра </w:t>
      </w:r>
      <w:r w:rsidR="00B71DC1" w:rsidRPr="002A4DAA">
        <w:rPr>
          <w:rFonts w:ascii="Times New Roman" w:eastAsia="Times New Roman" w:hAnsi="Times New Roman"/>
          <w:sz w:val="28"/>
          <w:szCs w:val="28"/>
          <w:lang w:eastAsia="ru-RU"/>
        </w:rPr>
        <w:t>информации, размещаемой в сети «Интернет»</w:t>
      </w:r>
      <w:r w:rsidR="008F5BE3" w:rsidRPr="002A4DA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8C9F288" w14:textId="77777777" w:rsidR="00B71DC1" w:rsidRPr="002A4DAA" w:rsidRDefault="00B71DC1" w:rsidP="009657BB">
      <w:pPr>
        <w:pStyle w:val="a5"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Таким образом, применение ч. 1 ст. 19.8.1 КоАП РФ</w:t>
      </w:r>
      <w:r w:rsidR="00600C01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к информации, размещаемой в сети «Интернет» вызывает сложности на практике.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669F8D1" w14:textId="77777777" w:rsidR="008F5BE3" w:rsidRPr="002A4DAA" w:rsidRDefault="000A7970" w:rsidP="009657BB">
      <w:pPr>
        <w:pStyle w:val="a5"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</w:t>
      </w:r>
      <w:r w:rsidR="008F5BE3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Комиссией при проведении статистического наблюдения </w:t>
      </w:r>
      <w:r w:rsidR="00DF28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8F5BE3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и анализа фиксируется (путем оформления скриншота с указанием даты фиксации и обязательным составлением отчета о мониторинге) 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страницы сайта, где </w:t>
      </w:r>
      <w:r w:rsidR="008F5BE3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должна быть </w:t>
      </w: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="008F5BE3" w:rsidRPr="002A4DAA">
        <w:rPr>
          <w:rFonts w:ascii="Times New Roman" w:eastAsia="Times New Roman" w:hAnsi="Times New Roman"/>
          <w:sz w:val="28"/>
          <w:szCs w:val="28"/>
          <w:lang w:eastAsia="ru-RU"/>
        </w:rPr>
        <w:t>мещена информация по стандартам.</w:t>
      </w:r>
    </w:p>
    <w:p w14:paraId="7A7B203F" w14:textId="560665A1" w:rsidR="00A61030" w:rsidRPr="002A4DAA" w:rsidRDefault="00A61030" w:rsidP="009657BB">
      <w:pPr>
        <w:pStyle w:val="a5"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>Несоблюдение требований по размещению стандартов раскрытия информации является основанием для выдачи предписания об устранении выявленных</w:t>
      </w:r>
      <w:r w:rsidR="00600C01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нарушений, которым подконтрольному субъект</w:t>
      </w:r>
      <w:r w:rsidR="00140F5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00C01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предоставлено право и время на устранение нарушений требований законодательства без каких-либо административных последствий, что актуально в рамках</w:t>
      </w:r>
      <w:r w:rsidR="00F90CCF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концепции контрольной деятельности </w:t>
      </w:r>
      <w:r w:rsidR="00F14BDE" w:rsidRPr="002A4DAA">
        <w:rPr>
          <w:rFonts w:ascii="Times New Roman" w:eastAsia="Times New Roman" w:hAnsi="Times New Roman"/>
          <w:sz w:val="28"/>
          <w:szCs w:val="28"/>
          <w:lang w:eastAsia="ru-RU"/>
        </w:rPr>
        <w:t>направлен</w:t>
      </w:r>
      <w:r w:rsidR="00F14BDE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r w:rsidR="00F90CCF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профилактику</w:t>
      </w:r>
      <w:r w:rsidR="0096093F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F90CCF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предупреждени</w:t>
      </w:r>
      <w:r w:rsidR="009609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90CCF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требований законодательства</w:t>
      </w:r>
      <w:r w:rsidR="000D3E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00C01"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346E2A3" w14:textId="77777777" w:rsidR="0096093F" w:rsidRDefault="000A7970" w:rsidP="0096093F">
      <w:pPr>
        <w:pStyle w:val="a5"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" w:name="_Hlk506479836"/>
    </w:p>
    <w:p w14:paraId="36806597" w14:textId="12BC0CE2" w:rsidR="00F90CCF" w:rsidRPr="002A4DAA" w:rsidRDefault="000D3E10" w:rsidP="0096093F">
      <w:pPr>
        <w:pStyle w:val="a5"/>
        <w:spacing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31ED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0A7970" w:rsidRPr="002A4DA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Работы с заявлениями и обращениями граждан, в том числе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</w:t>
      </w:r>
      <w:r w:rsidR="000A7970" w:rsidRPr="002A4D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ндивидуальных предпринимателей, а также юридических лиц, содержащих сведения о нарушении установленных требований законо</w:t>
      </w:r>
      <w:r w:rsidR="00F14BD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дательства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</w:t>
      </w:r>
      <w:r w:rsidR="00F14BD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Российской Федерации</w:t>
      </w:r>
    </w:p>
    <w:bookmarkEnd w:id="4"/>
    <w:p w14:paraId="76C62E50" w14:textId="77777777" w:rsidR="00F90CCF" w:rsidRPr="002A4DAA" w:rsidRDefault="009D64FD" w:rsidP="009D6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Обращения и заявления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</w:t>
      </w:r>
      <w:r w:rsidR="00F90CCF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послужить основанием для проведения внеплановой проверки в случае</w:t>
      </w:r>
      <w:r w:rsidR="0097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</w:t>
      </w:r>
      <w:r w:rsidR="00F90CCF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EBB8D0" w14:textId="77777777" w:rsidR="00B8506A" w:rsidRPr="002A4DAA" w:rsidRDefault="00B8506A" w:rsidP="009D64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eastAsia="Calibri" w:hAnsi="Times New Roman" w:cs="Times New Roman"/>
          <w:sz w:val="28"/>
          <w:szCs w:val="28"/>
        </w:rPr>
        <w:t xml:space="preserve">о фактах нарушения </w:t>
      </w:r>
      <w:r w:rsidRPr="002A4DAA">
        <w:rPr>
          <w:rFonts w:ascii="Times New Roman" w:hAnsi="Times New Roman" w:cs="Times New Roman"/>
          <w:bCs/>
          <w:sz w:val="28"/>
          <w:szCs w:val="28"/>
        </w:rPr>
        <w:t>прав потребителей</w:t>
      </w:r>
      <w:r w:rsidRPr="002A4DAA">
        <w:rPr>
          <w:rFonts w:ascii="Times New Roman" w:hAnsi="Times New Roman" w:cs="Times New Roman"/>
          <w:sz w:val="28"/>
          <w:szCs w:val="28"/>
        </w:rPr>
        <w:t>;</w:t>
      </w:r>
    </w:p>
    <w:p w14:paraId="0D1DBFE2" w14:textId="77777777" w:rsidR="00B8506A" w:rsidRPr="002A4DAA" w:rsidRDefault="009711F6" w:rsidP="009D64F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A038AF" w:rsidRPr="002A4DAA">
        <w:rPr>
          <w:rFonts w:ascii="Times New Roman" w:eastAsia="Calibri" w:hAnsi="Times New Roman" w:cs="Times New Roman"/>
          <w:sz w:val="28"/>
          <w:szCs w:val="28"/>
        </w:rPr>
        <w:t>нарушении субъектом естественной монополии установленных требований законодательства Российской Федерации в сфере регулирования естественных монополий</w:t>
      </w:r>
      <w:r w:rsidR="009D64FD" w:rsidRPr="002A4D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56FD0B" w14:textId="77777777" w:rsidR="00F63463" w:rsidRPr="002A4DAA" w:rsidRDefault="00F63463" w:rsidP="00F634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к обращению должны быть приложены документы, подтверждающие факт нарушения. </w:t>
      </w:r>
    </w:p>
    <w:p w14:paraId="293674D3" w14:textId="77777777" w:rsidR="00F63463" w:rsidRPr="002A4DAA" w:rsidRDefault="00F63463" w:rsidP="00F634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и заявления, не позволяющие установить лицо, обратившееся </w:t>
      </w:r>
      <w:r w:rsidR="00DF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 государственного контроля (надзора), а также обращения и </w:t>
      </w:r>
      <w:r w:rsidR="00F14BDE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заявления,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не</w:t>
      </w:r>
      <w:r w:rsidR="001252D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 сведения о фактах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прав</w:t>
      </w:r>
      <w:r w:rsidR="001252D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не могут служить основанием для проведения внеплановой проверки. </w:t>
      </w:r>
    </w:p>
    <w:p w14:paraId="292C96B9" w14:textId="77777777" w:rsidR="006A6105" w:rsidRPr="002A4DAA" w:rsidRDefault="000D3E10" w:rsidP="0096093F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5064798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2095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1E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Привлечение юридических лиц, их должностных лиц, индивидуальных предпринимателей к административной ответственности за административные правонарушения, выявленные при осуществлении госу</w:t>
      </w:r>
      <w:r w:rsidR="00F14B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дарственного контроля (надзора)</w:t>
      </w:r>
    </w:p>
    <w:bookmarkEnd w:id="5"/>
    <w:p w14:paraId="2E9F0968" w14:textId="77777777" w:rsidR="00CF0FF7" w:rsidRPr="002A4DAA" w:rsidRDefault="00CF0FF7" w:rsidP="00CF0FF7">
      <w:pPr>
        <w:pStyle w:val="ConsPlusNormal"/>
        <w:tabs>
          <w:tab w:val="left" w:pos="1418"/>
        </w:tabs>
        <w:ind w:right="-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нарушений субъектом контроля обязательных требований должностные </w:t>
      </w:r>
      <w:r w:rsidR="000D3E10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2A4DAA">
        <w:rPr>
          <w:rFonts w:ascii="Times New Roman" w:hAnsi="Times New Roman" w:cs="Times New Roman"/>
          <w:sz w:val="28"/>
          <w:szCs w:val="28"/>
        </w:rPr>
        <w:t>Комиссии</w:t>
      </w:r>
      <w:r w:rsidR="00CC22E6" w:rsidRPr="002A4DAA">
        <w:rPr>
          <w:rFonts w:ascii="Times New Roman" w:hAnsi="Times New Roman" w:cs="Times New Roman"/>
          <w:sz w:val="28"/>
          <w:szCs w:val="28"/>
        </w:rPr>
        <w:t xml:space="preserve"> </w:t>
      </w:r>
      <w:r w:rsidR="00CC22E6" w:rsidRPr="002A4DA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принимают меры для устранения выявленных нарушений</w:t>
      </w:r>
      <w:r w:rsidRPr="002A4DAA">
        <w:rPr>
          <w:rFonts w:ascii="Times New Roman" w:hAnsi="Times New Roman" w:cs="Times New Roman"/>
          <w:sz w:val="28"/>
          <w:szCs w:val="28"/>
        </w:rPr>
        <w:t>:</w:t>
      </w:r>
    </w:p>
    <w:p w14:paraId="26389839" w14:textId="77777777" w:rsidR="00CF0FF7" w:rsidRPr="002A4DAA" w:rsidRDefault="00CF0FF7" w:rsidP="00CF0FF7">
      <w:pPr>
        <w:pStyle w:val="ConsPlusNormal"/>
        <w:tabs>
          <w:tab w:val="left" w:pos="1418"/>
        </w:tabs>
        <w:ind w:right="-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>выдают предписание об устранении выявленных нарушений субъекту контроля с указанием сроков их устранения;</w:t>
      </w:r>
    </w:p>
    <w:p w14:paraId="64349A72" w14:textId="19F05CE7" w:rsidR="00CF0FF7" w:rsidRPr="002A4DAA" w:rsidRDefault="00CF0FF7" w:rsidP="00CF0FF7">
      <w:pPr>
        <w:pStyle w:val="ConsPlusNormal"/>
        <w:tabs>
          <w:tab w:val="left" w:pos="1418"/>
        </w:tabs>
        <w:ind w:right="-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>составляют протокол об административном правонарушении или</w:t>
      </w:r>
      <w:r w:rsidRPr="002A4DAA">
        <w:rPr>
          <w:rFonts w:ascii="Times New Roman" w:hAnsi="Times New Roman" w:cs="Times New Roman"/>
          <w:bCs/>
          <w:sz w:val="28"/>
          <w:szCs w:val="28"/>
        </w:rPr>
        <w:t xml:space="preserve"> выносят </w:t>
      </w:r>
      <w:r w:rsidRPr="002A4DA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определение о возбуждении дела об административном правонарушении </w:t>
      </w:r>
      <w:r w:rsidR="000560A6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2A4DAA">
        <w:rPr>
          <w:rFonts w:ascii="Times New Roman" w:hAnsi="Times New Roman" w:cs="Times New Roman"/>
          <w:bCs/>
          <w:sz w:val="28"/>
          <w:szCs w:val="28"/>
        </w:rPr>
        <w:t>и проведении административного расследования</w:t>
      </w:r>
      <w:r w:rsidR="00CC22E6" w:rsidRPr="002A4D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15FC27" w14:textId="77777777" w:rsidR="00E97268" w:rsidRPr="002A4DAA" w:rsidRDefault="00CC22E6" w:rsidP="00CC2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>В</w:t>
      </w:r>
      <w:r w:rsidR="000A7970" w:rsidRPr="002A4DAA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25 </w:t>
      </w:r>
      <w:r w:rsidR="00F63463" w:rsidRPr="002A4DAA">
        <w:rPr>
          <w:rFonts w:ascii="Times New Roman" w:hAnsi="Times New Roman" w:cs="Times New Roman"/>
          <w:sz w:val="28"/>
          <w:szCs w:val="28"/>
        </w:rPr>
        <w:t>Федерального закона № 294-ФЗ</w:t>
      </w:r>
      <w:r w:rsidRPr="002A4DAA">
        <w:rPr>
          <w:rFonts w:ascii="Times New Roman" w:hAnsi="Times New Roman" w:cs="Times New Roman"/>
          <w:sz w:val="28"/>
          <w:szCs w:val="28"/>
        </w:rPr>
        <w:t xml:space="preserve"> лица, допустившие нарушение, привлекаются </w:t>
      </w:r>
      <w:r w:rsidR="000A7970" w:rsidRPr="002A4DAA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14:paraId="53773DDB" w14:textId="77777777" w:rsidR="008E4770" w:rsidRPr="002A4DAA" w:rsidRDefault="008E4770" w:rsidP="008E4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>Поводами к возбуждению дела об административном правонарушении является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</w:p>
    <w:p w14:paraId="208CE4A9" w14:textId="463A5822" w:rsidR="006D023A" w:rsidRPr="002A4DAA" w:rsidRDefault="00785B3E" w:rsidP="006D0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D023A" w:rsidRPr="002A4DAA"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023A" w:rsidRPr="002A4DAA">
        <w:rPr>
          <w:rFonts w:ascii="Times New Roman" w:hAnsi="Times New Roman" w:cs="Times New Roman"/>
          <w:sz w:val="28"/>
          <w:szCs w:val="28"/>
        </w:rPr>
        <w:t xml:space="preserve"> КоАП РФ</w:t>
      </w:r>
      <w:r w:rsidR="000D3E10">
        <w:rPr>
          <w:rFonts w:ascii="Times New Roman" w:hAnsi="Times New Roman" w:cs="Times New Roman"/>
          <w:sz w:val="28"/>
          <w:szCs w:val="28"/>
        </w:rPr>
        <w:t>,</w:t>
      </w:r>
      <w:r w:rsidR="006D023A" w:rsidRPr="002A4DAA">
        <w:rPr>
          <w:rFonts w:ascii="Times New Roman" w:hAnsi="Times New Roman" w:cs="Times New Roman"/>
          <w:sz w:val="28"/>
          <w:szCs w:val="28"/>
        </w:rPr>
        <w:t xml:space="preserve"> физическому лицу или законному представителю юридического лица, в отношении которых возбуждено дело </w:t>
      </w:r>
      <w:r w:rsidR="00DF28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D023A" w:rsidRPr="002A4DAA">
        <w:rPr>
          <w:rFonts w:ascii="Times New Roman" w:hAnsi="Times New Roman" w:cs="Times New Roman"/>
          <w:sz w:val="28"/>
          <w:szCs w:val="28"/>
        </w:rPr>
        <w:t>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14:paraId="582CE2A9" w14:textId="77C873EB" w:rsidR="006D023A" w:rsidRPr="002A4DAA" w:rsidRDefault="006D023A" w:rsidP="006D0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DAA">
        <w:rPr>
          <w:rFonts w:ascii="Times New Roman" w:hAnsi="Times New Roman" w:cs="Times New Roman"/>
          <w:sz w:val="28"/>
          <w:szCs w:val="28"/>
        </w:rPr>
        <w:t xml:space="preserve">В случае неявки физического лица, или законного представителя физического лица, или законного представителя юридического лица, </w:t>
      </w:r>
      <w:r w:rsidR="000560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A4DAA">
        <w:rPr>
          <w:rFonts w:ascii="Times New Roman" w:hAnsi="Times New Roman" w:cs="Times New Roman"/>
          <w:sz w:val="28"/>
          <w:szCs w:val="28"/>
        </w:rPr>
        <w:t xml:space="preserve">в отношении которых ведется производство по делу об административном правонарушении, если они извещены в установленном </w:t>
      </w:r>
      <w:hyperlink r:id="rId12" w:history="1">
        <w:r w:rsidRPr="002A4DA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A4DAA">
        <w:rPr>
          <w:rFonts w:ascii="Times New Roman" w:hAnsi="Times New Roman" w:cs="Times New Roman"/>
          <w:sz w:val="28"/>
          <w:szCs w:val="28"/>
        </w:rPr>
        <w:t>, протокол</w:t>
      </w:r>
      <w:r w:rsidR="000560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4DAA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составляется в их отсутстви</w:t>
      </w:r>
      <w:r w:rsidR="00DF2801">
        <w:rPr>
          <w:rFonts w:ascii="Times New Roman" w:hAnsi="Times New Roman" w:cs="Times New Roman"/>
          <w:sz w:val="28"/>
          <w:szCs w:val="28"/>
        </w:rPr>
        <w:t>и</w:t>
      </w:r>
      <w:r w:rsidRPr="002A4DAA">
        <w:rPr>
          <w:rFonts w:ascii="Times New Roman" w:hAnsi="Times New Roman" w:cs="Times New Roman"/>
          <w:sz w:val="28"/>
          <w:szCs w:val="28"/>
        </w:rPr>
        <w:t>.</w:t>
      </w:r>
    </w:p>
    <w:p w14:paraId="4AD94F0B" w14:textId="77777777" w:rsidR="006A6105" w:rsidRPr="002A4DAA" w:rsidRDefault="000D3E10" w:rsidP="00DF2801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5064798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1ED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тяжести нарушений обязательных требований и выбора ответственности, к которой привлекается виновное лицо</w:t>
      </w:r>
    </w:p>
    <w:bookmarkEnd w:id="6"/>
    <w:p w14:paraId="0DBA3623" w14:textId="77777777" w:rsidR="00364E8C" w:rsidRPr="002A4DAA" w:rsidRDefault="000A7970" w:rsidP="00364E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bookmarkStart w:id="7" w:name="_Hlk498504694"/>
      <w:r w:rsidR="00364E8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лица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</w:t>
      </w:r>
      <w:bookmarkEnd w:id="7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4E8C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 из следующего:</w:t>
      </w:r>
    </w:p>
    <w:p w14:paraId="3BBB87B9" w14:textId="77777777" w:rsidR="00CC22E6" w:rsidRPr="002A4DAA" w:rsidRDefault="000A7970" w:rsidP="00364E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финансовое состояние юридического лица, не введена ли процедура банкротства, ликвидации, реорганизации; </w:t>
      </w:r>
    </w:p>
    <w:p w14:paraId="2452A817" w14:textId="77777777" w:rsidR="00350F83" w:rsidRPr="002A4DAA" w:rsidRDefault="009C22B0" w:rsidP="00CC22E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являлся должностным лицом в п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 совершения правонарушений;</w:t>
      </w:r>
    </w:p>
    <w:p w14:paraId="120732B4" w14:textId="77777777" w:rsidR="009C22B0" w:rsidRPr="002A4DAA" w:rsidRDefault="009C22B0" w:rsidP="00CC22E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имелась ли возможность исп</w:t>
      </w:r>
      <w:r w:rsidR="00EC5C19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</w:t>
      </w:r>
      <w:r w:rsidR="00DF28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5C19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или иной обязанности.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30EDA5" w14:textId="60140431" w:rsidR="00CC22E6" w:rsidRPr="002A4DAA" w:rsidRDefault="000A7970" w:rsidP="00CC22E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оценивается фактичес</w:t>
      </w:r>
      <w:r w:rsidR="00EC5C19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кое платежеспособное состояние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привлекаемого к ответственности лица, в случае привлечения 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</w:t>
      </w:r>
      <w:r w:rsidR="00DF28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</w:t>
      </w:r>
      <w:r w:rsidR="00EC5C19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отсрочки или рассрочки исполнения постановлений, предусмотренных </w:t>
      </w:r>
      <w:hyperlink r:id="rId13" w:history="1">
        <w:r w:rsidRPr="002A4D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31.5</w:t>
        </w:r>
      </w:hyperlink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РФ.</w:t>
      </w:r>
    </w:p>
    <w:p w14:paraId="2519AD02" w14:textId="77777777" w:rsidR="00CC22E6" w:rsidRPr="002A4DAA" w:rsidRDefault="000A7970" w:rsidP="00CC22E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</w:t>
      </w:r>
      <w:r w:rsidR="00E20F23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ссмотрении административных дел была дана индивидуальная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</w:t>
      </w:r>
      <w:r w:rsidR="00E20F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ви</w:t>
      </w:r>
      <w:r w:rsidR="00E20F23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каждого нарушителя и вынесены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назначении </w:t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proofErr w:type="gramEnd"/>
      <w:r w:rsidR="002866A3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это возможно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минимального размера. </w:t>
      </w:r>
    </w:p>
    <w:p w14:paraId="650EE5F0" w14:textId="7AF1B55F" w:rsidR="00350F83" w:rsidRPr="002A4DAA" w:rsidRDefault="00350F83" w:rsidP="00350F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359929"/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0D3E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4.1.1 КоАП РФ </w:t>
      </w:r>
      <w:bookmarkEnd w:id="8"/>
      <w:r w:rsidR="00864A4B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административного наказания в виде административного штрафа предупреждением</w:t>
      </w:r>
      <w:r w:rsidR="009030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</w:t>
      </w:r>
      <w:r w:rsid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являющимся </w:t>
      </w:r>
      <w:r w:rsidR="00DF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предпринимательства, а также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работникам </w:t>
      </w:r>
      <w:r w:rsidR="00C469B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 w:rsidR="00DA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8C57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при наличии </w:t>
      </w:r>
      <w:r w:rsidR="008C5799" w:rsidRP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обстоятельств, предусмотренных</w:t>
      </w:r>
      <w:proofErr w:type="gramEnd"/>
      <w:r w:rsidR="008C5799" w:rsidRP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2 </w:t>
      </w:r>
      <w:r w:rsidR="008C5799" w:rsidRP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статьи 3.4 </w:t>
      </w:r>
      <w:r w:rsid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="008C5799" w:rsidRP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предусмотренных частью 2 </w:t>
      </w:r>
      <w:r w:rsid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5799" w:rsidRP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 w:rsid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C5799" w:rsidRPr="008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4.1.1 КоАП РФ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981B95" w14:textId="03F88BAF" w:rsidR="00350F83" w:rsidRPr="002A4DAA" w:rsidRDefault="00350F83" w:rsidP="003C44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данная норма предусмотрена только 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субъектов малого предпринимательства</w:t>
      </w:r>
      <w:r w:rsidR="00864A4B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76F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4A4B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организаций</w:t>
      </w:r>
      <w:r w:rsidR="00B776F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организационно-правовой </w:t>
      </w:r>
      <w:proofErr w:type="gramStart"/>
      <w:r w:rsidR="00B776F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proofErr w:type="gramEnd"/>
      <w:r w:rsidR="00B776F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как муниципальные, государственные, федеральные</w:t>
      </w:r>
      <w:r w:rsidR="000D3E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76F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норма не распространятся. При </w:t>
      </w:r>
      <w:r w:rsidR="004927E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организации</w:t>
      </w:r>
      <w:r w:rsidR="000D3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</w:t>
      </w:r>
      <w:r w:rsidR="003C443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="000D3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 же </w:t>
      </w:r>
      <w:r w:rsidR="003C443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0D3E1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C443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допускают сходные нарушения, но замена административного штрафа предупреждением предусмотрена только для субъектов малого предпринимательства, что ставит 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C443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неравные условия юридических лиц при </w:t>
      </w:r>
      <w:r w:rsidR="00491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</w:t>
      </w:r>
      <w:r w:rsidR="003C4431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осуществления хозяйственной деятельности.</w:t>
      </w:r>
    </w:p>
    <w:p w14:paraId="7166CC1D" w14:textId="393DF592" w:rsidR="004927ED" w:rsidRPr="002A4DAA" w:rsidRDefault="004927ED" w:rsidP="00CC22E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материалам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оценке всех обстоятельств дела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вынесены постановления по привлечению 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 в виде административного штрафа, предупреждения, а также</w:t>
      </w:r>
      <w:r w:rsidR="003428F7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вынесения устного замечания, как меры свидетельствующей о неотвратимости государственного реагирования на любое правонарушение</w:t>
      </w:r>
      <w:r w:rsidR="003428F7" w:rsidRPr="002A4DAA">
        <w:rPr>
          <w:rFonts w:ascii="Arial" w:hAnsi="Arial" w:cs="Arial"/>
        </w:rPr>
        <w:t>.</w:t>
      </w:r>
    </w:p>
    <w:p w14:paraId="0FB15C17" w14:textId="2FE02D4D" w:rsidR="000A7970" w:rsidRPr="002A4DAA" w:rsidRDefault="004927ED" w:rsidP="00CC22E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BE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п</w:t>
      </w:r>
      <w:r w:rsidR="003428F7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административным делам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28F7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которым выносились </w:t>
      </w:r>
      <w:r w:rsidR="00AD5508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привлечении к административной ответственности 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B2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совершение административного правонарушения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</w:t>
      </w:r>
      <w:r w:rsidR="008E349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49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привлекаемыми к административной ответственности,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разъяснительная работа о необходимости соблюдения установленных законодательством в сфере регулируемого ценообразования требований.</w:t>
      </w:r>
    </w:p>
    <w:p w14:paraId="22269308" w14:textId="77777777" w:rsidR="003428F7" w:rsidRPr="002A4DAA" w:rsidRDefault="009A4C43" w:rsidP="00DF2801">
      <w:pPr>
        <w:spacing w:before="100" w:beforeAutospacing="1" w:after="100" w:afterAutospacing="1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9" w:name="_Hlk506479891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31E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 Подготовка предложений по совершенствованию законодательства </w:t>
      </w:r>
      <w:r w:rsidR="00DF28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основе анализа правоприменительной практики ко</w:t>
      </w:r>
      <w:r w:rsidR="00E20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нтрольно-надзорной деятельности</w:t>
      </w:r>
    </w:p>
    <w:bookmarkEnd w:id="9"/>
    <w:p w14:paraId="67F68F34" w14:textId="16AA768E" w:rsidR="004160A0" w:rsidRPr="004160A0" w:rsidRDefault="004160A0" w:rsidP="00416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большой массив нормативн</w:t>
      </w:r>
      <w:r w:rsidR="006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регламентирующих сферу регулирования тарифов, в данном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законодательстве есть пробелы и нормы, нуждающиеся в доработке.</w:t>
      </w:r>
    </w:p>
    <w:p w14:paraId="5C6024A3" w14:textId="2FD56099" w:rsidR="004160A0" w:rsidRPr="004160A0" w:rsidRDefault="004160A0" w:rsidP="00416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вопрос о порядке установления тарифов для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впервые начавших регулируемую деятельность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5BBE0D" w14:textId="5568500B" w:rsidR="004160A0" w:rsidRDefault="004160A0" w:rsidP="00416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организации среди года передано имущество, посредством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осуществляется оказание коммунальной услуги. Процесс оказания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большинства коммунальных услуг является непрерывным. В соответствии </w:t>
      </w:r>
      <w:r w:rsidR="000D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гражданским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данных услуг является возмездным</w:t>
      </w:r>
      <w:r w:rsidR="000D27A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услуга должна быть оплачена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0D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о государственном регулировании тарифов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 в расчетах с потребителем применять тариф, установленный для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регулирующим органом. </w:t>
      </w:r>
    </w:p>
    <w:p w14:paraId="46906A12" w14:textId="4E53701D" w:rsidR="004160A0" w:rsidRDefault="004160A0" w:rsidP="00416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установления тарифов требует времени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тарифной заявки с расчетными и обосновывающими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 (часть из которых могут быть предоставлены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после передачи ей имущества </w:t>
      </w:r>
      <w:r w:rsidR="006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заключения договоров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контрагентами). Направленная в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тарифная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анализируется в течение определенного времени. Далее идет процесс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0D27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принятия, оформления и опубликования решения</w:t>
      </w:r>
      <w:r w:rsidR="000D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D27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вступления его в силу. </w:t>
      </w:r>
    </w:p>
    <w:p w14:paraId="742E7FEC" w14:textId="775FFF2C" w:rsidR="00CA009A" w:rsidRDefault="004160A0" w:rsidP="0067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 момента начала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 вступления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действие тарифа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ресурсоснабжающая</w:t>
      </w:r>
      <w:proofErr w:type="spellEnd"/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вынуждена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без тарифа. И даже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0D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контрагенты в заключенных договорах согласовали тарифы, по которым услуги ими будут оплачиваться до момента вступления в силу </w:t>
      </w:r>
      <w:r w:rsidR="006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регулирующим органом </w:t>
      </w:r>
      <w:r w:rsidR="000D27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тарифов,</w:t>
      </w:r>
      <w:r w:rsidR="006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установление тарифа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кратчайшие сроки подготов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bookmarkStart w:id="10" w:name="_GoBack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регулирующий орган,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автоматически формально попадает в разряд нарушителей.</w:t>
      </w:r>
    </w:p>
    <w:p w14:paraId="4801CAFC" w14:textId="186720B1" w:rsidR="004160A0" w:rsidRDefault="004160A0" w:rsidP="00416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внести соответствующие изменения</w:t>
      </w:r>
      <w:r w:rsidR="00B4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действующее законодательство.</w:t>
      </w:r>
    </w:p>
    <w:p w14:paraId="475DEFF5" w14:textId="299E1220" w:rsidR="000D27A1" w:rsidRDefault="000D27A1" w:rsidP="00416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предложений по совершенствованию законодательства в ходе анализа правоприменительной практики за 2019 год не возникло.</w:t>
      </w:r>
    </w:p>
    <w:p w14:paraId="302A12FE" w14:textId="59276B0C" w:rsidR="006F61F0" w:rsidRDefault="006F61F0" w:rsidP="00416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E867B" w14:textId="2A722E5F" w:rsidR="001074AC" w:rsidRPr="009A4C43" w:rsidRDefault="002241F1" w:rsidP="009A4C4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1" w:name="_Hlk506479908"/>
      <w:r w:rsidRPr="009A4C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Вопросы соблюдения правоприменительной практики соблюдения обязательных требований</w:t>
      </w:r>
    </w:p>
    <w:p w14:paraId="77A9FF5C" w14:textId="77777777" w:rsidR="001074AC" w:rsidRPr="002A4DAA" w:rsidRDefault="009A4C43" w:rsidP="004E5A2E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Типичные на</w:t>
      </w:r>
      <w:r w:rsidR="00E20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рушения обязательных требований</w:t>
      </w:r>
    </w:p>
    <w:bookmarkEnd w:id="11"/>
    <w:p w14:paraId="4FB67517" w14:textId="51E89BE1" w:rsidR="001074AC" w:rsidRPr="002A4DAA" w:rsidRDefault="000A7970" w:rsidP="001074A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контрольных мероприятий </w:t>
      </w:r>
      <w:r w:rsidR="000F538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Комиссии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фиксировались следующие нарушения обязательных требований </w:t>
      </w:r>
      <w:r w:rsidR="0067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ценообразования: </w:t>
      </w:r>
    </w:p>
    <w:p w14:paraId="18D4FDDB" w14:textId="77777777" w:rsidR="0067563A" w:rsidRDefault="0067563A" w:rsidP="0067563A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90C1D" w:rsidRPr="0067563A">
        <w:rPr>
          <w:rFonts w:ascii="Times New Roman" w:eastAsia="Times New Roman" w:hAnsi="Times New Roman"/>
          <w:sz w:val="28"/>
          <w:szCs w:val="28"/>
          <w:lang w:eastAsia="ru-RU"/>
        </w:rPr>
        <w:t>арушение требований к стандартам раскрытия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B6D92F" w14:textId="511C8459" w:rsidR="001074AC" w:rsidRPr="0067563A" w:rsidRDefault="0067563A" w:rsidP="0067563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 нарушением явилось предоставление информации, подлежащей раскрытию, с нарушением сроков, установленных действующим законодательством</w:t>
      </w:r>
      <w:r w:rsidR="000560A6" w:rsidRPr="000560A6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</w:t>
      </w:r>
      <w:proofErr w:type="gramStart"/>
      <w:r w:rsidR="000560A6" w:rsidRPr="000560A6">
        <w:rPr>
          <w:rFonts w:ascii="Times New Roman" w:eastAsia="Times New Roman" w:hAnsi="Times New Roman"/>
          <w:sz w:val="28"/>
          <w:szCs w:val="28"/>
          <w:lang w:eastAsia="ru-RU"/>
        </w:rPr>
        <w:t>не размещение</w:t>
      </w:r>
      <w:proofErr w:type="gramEnd"/>
      <w:r w:rsidR="000560A6" w:rsidRPr="000560A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требуемой информации установленным законодательством способом</w:t>
      </w:r>
      <w:r w:rsidR="000560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F9EC93" w14:textId="77777777" w:rsidR="00C469B3" w:rsidRDefault="00C469B3" w:rsidP="00C469B3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76CDB" w:rsidRPr="00C469B3">
        <w:rPr>
          <w:rFonts w:ascii="Times New Roman" w:eastAsia="Times New Roman" w:hAnsi="Times New Roman"/>
          <w:sz w:val="28"/>
          <w:szCs w:val="28"/>
          <w:lang w:eastAsia="ru-RU"/>
        </w:rPr>
        <w:t xml:space="preserve">евыполнение предписаний </w:t>
      </w:r>
      <w:r w:rsidR="00A90C1D" w:rsidRPr="00C469B3">
        <w:rPr>
          <w:rFonts w:ascii="Times New Roman" w:eastAsia="Times New Roman" w:hAnsi="Times New Roman"/>
          <w:sz w:val="28"/>
          <w:szCs w:val="28"/>
          <w:lang w:eastAsia="ru-RU"/>
        </w:rPr>
        <w:t>об устранении выявленных нарушений требований к стандартам раскрытия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29C1A3" w14:textId="3BE840CE" w:rsidR="009A4C43" w:rsidRPr="00D32B21" w:rsidRDefault="00D32B21" w:rsidP="00D32B21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B2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A4C43" w:rsidRPr="00D32B21">
        <w:rPr>
          <w:rFonts w:ascii="Times New Roman" w:eastAsia="Times New Roman" w:hAnsi="Times New Roman"/>
          <w:sz w:val="28"/>
          <w:szCs w:val="28"/>
          <w:lang w:eastAsia="ru-RU"/>
        </w:rPr>
        <w:t>рименение тарифов на услуги, оказываемые субъектами регулирования, не утвержденных региональной энергетической комиссией Кемеровской области</w:t>
      </w:r>
      <w:r w:rsidR="00510317" w:rsidRPr="00D32B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F66E18" w14:textId="3EE98060" w:rsidR="00A90C1D" w:rsidRPr="002A4DAA" w:rsidRDefault="00A90C1D" w:rsidP="009A4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A6D6F" w14:textId="77777777" w:rsidR="007436CD" w:rsidRPr="00785CF5" w:rsidRDefault="00785CF5" w:rsidP="00785CF5">
      <w:pPr>
        <w:pStyle w:val="a5"/>
        <w:numPr>
          <w:ilvl w:val="1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bookmarkStart w:id="12" w:name="_Hlk506479922"/>
      <w:r w:rsidRPr="00785CF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0A7970" w:rsidRPr="00785CF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Меры, принимаемые </w:t>
      </w:r>
      <w:r w:rsidR="000F5380" w:rsidRPr="00785CF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Комиссией</w:t>
      </w:r>
      <w:bookmarkEnd w:id="12"/>
    </w:p>
    <w:p w14:paraId="5E74DF37" w14:textId="77777777" w:rsidR="007436CD" w:rsidRPr="002A4DAA" w:rsidRDefault="000A7970" w:rsidP="00E20F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выявления нарушений обязательных требований </w:t>
      </w:r>
      <w:r w:rsidR="000F538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</w:t>
      </w:r>
      <w:r w:rsidR="007436CD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принимались</w:t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меры: </w:t>
      </w:r>
    </w:p>
    <w:p w14:paraId="44A41B0B" w14:textId="77777777" w:rsidR="007436CD" w:rsidRPr="002A4DAA" w:rsidRDefault="00E20F23" w:rsidP="00E20F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 юридическому лицу (индивидуальному предпринимателю) об устранении выявленных нарушений с указанием сроков </w:t>
      </w:r>
      <w:r w:rsidR="004E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устранения; </w:t>
      </w:r>
    </w:p>
    <w:p w14:paraId="66AE5B92" w14:textId="77777777" w:rsidR="007436CD" w:rsidRPr="002A4DAA" w:rsidRDefault="000A7970" w:rsidP="007436C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устранением выявленных нарушений;</w:t>
      </w:r>
    </w:p>
    <w:p w14:paraId="49FBE36E" w14:textId="77777777" w:rsidR="000A7970" w:rsidRDefault="00E20F23" w:rsidP="007436C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возбуждению</w:t>
      </w:r>
      <w:r w:rsidR="000A7970"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об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правонарушениях.</w:t>
      </w:r>
    </w:p>
    <w:p w14:paraId="5F50C24F" w14:textId="77777777" w:rsidR="002B64EA" w:rsidRPr="003D3E89" w:rsidRDefault="00785CF5" w:rsidP="004E5A2E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506479937"/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0A7970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0A7970" w:rsidRPr="003D3E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Применение обязательных требований в системной взаимосвязи полож</w:t>
      </w:r>
      <w:r w:rsidR="00E20F23" w:rsidRPr="003D3E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ений нормативных правовых актов</w:t>
      </w:r>
    </w:p>
    <w:bookmarkEnd w:id="13"/>
    <w:p w14:paraId="383B3840" w14:textId="77777777" w:rsidR="002B64EA" w:rsidRPr="00C562D1" w:rsidRDefault="000A7970" w:rsidP="002B64E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 об административных правонарушениях </w:t>
      </w:r>
      <w:r w:rsidR="000F5380"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выносились </w:t>
      </w:r>
      <w:r w:rsidR="002B64EA"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постановления:</w:t>
      </w:r>
    </w:p>
    <w:p w14:paraId="52E9CA23" w14:textId="77777777" w:rsidR="002B64EA" w:rsidRPr="00C562D1" w:rsidRDefault="002B64EA" w:rsidP="002B64E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</w:t>
      </w:r>
      <w:r w:rsidR="005A605B"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 в виде </w:t>
      </w:r>
      <w:r w:rsidR="000A7970"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6F30DC"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A7970"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</w:t>
      </w:r>
      <w:r w:rsidR="006F30DC"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62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FC8737" w14:textId="2536BB97" w:rsidR="002B64EA" w:rsidRPr="003D3E89" w:rsidRDefault="002B64EA" w:rsidP="002B64E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</w:t>
      </w:r>
      <w:r w:rsidR="00E20F23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наказания в виде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предупреждения </w:t>
      </w:r>
      <w:r w:rsidR="00533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20F23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т. 4.1 КоАП РФ);</w:t>
      </w:r>
    </w:p>
    <w:p w14:paraId="0BDC3568" w14:textId="77777777" w:rsidR="002B64EA" w:rsidRPr="003D3E89" w:rsidRDefault="00623E1E" w:rsidP="00623E1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B64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64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об административном правонарушении и вынесении устного замечания (ст. 2.9 КоАП РФ);</w:t>
      </w:r>
    </w:p>
    <w:p w14:paraId="19F983F7" w14:textId="77777777" w:rsidR="00623E1E" w:rsidRPr="003D3E89" w:rsidRDefault="00623E1E" w:rsidP="00623E1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дела об административном правонарушении</w:t>
      </w:r>
      <w:r w:rsidR="001F22A3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28.7 КоАП РФ)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486284" w14:textId="30DC0C8E" w:rsidR="00623E1E" w:rsidRPr="0051659F" w:rsidRDefault="005C18C0" w:rsidP="00623E1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мероприятий Комиссией в 201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выдано </w:t>
      </w:r>
      <w:r w:rsidR="004E5A2E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85CF5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об устранении выявленных нарушений из них: 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0F23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исполнено в установленный срок,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2A3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исполнено с нарушением срока. </w:t>
      </w:r>
    </w:p>
    <w:p w14:paraId="37F815E1" w14:textId="0FDF15AE" w:rsidR="005C18C0" w:rsidRPr="001315BB" w:rsidRDefault="00623E1E" w:rsidP="00623E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proofErr w:type="gramStart"/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исполнивш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проведен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18C0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 протокол об административном правонарушении 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</w:t>
      </w:r>
      <w:r w:rsidR="00402D61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ст. 19.5 КоАП РФ </w:t>
      </w:r>
      <w:r w:rsidR="005C18C0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в установленный срок законного предписания органа, уполномоченного в области государственного регулирования тарифов.</w:t>
      </w:r>
    </w:p>
    <w:p w14:paraId="436C2DDB" w14:textId="2FB50F81" w:rsidR="005C18C0" w:rsidRPr="0051659F" w:rsidRDefault="005C18C0" w:rsidP="000B5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по результатам выявленных правонарушений должностными лицами Комиссии составлено </w:t>
      </w:r>
      <w:r w:rsidR="003D3E89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80712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402D61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 правонарушении, </w:t>
      </w:r>
      <w:r w:rsidR="004E5A2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02D61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1315BB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</w:t>
      </w:r>
      <w:r w:rsidR="00402D61"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</w:t>
      </w:r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законного предписания комиссии (ч. 1 ст.19.5.</w:t>
      </w:r>
      <w:proofErr w:type="gramEnd"/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15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3D3E89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</w:t>
      </w:r>
      <w:r w:rsidR="00D3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непредставление сведений</w:t>
      </w:r>
      <w:r w:rsidR="00402D61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омиссию в сфере тарифного регулирования.  </w:t>
      </w:r>
      <w:proofErr w:type="gramEnd"/>
    </w:p>
    <w:p w14:paraId="28281196" w14:textId="77777777" w:rsidR="003D62A3" w:rsidRPr="0051659F" w:rsidRDefault="003D62A3" w:rsidP="000B5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43"/>
        <w:gridCol w:w="1656"/>
      </w:tblGrid>
      <w:tr w:rsidR="002A4DAA" w:rsidRPr="0051659F" w14:paraId="0EEE2548" w14:textId="77777777" w:rsidTr="003A14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77F8" w14:textId="77777777" w:rsidR="001519BC" w:rsidRPr="001315BB" w:rsidRDefault="001519BC" w:rsidP="003A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реагирования по фактам выявленных 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021BB7" w14:textId="77777777" w:rsidR="001519BC" w:rsidRPr="001315BB" w:rsidRDefault="001519BC" w:rsidP="0015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A4DAA" w:rsidRPr="0051659F" w14:paraId="4A907164" w14:textId="77777777" w:rsidTr="003D62A3">
        <w:trPr>
          <w:trHeight w:val="27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900EA" w14:textId="77777777" w:rsidR="00402D61" w:rsidRPr="001315BB" w:rsidRDefault="00402D61" w:rsidP="003A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4EEF8" w14:textId="70F7A1ED" w:rsidR="00402D61" w:rsidRPr="001315BB" w:rsidRDefault="00402D61" w:rsidP="003D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315BB"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21E24" w:rsidRPr="0051659F" w14:paraId="66439E27" w14:textId="77777777" w:rsidTr="003D62A3">
        <w:trPr>
          <w:trHeight w:val="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AE63E" w14:textId="77777777" w:rsidR="00221E24" w:rsidRPr="001315BB" w:rsidRDefault="00221E24" w:rsidP="0022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3F94FE" w14:textId="77777777" w:rsidR="00221E24" w:rsidRPr="001315BB" w:rsidRDefault="00221E24" w:rsidP="0022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4DAA" w:rsidRPr="0051659F" w14:paraId="54EE8EFA" w14:textId="77777777" w:rsidTr="00CB58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1BC1" w14:textId="77777777" w:rsidR="00402D61" w:rsidRPr="0051659F" w:rsidRDefault="00402D61" w:rsidP="003A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выданных предписаний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908FEE" w14:textId="77777777" w:rsidR="00402D61" w:rsidRPr="0051659F" w:rsidRDefault="00C05B7D" w:rsidP="00A8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A4DAA" w:rsidRPr="0051659F" w14:paraId="4EB3B82D" w14:textId="77777777" w:rsidTr="003F4A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EDC7" w14:textId="77777777" w:rsidR="00402D61" w:rsidRPr="0051659F" w:rsidRDefault="00402D61" w:rsidP="001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составленных протоколов,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1C6C8" w14:textId="3D921654" w:rsidR="00402D61" w:rsidRPr="0051659F" w:rsidRDefault="003D3E89" w:rsidP="00A8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A4DAA" w:rsidRPr="0051659F" w14:paraId="7CA96F92" w14:textId="77777777" w:rsidTr="00F51A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D882A" w14:textId="77777777" w:rsidR="00402D61" w:rsidRPr="00C562D1" w:rsidRDefault="00402D61" w:rsidP="001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1 ст.19.5. невыполнение предписаний органов государственного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D89BA" w14:textId="5E426167" w:rsidR="00402D61" w:rsidRPr="00C562D1" w:rsidRDefault="00C562D1" w:rsidP="00A8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4DAA" w:rsidRPr="0051659F" w14:paraId="1222E5B4" w14:textId="77777777" w:rsidTr="00660B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2E82" w14:textId="77777777" w:rsidR="00402D61" w:rsidRPr="003D3E89" w:rsidRDefault="00402D61" w:rsidP="001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ст.19.7.1. непредставление сведений в орган регулирования 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7187A" w14:textId="556250CF" w:rsidR="00402D61" w:rsidRPr="003D3E89" w:rsidRDefault="00C05B7D" w:rsidP="00A8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434F" w:rsidRPr="0051659F" w14:paraId="50443E09" w14:textId="77777777" w:rsidTr="00660B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077FF" w14:textId="77777777" w:rsidR="00E3434F" w:rsidRPr="0051659F" w:rsidRDefault="00E3434F" w:rsidP="001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ст.14.6.</w:t>
            </w:r>
            <w:r w:rsidR="000C0898" w:rsidRPr="00C562D1">
              <w:t xml:space="preserve"> з</w:t>
            </w:r>
            <w:r w:rsidR="000C0898" w:rsidRPr="00C5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анижение регулируемых государством цен (тарифов, расценок, ставок и тому подобного),</w:t>
            </w:r>
            <w:r w:rsidR="000C0898" w:rsidRPr="00C562D1">
              <w:t xml:space="preserve"> </w:t>
            </w:r>
            <w:r w:rsidR="000C0898" w:rsidRPr="00C5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нарушение установленного порядка ценообразования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8488D" w14:textId="0ABD5A57" w:rsidR="00E3434F" w:rsidRPr="0051659F" w:rsidRDefault="00C562D1" w:rsidP="00A8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4DAA" w:rsidRPr="0051659F" w14:paraId="5AAD9DCC" w14:textId="77777777" w:rsidTr="008375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CC000" w14:textId="77777777" w:rsidR="00402D61" w:rsidRPr="003D3E89" w:rsidRDefault="00402D61" w:rsidP="003A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вынесенных постановлений о привлечении к административной ответственности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EACF2" w14:textId="420C79A6" w:rsidR="00402D61" w:rsidRPr="003D3E89" w:rsidRDefault="003D3E89" w:rsidP="00A8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A4DAA" w:rsidRPr="0051659F" w14:paraId="33DBEF52" w14:textId="77777777" w:rsidTr="006018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B8BCD" w14:textId="06763482" w:rsidR="00402D61" w:rsidRPr="003D3E89" w:rsidRDefault="00402D61" w:rsidP="003A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начисленных административных штрафов, тыс. руб.</w:t>
            </w:r>
            <w:r w:rsid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F1881" w14:textId="4AD682E6" w:rsidR="00402D61" w:rsidRPr="003D3E89" w:rsidRDefault="003D3E89" w:rsidP="00A8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A4DAA" w:rsidRPr="0051659F" w14:paraId="13E63838" w14:textId="77777777" w:rsidTr="00355C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EA58" w14:textId="5E72457C" w:rsidR="00402D61" w:rsidRPr="003D3E89" w:rsidRDefault="003D3E89" w:rsidP="003A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</w:t>
            </w:r>
            <w:r w:rsidR="00402D61"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зыскано,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2E55F" w14:textId="23BAD855" w:rsidR="00402D61" w:rsidRPr="003D3E89" w:rsidRDefault="003D3E89" w:rsidP="005B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0207737F" w14:textId="77777777" w:rsidR="00CA009A" w:rsidRPr="0051659F" w:rsidRDefault="00CA009A" w:rsidP="00670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2E6769F" w14:textId="24819F94" w:rsidR="006701EA" w:rsidRPr="003D3E89" w:rsidRDefault="000A7970" w:rsidP="00670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3D3E89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рассмотрено </w:t>
      </w:r>
      <w:r w:rsidR="003D3E89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об административных правонарушениях. По результатам рассмотрения 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об административных правонарушениях  Комиссией вынесено: </w:t>
      </w:r>
    </w:p>
    <w:p w14:paraId="0E61A768" w14:textId="24DA2776" w:rsidR="006701EA" w:rsidRPr="003D3E89" w:rsidRDefault="000C0898" w:rsidP="00670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3E89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9BC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постановлений о </w:t>
      </w:r>
      <w:r w:rsidR="000A7970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0A7970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</w:t>
      </w:r>
      <w:r w:rsidR="004E5A2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A7970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83432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вынесением административного</w:t>
      </w:r>
      <w:r w:rsidR="001519BC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предупреждения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5FEBB7" w14:textId="5B458F45" w:rsidR="006701EA" w:rsidRPr="003D3E89" w:rsidRDefault="003D3E89" w:rsidP="00670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 привлечении к административной ответственности </w:t>
      </w:r>
      <w:r w:rsidR="004E5A2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вынесением административного наказания в виде административного штрафа </w:t>
      </w:r>
      <w:r w:rsidR="004E5A2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14:paraId="21E2A865" w14:textId="1C0B0CFE" w:rsidR="006701EA" w:rsidRPr="003D3E89" w:rsidRDefault="003D3E89" w:rsidP="00670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 прекращении производства по делу </w:t>
      </w:r>
      <w:r w:rsidR="004E5A2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 с вынесением устного замечания;</w:t>
      </w:r>
    </w:p>
    <w:p w14:paraId="0F62E729" w14:textId="77777777" w:rsidR="006701EA" w:rsidRPr="003D3E89" w:rsidRDefault="000C0898" w:rsidP="00670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CA009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производства по делу </w:t>
      </w:r>
      <w:r w:rsidR="004E5A2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6701EA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="001F22A3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</w:t>
      </w:r>
      <w:proofErr w:type="gramEnd"/>
      <w:r w:rsidR="001F22A3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 административного правонарушения.</w:t>
      </w:r>
    </w:p>
    <w:p w14:paraId="0DE3C2C6" w14:textId="1F95DF34" w:rsidR="005C18C0" w:rsidRPr="002A4DAA" w:rsidRDefault="00AE1E35" w:rsidP="005C18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r w:rsidR="000A7970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принудительного исполнения в </w:t>
      </w:r>
      <w:r w:rsidR="005B4A7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Федеральной службы судебных приставов Кемеровской области МОПС по особо важным исполнительным производствам Комиссией направлено </w:t>
      </w:r>
      <w:r w:rsidR="003D3E89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6410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3D3E89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7970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A2E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A7970" w:rsidRPr="003D3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об административных правонарушениях.</w:t>
      </w:r>
    </w:p>
    <w:p w14:paraId="75B3F114" w14:textId="77777777" w:rsidR="000A7970" w:rsidRPr="002A4DAA" w:rsidRDefault="000A7970" w:rsidP="00051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D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A7970" w:rsidRPr="002A4DAA" w:rsidSect="00CA009A">
      <w:headerReference w:type="default" r:id="rId14"/>
      <w:pgSz w:w="11906" w:h="16838" w:code="9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7D120" w14:textId="77777777" w:rsidR="0013166B" w:rsidRDefault="0013166B" w:rsidP="00E25C23">
      <w:pPr>
        <w:spacing w:after="0" w:line="240" w:lineRule="auto"/>
      </w:pPr>
      <w:r>
        <w:separator/>
      </w:r>
    </w:p>
  </w:endnote>
  <w:endnote w:type="continuationSeparator" w:id="0">
    <w:p w14:paraId="15EE1487" w14:textId="77777777" w:rsidR="0013166B" w:rsidRDefault="0013166B" w:rsidP="00E2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49397" w14:textId="77777777" w:rsidR="0013166B" w:rsidRDefault="0013166B" w:rsidP="00E25C23">
      <w:pPr>
        <w:spacing w:after="0" w:line="240" w:lineRule="auto"/>
      </w:pPr>
      <w:r>
        <w:separator/>
      </w:r>
    </w:p>
  </w:footnote>
  <w:footnote w:type="continuationSeparator" w:id="0">
    <w:p w14:paraId="477A7A72" w14:textId="77777777" w:rsidR="0013166B" w:rsidRDefault="0013166B" w:rsidP="00E2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248338"/>
      <w:docPartObj>
        <w:docPartGallery w:val="Page Numbers (Top of Page)"/>
        <w:docPartUnique/>
      </w:docPartObj>
    </w:sdtPr>
    <w:sdtEndPr/>
    <w:sdtContent>
      <w:p w14:paraId="4533666C" w14:textId="77777777" w:rsidR="001074AC" w:rsidRDefault="00107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0A6">
          <w:rPr>
            <w:noProof/>
          </w:rPr>
          <w:t>20</w:t>
        </w:r>
        <w:r>
          <w:fldChar w:fldCharType="end"/>
        </w:r>
      </w:p>
    </w:sdtContent>
  </w:sdt>
  <w:p w14:paraId="5FED283B" w14:textId="77777777" w:rsidR="001074AC" w:rsidRDefault="001074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517"/>
    <w:multiLevelType w:val="hybridMultilevel"/>
    <w:tmpl w:val="9F587666"/>
    <w:lvl w:ilvl="0" w:tplc="9F7E4B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0687"/>
    <w:multiLevelType w:val="multilevel"/>
    <w:tmpl w:val="226C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E5F96"/>
    <w:multiLevelType w:val="multilevel"/>
    <w:tmpl w:val="2F54337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6483408F"/>
    <w:multiLevelType w:val="hybridMultilevel"/>
    <w:tmpl w:val="21948D9E"/>
    <w:lvl w:ilvl="0" w:tplc="47701D9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75700CCF"/>
    <w:multiLevelType w:val="multilevel"/>
    <w:tmpl w:val="20AE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9850A9"/>
    <w:multiLevelType w:val="multilevel"/>
    <w:tmpl w:val="67B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16ED6"/>
    <w:multiLevelType w:val="multilevel"/>
    <w:tmpl w:val="97D689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26"/>
    <w:rsid w:val="0000320B"/>
    <w:rsid w:val="0000661E"/>
    <w:rsid w:val="00007172"/>
    <w:rsid w:val="00011163"/>
    <w:rsid w:val="00025978"/>
    <w:rsid w:val="0003590E"/>
    <w:rsid w:val="00046295"/>
    <w:rsid w:val="00051BCB"/>
    <w:rsid w:val="000544F1"/>
    <w:rsid w:val="000560A6"/>
    <w:rsid w:val="0005649D"/>
    <w:rsid w:val="00062F52"/>
    <w:rsid w:val="00065B22"/>
    <w:rsid w:val="00077431"/>
    <w:rsid w:val="00082095"/>
    <w:rsid w:val="00084F27"/>
    <w:rsid w:val="00097564"/>
    <w:rsid w:val="00097990"/>
    <w:rsid w:val="000A2216"/>
    <w:rsid w:val="000A7970"/>
    <w:rsid w:val="000B3468"/>
    <w:rsid w:val="000B586E"/>
    <w:rsid w:val="000C079B"/>
    <w:rsid w:val="000C0898"/>
    <w:rsid w:val="000D27A1"/>
    <w:rsid w:val="000D3E10"/>
    <w:rsid w:val="000E799F"/>
    <w:rsid w:val="000F5380"/>
    <w:rsid w:val="001038AB"/>
    <w:rsid w:val="00103E18"/>
    <w:rsid w:val="001074AC"/>
    <w:rsid w:val="001252DD"/>
    <w:rsid w:val="001315BB"/>
    <w:rsid w:val="0013166B"/>
    <w:rsid w:val="00136F20"/>
    <w:rsid w:val="00140F57"/>
    <w:rsid w:val="00140F8A"/>
    <w:rsid w:val="00142F55"/>
    <w:rsid w:val="0014335A"/>
    <w:rsid w:val="00143C8A"/>
    <w:rsid w:val="001444EB"/>
    <w:rsid w:val="001449A4"/>
    <w:rsid w:val="00150A57"/>
    <w:rsid w:val="001519BC"/>
    <w:rsid w:val="00161F79"/>
    <w:rsid w:val="00180AB3"/>
    <w:rsid w:val="00187226"/>
    <w:rsid w:val="001916AD"/>
    <w:rsid w:val="001B2BED"/>
    <w:rsid w:val="001C0607"/>
    <w:rsid w:val="001C1A2F"/>
    <w:rsid w:val="001C746F"/>
    <w:rsid w:val="001E68E3"/>
    <w:rsid w:val="001F22A3"/>
    <w:rsid w:val="00215FA4"/>
    <w:rsid w:val="00216CBE"/>
    <w:rsid w:val="00221E24"/>
    <w:rsid w:val="0022324C"/>
    <w:rsid w:val="002235E8"/>
    <w:rsid w:val="002241F1"/>
    <w:rsid w:val="00237FC6"/>
    <w:rsid w:val="002446F6"/>
    <w:rsid w:val="00256A1D"/>
    <w:rsid w:val="002575EE"/>
    <w:rsid w:val="00274EBF"/>
    <w:rsid w:val="00281F8B"/>
    <w:rsid w:val="0028243B"/>
    <w:rsid w:val="002866A3"/>
    <w:rsid w:val="002903E2"/>
    <w:rsid w:val="00296811"/>
    <w:rsid w:val="002A4DAA"/>
    <w:rsid w:val="002B2FE6"/>
    <w:rsid w:val="002B64EA"/>
    <w:rsid w:val="002F2DB0"/>
    <w:rsid w:val="00304282"/>
    <w:rsid w:val="003072E3"/>
    <w:rsid w:val="003143B2"/>
    <w:rsid w:val="0034064C"/>
    <w:rsid w:val="003428F7"/>
    <w:rsid w:val="00347B03"/>
    <w:rsid w:val="00350F83"/>
    <w:rsid w:val="0036399A"/>
    <w:rsid w:val="00364E8C"/>
    <w:rsid w:val="00380095"/>
    <w:rsid w:val="00381419"/>
    <w:rsid w:val="0039718F"/>
    <w:rsid w:val="003A149D"/>
    <w:rsid w:val="003A28CA"/>
    <w:rsid w:val="003B5391"/>
    <w:rsid w:val="003B619B"/>
    <w:rsid w:val="003C4431"/>
    <w:rsid w:val="003C5C43"/>
    <w:rsid w:val="003D3E89"/>
    <w:rsid w:val="003D62A3"/>
    <w:rsid w:val="003E0094"/>
    <w:rsid w:val="003E5546"/>
    <w:rsid w:val="003F4382"/>
    <w:rsid w:val="00402D61"/>
    <w:rsid w:val="00410BAD"/>
    <w:rsid w:val="00413A61"/>
    <w:rsid w:val="004160A0"/>
    <w:rsid w:val="00416A92"/>
    <w:rsid w:val="004226B9"/>
    <w:rsid w:val="00427668"/>
    <w:rsid w:val="00435CCC"/>
    <w:rsid w:val="004361E5"/>
    <w:rsid w:val="00491753"/>
    <w:rsid w:val="004927ED"/>
    <w:rsid w:val="004A071C"/>
    <w:rsid w:val="004B27B2"/>
    <w:rsid w:val="004C122A"/>
    <w:rsid w:val="004D0785"/>
    <w:rsid w:val="004D679F"/>
    <w:rsid w:val="004E5A2E"/>
    <w:rsid w:val="004F6562"/>
    <w:rsid w:val="00503479"/>
    <w:rsid w:val="005036A2"/>
    <w:rsid w:val="00510317"/>
    <w:rsid w:val="00512BA0"/>
    <w:rsid w:val="0051564F"/>
    <w:rsid w:val="0051659F"/>
    <w:rsid w:val="005214D1"/>
    <w:rsid w:val="00531087"/>
    <w:rsid w:val="00533374"/>
    <w:rsid w:val="00556A7D"/>
    <w:rsid w:val="00577BF4"/>
    <w:rsid w:val="0059547C"/>
    <w:rsid w:val="005A605B"/>
    <w:rsid w:val="005B4A7E"/>
    <w:rsid w:val="005B6410"/>
    <w:rsid w:val="005C004C"/>
    <w:rsid w:val="005C18C0"/>
    <w:rsid w:val="005C2053"/>
    <w:rsid w:val="005C5E9D"/>
    <w:rsid w:val="005D2C8E"/>
    <w:rsid w:val="005E1DDF"/>
    <w:rsid w:val="005E2193"/>
    <w:rsid w:val="005E3B6F"/>
    <w:rsid w:val="00600C01"/>
    <w:rsid w:val="00605834"/>
    <w:rsid w:val="00621E0B"/>
    <w:rsid w:val="00623E1E"/>
    <w:rsid w:val="00624D4A"/>
    <w:rsid w:val="006426D6"/>
    <w:rsid w:val="006454B6"/>
    <w:rsid w:val="0064585A"/>
    <w:rsid w:val="006701EA"/>
    <w:rsid w:val="00674C59"/>
    <w:rsid w:val="00674F67"/>
    <w:rsid w:val="0067563A"/>
    <w:rsid w:val="006846CE"/>
    <w:rsid w:val="0069044B"/>
    <w:rsid w:val="006A6105"/>
    <w:rsid w:val="006A6DC9"/>
    <w:rsid w:val="006C0BA9"/>
    <w:rsid w:val="006C56B2"/>
    <w:rsid w:val="006C6518"/>
    <w:rsid w:val="006C664F"/>
    <w:rsid w:val="006D0120"/>
    <w:rsid w:val="006D023A"/>
    <w:rsid w:val="006D33C8"/>
    <w:rsid w:val="006D3EA2"/>
    <w:rsid w:val="006D6217"/>
    <w:rsid w:val="006D7FCE"/>
    <w:rsid w:val="006F30DC"/>
    <w:rsid w:val="006F61F0"/>
    <w:rsid w:val="006F64A5"/>
    <w:rsid w:val="007146AC"/>
    <w:rsid w:val="0072106B"/>
    <w:rsid w:val="00731ED1"/>
    <w:rsid w:val="007436CD"/>
    <w:rsid w:val="00755175"/>
    <w:rsid w:val="00773C99"/>
    <w:rsid w:val="007772A6"/>
    <w:rsid w:val="00785B3E"/>
    <w:rsid w:val="00785CF5"/>
    <w:rsid w:val="00794A34"/>
    <w:rsid w:val="007B77FD"/>
    <w:rsid w:val="007C0218"/>
    <w:rsid w:val="007C4A96"/>
    <w:rsid w:val="007D505D"/>
    <w:rsid w:val="007E6499"/>
    <w:rsid w:val="007F1E9B"/>
    <w:rsid w:val="007F3987"/>
    <w:rsid w:val="007F7A73"/>
    <w:rsid w:val="00807068"/>
    <w:rsid w:val="0080712E"/>
    <w:rsid w:val="0081151D"/>
    <w:rsid w:val="0081247D"/>
    <w:rsid w:val="00817603"/>
    <w:rsid w:val="00832E46"/>
    <w:rsid w:val="0085125F"/>
    <w:rsid w:val="00853655"/>
    <w:rsid w:val="00864A4B"/>
    <w:rsid w:val="00883CE9"/>
    <w:rsid w:val="00883D7F"/>
    <w:rsid w:val="008922C4"/>
    <w:rsid w:val="00896359"/>
    <w:rsid w:val="008A0204"/>
    <w:rsid w:val="008B01CE"/>
    <w:rsid w:val="008B04C5"/>
    <w:rsid w:val="008C1886"/>
    <w:rsid w:val="008C423B"/>
    <w:rsid w:val="008C5799"/>
    <w:rsid w:val="008E05AA"/>
    <w:rsid w:val="008E349D"/>
    <w:rsid w:val="008E4154"/>
    <w:rsid w:val="008E4770"/>
    <w:rsid w:val="008F09D2"/>
    <w:rsid w:val="008F5BE3"/>
    <w:rsid w:val="00900E1C"/>
    <w:rsid w:val="00903008"/>
    <w:rsid w:val="0090381D"/>
    <w:rsid w:val="00906810"/>
    <w:rsid w:val="00933718"/>
    <w:rsid w:val="00935FCC"/>
    <w:rsid w:val="00941273"/>
    <w:rsid w:val="0096093F"/>
    <w:rsid w:val="009657BB"/>
    <w:rsid w:val="009706EC"/>
    <w:rsid w:val="009711F6"/>
    <w:rsid w:val="0097347A"/>
    <w:rsid w:val="00974BE3"/>
    <w:rsid w:val="0097797E"/>
    <w:rsid w:val="009852C4"/>
    <w:rsid w:val="009A4C43"/>
    <w:rsid w:val="009C22B0"/>
    <w:rsid w:val="009D0A5C"/>
    <w:rsid w:val="009D64FD"/>
    <w:rsid w:val="009E16C2"/>
    <w:rsid w:val="009F226D"/>
    <w:rsid w:val="009F5137"/>
    <w:rsid w:val="00A03080"/>
    <w:rsid w:val="00A038AF"/>
    <w:rsid w:val="00A06A88"/>
    <w:rsid w:val="00A10945"/>
    <w:rsid w:val="00A11BDA"/>
    <w:rsid w:val="00A30B17"/>
    <w:rsid w:val="00A449DB"/>
    <w:rsid w:val="00A51EE4"/>
    <w:rsid w:val="00A52494"/>
    <w:rsid w:val="00A5521D"/>
    <w:rsid w:val="00A61030"/>
    <w:rsid w:val="00A62AC8"/>
    <w:rsid w:val="00A8154E"/>
    <w:rsid w:val="00A83432"/>
    <w:rsid w:val="00A90C1D"/>
    <w:rsid w:val="00A93211"/>
    <w:rsid w:val="00AC1407"/>
    <w:rsid w:val="00AC73AC"/>
    <w:rsid w:val="00AD2B8E"/>
    <w:rsid w:val="00AD5508"/>
    <w:rsid w:val="00AD7739"/>
    <w:rsid w:val="00AE1E35"/>
    <w:rsid w:val="00AE3AD8"/>
    <w:rsid w:val="00AE5C7A"/>
    <w:rsid w:val="00AF0F64"/>
    <w:rsid w:val="00AF1830"/>
    <w:rsid w:val="00B14F31"/>
    <w:rsid w:val="00B16ABD"/>
    <w:rsid w:val="00B23CA1"/>
    <w:rsid w:val="00B31427"/>
    <w:rsid w:val="00B409C9"/>
    <w:rsid w:val="00B45EB4"/>
    <w:rsid w:val="00B63181"/>
    <w:rsid w:val="00B65031"/>
    <w:rsid w:val="00B6564F"/>
    <w:rsid w:val="00B67BFD"/>
    <w:rsid w:val="00B71DC1"/>
    <w:rsid w:val="00B76351"/>
    <w:rsid w:val="00B776FD"/>
    <w:rsid w:val="00B8506A"/>
    <w:rsid w:val="00B92FA2"/>
    <w:rsid w:val="00B93013"/>
    <w:rsid w:val="00BB6E3E"/>
    <w:rsid w:val="00BC551C"/>
    <w:rsid w:val="00BD270B"/>
    <w:rsid w:val="00BE3904"/>
    <w:rsid w:val="00BE3B2C"/>
    <w:rsid w:val="00BE3D37"/>
    <w:rsid w:val="00BF3B2F"/>
    <w:rsid w:val="00C00D13"/>
    <w:rsid w:val="00C03C26"/>
    <w:rsid w:val="00C05B7D"/>
    <w:rsid w:val="00C407A5"/>
    <w:rsid w:val="00C40912"/>
    <w:rsid w:val="00C44042"/>
    <w:rsid w:val="00C469B3"/>
    <w:rsid w:val="00C562D1"/>
    <w:rsid w:val="00C5644C"/>
    <w:rsid w:val="00C65600"/>
    <w:rsid w:val="00C83F17"/>
    <w:rsid w:val="00C9241F"/>
    <w:rsid w:val="00CA009A"/>
    <w:rsid w:val="00CC1625"/>
    <w:rsid w:val="00CC22E6"/>
    <w:rsid w:val="00CC57D1"/>
    <w:rsid w:val="00CD4381"/>
    <w:rsid w:val="00CD5C11"/>
    <w:rsid w:val="00CE4D6E"/>
    <w:rsid w:val="00CE7C4E"/>
    <w:rsid w:val="00CF0FF7"/>
    <w:rsid w:val="00CF3A3B"/>
    <w:rsid w:val="00CF547A"/>
    <w:rsid w:val="00D022A7"/>
    <w:rsid w:val="00D064D8"/>
    <w:rsid w:val="00D20428"/>
    <w:rsid w:val="00D32B21"/>
    <w:rsid w:val="00D462A2"/>
    <w:rsid w:val="00D4722D"/>
    <w:rsid w:val="00D745EB"/>
    <w:rsid w:val="00D84684"/>
    <w:rsid w:val="00D95207"/>
    <w:rsid w:val="00DA244E"/>
    <w:rsid w:val="00DA2AEB"/>
    <w:rsid w:val="00DB624F"/>
    <w:rsid w:val="00DB6ABC"/>
    <w:rsid w:val="00DC0626"/>
    <w:rsid w:val="00DC329B"/>
    <w:rsid w:val="00DE60F2"/>
    <w:rsid w:val="00DE7917"/>
    <w:rsid w:val="00DF2801"/>
    <w:rsid w:val="00E01F10"/>
    <w:rsid w:val="00E20F23"/>
    <w:rsid w:val="00E21098"/>
    <w:rsid w:val="00E25C23"/>
    <w:rsid w:val="00E3434F"/>
    <w:rsid w:val="00E45F29"/>
    <w:rsid w:val="00E50549"/>
    <w:rsid w:val="00E543E6"/>
    <w:rsid w:val="00E551B9"/>
    <w:rsid w:val="00E557EB"/>
    <w:rsid w:val="00E619A1"/>
    <w:rsid w:val="00E66BB4"/>
    <w:rsid w:val="00E66FE5"/>
    <w:rsid w:val="00E714A0"/>
    <w:rsid w:val="00E76CDB"/>
    <w:rsid w:val="00E97268"/>
    <w:rsid w:val="00EB1124"/>
    <w:rsid w:val="00EC5C19"/>
    <w:rsid w:val="00EC63F0"/>
    <w:rsid w:val="00EE1F16"/>
    <w:rsid w:val="00EE2026"/>
    <w:rsid w:val="00EF0839"/>
    <w:rsid w:val="00EF0B12"/>
    <w:rsid w:val="00EF12A1"/>
    <w:rsid w:val="00F14338"/>
    <w:rsid w:val="00F14BDE"/>
    <w:rsid w:val="00F16DF1"/>
    <w:rsid w:val="00F464AA"/>
    <w:rsid w:val="00F63463"/>
    <w:rsid w:val="00F71901"/>
    <w:rsid w:val="00F82943"/>
    <w:rsid w:val="00F9008D"/>
    <w:rsid w:val="00F90CCF"/>
    <w:rsid w:val="00F95A88"/>
    <w:rsid w:val="00FB12E8"/>
    <w:rsid w:val="00FC3905"/>
    <w:rsid w:val="00FD6CCA"/>
    <w:rsid w:val="00FD75AC"/>
    <w:rsid w:val="00FF2662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ED7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3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D0A5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0A5C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9D0A5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74B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C5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C57D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25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5C23"/>
  </w:style>
  <w:style w:type="paragraph" w:styleId="a8">
    <w:name w:val="footer"/>
    <w:basedOn w:val="a"/>
    <w:link w:val="a9"/>
    <w:uiPriority w:val="99"/>
    <w:unhideWhenUsed/>
    <w:rsid w:val="00E25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5C23"/>
  </w:style>
  <w:style w:type="paragraph" w:styleId="aa">
    <w:name w:val="Normal (Web)"/>
    <w:basedOn w:val="a"/>
    <w:uiPriority w:val="99"/>
    <w:unhideWhenUsed/>
    <w:rsid w:val="006D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D3EA2"/>
    <w:rPr>
      <w:b/>
      <w:bCs/>
    </w:rPr>
  </w:style>
  <w:style w:type="paragraph" w:customStyle="1" w:styleId="Default">
    <w:name w:val="Default"/>
    <w:rsid w:val="003A1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281F8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281F8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F547A"/>
    <w:rPr>
      <w:color w:val="808080"/>
      <w:shd w:val="clear" w:color="auto" w:fill="E6E6E6"/>
    </w:rPr>
  </w:style>
  <w:style w:type="paragraph" w:styleId="ae">
    <w:name w:val="Balloon Text"/>
    <w:basedOn w:val="a"/>
    <w:link w:val="af"/>
    <w:uiPriority w:val="99"/>
    <w:semiHidden/>
    <w:unhideWhenUsed/>
    <w:rsid w:val="0067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5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3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D0A5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0A5C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9D0A5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74B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C5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C57D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25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5C23"/>
  </w:style>
  <w:style w:type="paragraph" w:styleId="a8">
    <w:name w:val="footer"/>
    <w:basedOn w:val="a"/>
    <w:link w:val="a9"/>
    <w:uiPriority w:val="99"/>
    <w:unhideWhenUsed/>
    <w:rsid w:val="00E25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5C23"/>
  </w:style>
  <w:style w:type="paragraph" w:styleId="aa">
    <w:name w:val="Normal (Web)"/>
    <w:basedOn w:val="a"/>
    <w:uiPriority w:val="99"/>
    <w:unhideWhenUsed/>
    <w:rsid w:val="006D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D3EA2"/>
    <w:rPr>
      <w:b/>
      <w:bCs/>
    </w:rPr>
  </w:style>
  <w:style w:type="paragraph" w:customStyle="1" w:styleId="Default">
    <w:name w:val="Default"/>
    <w:rsid w:val="003A1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281F8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281F8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F547A"/>
    <w:rPr>
      <w:color w:val="808080"/>
      <w:shd w:val="clear" w:color="auto" w:fill="E6E6E6"/>
    </w:rPr>
  </w:style>
  <w:style w:type="paragraph" w:styleId="ae">
    <w:name w:val="Balloon Text"/>
    <w:basedOn w:val="a"/>
    <w:link w:val="af"/>
    <w:uiPriority w:val="99"/>
    <w:semiHidden/>
    <w:unhideWhenUsed/>
    <w:rsid w:val="0067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5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61F4A27BCBF905B5024BDC8ACFC7F892B3D8C47FCAE26315EA063D84E410539EE6B5CD4B7AA52AL4tF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D2C5141BDCDE5782F202CDBDA18BEE862909A9F9AFF55E1E871EF1DC2EEADABC9A29842815JFCF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ck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cko.ru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EC9B-CF61-440D-9EC3-F001CD89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21</Pages>
  <Words>8432</Words>
  <Characters>48068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Светлана Огурцова</cp:lastModifiedBy>
  <cp:revision>31</cp:revision>
  <cp:lastPrinted>2019-02-07T04:13:00Z</cp:lastPrinted>
  <dcterms:created xsi:type="dcterms:W3CDTF">2019-02-04T04:27:00Z</dcterms:created>
  <dcterms:modified xsi:type="dcterms:W3CDTF">2020-02-26T07:42:00Z</dcterms:modified>
</cp:coreProperties>
</file>