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7952B" w14:textId="4B635BED" w:rsidR="003019F4" w:rsidRPr="003019F4" w:rsidRDefault="003019F4" w:rsidP="00E50AF3">
      <w:pPr>
        <w:tabs>
          <w:tab w:val="left" w:pos="9214"/>
        </w:tabs>
        <w:ind w:left="-1075" w:right="-739" w:firstLine="5328"/>
      </w:pPr>
      <w:r w:rsidRPr="003019F4">
        <w:t xml:space="preserve">Приложение </w:t>
      </w:r>
      <w:r w:rsidR="00E50AF3">
        <w:t xml:space="preserve">№ 1 </w:t>
      </w:r>
      <w:r w:rsidRPr="003019F4">
        <w:t xml:space="preserve">к </w:t>
      </w:r>
      <w:r w:rsidR="007F27CD">
        <w:t>протоколу</w:t>
      </w:r>
      <w:r w:rsidRPr="003019F4">
        <w:t xml:space="preserve"> № </w:t>
      </w:r>
      <w:r w:rsidR="00E50AF3">
        <w:t>103 (1)</w:t>
      </w:r>
    </w:p>
    <w:p w14:paraId="29728DBB" w14:textId="77777777" w:rsidR="003019F4" w:rsidRPr="003019F4" w:rsidRDefault="003019F4" w:rsidP="00E50AF3">
      <w:pPr>
        <w:tabs>
          <w:tab w:val="left" w:pos="9214"/>
        </w:tabs>
        <w:ind w:left="-1075" w:right="-739" w:firstLine="5328"/>
      </w:pPr>
      <w:r w:rsidRPr="003019F4">
        <w:t>заседания правления Региональной</w:t>
      </w:r>
    </w:p>
    <w:p w14:paraId="2AB4031F" w14:textId="77777777" w:rsidR="003019F4" w:rsidRPr="003019F4" w:rsidRDefault="003019F4" w:rsidP="00E50AF3">
      <w:pPr>
        <w:tabs>
          <w:tab w:val="left" w:pos="9214"/>
        </w:tabs>
        <w:ind w:left="-1075" w:right="-739" w:firstLine="5328"/>
      </w:pPr>
      <w:r w:rsidRPr="003019F4">
        <w:t>энергетической комиссии</w:t>
      </w:r>
    </w:p>
    <w:p w14:paraId="56E87AFA" w14:textId="35BCD245" w:rsidR="003019F4" w:rsidRDefault="003019F4" w:rsidP="00E50AF3">
      <w:pPr>
        <w:tabs>
          <w:tab w:val="left" w:pos="9214"/>
        </w:tabs>
        <w:ind w:left="-1075" w:right="-739" w:firstLine="5328"/>
      </w:pPr>
      <w:r w:rsidRPr="003019F4">
        <w:t xml:space="preserve">Кузбасса от </w:t>
      </w:r>
      <w:r w:rsidR="00E50AF3">
        <w:t>30</w:t>
      </w:r>
      <w:r w:rsidRPr="003019F4">
        <w:t>.1</w:t>
      </w:r>
      <w:r w:rsidR="0099290A">
        <w:t>2</w:t>
      </w:r>
      <w:r w:rsidRPr="003019F4">
        <w:t>.2025</w:t>
      </w:r>
    </w:p>
    <w:p w14:paraId="0283F552" w14:textId="77777777" w:rsidR="00F24781" w:rsidRDefault="00F24781" w:rsidP="003019F4">
      <w:pPr>
        <w:tabs>
          <w:tab w:val="left" w:pos="9214"/>
        </w:tabs>
        <w:ind w:left="-1075" w:right="-739" w:firstLine="5895"/>
      </w:pPr>
    </w:p>
    <w:p w14:paraId="4FC166B0" w14:textId="77777777" w:rsidR="00E50AF3" w:rsidRPr="00E50AF3" w:rsidRDefault="00E50AF3" w:rsidP="00E50AF3">
      <w:pPr>
        <w:jc w:val="center"/>
        <w:rPr>
          <w:b/>
          <w:bCs/>
          <w:sz w:val="28"/>
          <w:szCs w:val="28"/>
        </w:rPr>
      </w:pPr>
      <w:r w:rsidRPr="00E50AF3">
        <w:rPr>
          <w:b/>
          <w:bCs/>
          <w:sz w:val="28"/>
          <w:szCs w:val="28"/>
        </w:rPr>
        <w:t>Экспертное заключение</w:t>
      </w:r>
    </w:p>
    <w:p w14:paraId="498D42C2" w14:textId="77777777" w:rsidR="00E50AF3" w:rsidRPr="00E50AF3" w:rsidRDefault="00E50AF3" w:rsidP="00E50AF3">
      <w:pPr>
        <w:jc w:val="center"/>
        <w:rPr>
          <w:b/>
          <w:bCs/>
          <w:sz w:val="28"/>
          <w:szCs w:val="28"/>
        </w:rPr>
      </w:pPr>
      <w:r w:rsidRPr="00E50AF3">
        <w:rPr>
          <w:b/>
          <w:bCs/>
          <w:sz w:val="28"/>
          <w:szCs w:val="28"/>
        </w:rPr>
        <w:t>Региональной энергетической комиссии Кузбасса</w:t>
      </w:r>
    </w:p>
    <w:p w14:paraId="4B46D7A1" w14:textId="77777777" w:rsidR="00E50AF3" w:rsidRPr="00E50AF3" w:rsidRDefault="00E50AF3" w:rsidP="00E50AF3">
      <w:pPr>
        <w:ind w:left="709" w:right="283"/>
        <w:jc w:val="center"/>
        <w:rPr>
          <w:sz w:val="28"/>
          <w:szCs w:val="28"/>
        </w:rPr>
      </w:pPr>
      <w:r w:rsidRPr="00E50AF3">
        <w:rPr>
          <w:sz w:val="28"/>
          <w:szCs w:val="28"/>
        </w:rPr>
        <w:t>по материалам, представленным ООО ХК «СДС - Энерго» по узлу теплоснабжения Междуреченский филиал для утверждения инвестиционной программы в сфере теплоснабжения на 2026 год</w:t>
      </w:r>
    </w:p>
    <w:p w14:paraId="4CD49B84" w14:textId="77777777" w:rsidR="00E50AF3" w:rsidRPr="00E50AF3" w:rsidRDefault="00E50AF3" w:rsidP="00E50AF3">
      <w:pPr>
        <w:spacing w:line="276" w:lineRule="auto"/>
        <w:jc w:val="both"/>
        <w:rPr>
          <w:sz w:val="28"/>
          <w:szCs w:val="28"/>
        </w:rPr>
      </w:pPr>
    </w:p>
    <w:p w14:paraId="135EE961" w14:textId="77777777" w:rsidR="00E50AF3" w:rsidRPr="00E50AF3" w:rsidRDefault="00E50AF3" w:rsidP="00E50AF3">
      <w:pPr>
        <w:keepNext/>
        <w:numPr>
          <w:ilvl w:val="0"/>
          <w:numId w:val="9"/>
        </w:numPr>
        <w:spacing w:line="360" w:lineRule="auto"/>
        <w:jc w:val="center"/>
        <w:outlineLvl w:val="0"/>
        <w:rPr>
          <w:b/>
          <w:sz w:val="28"/>
          <w:szCs w:val="20"/>
        </w:rPr>
      </w:pPr>
      <w:r w:rsidRPr="00E50AF3">
        <w:rPr>
          <w:b/>
          <w:sz w:val="28"/>
          <w:szCs w:val="20"/>
        </w:rPr>
        <w:t>Нормативно методическая база</w:t>
      </w:r>
    </w:p>
    <w:p w14:paraId="3B2BDA39" w14:textId="77777777" w:rsidR="00E50AF3" w:rsidRPr="00E50AF3" w:rsidRDefault="00E50AF3" w:rsidP="00E50AF3">
      <w:pPr>
        <w:spacing w:line="276" w:lineRule="auto"/>
        <w:ind w:left="-142" w:firstLine="505"/>
        <w:jc w:val="both"/>
        <w:rPr>
          <w:rFonts w:eastAsia="Calibri"/>
          <w:sz w:val="28"/>
          <w:szCs w:val="28"/>
          <w:lang w:eastAsia="en-US"/>
        </w:rPr>
      </w:pPr>
      <w:r w:rsidRPr="00E50AF3">
        <w:rPr>
          <w:rFonts w:eastAsia="Calibri"/>
          <w:sz w:val="28"/>
          <w:szCs w:val="28"/>
          <w:lang w:eastAsia="en-US"/>
        </w:rPr>
        <w:t xml:space="preserve">Нормативно-методической основой проведения анализа материалов, представленных </w:t>
      </w:r>
      <w:r w:rsidRPr="00E50AF3">
        <w:rPr>
          <w:sz w:val="28"/>
          <w:szCs w:val="28"/>
        </w:rPr>
        <w:t xml:space="preserve">ООО ХК «СДС - Энерго» </w:t>
      </w:r>
      <w:r w:rsidRPr="00E50AF3">
        <w:rPr>
          <w:rFonts w:eastAsia="Calibri"/>
          <w:sz w:val="28"/>
          <w:szCs w:val="28"/>
          <w:lang w:eastAsia="en-US"/>
        </w:rPr>
        <w:t>являются:</w:t>
      </w:r>
    </w:p>
    <w:p w14:paraId="1C5F8816" w14:textId="77777777" w:rsidR="00E50AF3" w:rsidRPr="00E50AF3" w:rsidRDefault="00E50AF3" w:rsidP="00E50AF3">
      <w:pPr>
        <w:spacing w:line="276" w:lineRule="auto"/>
        <w:ind w:left="-142" w:firstLine="505"/>
        <w:jc w:val="both"/>
        <w:rPr>
          <w:sz w:val="28"/>
          <w:szCs w:val="28"/>
        </w:rPr>
      </w:pPr>
      <w:r w:rsidRPr="00E50AF3">
        <w:rPr>
          <w:sz w:val="28"/>
          <w:szCs w:val="28"/>
        </w:rPr>
        <w:t>- Гражданский кодекс Российской Федерации;</w:t>
      </w:r>
    </w:p>
    <w:p w14:paraId="17F4837E" w14:textId="77777777" w:rsidR="00E50AF3" w:rsidRPr="00E50AF3" w:rsidRDefault="00E50AF3" w:rsidP="00E50AF3">
      <w:pPr>
        <w:spacing w:line="276" w:lineRule="auto"/>
        <w:ind w:left="-142" w:firstLine="505"/>
        <w:jc w:val="both"/>
        <w:rPr>
          <w:sz w:val="28"/>
          <w:szCs w:val="28"/>
        </w:rPr>
      </w:pPr>
      <w:r w:rsidRPr="00E50AF3">
        <w:rPr>
          <w:sz w:val="28"/>
          <w:szCs w:val="28"/>
        </w:rPr>
        <w:t>- Налоговый кодекс Российской Федерации (в дальнейшем НК РФ);</w:t>
      </w:r>
    </w:p>
    <w:p w14:paraId="1A6547E6" w14:textId="77777777" w:rsidR="00E50AF3" w:rsidRPr="00E50AF3" w:rsidRDefault="00E50AF3" w:rsidP="00E50AF3">
      <w:pPr>
        <w:spacing w:line="276" w:lineRule="auto"/>
        <w:ind w:left="-142" w:firstLine="505"/>
        <w:jc w:val="both"/>
        <w:rPr>
          <w:sz w:val="28"/>
          <w:szCs w:val="28"/>
        </w:rPr>
      </w:pPr>
      <w:r w:rsidRPr="00E50AF3">
        <w:rPr>
          <w:sz w:val="28"/>
          <w:szCs w:val="28"/>
        </w:rPr>
        <w:t>- Трудовой Кодекс Российской Федерации (в дальнейшем ТК РФ);</w:t>
      </w:r>
    </w:p>
    <w:p w14:paraId="3A841534" w14:textId="77777777" w:rsidR="00E50AF3" w:rsidRPr="00E50AF3" w:rsidRDefault="00E50AF3" w:rsidP="00E50AF3">
      <w:pPr>
        <w:spacing w:line="276" w:lineRule="auto"/>
        <w:ind w:left="-142" w:firstLine="505"/>
        <w:jc w:val="both"/>
        <w:rPr>
          <w:sz w:val="28"/>
          <w:szCs w:val="28"/>
        </w:rPr>
      </w:pPr>
      <w:r w:rsidRPr="00E50AF3">
        <w:rPr>
          <w:sz w:val="28"/>
          <w:szCs w:val="28"/>
        </w:rPr>
        <w:t>- Федеральный закон от 27.07.2010 № 190-ФЗ «О теплоснабжении»;</w:t>
      </w:r>
    </w:p>
    <w:p w14:paraId="782E2CC7" w14:textId="77777777" w:rsidR="00E50AF3" w:rsidRPr="00E50AF3" w:rsidRDefault="00E50AF3" w:rsidP="00E50AF3">
      <w:pPr>
        <w:spacing w:line="276" w:lineRule="auto"/>
        <w:ind w:left="-142" w:firstLine="505"/>
        <w:jc w:val="both"/>
        <w:rPr>
          <w:sz w:val="28"/>
          <w:szCs w:val="28"/>
        </w:rPr>
      </w:pPr>
      <w:r w:rsidRPr="00E50AF3">
        <w:rPr>
          <w:sz w:val="28"/>
          <w:szCs w:val="28"/>
        </w:rPr>
        <w:t>- Федеральный Закон от 17.08.1995 № 147-ФЗ «О естественных монополиях»;</w:t>
      </w:r>
    </w:p>
    <w:p w14:paraId="1E78B3AC" w14:textId="77777777" w:rsidR="00E50AF3" w:rsidRPr="00E50AF3" w:rsidRDefault="00E50AF3" w:rsidP="00E50AF3">
      <w:pPr>
        <w:tabs>
          <w:tab w:val="num" w:pos="360"/>
          <w:tab w:val="num" w:pos="1080"/>
        </w:tabs>
        <w:spacing w:line="276" w:lineRule="auto"/>
        <w:ind w:left="-142" w:firstLine="505"/>
        <w:jc w:val="both"/>
        <w:rPr>
          <w:sz w:val="28"/>
          <w:szCs w:val="28"/>
        </w:rPr>
      </w:pPr>
      <w:r w:rsidRPr="00E50AF3">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17919E2F" w14:textId="77777777" w:rsidR="00E50AF3" w:rsidRPr="00E50AF3" w:rsidRDefault="00E50AF3" w:rsidP="00E50AF3">
      <w:pPr>
        <w:tabs>
          <w:tab w:val="num" w:pos="360"/>
          <w:tab w:val="num" w:pos="1080"/>
        </w:tabs>
        <w:spacing w:line="276" w:lineRule="auto"/>
        <w:ind w:left="-142" w:firstLine="505"/>
        <w:jc w:val="both"/>
        <w:rPr>
          <w:sz w:val="28"/>
          <w:szCs w:val="28"/>
        </w:rPr>
      </w:pPr>
      <w:r w:rsidRPr="00E50AF3">
        <w:rPr>
          <w:sz w:val="28"/>
          <w:szCs w:val="28"/>
        </w:rPr>
        <w:t>- Постановление Правительства Российской Федерации 22.10.2012            № 1075 «О ценообразовании в сфере теплоснабжения»;</w:t>
      </w:r>
    </w:p>
    <w:p w14:paraId="486E3C9A" w14:textId="77777777" w:rsidR="00E50AF3" w:rsidRPr="00E50AF3" w:rsidRDefault="00E50AF3" w:rsidP="00E50AF3">
      <w:pPr>
        <w:tabs>
          <w:tab w:val="num" w:pos="360"/>
          <w:tab w:val="num" w:pos="1080"/>
        </w:tabs>
        <w:spacing w:line="276" w:lineRule="auto"/>
        <w:ind w:left="-142" w:firstLine="505"/>
        <w:jc w:val="both"/>
        <w:rPr>
          <w:sz w:val="28"/>
          <w:szCs w:val="28"/>
        </w:rPr>
      </w:pPr>
      <w:r w:rsidRPr="00E50AF3">
        <w:rPr>
          <w:rFonts w:eastAsia="Calibri"/>
          <w:sz w:val="28"/>
          <w:szCs w:val="28"/>
          <w:lang w:eastAsia="en-US"/>
        </w:rPr>
        <w:t>- Постановление Правительства РФ от 05.05.2014 №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r w:rsidRPr="00E50AF3">
        <w:rPr>
          <w:sz w:val="28"/>
          <w:szCs w:val="28"/>
        </w:rPr>
        <w:t xml:space="preserve"> </w:t>
      </w:r>
    </w:p>
    <w:p w14:paraId="4817BD61" w14:textId="77777777" w:rsidR="00E50AF3" w:rsidRPr="00E50AF3" w:rsidRDefault="00E50AF3" w:rsidP="00E50AF3">
      <w:pPr>
        <w:tabs>
          <w:tab w:val="num" w:pos="360"/>
          <w:tab w:val="num" w:pos="1080"/>
        </w:tabs>
        <w:spacing w:line="276" w:lineRule="auto"/>
        <w:ind w:left="-142" w:firstLine="505"/>
        <w:jc w:val="both"/>
        <w:rPr>
          <w:rFonts w:eastAsia="Calibri"/>
          <w:sz w:val="28"/>
          <w:szCs w:val="28"/>
          <w:lang w:eastAsia="en-US"/>
        </w:rPr>
      </w:pPr>
      <w:r w:rsidRPr="00E50AF3">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51C91F7C" w14:textId="77777777" w:rsidR="00E50AF3" w:rsidRPr="00E50AF3" w:rsidRDefault="00E50AF3" w:rsidP="00E50AF3">
      <w:pPr>
        <w:tabs>
          <w:tab w:val="num" w:pos="360"/>
          <w:tab w:val="num" w:pos="1080"/>
        </w:tabs>
        <w:spacing w:line="276" w:lineRule="auto"/>
        <w:ind w:left="-142" w:firstLine="505"/>
        <w:jc w:val="both"/>
        <w:rPr>
          <w:sz w:val="28"/>
          <w:szCs w:val="28"/>
        </w:rPr>
      </w:pPr>
      <w:r w:rsidRPr="00E50AF3">
        <w:rPr>
          <w:sz w:val="28"/>
          <w:szCs w:val="28"/>
        </w:rPr>
        <w:t>- Приказ Министерства строительства и жилищно-коммунального хозяйства Российской Федерации от 28.08.2014 № 506/</w:t>
      </w:r>
      <w:proofErr w:type="spellStart"/>
      <w:r w:rsidRPr="00E50AF3">
        <w:rPr>
          <w:sz w:val="28"/>
          <w:szCs w:val="28"/>
        </w:rPr>
        <w:t>пр</w:t>
      </w:r>
      <w:proofErr w:type="spellEnd"/>
      <w:r w:rsidRPr="00E50AF3">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2BC9AB72" w14:textId="77777777" w:rsidR="00E50AF3" w:rsidRPr="00E50AF3" w:rsidRDefault="00E50AF3" w:rsidP="00E50AF3">
      <w:pPr>
        <w:tabs>
          <w:tab w:val="num" w:pos="360"/>
          <w:tab w:val="num" w:pos="1080"/>
        </w:tabs>
        <w:spacing w:line="276" w:lineRule="auto"/>
        <w:ind w:left="-142" w:firstLine="505"/>
        <w:jc w:val="both"/>
        <w:rPr>
          <w:sz w:val="28"/>
          <w:szCs w:val="28"/>
        </w:rPr>
      </w:pPr>
      <w:r w:rsidRPr="00E50AF3">
        <w:rPr>
          <w:sz w:val="28"/>
          <w:szCs w:val="28"/>
        </w:rPr>
        <w:t>- Приказ Минстроя России от 16.02.2023 № 103/</w:t>
      </w:r>
      <w:proofErr w:type="spellStart"/>
      <w:r w:rsidRPr="00E50AF3">
        <w:rPr>
          <w:sz w:val="28"/>
          <w:szCs w:val="28"/>
        </w:rPr>
        <w:t>пр</w:t>
      </w:r>
      <w:proofErr w:type="spellEnd"/>
      <w:r w:rsidRPr="00E50AF3">
        <w:rPr>
          <w:sz w:val="28"/>
          <w:szCs w:val="28"/>
        </w:rPr>
        <w:t xml:space="preserve"> «Об утверждении формы инвестиционной программы организации, осуществляющей регулируемые виды деятельности в сфере теплоснабжения»;</w:t>
      </w:r>
    </w:p>
    <w:p w14:paraId="72C2EE42" w14:textId="77777777" w:rsidR="00E50AF3" w:rsidRPr="00E50AF3" w:rsidRDefault="00E50AF3" w:rsidP="00E50AF3">
      <w:pPr>
        <w:tabs>
          <w:tab w:val="num" w:pos="360"/>
          <w:tab w:val="num" w:pos="1080"/>
        </w:tabs>
        <w:spacing w:line="276" w:lineRule="auto"/>
        <w:ind w:left="-142" w:firstLine="505"/>
        <w:jc w:val="both"/>
        <w:rPr>
          <w:rFonts w:eastAsia="Calibri"/>
          <w:sz w:val="28"/>
          <w:szCs w:val="28"/>
          <w:lang w:eastAsia="en-US"/>
        </w:rPr>
      </w:pPr>
      <w:r w:rsidRPr="00E50AF3">
        <w:rPr>
          <w:sz w:val="28"/>
          <w:szCs w:val="28"/>
        </w:rPr>
        <w:lastRenderedPageBreak/>
        <w:t>- Приказ Минстроя России от 17.03.2023 № 197/</w:t>
      </w:r>
      <w:proofErr w:type="spellStart"/>
      <w:r w:rsidRPr="00E50AF3">
        <w:rPr>
          <w:sz w:val="28"/>
          <w:szCs w:val="28"/>
        </w:rPr>
        <w:t>пр</w:t>
      </w:r>
      <w:proofErr w:type="spellEnd"/>
      <w:r w:rsidRPr="00E50AF3">
        <w:rPr>
          <w:sz w:val="28"/>
          <w:szCs w:val="28"/>
        </w:rPr>
        <w:t xml:space="preserve"> «Об утверждении методических рекомендаций по заполнению формы инвестиционной программы организации, осуществляющей регулируемые виды деятельности в сфере теплоснабжения и признании утратившим силу приказа Министерства строительства и жилищно-коммунального хозяйства Российской Федерации от 13 августа 2014 г. № 459/</w:t>
      </w:r>
      <w:proofErr w:type="spellStart"/>
      <w:r w:rsidRPr="00E50AF3">
        <w:rPr>
          <w:sz w:val="28"/>
          <w:szCs w:val="28"/>
        </w:rPr>
        <w:t>пр</w:t>
      </w:r>
      <w:proofErr w:type="spellEnd"/>
      <w:r w:rsidRPr="00E50AF3">
        <w:rPr>
          <w:sz w:val="28"/>
          <w:szCs w:val="28"/>
        </w:rPr>
        <w:t>»</w:t>
      </w:r>
    </w:p>
    <w:p w14:paraId="3B3B3C82" w14:textId="77777777" w:rsidR="00E50AF3" w:rsidRPr="00E50AF3" w:rsidRDefault="00E50AF3" w:rsidP="00E50AF3">
      <w:pPr>
        <w:tabs>
          <w:tab w:val="num" w:pos="360"/>
          <w:tab w:val="num" w:pos="1080"/>
        </w:tabs>
        <w:spacing w:line="276" w:lineRule="auto"/>
        <w:ind w:left="-142" w:firstLine="505"/>
        <w:jc w:val="both"/>
        <w:rPr>
          <w:rFonts w:eastAsia="Calibri"/>
          <w:sz w:val="28"/>
          <w:szCs w:val="28"/>
          <w:lang w:eastAsia="en-US"/>
        </w:rPr>
      </w:pPr>
      <w:r w:rsidRPr="00E50AF3">
        <w:rPr>
          <w:rFonts w:eastAsia="Calibri"/>
          <w:sz w:val="28"/>
          <w:szCs w:val="28"/>
          <w:lang w:eastAsia="en-US"/>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6A8D1BAB" w14:textId="77777777" w:rsidR="00E50AF3" w:rsidRPr="00E50AF3" w:rsidRDefault="00E50AF3" w:rsidP="00E50AF3">
      <w:pPr>
        <w:keepNext/>
        <w:numPr>
          <w:ilvl w:val="0"/>
          <w:numId w:val="9"/>
        </w:numPr>
        <w:spacing w:line="360" w:lineRule="auto"/>
        <w:jc w:val="center"/>
        <w:outlineLvl w:val="0"/>
        <w:rPr>
          <w:b/>
          <w:sz w:val="28"/>
          <w:szCs w:val="20"/>
        </w:rPr>
      </w:pPr>
      <w:r w:rsidRPr="00E50AF3">
        <w:rPr>
          <w:b/>
          <w:sz w:val="28"/>
          <w:szCs w:val="20"/>
        </w:rPr>
        <w:t>Экспертное заключение</w:t>
      </w:r>
    </w:p>
    <w:p w14:paraId="426B6429" w14:textId="77777777" w:rsidR="00E50AF3" w:rsidRPr="00E50AF3" w:rsidRDefault="00E50AF3" w:rsidP="00E50AF3">
      <w:pPr>
        <w:tabs>
          <w:tab w:val="num" w:pos="360"/>
          <w:tab w:val="num" w:pos="1080"/>
        </w:tabs>
        <w:spacing w:line="276" w:lineRule="auto"/>
        <w:ind w:left="-142" w:firstLine="505"/>
        <w:jc w:val="both"/>
        <w:rPr>
          <w:rFonts w:eastAsia="Calibri"/>
          <w:sz w:val="28"/>
          <w:szCs w:val="28"/>
          <w:lang w:eastAsia="en-US"/>
        </w:rPr>
      </w:pPr>
      <w:r w:rsidRPr="00E50AF3">
        <w:rPr>
          <w:sz w:val="28"/>
          <w:szCs w:val="28"/>
        </w:rPr>
        <w:t>ООО ХК «СДС - Энерго»</w:t>
      </w:r>
      <w:r w:rsidRPr="00E50AF3">
        <w:rPr>
          <w:rFonts w:eastAsia="Calibri"/>
          <w:sz w:val="28"/>
          <w:szCs w:val="28"/>
          <w:lang w:eastAsia="en-US"/>
        </w:rPr>
        <w:t xml:space="preserve"> (далее - Предприятие) обратилось в Региональную энергетическую комиссию Кузбасса с заявлением об утверждении инвестиционной программы в сфере теплоснабжения по узлу теплоснабжения Междуреченский филиал на 2026 год.</w:t>
      </w:r>
    </w:p>
    <w:p w14:paraId="2CEE4818" w14:textId="77777777" w:rsidR="00E50AF3" w:rsidRPr="00E50AF3" w:rsidRDefault="00E50AF3" w:rsidP="00E50AF3">
      <w:pPr>
        <w:tabs>
          <w:tab w:val="num" w:pos="360"/>
          <w:tab w:val="num" w:pos="1080"/>
        </w:tabs>
        <w:spacing w:line="276" w:lineRule="auto"/>
        <w:ind w:left="-142" w:firstLine="505"/>
        <w:jc w:val="both"/>
        <w:rPr>
          <w:rFonts w:eastAsia="Calibri"/>
          <w:sz w:val="28"/>
          <w:szCs w:val="28"/>
          <w:lang w:eastAsia="en-US"/>
        </w:rPr>
      </w:pPr>
      <w:r w:rsidRPr="00E50AF3">
        <w:rPr>
          <w:rFonts w:eastAsia="Calibri"/>
          <w:sz w:val="28"/>
          <w:szCs w:val="28"/>
          <w:lang w:eastAsia="en-US"/>
        </w:rPr>
        <w:t xml:space="preserve">Предприятие представило инвестиционную программу </w:t>
      </w:r>
      <w:r w:rsidRPr="00E50AF3">
        <w:rPr>
          <w:rFonts w:eastAsia="Calibri"/>
          <w:sz w:val="28"/>
          <w:szCs w:val="28"/>
          <w:lang w:eastAsia="en-US"/>
        </w:rPr>
        <w:br/>
        <w:t>в размере 223 700,70 тыс. руб. (без НДС) из прибыли.</w:t>
      </w:r>
    </w:p>
    <w:p w14:paraId="4C509A55" w14:textId="77777777" w:rsidR="00E50AF3" w:rsidRPr="00E50AF3" w:rsidRDefault="00E50AF3" w:rsidP="00E50AF3">
      <w:pPr>
        <w:tabs>
          <w:tab w:val="num" w:pos="360"/>
          <w:tab w:val="num" w:pos="1080"/>
        </w:tabs>
        <w:spacing w:line="276" w:lineRule="auto"/>
        <w:ind w:left="-142" w:firstLine="505"/>
        <w:jc w:val="both"/>
        <w:rPr>
          <w:rFonts w:eastAsia="Calibri"/>
          <w:sz w:val="28"/>
          <w:szCs w:val="28"/>
          <w:lang w:eastAsia="en-US"/>
        </w:rPr>
      </w:pPr>
      <w:r w:rsidRPr="00E50AF3">
        <w:rPr>
          <w:rFonts w:eastAsia="Calibri"/>
          <w:sz w:val="28"/>
          <w:szCs w:val="28"/>
          <w:lang w:eastAsia="en-US"/>
        </w:rPr>
        <w:t xml:space="preserve">Инвестиционная программа соответствует п. </w:t>
      </w:r>
      <w:hyperlink r:id="rId8" w:history="1">
        <w:r w:rsidRPr="00E50AF3">
          <w:rPr>
            <w:rFonts w:eastAsia="Calibri"/>
            <w:sz w:val="28"/>
            <w:szCs w:val="28"/>
            <w:lang w:eastAsia="en-US"/>
          </w:rPr>
          <w:t>8</w:t>
        </w:r>
      </w:hyperlink>
      <w:r w:rsidRPr="00E50AF3">
        <w:rPr>
          <w:rFonts w:eastAsia="Calibri"/>
          <w:sz w:val="28"/>
          <w:szCs w:val="28"/>
          <w:lang w:eastAsia="en-US"/>
        </w:rPr>
        <w:t xml:space="preserve"> - </w:t>
      </w:r>
      <w:hyperlink r:id="rId9" w:history="1">
        <w:r w:rsidRPr="00E50AF3">
          <w:rPr>
            <w:rFonts w:eastAsia="Calibri"/>
            <w:sz w:val="28"/>
            <w:szCs w:val="28"/>
            <w:lang w:eastAsia="en-US"/>
          </w:rPr>
          <w:t>19</w:t>
        </w:r>
      </w:hyperlink>
      <w:r w:rsidRPr="00E50AF3">
        <w:rPr>
          <w:rFonts w:eastAsia="Calibri"/>
          <w:sz w:val="28"/>
          <w:szCs w:val="28"/>
          <w:lang w:eastAsia="en-US"/>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5 мая 2014 г. № 410 (далее - Правила).</w:t>
      </w:r>
    </w:p>
    <w:p w14:paraId="4B3D9202" w14:textId="77777777" w:rsidR="00E50AF3" w:rsidRPr="00E50AF3" w:rsidRDefault="00E50AF3" w:rsidP="00E50AF3">
      <w:pPr>
        <w:tabs>
          <w:tab w:val="num" w:pos="360"/>
          <w:tab w:val="num" w:pos="1080"/>
        </w:tabs>
        <w:spacing w:line="276" w:lineRule="auto"/>
        <w:ind w:left="-142" w:firstLine="505"/>
        <w:jc w:val="both"/>
        <w:rPr>
          <w:bCs/>
          <w:sz w:val="28"/>
          <w:szCs w:val="20"/>
        </w:rPr>
      </w:pPr>
      <w:r w:rsidRPr="00E50AF3">
        <w:rPr>
          <w:bCs/>
          <w:sz w:val="28"/>
          <w:szCs w:val="20"/>
        </w:rPr>
        <w:t xml:space="preserve">Инвестиционная программа соответствует п. 6 Правил, а именно: целесообразность реализации мероприятий инвестиционной программы обоснована в схеме теплоснабжения, утвержденной постановлением администрации Междуреченского муниципального округа от 26.06.2025 </w:t>
      </w:r>
      <w:r w:rsidRPr="00E50AF3">
        <w:rPr>
          <w:bCs/>
          <w:sz w:val="28"/>
          <w:szCs w:val="20"/>
        </w:rPr>
        <w:br/>
        <w:t>№ 1292-п «Об утверждении схемы теплоснабжения Междуреченского муниципального округа Кемеровской области – Кузбасса. Актуализация на 2026 год».</w:t>
      </w:r>
    </w:p>
    <w:p w14:paraId="14173C7B" w14:textId="77777777" w:rsidR="00E50AF3" w:rsidRPr="00E50AF3" w:rsidRDefault="00E50AF3" w:rsidP="00E50AF3">
      <w:pPr>
        <w:tabs>
          <w:tab w:val="num" w:pos="360"/>
          <w:tab w:val="num" w:pos="1080"/>
        </w:tabs>
        <w:spacing w:line="276" w:lineRule="auto"/>
        <w:ind w:left="-142" w:firstLine="505"/>
        <w:jc w:val="both"/>
        <w:rPr>
          <w:bCs/>
          <w:sz w:val="28"/>
          <w:szCs w:val="20"/>
        </w:rPr>
      </w:pPr>
      <w:r w:rsidRPr="00E50AF3">
        <w:rPr>
          <w:bCs/>
          <w:sz w:val="28"/>
          <w:szCs w:val="28"/>
        </w:rPr>
        <w:t xml:space="preserve">В соответствии с п. 24 Правил инвестиционная программа согласована Администрацией </w:t>
      </w:r>
      <w:r w:rsidRPr="00E50AF3">
        <w:rPr>
          <w:sz w:val="28"/>
          <w:szCs w:val="28"/>
        </w:rPr>
        <w:t>Междуреченского</w:t>
      </w:r>
      <w:r w:rsidRPr="00E50AF3">
        <w:rPr>
          <w:bCs/>
          <w:sz w:val="28"/>
          <w:szCs w:val="28"/>
        </w:rPr>
        <w:t xml:space="preserve"> городского округа.</w:t>
      </w:r>
    </w:p>
    <w:p w14:paraId="5A7807C9" w14:textId="77777777" w:rsidR="00E50AF3" w:rsidRPr="00E50AF3" w:rsidRDefault="00E50AF3" w:rsidP="00E50AF3">
      <w:pPr>
        <w:tabs>
          <w:tab w:val="num" w:pos="360"/>
          <w:tab w:val="num" w:pos="1080"/>
        </w:tabs>
        <w:spacing w:line="276" w:lineRule="auto"/>
        <w:ind w:left="-142" w:firstLine="505"/>
        <w:jc w:val="both"/>
        <w:rPr>
          <w:rFonts w:eastAsia="Calibri"/>
          <w:sz w:val="28"/>
          <w:szCs w:val="28"/>
          <w:lang w:eastAsia="en-US"/>
        </w:rPr>
      </w:pPr>
      <w:r w:rsidRPr="00E50AF3">
        <w:rPr>
          <w:rFonts w:eastAsia="Calibri"/>
          <w:sz w:val="28"/>
          <w:szCs w:val="28"/>
          <w:lang w:eastAsia="en-US"/>
        </w:rPr>
        <w:t>В качестве обосновывающих материалов представлены пояснительная записка к инвестиционной программе, локальные сметные расчеты, коммерческие предложения.</w:t>
      </w:r>
    </w:p>
    <w:p w14:paraId="49CF8056" w14:textId="77777777" w:rsidR="00E50AF3" w:rsidRPr="00E50AF3" w:rsidRDefault="00E50AF3" w:rsidP="00E50AF3">
      <w:pPr>
        <w:tabs>
          <w:tab w:val="num" w:pos="360"/>
          <w:tab w:val="num" w:pos="1080"/>
        </w:tabs>
        <w:spacing w:line="276" w:lineRule="auto"/>
        <w:ind w:left="-142" w:firstLine="505"/>
        <w:jc w:val="both"/>
        <w:rPr>
          <w:rFonts w:eastAsia="Calibri"/>
          <w:sz w:val="28"/>
          <w:szCs w:val="28"/>
          <w:lang w:eastAsia="en-US"/>
        </w:rPr>
      </w:pPr>
      <w:r w:rsidRPr="00E50AF3">
        <w:rPr>
          <w:rFonts w:eastAsia="Calibri"/>
          <w:sz w:val="28"/>
          <w:szCs w:val="28"/>
          <w:lang w:eastAsia="en-US"/>
        </w:rPr>
        <w:t>В инвестиционную программу включены следующие мероприятия со следующими обоснованиями необходимости:</w:t>
      </w:r>
    </w:p>
    <w:p w14:paraId="387B46AC" w14:textId="77777777" w:rsidR="00E50AF3" w:rsidRPr="00E50AF3" w:rsidRDefault="00E50AF3" w:rsidP="00E50AF3">
      <w:pPr>
        <w:numPr>
          <w:ilvl w:val="0"/>
          <w:numId w:val="10"/>
        </w:numPr>
        <w:spacing w:line="276" w:lineRule="auto"/>
        <w:ind w:left="0" w:firstLine="426"/>
        <w:jc w:val="both"/>
        <w:rPr>
          <w:color w:val="000000"/>
          <w:sz w:val="28"/>
          <w:szCs w:val="28"/>
        </w:rPr>
      </w:pPr>
      <w:r w:rsidRPr="00E50AF3">
        <w:rPr>
          <w:sz w:val="28"/>
          <w:szCs w:val="28"/>
        </w:rPr>
        <w:t>Строительство двухтрубной тепловой сети (с врезкой в существующую тепловую сеть до ЦТП №31) до площадок котельных №26 и №21, с переводом котельных в режим ЦТП (ПИР).</w:t>
      </w:r>
    </w:p>
    <w:p w14:paraId="6C530FBF" w14:textId="77777777" w:rsidR="00E50AF3" w:rsidRPr="00E50AF3" w:rsidRDefault="00E50AF3" w:rsidP="00E50AF3">
      <w:pPr>
        <w:numPr>
          <w:ilvl w:val="0"/>
          <w:numId w:val="10"/>
        </w:numPr>
        <w:spacing w:line="276" w:lineRule="auto"/>
        <w:ind w:left="0" w:firstLine="426"/>
        <w:jc w:val="both"/>
        <w:rPr>
          <w:color w:val="000000"/>
          <w:sz w:val="28"/>
          <w:szCs w:val="28"/>
        </w:rPr>
      </w:pPr>
      <w:r w:rsidRPr="00E50AF3">
        <w:rPr>
          <w:sz w:val="28"/>
          <w:szCs w:val="28"/>
        </w:rPr>
        <w:lastRenderedPageBreak/>
        <w:t>Строительство тепловой сети (2Ду 250 мм) - 367 м. От ТК-6 до Котельной №26.</w:t>
      </w:r>
    </w:p>
    <w:p w14:paraId="498FF55E" w14:textId="77777777" w:rsidR="00E50AF3" w:rsidRPr="00E50AF3" w:rsidRDefault="00E50AF3" w:rsidP="00E50AF3">
      <w:pPr>
        <w:numPr>
          <w:ilvl w:val="0"/>
          <w:numId w:val="10"/>
        </w:numPr>
        <w:spacing w:line="276" w:lineRule="auto"/>
        <w:ind w:left="0" w:firstLine="426"/>
        <w:jc w:val="both"/>
        <w:rPr>
          <w:color w:val="000000"/>
          <w:sz w:val="28"/>
          <w:szCs w:val="28"/>
        </w:rPr>
      </w:pPr>
      <w:r w:rsidRPr="00E50AF3">
        <w:rPr>
          <w:sz w:val="28"/>
          <w:szCs w:val="28"/>
        </w:rPr>
        <w:t>Строительство тепловой сети (2Ду 200 мм) - 576 м. От Котельной №26 до Котельной №21.</w:t>
      </w:r>
    </w:p>
    <w:p w14:paraId="32C4EF0A" w14:textId="77777777" w:rsidR="00E50AF3" w:rsidRPr="00E50AF3" w:rsidRDefault="00E50AF3" w:rsidP="00E50AF3">
      <w:pPr>
        <w:numPr>
          <w:ilvl w:val="0"/>
          <w:numId w:val="10"/>
        </w:numPr>
        <w:spacing w:line="276" w:lineRule="auto"/>
        <w:ind w:left="0" w:firstLine="426"/>
        <w:jc w:val="both"/>
        <w:rPr>
          <w:color w:val="000000"/>
          <w:sz w:val="28"/>
          <w:szCs w:val="28"/>
        </w:rPr>
      </w:pPr>
      <w:r w:rsidRPr="00E50AF3">
        <w:rPr>
          <w:sz w:val="28"/>
          <w:szCs w:val="28"/>
        </w:rPr>
        <w:t>Перекладка тепловой сети от ТКм-15 до ЦТП-31 с Ду 300 мм на Ду 400 мм, 196 м.</w:t>
      </w:r>
    </w:p>
    <w:p w14:paraId="48132EF2" w14:textId="77777777" w:rsidR="00E50AF3" w:rsidRPr="00E50AF3" w:rsidRDefault="00E50AF3" w:rsidP="00E50AF3">
      <w:pPr>
        <w:numPr>
          <w:ilvl w:val="0"/>
          <w:numId w:val="10"/>
        </w:numPr>
        <w:spacing w:line="276" w:lineRule="auto"/>
        <w:ind w:left="0" w:firstLine="426"/>
        <w:jc w:val="both"/>
        <w:rPr>
          <w:color w:val="000000"/>
          <w:sz w:val="28"/>
          <w:szCs w:val="28"/>
        </w:rPr>
      </w:pPr>
      <w:r w:rsidRPr="00E50AF3">
        <w:rPr>
          <w:sz w:val="28"/>
          <w:szCs w:val="28"/>
        </w:rPr>
        <w:t>Перевод котельной №26 в ЦТП.</w:t>
      </w:r>
    </w:p>
    <w:p w14:paraId="22FCCB5D" w14:textId="77777777" w:rsidR="00E50AF3" w:rsidRPr="00E50AF3" w:rsidRDefault="00E50AF3" w:rsidP="00E50AF3">
      <w:pPr>
        <w:numPr>
          <w:ilvl w:val="0"/>
          <w:numId w:val="10"/>
        </w:numPr>
        <w:spacing w:line="276" w:lineRule="auto"/>
        <w:ind w:left="0" w:firstLine="426"/>
        <w:jc w:val="both"/>
        <w:rPr>
          <w:color w:val="000000"/>
          <w:sz w:val="28"/>
          <w:szCs w:val="28"/>
        </w:rPr>
      </w:pPr>
      <w:r w:rsidRPr="00E50AF3">
        <w:rPr>
          <w:sz w:val="28"/>
          <w:szCs w:val="28"/>
        </w:rPr>
        <w:t>Перевод котельной №21 в ЦТП.</w:t>
      </w:r>
    </w:p>
    <w:p w14:paraId="57127345" w14:textId="77777777" w:rsidR="00E50AF3" w:rsidRPr="00E50AF3" w:rsidRDefault="00E50AF3" w:rsidP="00E50AF3">
      <w:pPr>
        <w:numPr>
          <w:ilvl w:val="0"/>
          <w:numId w:val="10"/>
        </w:numPr>
        <w:spacing w:line="276" w:lineRule="auto"/>
        <w:ind w:left="0" w:firstLine="426"/>
        <w:jc w:val="both"/>
        <w:rPr>
          <w:color w:val="000000"/>
          <w:sz w:val="28"/>
          <w:szCs w:val="28"/>
        </w:rPr>
      </w:pPr>
      <w:r w:rsidRPr="00E50AF3">
        <w:rPr>
          <w:sz w:val="28"/>
          <w:szCs w:val="28"/>
        </w:rPr>
        <w:t>Оборудование квартальных котельных установками очистки газов.</w:t>
      </w:r>
    </w:p>
    <w:p w14:paraId="79DCF8A7" w14:textId="77777777" w:rsidR="00E50AF3" w:rsidRPr="00E50AF3" w:rsidRDefault="00E50AF3" w:rsidP="00E50AF3">
      <w:pPr>
        <w:numPr>
          <w:ilvl w:val="0"/>
          <w:numId w:val="10"/>
        </w:numPr>
        <w:spacing w:line="276" w:lineRule="auto"/>
        <w:ind w:left="0" w:firstLine="426"/>
        <w:jc w:val="both"/>
        <w:rPr>
          <w:color w:val="000000"/>
          <w:sz w:val="28"/>
          <w:szCs w:val="28"/>
        </w:rPr>
      </w:pPr>
      <w:r w:rsidRPr="00E50AF3">
        <w:rPr>
          <w:sz w:val="28"/>
          <w:szCs w:val="28"/>
        </w:rPr>
        <w:t>Установка первичных приборов учета тепловой энергии на котельных Междуреченского филиала.</w:t>
      </w:r>
    </w:p>
    <w:p w14:paraId="2D3C0FA9" w14:textId="77777777" w:rsidR="00E50AF3" w:rsidRPr="00E50AF3" w:rsidRDefault="00E50AF3" w:rsidP="00E50AF3">
      <w:pPr>
        <w:numPr>
          <w:ilvl w:val="0"/>
          <w:numId w:val="10"/>
        </w:numPr>
        <w:spacing w:line="276" w:lineRule="auto"/>
        <w:ind w:left="0" w:firstLine="709"/>
        <w:jc w:val="both"/>
        <w:rPr>
          <w:sz w:val="28"/>
          <w:szCs w:val="28"/>
        </w:rPr>
      </w:pPr>
      <w:r w:rsidRPr="00E50AF3">
        <w:rPr>
          <w:sz w:val="28"/>
          <w:szCs w:val="28"/>
        </w:rPr>
        <w:t>Мероприятия по обеспечению мер безопасности и антитеррористической защищенности объектов Междуреченского филиала ООО ХК «СДС-Энерго» в соответствии с постановлением РФ №1046 от 03.08.2024 г.</w:t>
      </w:r>
    </w:p>
    <w:p w14:paraId="74319CEF" w14:textId="77777777" w:rsidR="00E50AF3" w:rsidRPr="00E50AF3" w:rsidRDefault="00E50AF3" w:rsidP="00E50AF3">
      <w:pPr>
        <w:tabs>
          <w:tab w:val="num" w:pos="360"/>
          <w:tab w:val="num" w:pos="1080"/>
        </w:tabs>
        <w:spacing w:line="276" w:lineRule="auto"/>
        <w:ind w:left="-142" w:firstLine="505"/>
        <w:jc w:val="both"/>
        <w:rPr>
          <w:rFonts w:eastAsia="Calibri"/>
          <w:sz w:val="28"/>
          <w:szCs w:val="28"/>
          <w:lang w:eastAsia="en-US"/>
        </w:rPr>
      </w:pPr>
      <w:r w:rsidRPr="00E50AF3">
        <w:rPr>
          <w:rFonts w:eastAsia="Calibri"/>
          <w:sz w:val="28"/>
          <w:szCs w:val="28"/>
          <w:lang w:eastAsia="en-US"/>
        </w:rPr>
        <w:t xml:space="preserve">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 В результате проверки экспертами стоимость мероприятий признана обоснованной частично. Экспертами по мероприятиям строительство тепловой сети (2Ду 250 мм) - 367 м. от ТК-6 до котельной №26, строительство тепловой сети (2Ду 200 мм) - 576 м. От Котельной №26 до Котельной №21, перекладка тепловой сети от ТКм-15 до ЦТП-31 с Ду 300 мм на Ду 400 мм, 196 м исключены затраты на проектные работы, так как данные затраты отдельно учтены в мероприятии по проектированию и затраты на строительный контроль, так как в расценках укрупненного норматива данные затраты уже учитываются. По другим мероприятиям экспертами скорректирован размер затрат на строительный контроль в соответствии с постановлением Правительства РФ от 21.06.2010 </w:t>
      </w:r>
      <w:r w:rsidRPr="00E50AF3">
        <w:rPr>
          <w:rFonts w:eastAsia="Calibri"/>
          <w:sz w:val="28"/>
          <w:szCs w:val="28"/>
          <w:lang w:eastAsia="en-US"/>
        </w:rPr>
        <w:br/>
        <w:t>№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14:paraId="2E5E7529" w14:textId="77777777" w:rsidR="00E50AF3" w:rsidRPr="00E50AF3" w:rsidRDefault="00E50AF3" w:rsidP="00E50AF3">
      <w:pPr>
        <w:tabs>
          <w:tab w:val="left" w:pos="720"/>
        </w:tabs>
        <w:spacing w:line="276" w:lineRule="auto"/>
        <w:ind w:firstLine="709"/>
        <w:jc w:val="both"/>
        <w:rPr>
          <w:sz w:val="28"/>
          <w:szCs w:val="28"/>
        </w:rPr>
      </w:pPr>
      <w:r w:rsidRPr="00E50AF3">
        <w:rPr>
          <w:sz w:val="28"/>
          <w:szCs w:val="28"/>
        </w:rPr>
        <w:t xml:space="preserve">Проанализировав представленные обосновывающие документы, экспертная группа, считает мероприятия обоснованными </w:t>
      </w:r>
      <w:r w:rsidRPr="00E50AF3">
        <w:rPr>
          <w:rFonts w:eastAsia="Calibri"/>
          <w:sz w:val="28"/>
          <w:szCs w:val="28"/>
          <w:lang w:eastAsia="en-US"/>
        </w:rPr>
        <w:t>в размере 217 826,39 тыс. руб. (без НДС)</w:t>
      </w:r>
      <w:r w:rsidRPr="00E50AF3">
        <w:rPr>
          <w:sz w:val="28"/>
          <w:szCs w:val="28"/>
        </w:rPr>
        <w:t>. Однако, в виду недоступности тарифов регулируемой организации для потребителей, РЭК Кузбасса предлагает перенести ряд мероприятий на более поздний срок выполнения. Так на последующие года переносятся следующие мероприятия:</w:t>
      </w:r>
    </w:p>
    <w:p w14:paraId="78C174F1" w14:textId="77777777" w:rsidR="00E50AF3" w:rsidRPr="00E50AF3" w:rsidRDefault="00E50AF3" w:rsidP="00E50AF3">
      <w:pPr>
        <w:tabs>
          <w:tab w:val="left" w:pos="720"/>
        </w:tabs>
        <w:spacing w:line="276" w:lineRule="auto"/>
        <w:ind w:firstLine="709"/>
        <w:jc w:val="both"/>
        <w:rPr>
          <w:sz w:val="28"/>
          <w:szCs w:val="28"/>
        </w:rPr>
      </w:pPr>
      <w:r w:rsidRPr="00E50AF3">
        <w:rPr>
          <w:sz w:val="28"/>
          <w:szCs w:val="28"/>
        </w:rPr>
        <w:t>- строительство двухтрубной тепловой сети (с врезкой в существующую тепловую сеть до ЦТП №31) до площадок котельных №26 и №21, с переводом котельных в режим ЦТП в части строительно-монтажных работ;</w:t>
      </w:r>
    </w:p>
    <w:p w14:paraId="30B03398" w14:textId="77777777" w:rsidR="00E50AF3" w:rsidRPr="00E50AF3" w:rsidRDefault="00E50AF3" w:rsidP="00E50AF3">
      <w:pPr>
        <w:tabs>
          <w:tab w:val="left" w:pos="720"/>
        </w:tabs>
        <w:spacing w:line="276" w:lineRule="auto"/>
        <w:ind w:firstLine="709"/>
        <w:jc w:val="both"/>
        <w:rPr>
          <w:sz w:val="28"/>
          <w:szCs w:val="28"/>
        </w:rPr>
      </w:pPr>
      <w:r w:rsidRPr="00E50AF3">
        <w:rPr>
          <w:sz w:val="28"/>
          <w:szCs w:val="28"/>
        </w:rPr>
        <w:lastRenderedPageBreak/>
        <w:t>- строительство тепловой сети (2Ду 250 мм) - 367 м. От ТК-6 до Котельной №26;</w:t>
      </w:r>
    </w:p>
    <w:p w14:paraId="72B81360" w14:textId="77777777" w:rsidR="00E50AF3" w:rsidRPr="00E50AF3" w:rsidRDefault="00E50AF3" w:rsidP="00E50AF3">
      <w:pPr>
        <w:tabs>
          <w:tab w:val="left" w:pos="720"/>
        </w:tabs>
        <w:spacing w:line="276" w:lineRule="auto"/>
        <w:ind w:firstLine="709"/>
        <w:jc w:val="both"/>
        <w:rPr>
          <w:sz w:val="28"/>
          <w:szCs w:val="28"/>
        </w:rPr>
      </w:pPr>
      <w:r w:rsidRPr="00E50AF3">
        <w:rPr>
          <w:sz w:val="28"/>
          <w:szCs w:val="28"/>
        </w:rPr>
        <w:t>- строительство тепловой сети (2Ду 200 мм) - 576 м. От Котельной №26 до Котельной №21;</w:t>
      </w:r>
    </w:p>
    <w:p w14:paraId="1ACC3CD1" w14:textId="77777777" w:rsidR="00E50AF3" w:rsidRPr="00E50AF3" w:rsidRDefault="00E50AF3" w:rsidP="00E50AF3">
      <w:pPr>
        <w:tabs>
          <w:tab w:val="left" w:pos="720"/>
        </w:tabs>
        <w:spacing w:line="276" w:lineRule="auto"/>
        <w:ind w:firstLine="709"/>
        <w:jc w:val="both"/>
        <w:rPr>
          <w:sz w:val="28"/>
          <w:szCs w:val="28"/>
        </w:rPr>
      </w:pPr>
      <w:r w:rsidRPr="00E50AF3">
        <w:rPr>
          <w:sz w:val="28"/>
          <w:szCs w:val="28"/>
        </w:rPr>
        <w:t>- перекладка тепловой сети от ТКм-15 до ЦТП-31 с Ду 300 мм на Ду 400 мм, 196 м;</w:t>
      </w:r>
    </w:p>
    <w:p w14:paraId="2845E9FB" w14:textId="77777777" w:rsidR="00E50AF3" w:rsidRPr="00E50AF3" w:rsidRDefault="00E50AF3" w:rsidP="00E50AF3">
      <w:pPr>
        <w:tabs>
          <w:tab w:val="left" w:pos="720"/>
        </w:tabs>
        <w:spacing w:line="276" w:lineRule="auto"/>
        <w:ind w:firstLine="709"/>
        <w:jc w:val="both"/>
        <w:rPr>
          <w:sz w:val="28"/>
          <w:szCs w:val="28"/>
        </w:rPr>
      </w:pPr>
      <w:r w:rsidRPr="00E50AF3">
        <w:rPr>
          <w:sz w:val="28"/>
          <w:szCs w:val="28"/>
        </w:rPr>
        <w:t>- перевод котельной №26 в ЦТП;</w:t>
      </w:r>
    </w:p>
    <w:p w14:paraId="1D2E03AC" w14:textId="77777777" w:rsidR="00E50AF3" w:rsidRPr="00E50AF3" w:rsidRDefault="00E50AF3" w:rsidP="00E50AF3">
      <w:pPr>
        <w:tabs>
          <w:tab w:val="left" w:pos="720"/>
        </w:tabs>
        <w:spacing w:line="276" w:lineRule="auto"/>
        <w:ind w:firstLine="709"/>
        <w:jc w:val="both"/>
        <w:rPr>
          <w:sz w:val="28"/>
          <w:szCs w:val="28"/>
        </w:rPr>
      </w:pPr>
      <w:r w:rsidRPr="00E50AF3">
        <w:rPr>
          <w:sz w:val="28"/>
          <w:szCs w:val="28"/>
        </w:rPr>
        <w:t>- перевод котельной №21 в ЦТП;</w:t>
      </w:r>
    </w:p>
    <w:p w14:paraId="094FADE3" w14:textId="77777777" w:rsidR="00E50AF3" w:rsidRPr="00E50AF3" w:rsidRDefault="00E50AF3" w:rsidP="00E50AF3">
      <w:pPr>
        <w:tabs>
          <w:tab w:val="left" w:pos="720"/>
        </w:tabs>
        <w:spacing w:line="276" w:lineRule="auto"/>
        <w:ind w:firstLine="709"/>
        <w:jc w:val="both"/>
        <w:rPr>
          <w:sz w:val="28"/>
          <w:szCs w:val="28"/>
        </w:rPr>
      </w:pPr>
      <w:r w:rsidRPr="00E50AF3">
        <w:rPr>
          <w:sz w:val="28"/>
          <w:szCs w:val="28"/>
        </w:rPr>
        <w:t>- оборудование квартальных котельных установками очистки газов.</w:t>
      </w:r>
    </w:p>
    <w:p w14:paraId="50CE8D1E" w14:textId="77777777" w:rsidR="00E50AF3" w:rsidRPr="00E50AF3" w:rsidRDefault="00E50AF3" w:rsidP="00E50AF3">
      <w:pPr>
        <w:tabs>
          <w:tab w:val="left" w:pos="720"/>
        </w:tabs>
        <w:spacing w:line="276" w:lineRule="auto"/>
        <w:ind w:firstLine="709"/>
        <w:jc w:val="both"/>
        <w:rPr>
          <w:sz w:val="28"/>
          <w:szCs w:val="28"/>
        </w:rPr>
      </w:pPr>
      <w:r w:rsidRPr="00E50AF3">
        <w:rPr>
          <w:sz w:val="28"/>
          <w:szCs w:val="28"/>
        </w:rPr>
        <w:t>ООО ХК «СДС - Энерго» с данными изменениями ознакомлена, возражений не имеет.</w:t>
      </w:r>
    </w:p>
    <w:p w14:paraId="1F08A5D2" w14:textId="77777777" w:rsidR="00E50AF3" w:rsidRPr="00E50AF3" w:rsidRDefault="00E50AF3" w:rsidP="00E50AF3">
      <w:pPr>
        <w:jc w:val="center"/>
        <w:rPr>
          <w:bCs/>
          <w:sz w:val="28"/>
          <w:szCs w:val="28"/>
        </w:rPr>
      </w:pPr>
    </w:p>
    <w:p w14:paraId="29CE2EAD" w14:textId="77777777" w:rsidR="00E50AF3" w:rsidRPr="00E50AF3" w:rsidRDefault="00E50AF3" w:rsidP="00E50AF3">
      <w:pPr>
        <w:jc w:val="center"/>
        <w:rPr>
          <w:color w:val="000000"/>
          <w:sz w:val="28"/>
          <w:szCs w:val="28"/>
        </w:rPr>
      </w:pPr>
      <w:r w:rsidRPr="00E50AF3">
        <w:rPr>
          <w:bCs/>
          <w:sz w:val="28"/>
          <w:szCs w:val="28"/>
        </w:rPr>
        <w:t xml:space="preserve">Финансовый план </w:t>
      </w:r>
      <w:r w:rsidRPr="00E50AF3">
        <w:rPr>
          <w:sz w:val="28"/>
          <w:szCs w:val="28"/>
        </w:rPr>
        <w:t>ООО ХК «СДС - Энерго»</w:t>
      </w:r>
    </w:p>
    <w:tbl>
      <w:tblPr>
        <w:tblW w:w="48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0"/>
        <w:gridCol w:w="3884"/>
        <w:gridCol w:w="1325"/>
        <w:gridCol w:w="1279"/>
        <w:gridCol w:w="731"/>
        <w:gridCol w:w="1487"/>
      </w:tblGrid>
      <w:tr w:rsidR="00E50AF3" w:rsidRPr="00E50AF3" w14:paraId="39D5B7E7" w14:textId="77777777" w:rsidTr="0036557B">
        <w:trPr>
          <w:trHeight w:val="20"/>
        </w:trPr>
        <w:tc>
          <w:tcPr>
            <w:tcW w:w="183" w:type="pct"/>
            <w:vMerge w:val="restart"/>
            <w:vAlign w:val="center"/>
            <w:hideMark/>
          </w:tcPr>
          <w:p w14:paraId="65E15DF7" w14:textId="77777777" w:rsidR="00E50AF3" w:rsidRPr="00E50AF3" w:rsidRDefault="00E50AF3" w:rsidP="00E50AF3">
            <w:pPr>
              <w:jc w:val="center"/>
              <w:rPr>
                <w:sz w:val="20"/>
                <w:szCs w:val="20"/>
              </w:rPr>
            </w:pPr>
            <w:r w:rsidRPr="00E50AF3">
              <w:rPr>
                <w:sz w:val="20"/>
                <w:szCs w:val="20"/>
              </w:rPr>
              <w:t xml:space="preserve">№ </w:t>
            </w:r>
            <w:r w:rsidRPr="00E50AF3">
              <w:rPr>
                <w:sz w:val="20"/>
                <w:szCs w:val="20"/>
              </w:rPr>
              <w:br/>
              <w:t>п/п</w:t>
            </w:r>
          </w:p>
        </w:tc>
        <w:tc>
          <w:tcPr>
            <w:tcW w:w="2150" w:type="pct"/>
            <w:vMerge w:val="restart"/>
            <w:vAlign w:val="center"/>
            <w:hideMark/>
          </w:tcPr>
          <w:p w14:paraId="11DEB2A3" w14:textId="77777777" w:rsidR="00E50AF3" w:rsidRPr="00E50AF3" w:rsidRDefault="00E50AF3" w:rsidP="00E50AF3">
            <w:pPr>
              <w:jc w:val="center"/>
              <w:rPr>
                <w:sz w:val="20"/>
                <w:szCs w:val="20"/>
              </w:rPr>
            </w:pPr>
            <w:r w:rsidRPr="00E50AF3">
              <w:rPr>
                <w:sz w:val="20"/>
                <w:szCs w:val="20"/>
              </w:rPr>
              <w:t>Источники финансирования</w:t>
            </w:r>
          </w:p>
        </w:tc>
        <w:tc>
          <w:tcPr>
            <w:tcW w:w="2667" w:type="pct"/>
            <w:gridSpan w:val="4"/>
          </w:tcPr>
          <w:p w14:paraId="2777CBE4" w14:textId="77777777" w:rsidR="00E50AF3" w:rsidRPr="00E50AF3" w:rsidRDefault="00E50AF3" w:rsidP="00E50AF3">
            <w:pPr>
              <w:jc w:val="center"/>
              <w:rPr>
                <w:sz w:val="20"/>
                <w:szCs w:val="20"/>
              </w:rPr>
            </w:pPr>
            <w:r w:rsidRPr="00E50AF3">
              <w:rPr>
                <w:sz w:val="20"/>
                <w:szCs w:val="20"/>
              </w:rPr>
              <w:t>Расходы на реализацию инвестиционной программы (тыс. руб. без НДС)</w:t>
            </w:r>
          </w:p>
        </w:tc>
      </w:tr>
      <w:tr w:rsidR="00E50AF3" w:rsidRPr="00E50AF3" w14:paraId="70CB3BB1" w14:textId="77777777" w:rsidTr="0036557B">
        <w:trPr>
          <w:trHeight w:val="20"/>
        </w:trPr>
        <w:tc>
          <w:tcPr>
            <w:tcW w:w="183" w:type="pct"/>
            <w:vMerge/>
            <w:vAlign w:val="center"/>
            <w:hideMark/>
          </w:tcPr>
          <w:p w14:paraId="56FCFD19" w14:textId="77777777" w:rsidR="00E50AF3" w:rsidRPr="00E50AF3" w:rsidRDefault="00E50AF3" w:rsidP="00E50AF3">
            <w:pPr>
              <w:rPr>
                <w:sz w:val="20"/>
                <w:szCs w:val="20"/>
              </w:rPr>
            </w:pPr>
          </w:p>
        </w:tc>
        <w:tc>
          <w:tcPr>
            <w:tcW w:w="2150" w:type="pct"/>
            <w:vMerge/>
            <w:vAlign w:val="center"/>
            <w:hideMark/>
          </w:tcPr>
          <w:p w14:paraId="42867C4D" w14:textId="77777777" w:rsidR="00E50AF3" w:rsidRPr="00E50AF3" w:rsidRDefault="00E50AF3" w:rsidP="00E50AF3">
            <w:pPr>
              <w:rPr>
                <w:sz w:val="20"/>
                <w:szCs w:val="20"/>
              </w:rPr>
            </w:pPr>
          </w:p>
        </w:tc>
        <w:tc>
          <w:tcPr>
            <w:tcW w:w="1442" w:type="pct"/>
            <w:gridSpan w:val="2"/>
          </w:tcPr>
          <w:p w14:paraId="3C5B761B" w14:textId="77777777" w:rsidR="00E50AF3" w:rsidRPr="00E50AF3" w:rsidRDefault="00E50AF3" w:rsidP="00E50AF3">
            <w:pPr>
              <w:jc w:val="center"/>
              <w:rPr>
                <w:sz w:val="20"/>
                <w:szCs w:val="20"/>
              </w:rPr>
            </w:pPr>
            <w:r w:rsidRPr="00E50AF3">
              <w:rPr>
                <w:sz w:val="20"/>
                <w:szCs w:val="20"/>
              </w:rPr>
              <w:t xml:space="preserve">по видам деятельности </w:t>
            </w:r>
          </w:p>
        </w:tc>
        <w:tc>
          <w:tcPr>
            <w:tcW w:w="402" w:type="pct"/>
            <w:vMerge w:val="restart"/>
            <w:vAlign w:val="center"/>
            <w:hideMark/>
          </w:tcPr>
          <w:p w14:paraId="1BCEC560" w14:textId="77777777" w:rsidR="00E50AF3" w:rsidRPr="00E50AF3" w:rsidRDefault="00E50AF3" w:rsidP="00E50AF3">
            <w:pPr>
              <w:jc w:val="center"/>
              <w:rPr>
                <w:sz w:val="20"/>
                <w:szCs w:val="20"/>
              </w:rPr>
            </w:pPr>
            <w:r w:rsidRPr="00E50AF3">
              <w:rPr>
                <w:sz w:val="20"/>
                <w:szCs w:val="20"/>
              </w:rPr>
              <w:t>Всего</w:t>
            </w:r>
          </w:p>
        </w:tc>
        <w:tc>
          <w:tcPr>
            <w:tcW w:w="824" w:type="pct"/>
            <w:vMerge w:val="restart"/>
            <w:vAlign w:val="center"/>
          </w:tcPr>
          <w:p w14:paraId="6676A600" w14:textId="77777777" w:rsidR="00E50AF3" w:rsidRPr="00E50AF3" w:rsidRDefault="00E50AF3" w:rsidP="00E50AF3">
            <w:pPr>
              <w:jc w:val="center"/>
              <w:rPr>
                <w:sz w:val="20"/>
                <w:szCs w:val="20"/>
              </w:rPr>
            </w:pPr>
            <w:r w:rsidRPr="00E50AF3">
              <w:rPr>
                <w:sz w:val="20"/>
                <w:szCs w:val="20"/>
              </w:rPr>
              <w:t>по годам реализации</w:t>
            </w:r>
          </w:p>
        </w:tc>
      </w:tr>
      <w:tr w:rsidR="00E50AF3" w:rsidRPr="00E50AF3" w14:paraId="289EAEFB" w14:textId="77777777" w:rsidTr="0036557B">
        <w:trPr>
          <w:trHeight w:val="458"/>
        </w:trPr>
        <w:tc>
          <w:tcPr>
            <w:tcW w:w="183" w:type="pct"/>
            <w:vMerge/>
            <w:vAlign w:val="center"/>
            <w:hideMark/>
          </w:tcPr>
          <w:p w14:paraId="3FBDF282" w14:textId="77777777" w:rsidR="00E50AF3" w:rsidRPr="00E50AF3" w:rsidRDefault="00E50AF3" w:rsidP="00E50AF3">
            <w:pPr>
              <w:rPr>
                <w:sz w:val="20"/>
                <w:szCs w:val="20"/>
              </w:rPr>
            </w:pPr>
          </w:p>
        </w:tc>
        <w:tc>
          <w:tcPr>
            <w:tcW w:w="2150" w:type="pct"/>
            <w:vMerge/>
            <w:vAlign w:val="center"/>
            <w:hideMark/>
          </w:tcPr>
          <w:p w14:paraId="750D2CC8" w14:textId="77777777" w:rsidR="00E50AF3" w:rsidRPr="00E50AF3" w:rsidRDefault="00E50AF3" w:rsidP="00E50AF3">
            <w:pPr>
              <w:rPr>
                <w:sz w:val="20"/>
                <w:szCs w:val="20"/>
              </w:rPr>
            </w:pPr>
          </w:p>
        </w:tc>
        <w:tc>
          <w:tcPr>
            <w:tcW w:w="734" w:type="pct"/>
            <w:vMerge w:val="restart"/>
            <w:vAlign w:val="center"/>
          </w:tcPr>
          <w:p w14:paraId="157BE068" w14:textId="77777777" w:rsidR="00E50AF3" w:rsidRPr="00E50AF3" w:rsidRDefault="00E50AF3" w:rsidP="00E50AF3">
            <w:pPr>
              <w:jc w:val="center"/>
              <w:rPr>
                <w:sz w:val="20"/>
                <w:szCs w:val="20"/>
              </w:rPr>
            </w:pPr>
            <w:r w:rsidRPr="00E50AF3">
              <w:rPr>
                <w:sz w:val="20"/>
                <w:szCs w:val="20"/>
              </w:rPr>
              <w:t>Производство электрической энергии</w:t>
            </w:r>
          </w:p>
        </w:tc>
        <w:tc>
          <w:tcPr>
            <w:tcW w:w="708" w:type="pct"/>
            <w:vMerge w:val="restart"/>
            <w:vAlign w:val="center"/>
            <w:hideMark/>
          </w:tcPr>
          <w:p w14:paraId="4C5CB10D" w14:textId="77777777" w:rsidR="00E50AF3" w:rsidRPr="00E50AF3" w:rsidRDefault="00E50AF3" w:rsidP="00E50AF3">
            <w:pPr>
              <w:jc w:val="center"/>
              <w:rPr>
                <w:sz w:val="20"/>
                <w:szCs w:val="20"/>
              </w:rPr>
            </w:pPr>
            <w:r w:rsidRPr="00E50AF3">
              <w:rPr>
                <w:sz w:val="20"/>
                <w:szCs w:val="20"/>
              </w:rPr>
              <w:t>Производство тепловой энергии</w:t>
            </w:r>
          </w:p>
        </w:tc>
        <w:tc>
          <w:tcPr>
            <w:tcW w:w="402" w:type="pct"/>
            <w:vMerge/>
            <w:vAlign w:val="center"/>
            <w:hideMark/>
          </w:tcPr>
          <w:p w14:paraId="1B010D33" w14:textId="77777777" w:rsidR="00E50AF3" w:rsidRPr="00E50AF3" w:rsidRDefault="00E50AF3" w:rsidP="00E50AF3">
            <w:pPr>
              <w:rPr>
                <w:sz w:val="20"/>
                <w:szCs w:val="20"/>
              </w:rPr>
            </w:pPr>
          </w:p>
        </w:tc>
        <w:tc>
          <w:tcPr>
            <w:tcW w:w="824" w:type="pct"/>
            <w:vMerge/>
          </w:tcPr>
          <w:p w14:paraId="12643054" w14:textId="77777777" w:rsidR="00E50AF3" w:rsidRPr="00E50AF3" w:rsidRDefault="00E50AF3" w:rsidP="00E50AF3">
            <w:pPr>
              <w:jc w:val="center"/>
              <w:rPr>
                <w:sz w:val="20"/>
                <w:szCs w:val="20"/>
              </w:rPr>
            </w:pPr>
          </w:p>
        </w:tc>
      </w:tr>
      <w:tr w:rsidR="00E50AF3" w:rsidRPr="00E50AF3" w14:paraId="3D5A858C" w14:textId="77777777" w:rsidTr="0036557B">
        <w:trPr>
          <w:trHeight w:val="20"/>
        </w:trPr>
        <w:tc>
          <w:tcPr>
            <w:tcW w:w="183" w:type="pct"/>
            <w:vMerge/>
            <w:vAlign w:val="center"/>
            <w:hideMark/>
          </w:tcPr>
          <w:p w14:paraId="6AAB89F4" w14:textId="77777777" w:rsidR="00E50AF3" w:rsidRPr="00E50AF3" w:rsidRDefault="00E50AF3" w:rsidP="00E50AF3">
            <w:pPr>
              <w:rPr>
                <w:sz w:val="20"/>
                <w:szCs w:val="20"/>
              </w:rPr>
            </w:pPr>
          </w:p>
        </w:tc>
        <w:tc>
          <w:tcPr>
            <w:tcW w:w="2150" w:type="pct"/>
            <w:vMerge/>
            <w:vAlign w:val="center"/>
            <w:hideMark/>
          </w:tcPr>
          <w:p w14:paraId="51D84D60" w14:textId="77777777" w:rsidR="00E50AF3" w:rsidRPr="00E50AF3" w:rsidRDefault="00E50AF3" w:rsidP="00E50AF3">
            <w:pPr>
              <w:rPr>
                <w:sz w:val="20"/>
                <w:szCs w:val="20"/>
              </w:rPr>
            </w:pPr>
          </w:p>
        </w:tc>
        <w:tc>
          <w:tcPr>
            <w:tcW w:w="734" w:type="pct"/>
            <w:vMerge/>
          </w:tcPr>
          <w:p w14:paraId="721D3FC0" w14:textId="77777777" w:rsidR="00E50AF3" w:rsidRPr="00E50AF3" w:rsidRDefault="00E50AF3" w:rsidP="00E50AF3">
            <w:pPr>
              <w:rPr>
                <w:sz w:val="20"/>
                <w:szCs w:val="20"/>
              </w:rPr>
            </w:pPr>
          </w:p>
        </w:tc>
        <w:tc>
          <w:tcPr>
            <w:tcW w:w="708" w:type="pct"/>
            <w:vMerge/>
            <w:vAlign w:val="center"/>
            <w:hideMark/>
          </w:tcPr>
          <w:p w14:paraId="6723ADD2" w14:textId="77777777" w:rsidR="00E50AF3" w:rsidRPr="00E50AF3" w:rsidRDefault="00E50AF3" w:rsidP="00E50AF3">
            <w:pPr>
              <w:rPr>
                <w:sz w:val="20"/>
                <w:szCs w:val="20"/>
              </w:rPr>
            </w:pPr>
          </w:p>
        </w:tc>
        <w:tc>
          <w:tcPr>
            <w:tcW w:w="402" w:type="pct"/>
            <w:vMerge/>
            <w:vAlign w:val="center"/>
            <w:hideMark/>
          </w:tcPr>
          <w:p w14:paraId="5ED041E8" w14:textId="77777777" w:rsidR="00E50AF3" w:rsidRPr="00E50AF3" w:rsidRDefault="00E50AF3" w:rsidP="00E50AF3">
            <w:pPr>
              <w:rPr>
                <w:sz w:val="20"/>
                <w:szCs w:val="20"/>
              </w:rPr>
            </w:pPr>
          </w:p>
        </w:tc>
        <w:tc>
          <w:tcPr>
            <w:tcW w:w="824" w:type="pct"/>
            <w:noWrap/>
            <w:vAlign w:val="center"/>
            <w:hideMark/>
          </w:tcPr>
          <w:p w14:paraId="767D3B58" w14:textId="77777777" w:rsidR="00E50AF3" w:rsidRPr="00E50AF3" w:rsidRDefault="00E50AF3" w:rsidP="00E50AF3">
            <w:pPr>
              <w:jc w:val="center"/>
              <w:rPr>
                <w:sz w:val="20"/>
                <w:szCs w:val="20"/>
              </w:rPr>
            </w:pPr>
            <w:r w:rsidRPr="00E50AF3">
              <w:rPr>
                <w:sz w:val="20"/>
                <w:szCs w:val="20"/>
              </w:rPr>
              <w:t>2026</w:t>
            </w:r>
          </w:p>
        </w:tc>
      </w:tr>
      <w:tr w:rsidR="00E50AF3" w:rsidRPr="00E50AF3" w14:paraId="2FA46C57" w14:textId="77777777" w:rsidTr="0036557B">
        <w:trPr>
          <w:trHeight w:val="20"/>
        </w:trPr>
        <w:tc>
          <w:tcPr>
            <w:tcW w:w="183" w:type="pct"/>
            <w:noWrap/>
            <w:vAlign w:val="center"/>
            <w:hideMark/>
          </w:tcPr>
          <w:p w14:paraId="54C218F6" w14:textId="77777777" w:rsidR="00E50AF3" w:rsidRPr="00E50AF3" w:rsidRDefault="00E50AF3" w:rsidP="00E50AF3">
            <w:pPr>
              <w:jc w:val="center"/>
              <w:rPr>
                <w:sz w:val="20"/>
                <w:szCs w:val="20"/>
              </w:rPr>
            </w:pPr>
            <w:r w:rsidRPr="00E50AF3">
              <w:rPr>
                <w:sz w:val="20"/>
                <w:szCs w:val="20"/>
              </w:rPr>
              <w:t>1</w:t>
            </w:r>
          </w:p>
        </w:tc>
        <w:tc>
          <w:tcPr>
            <w:tcW w:w="2150" w:type="pct"/>
            <w:noWrap/>
            <w:vAlign w:val="center"/>
            <w:hideMark/>
          </w:tcPr>
          <w:p w14:paraId="35446BB0" w14:textId="77777777" w:rsidR="00E50AF3" w:rsidRPr="00E50AF3" w:rsidRDefault="00E50AF3" w:rsidP="00E50AF3">
            <w:pPr>
              <w:rPr>
                <w:sz w:val="20"/>
                <w:szCs w:val="20"/>
              </w:rPr>
            </w:pPr>
            <w:r w:rsidRPr="00E50AF3">
              <w:rPr>
                <w:sz w:val="20"/>
                <w:szCs w:val="20"/>
              </w:rPr>
              <w:t>Собственные средства</w:t>
            </w:r>
          </w:p>
        </w:tc>
        <w:tc>
          <w:tcPr>
            <w:tcW w:w="734" w:type="pct"/>
            <w:vAlign w:val="center"/>
          </w:tcPr>
          <w:p w14:paraId="1CE3FC02" w14:textId="77777777" w:rsidR="00E50AF3" w:rsidRPr="00E50AF3" w:rsidRDefault="00E50AF3" w:rsidP="00E50AF3">
            <w:pPr>
              <w:jc w:val="center"/>
              <w:rPr>
                <w:sz w:val="20"/>
                <w:szCs w:val="20"/>
              </w:rPr>
            </w:pPr>
            <w:r w:rsidRPr="00E50AF3">
              <w:rPr>
                <w:sz w:val="20"/>
                <w:szCs w:val="20"/>
              </w:rPr>
              <w:t>0</w:t>
            </w:r>
          </w:p>
        </w:tc>
        <w:tc>
          <w:tcPr>
            <w:tcW w:w="708" w:type="pct"/>
            <w:noWrap/>
            <w:vAlign w:val="center"/>
          </w:tcPr>
          <w:p w14:paraId="71478DA0" w14:textId="77777777" w:rsidR="00E50AF3" w:rsidRPr="00E50AF3" w:rsidRDefault="00E50AF3" w:rsidP="00E50AF3">
            <w:pPr>
              <w:jc w:val="center"/>
              <w:rPr>
                <w:sz w:val="20"/>
                <w:szCs w:val="20"/>
              </w:rPr>
            </w:pPr>
            <w:r w:rsidRPr="00E50AF3">
              <w:rPr>
                <w:sz w:val="18"/>
                <w:szCs w:val="18"/>
              </w:rPr>
              <w:t>63009,76</w:t>
            </w:r>
          </w:p>
        </w:tc>
        <w:tc>
          <w:tcPr>
            <w:tcW w:w="402" w:type="pct"/>
            <w:noWrap/>
            <w:vAlign w:val="center"/>
          </w:tcPr>
          <w:p w14:paraId="6111161B" w14:textId="77777777" w:rsidR="00E50AF3" w:rsidRPr="00E50AF3" w:rsidRDefault="00E50AF3" w:rsidP="00E50AF3">
            <w:pPr>
              <w:jc w:val="center"/>
              <w:rPr>
                <w:sz w:val="20"/>
                <w:szCs w:val="20"/>
              </w:rPr>
            </w:pPr>
            <w:r w:rsidRPr="00E50AF3">
              <w:rPr>
                <w:sz w:val="18"/>
                <w:szCs w:val="18"/>
              </w:rPr>
              <w:t>63009,76</w:t>
            </w:r>
          </w:p>
        </w:tc>
        <w:tc>
          <w:tcPr>
            <w:tcW w:w="824" w:type="pct"/>
            <w:noWrap/>
            <w:vAlign w:val="center"/>
          </w:tcPr>
          <w:p w14:paraId="6789E1B3" w14:textId="77777777" w:rsidR="00E50AF3" w:rsidRPr="00E50AF3" w:rsidRDefault="00E50AF3" w:rsidP="00E50AF3">
            <w:pPr>
              <w:jc w:val="center"/>
              <w:rPr>
                <w:sz w:val="20"/>
                <w:szCs w:val="20"/>
              </w:rPr>
            </w:pPr>
            <w:r w:rsidRPr="00E50AF3">
              <w:rPr>
                <w:sz w:val="18"/>
                <w:szCs w:val="18"/>
              </w:rPr>
              <w:t>63009,76</w:t>
            </w:r>
          </w:p>
        </w:tc>
      </w:tr>
      <w:tr w:rsidR="00E50AF3" w:rsidRPr="00E50AF3" w14:paraId="291DB48C" w14:textId="77777777" w:rsidTr="0036557B">
        <w:trPr>
          <w:trHeight w:val="20"/>
        </w:trPr>
        <w:tc>
          <w:tcPr>
            <w:tcW w:w="183" w:type="pct"/>
            <w:noWrap/>
            <w:vAlign w:val="center"/>
            <w:hideMark/>
          </w:tcPr>
          <w:p w14:paraId="51DD170D" w14:textId="77777777" w:rsidR="00E50AF3" w:rsidRPr="00E50AF3" w:rsidRDefault="00E50AF3" w:rsidP="00E50AF3">
            <w:pPr>
              <w:jc w:val="center"/>
              <w:rPr>
                <w:sz w:val="20"/>
                <w:szCs w:val="20"/>
              </w:rPr>
            </w:pPr>
            <w:r w:rsidRPr="00E50AF3">
              <w:rPr>
                <w:sz w:val="20"/>
                <w:szCs w:val="20"/>
              </w:rPr>
              <w:t>1.1</w:t>
            </w:r>
          </w:p>
        </w:tc>
        <w:tc>
          <w:tcPr>
            <w:tcW w:w="2150" w:type="pct"/>
            <w:vAlign w:val="center"/>
            <w:hideMark/>
          </w:tcPr>
          <w:p w14:paraId="29CA3892" w14:textId="77777777" w:rsidR="00E50AF3" w:rsidRPr="00E50AF3" w:rsidRDefault="00E50AF3" w:rsidP="00E50AF3">
            <w:pPr>
              <w:rPr>
                <w:sz w:val="20"/>
                <w:szCs w:val="20"/>
              </w:rPr>
            </w:pPr>
            <w:r w:rsidRPr="00E50AF3">
              <w:rPr>
                <w:sz w:val="20"/>
                <w:szCs w:val="20"/>
              </w:rPr>
              <w:t>амортизационные отчисления с выделением результатов переоценки основных средств и нематериальных активов</w:t>
            </w:r>
          </w:p>
        </w:tc>
        <w:tc>
          <w:tcPr>
            <w:tcW w:w="734" w:type="pct"/>
            <w:vAlign w:val="center"/>
          </w:tcPr>
          <w:p w14:paraId="4DE913A0" w14:textId="77777777" w:rsidR="00E50AF3" w:rsidRPr="00E50AF3" w:rsidRDefault="00E50AF3" w:rsidP="00E50AF3">
            <w:pPr>
              <w:jc w:val="center"/>
              <w:rPr>
                <w:sz w:val="20"/>
                <w:szCs w:val="20"/>
              </w:rPr>
            </w:pPr>
            <w:r w:rsidRPr="00E50AF3">
              <w:rPr>
                <w:sz w:val="20"/>
                <w:szCs w:val="20"/>
              </w:rPr>
              <w:t>0</w:t>
            </w:r>
          </w:p>
        </w:tc>
        <w:tc>
          <w:tcPr>
            <w:tcW w:w="708" w:type="pct"/>
            <w:noWrap/>
            <w:vAlign w:val="center"/>
          </w:tcPr>
          <w:p w14:paraId="01A2D21F" w14:textId="77777777" w:rsidR="00E50AF3" w:rsidRPr="00E50AF3" w:rsidRDefault="00E50AF3" w:rsidP="00E50AF3">
            <w:pPr>
              <w:jc w:val="center"/>
              <w:rPr>
                <w:sz w:val="20"/>
                <w:szCs w:val="20"/>
              </w:rPr>
            </w:pPr>
            <w:r w:rsidRPr="00E50AF3">
              <w:rPr>
                <w:sz w:val="20"/>
                <w:szCs w:val="20"/>
              </w:rPr>
              <w:t>0</w:t>
            </w:r>
          </w:p>
        </w:tc>
        <w:tc>
          <w:tcPr>
            <w:tcW w:w="402" w:type="pct"/>
            <w:noWrap/>
            <w:vAlign w:val="center"/>
          </w:tcPr>
          <w:p w14:paraId="5E639F70" w14:textId="77777777" w:rsidR="00E50AF3" w:rsidRPr="00E50AF3" w:rsidRDefault="00E50AF3" w:rsidP="00E50AF3">
            <w:pPr>
              <w:jc w:val="center"/>
              <w:rPr>
                <w:sz w:val="20"/>
                <w:szCs w:val="20"/>
              </w:rPr>
            </w:pPr>
            <w:r w:rsidRPr="00E50AF3">
              <w:rPr>
                <w:sz w:val="20"/>
                <w:szCs w:val="20"/>
              </w:rPr>
              <w:t>0</w:t>
            </w:r>
          </w:p>
        </w:tc>
        <w:tc>
          <w:tcPr>
            <w:tcW w:w="824" w:type="pct"/>
            <w:noWrap/>
            <w:vAlign w:val="center"/>
          </w:tcPr>
          <w:p w14:paraId="2EE88406" w14:textId="77777777" w:rsidR="00E50AF3" w:rsidRPr="00E50AF3" w:rsidRDefault="00E50AF3" w:rsidP="00E50AF3">
            <w:pPr>
              <w:jc w:val="center"/>
              <w:rPr>
                <w:sz w:val="20"/>
                <w:szCs w:val="20"/>
              </w:rPr>
            </w:pPr>
            <w:r w:rsidRPr="00E50AF3">
              <w:rPr>
                <w:sz w:val="20"/>
                <w:szCs w:val="20"/>
              </w:rPr>
              <w:t>0</w:t>
            </w:r>
          </w:p>
        </w:tc>
      </w:tr>
      <w:tr w:rsidR="00E50AF3" w:rsidRPr="00E50AF3" w14:paraId="4427877B" w14:textId="77777777" w:rsidTr="0036557B">
        <w:trPr>
          <w:trHeight w:val="20"/>
        </w:trPr>
        <w:tc>
          <w:tcPr>
            <w:tcW w:w="183" w:type="pct"/>
            <w:noWrap/>
            <w:vAlign w:val="center"/>
            <w:hideMark/>
          </w:tcPr>
          <w:p w14:paraId="73A41495" w14:textId="77777777" w:rsidR="00E50AF3" w:rsidRPr="00E50AF3" w:rsidRDefault="00E50AF3" w:rsidP="00E50AF3">
            <w:pPr>
              <w:jc w:val="center"/>
              <w:rPr>
                <w:sz w:val="20"/>
                <w:szCs w:val="20"/>
              </w:rPr>
            </w:pPr>
            <w:r w:rsidRPr="00E50AF3">
              <w:rPr>
                <w:sz w:val="20"/>
                <w:szCs w:val="20"/>
              </w:rPr>
              <w:t>1.2</w:t>
            </w:r>
          </w:p>
        </w:tc>
        <w:tc>
          <w:tcPr>
            <w:tcW w:w="2150" w:type="pct"/>
            <w:vAlign w:val="center"/>
            <w:hideMark/>
          </w:tcPr>
          <w:p w14:paraId="78B67B08" w14:textId="77777777" w:rsidR="00E50AF3" w:rsidRPr="00E50AF3" w:rsidRDefault="00E50AF3" w:rsidP="00E50AF3">
            <w:pPr>
              <w:rPr>
                <w:sz w:val="20"/>
                <w:szCs w:val="20"/>
              </w:rPr>
            </w:pPr>
            <w:r w:rsidRPr="00E50AF3">
              <w:rPr>
                <w:sz w:val="20"/>
                <w:szCs w:val="20"/>
              </w:rPr>
              <w:t>расходы на капитальные вложения (инвестиции), финансируемые за счет нормативной прибыли, учитываемой в необходимой валовой выручке</w:t>
            </w:r>
          </w:p>
        </w:tc>
        <w:tc>
          <w:tcPr>
            <w:tcW w:w="734" w:type="pct"/>
            <w:vAlign w:val="center"/>
          </w:tcPr>
          <w:p w14:paraId="0B9AD91F" w14:textId="77777777" w:rsidR="00E50AF3" w:rsidRPr="00E50AF3" w:rsidRDefault="00E50AF3" w:rsidP="00E50AF3">
            <w:pPr>
              <w:jc w:val="center"/>
              <w:rPr>
                <w:sz w:val="20"/>
                <w:szCs w:val="20"/>
              </w:rPr>
            </w:pPr>
            <w:r w:rsidRPr="00E50AF3">
              <w:rPr>
                <w:sz w:val="20"/>
                <w:szCs w:val="20"/>
              </w:rPr>
              <w:t>0</w:t>
            </w:r>
          </w:p>
        </w:tc>
        <w:tc>
          <w:tcPr>
            <w:tcW w:w="708" w:type="pct"/>
            <w:noWrap/>
            <w:vAlign w:val="center"/>
          </w:tcPr>
          <w:p w14:paraId="4E882D70" w14:textId="77777777" w:rsidR="00E50AF3" w:rsidRPr="00E50AF3" w:rsidRDefault="00E50AF3" w:rsidP="00E50AF3">
            <w:pPr>
              <w:jc w:val="center"/>
              <w:rPr>
                <w:sz w:val="20"/>
                <w:szCs w:val="20"/>
              </w:rPr>
            </w:pPr>
            <w:r w:rsidRPr="00E50AF3">
              <w:rPr>
                <w:sz w:val="18"/>
                <w:szCs w:val="18"/>
              </w:rPr>
              <w:t>63009,76</w:t>
            </w:r>
          </w:p>
        </w:tc>
        <w:tc>
          <w:tcPr>
            <w:tcW w:w="402" w:type="pct"/>
            <w:noWrap/>
            <w:vAlign w:val="center"/>
          </w:tcPr>
          <w:p w14:paraId="5943FDD9" w14:textId="77777777" w:rsidR="00E50AF3" w:rsidRPr="00E50AF3" w:rsidRDefault="00E50AF3" w:rsidP="00E50AF3">
            <w:pPr>
              <w:jc w:val="center"/>
              <w:rPr>
                <w:sz w:val="20"/>
                <w:szCs w:val="20"/>
              </w:rPr>
            </w:pPr>
            <w:r w:rsidRPr="00E50AF3">
              <w:rPr>
                <w:sz w:val="18"/>
                <w:szCs w:val="18"/>
              </w:rPr>
              <w:t>63009,76</w:t>
            </w:r>
          </w:p>
        </w:tc>
        <w:tc>
          <w:tcPr>
            <w:tcW w:w="824" w:type="pct"/>
            <w:noWrap/>
            <w:vAlign w:val="center"/>
          </w:tcPr>
          <w:p w14:paraId="206E57B5" w14:textId="77777777" w:rsidR="00E50AF3" w:rsidRPr="00E50AF3" w:rsidRDefault="00E50AF3" w:rsidP="00E50AF3">
            <w:pPr>
              <w:jc w:val="center"/>
              <w:rPr>
                <w:sz w:val="20"/>
                <w:szCs w:val="20"/>
              </w:rPr>
            </w:pPr>
            <w:r w:rsidRPr="00E50AF3">
              <w:rPr>
                <w:sz w:val="18"/>
                <w:szCs w:val="18"/>
              </w:rPr>
              <w:t>63009,76</w:t>
            </w:r>
          </w:p>
        </w:tc>
      </w:tr>
    </w:tbl>
    <w:p w14:paraId="3B855386" w14:textId="77777777" w:rsidR="00E50AF3" w:rsidRPr="00E50AF3" w:rsidRDefault="00E50AF3" w:rsidP="00E50AF3">
      <w:pPr>
        <w:spacing w:line="276" w:lineRule="auto"/>
        <w:ind w:firstLine="708"/>
        <w:jc w:val="both"/>
        <w:rPr>
          <w:bCs/>
          <w:sz w:val="28"/>
          <w:szCs w:val="20"/>
        </w:rPr>
      </w:pPr>
      <w:r w:rsidRPr="00E50AF3">
        <w:rPr>
          <w:bCs/>
          <w:sz w:val="28"/>
          <w:szCs w:val="28"/>
        </w:rPr>
        <w:t xml:space="preserve">Перечень мероприятий, подлежащих выполнению </w:t>
      </w:r>
      <w:r w:rsidRPr="00E50AF3">
        <w:rPr>
          <w:bCs/>
          <w:sz w:val="28"/>
          <w:szCs w:val="28"/>
        </w:rPr>
        <w:br/>
        <w:t>отражен в приложении к настоящему экспертному заключению.</w:t>
      </w:r>
    </w:p>
    <w:p w14:paraId="04E20D5B" w14:textId="77777777" w:rsidR="00E50AF3" w:rsidRPr="00E50AF3" w:rsidRDefault="00E50AF3" w:rsidP="00E50AF3">
      <w:pPr>
        <w:spacing w:line="276" w:lineRule="auto"/>
        <w:ind w:firstLine="708"/>
        <w:jc w:val="both"/>
        <w:rPr>
          <w:bCs/>
          <w:sz w:val="28"/>
          <w:szCs w:val="20"/>
        </w:rPr>
      </w:pPr>
    </w:p>
    <w:p w14:paraId="6F270F15" w14:textId="77777777" w:rsidR="00E50AF3" w:rsidRPr="00E50AF3" w:rsidRDefault="00E50AF3" w:rsidP="00E50AF3">
      <w:pPr>
        <w:spacing w:line="276" w:lineRule="auto"/>
        <w:ind w:firstLine="708"/>
        <w:jc w:val="both"/>
        <w:rPr>
          <w:bCs/>
          <w:sz w:val="28"/>
          <w:szCs w:val="20"/>
        </w:rPr>
      </w:pPr>
    </w:p>
    <w:p w14:paraId="20E677CC" w14:textId="77777777" w:rsidR="00E50AF3" w:rsidRPr="00E50AF3" w:rsidRDefault="00E50AF3" w:rsidP="00E50AF3">
      <w:pPr>
        <w:jc w:val="both"/>
        <w:rPr>
          <w:sz w:val="20"/>
          <w:szCs w:val="20"/>
        </w:rPr>
      </w:pPr>
    </w:p>
    <w:p w14:paraId="448E7EDD" w14:textId="77777777" w:rsidR="00E50AF3" w:rsidRPr="00E50AF3" w:rsidRDefault="00E50AF3" w:rsidP="00E50AF3">
      <w:pPr>
        <w:jc w:val="both"/>
        <w:rPr>
          <w:sz w:val="20"/>
          <w:szCs w:val="20"/>
        </w:rPr>
        <w:sectPr w:rsidR="00E50AF3" w:rsidRPr="00E50AF3" w:rsidSect="00E50AF3">
          <w:headerReference w:type="default" r:id="rId10"/>
          <w:pgSz w:w="11906" w:h="16838"/>
          <w:pgMar w:top="567" w:right="991" w:bottom="567" w:left="1559" w:header="709" w:footer="709" w:gutter="0"/>
          <w:cols w:space="708"/>
          <w:titlePg/>
          <w:docGrid w:linePitch="360"/>
        </w:sectPr>
      </w:pPr>
    </w:p>
    <w:p w14:paraId="29A5AF24" w14:textId="77777777" w:rsidR="00E50AF3" w:rsidRPr="00E50AF3" w:rsidRDefault="00E50AF3" w:rsidP="00E50AF3">
      <w:pPr>
        <w:ind w:left="284" w:right="536"/>
        <w:jc w:val="right"/>
        <w:rPr>
          <w:sz w:val="28"/>
          <w:szCs w:val="28"/>
        </w:rPr>
      </w:pPr>
      <w:bookmarkStart w:id="0" w:name="_Hlk22730685"/>
      <w:r w:rsidRPr="00E50AF3">
        <w:rPr>
          <w:sz w:val="28"/>
          <w:szCs w:val="28"/>
        </w:rPr>
        <w:lastRenderedPageBreak/>
        <w:t>Приложение</w:t>
      </w:r>
    </w:p>
    <w:bookmarkEnd w:id="0"/>
    <w:p w14:paraId="543CBD29" w14:textId="77777777" w:rsidR="00E50AF3" w:rsidRPr="00E50AF3" w:rsidRDefault="00E50AF3" w:rsidP="00E50AF3">
      <w:pPr>
        <w:ind w:left="284" w:right="536"/>
        <w:jc w:val="center"/>
        <w:rPr>
          <w:bCs/>
          <w:sz w:val="28"/>
          <w:szCs w:val="28"/>
        </w:rPr>
      </w:pPr>
      <w:r w:rsidRPr="00E50AF3">
        <w:rPr>
          <w:bCs/>
          <w:sz w:val="28"/>
          <w:szCs w:val="28"/>
        </w:rPr>
        <w:t xml:space="preserve">Инвестиционная программа </w:t>
      </w:r>
      <w:r w:rsidRPr="00E50AF3">
        <w:rPr>
          <w:color w:val="000000"/>
          <w:sz w:val="28"/>
          <w:szCs w:val="28"/>
        </w:rPr>
        <w:t xml:space="preserve">ООО ХК «СДС – Энерго» </w:t>
      </w:r>
      <w:r w:rsidRPr="00E50AF3">
        <w:rPr>
          <w:bCs/>
          <w:sz w:val="28"/>
          <w:szCs w:val="28"/>
        </w:rPr>
        <w:t>в сфере теплоснабжения на 2026 год</w:t>
      </w:r>
    </w:p>
    <w:p w14:paraId="3931B9DE" w14:textId="77777777" w:rsidR="00E50AF3" w:rsidRPr="00E50AF3" w:rsidRDefault="00E50AF3" w:rsidP="00E50AF3">
      <w:pPr>
        <w:ind w:left="284" w:right="536"/>
        <w:jc w:val="center"/>
        <w:rPr>
          <w:bCs/>
          <w:sz w:val="28"/>
          <w:szCs w:val="28"/>
        </w:rPr>
      </w:pPr>
    </w:p>
    <w:tbl>
      <w:tblPr>
        <w:tblW w:w="4866" w:type="pct"/>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16"/>
        <w:gridCol w:w="1741"/>
        <w:gridCol w:w="748"/>
        <w:gridCol w:w="889"/>
        <w:gridCol w:w="1455"/>
        <w:gridCol w:w="811"/>
        <w:gridCol w:w="981"/>
        <w:gridCol w:w="1002"/>
        <w:gridCol w:w="664"/>
        <w:gridCol w:w="767"/>
        <w:gridCol w:w="811"/>
        <w:gridCol w:w="981"/>
        <w:gridCol w:w="1002"/>
        <w:gridCol w:w="697"/>
        <w:gridCol w:w="638"/>
        <w:gridCol w:w="626"/>
        <w:gridCol w:w="727"/>
      </w:tblGrid>
      <w:tr w:rsidR="00E50AF3" w:rsidRPr="00E50AF3" w14:paraId="4ECA577C" w14:textId="77777777" w:rsidTr="0036557B">
        <w:trPr>
          <w:trHeight w:val="20"/>
        </w:trPr>
        <w:tc>
          <w:tcPr>
            <w:tcW w:w="139" w:type="pct"/>
            <w:vMerge w:val="restart"/>
            <w:noWrap/>
            <w:vAlign w:val="center"/>
            <w:hideMark/>
          </w:tcPr>
          <w:p w14:paraId="43B449AC" w14:textId="77777777" w:rsidR="00E50AF3" w:rsidRPr="00E50AF3" w:rsidRDefault="00E50AF3" w:rsidP="00E50AF3">
            <w:pPr>
              <w:jc w:val="center"/>
              <w:rPr>
                <w:sz w:val="12"/>
                <w:szCs w:val="12"/>
              </w:rPr>
            </w:pPr>
            <w:r w:rsidRPr="00E50AF3">
              <w:rPr>
                <w:sz w:val="12"/>
                <w:szCs w:val="12"/>
              </w:rPr>
              <w:t>№ п/п</w:t>
            </w:r>
          </w:p>
        </w:tc>
        <w:tc>
          <w:tcPr>
            <w:tcW w:w="583" w:type="pct"/>
            <w:vMerge w:val="restart"/>
            <w:vAlign w:val="center"/>
            <w:hideMark/>
          </w:tcPr>
          <w:p w14:paraId="767B2505" w14:textId="77777777" w:rsidR="00E50AF3" w:rsidRPr="00E50AF3" w:rsidRDefault="00E50AF3" w:rsidP="00E50AF3">
            <w:pPr>
              <w:jc w:val="center"/>
              <w:rPr>
                <w:sz w:val="12"/>
                <w:szCs w:val="12"/>
              </w:rPr>
            </w:pPr>
            <w:r w:rsidRPr="00E50AF3">
              <w:rPr>
                <w:sz w:val="12"/>
                <w:szCs w:val="12"/>
              </w:rPr>
              <w:t>Наименование мероприятий</w:t>
            </w:r>
          </w:p>
        </w:tc>
        <w:tc>
          <w:tcPr>
            <w:tcW w:w="250" w:type="pct"/>
            <w:vMerge w:val="restart"/>
            <w:vAlign w:val="center"/>
            <w:hideMark/>
          </w:tcPr>
          <w:p w14:paraId="6D483357" w14:textId="77777777" w:rsidR="00E50AF3" w:rsidRPr="00E50AF3" w:rsidRDefault="00E50AF3" w:rsidP="00E50AF3">
            <w:pPr>
              <w:jc w:val="center"/>
              <w:rPr>
                <w:sz w:val="12"/>
                <w:szCs w:val="12"/>
              </w:rPr>
            </w:pPr>
            <w:r w:rsidRPr="00E50AF3">
              <w:rPr>
                <w:sz w:val="12"/>
                <w:szCs w:val="12"/>
              </w:rPr>
              <w:t>Кадастровый номер объекта (участка объекта)</w:t>
            </w:r>
          </w:p>
        </w:tc>
        <w:tc>
          <w:tcPr>
            <w:tcW w:w="297" w:type="pct"/>
            <w:vMerge w:val="restart"/>
            <w:vAlign w:val="center"/>
            <w:hideMark/>
          </w:tcPr>
          <w:p w14:paraId="05E67AA2" w14:textId="77777777" w:rsidR="00E50AF3" w:rsidRPr="00E50AF3" w:rsidRDefault="00E50AF3" w:rsidP="00E50AF3">
            <w:pPr>
              <w:jc w:val="center"/>
              <w:rPr>
                <w:sz w:val="12"/>
                <w:szCs w:val="12"/>
              </w:rPr>
            </w:pPr>
            <w:r w:rsidRPr="00E50AF3">
              <w:rPr>
                <w:sz w:val="12"/>
                <w:szCs w:val="12"/>
              </w:rPr>
              <w:t>Вид объекта</w:t>
            </w:r>
          </w:p>
        </w:tc>
        <w:tc>
          <w:tcPr>
            <w:tcW w:w="487" w:type="pct"/>
            <w:vMerge w:val="restart"/>
            <w:vAlign w:val="center"/>
            <w:hideMark/>
          </w:tcPr>
          <w:p w14:paraId="75FB4D39" w14:textId="77777777" w:rsidR="00E50AF3" w:rsidRPr="00E50AF3" w:rsidRDefault="00E50AF3" w:rsidP="00E50AF3">
            <w:pPr>
              <w:jc w:val="center"/>
              <w:rPr>
                <w:sz w:val="12"/>
                <w:szCs w:val="12"/>
              </w:rPr>
            </w:pPr>
            <w:r w:rsidRPr="00E50AF3">
              <w:rPr>
                <w:sz w:val="12"/>
                <w:szCs w:val="12"/>
              </w:rPr>
              <w:t>Описание и место расположения объекта</w:t>
            </w:r>
          </w:p>
        </w:tc>
        <w:tc>
          <w:tcPr>
            <w:tcW w:w="2792" w:type="pct"/>
            <w:gridSpan w:val="10"/>
            <w:vAlign w:val="center"/>
            <w:hideMark/>
          </w:tcPr>
          <w:p w14:paraId="44CE82A3" w14:textId="77777777" w:rsidR="00E50AF3" w:rsidRPr="00E50AF3" w:rsidRDefault="00E50AF3" w:rsidP="00E50AF3">
            <w:pPr>
              <w:jc w:val="center"/>
              <w:rPr>
                <w:sz w:val="12"/>
                <w:szCs w:val="12"/>
              </w:rPr>
            </w:pPr>
            <w:r w:rsidRPr="00E50AF3">
              <w:rPr>
                <w:sz w:val="12"/>
                <w:szCs w:val="12"/>
              </w:rPr>
              <w:t>Основные технические характеристики</w:t>
            </w:r>
          </w:p>
        </w:tc>
        <w:tc>
          <w:tcPr>
            <w:tcW w:w="209" w:type="pct"/>
            <w:vMerge w:val="restart"/>
            <w:vAlign w:val="center"/>
            <w:hideMark/>
          </w:tcPr>
          <w:p w14:paraId="417675AA" w14:textId="77777777" w:rsidR="00E50AF3" w:rsidRPr="00E50AF3" w:rsidRDefault="00E50AF3" w:rsidP="00E50AF3">
            <w:pPr>
              <w:jc w:val="center"/>
              <w:rPr>
                <w:sz w:val="12"/>
                <w:szCs w:val="12"/>
              </w:rPr>
            </w:pPr>
            <w:r w:rsidRPr="00E50AF3">
              <w:rPr>
                <w:sz w:val="12"/>
                <w:szCs w:val="12"/>
              </w:rPr>
              <w:t>Год начала реализации</w:t>
            </w:r>
          </w:p>
        </w:tc>
        <w:tc>
          <w:tcPr>
            <w:tcW w:w="244" w:type="pct"/>
            <w:vMerge w:val="restart"/>
            <w:vAlign w:val="center"/>
            <w:hideMark/>
          </w:tcPr>
          <w:p w14:paraId="788CDB6A" w14:textId="77777777" w:rsidR="00E50AF3" w:rsidRPr="00E50AF3" w:rsidRDefault="00E50AF3" w:rsidP="00E50AF3">
            <w:pPr>
              <w:jc w:val="center"/>
              <w:rPr>
                <w:sz w:val="12"/>
                <w:szCs w:val="12"/>
              </w:rPr>
            </w:pPr>
            <w:r w:rsidRPr="00E50AF3">
              <w:rPr>
                <w:sz w:val="12"/>
                <w:szCs w:val="12"/>
              </w:rPr>
              <w:t>Год окончания реализации</w:t>
            </w:r>
          </w:p>
        </w:tc>
      </w:tr>
      <w:tr w:rsidR="00E50AF3" w:rsidRPr="00E50AF3" w14:paraId="20F59227" w14:textId="77777777" w:rsidTr="0036557B">
        <w:trPr>
          <w:trHeight w:val="20"/>
        </w:trPr>
        <w:tc>
          <w:tcPr>
            <w:tcW w:w="139" w:type="pct"/>
            <w:vMerge/>
            <w:vAlign w:val="center"/>
            <w:hideMark/>
          </w:tcPr>
          <w:p w14:paraId="438B1221" w14:textId="77777777" w:rsidR="00E50AF3" w:rsidRPr="00E50AF3" w:rsidRDefault="00E50AF3" w:rsidP="00E50AF3">
            <w:pPr>
              <w:rPr>
                <w:sz w:val="12"/>
                <w:szCs w:val="12"/>
              </w:rPr>
            </w:pPr>
          </w:p>
        </w:tc>
        <w:tc>
          <w:tcPr>
            <w:tcW w:w="583" w:type="pct"/>
            <w:vMerge/>
            <w:vAlign w:val="center"/>
            <w:hideMark/>
          </w:tcPr>
          <w:p w14:paraId="49434CE9" w14:textId="77777777" w:rsidR="00E50AF3" w:rsidRPr="00E50AF3" w:rsidRDefault="00E50AF3" w:rsidP="00E50AF3">
            <w:pPr>
              <w:rPr>
                <w:sz w:val="12"/>
                <w:szCs w:val="12"/>
              </w:rPr>
            </w:pPr>
          </w:p>
        </w:tc>
        <w:tc>
          <w:tcPr>
            <w:tcW w:w="250" w:type="pct"/>
            <w:vMerge/>
            <w:vAlign w:val="center"/>
            <w:hideMark/>
          </w:tcPr>
          <w:p w14:paraId="35EA6714" w14:textId="77777777" w:rsidR="00E50AF3" w:rsidRPr="00E50AF3" w:rsidRDefault="00E50AF3" w:rsidP="00E50AF3">
            <w:pPr>
              <w:rPr>
                <w:sz w:val="12"/>
                <w:szCs w:val="12"/>
              </w:rPr>
            </w:pPr>
          </w:p>
        </w:tc>
        <w:tc>
          <w:tcPr>
            <w:tcW w:w="297" w:type="pct"/>
            <w:vMerge/>
            <w:vAlign w:val="center"/>
            <w:hideMark/>
          </w:tcPr>
          <w:p w14:paraId="7C813B56" w14:textId="77777777" w:rsidR="00E50AF3" w:rsidRPr="00E50AF3" w:rsidRDefault="00E50AF3" w:rsidP="00E50AF3">
            <w:pPr>
              <w:rPr>
                <w:sz w:val="12"/>
                <w:szCs w:val="12"/>
              </w:rPr>
            </w:pPr>
          </w:p>
        </w:tc>
        <w:tc>
          <w:tcPr>
            <w:tcW w:w="487" w:type="pct"/>
            <w:vMerge/>
            <w:vAlign w:val="center"/>
            <w:hideMark/>
          </w:tcPr>
          <w:p w14:paraId="04CE409E" w14:textId="77777777" w:rsidR="00E50AF3" w:rsidRPr="00E50AF3" w:rsidRDefault="00E50AF3" w:rsidP="00E50AF3">
            <w:pPr>
              <w:rPr>
                <w:sz w:val="12"/>
                <w:szCs w:val="12"/>
              </w:rPr>
            </w:pPr>
          </w:p>
        </w:tc>
        <w:tc>
          <w:tcPr>
            <w:tcW w:w="2792" w:type="pct"/>
            <w:gridSpan w:val="10"/>
            <w:vAlign w:val="center"/>
            <w:hideMark/>
          </w:tcPr>
          <w:p w14:paraId="77918FF0" w14:textId="77777777" w:rsidR="00E50AF3" w:rsidRPr="00E50AF3" w:rsidRDefault="00E50AF3" w:rsidP="00E50AF3">
            <w:pPr>
              <w:jc w:val="center"/>
              <w:rPr>
                <w:sz w:val="12"/>
                <w:szCs w:val="12"/>
              </w:rPr>
            </w:pPr>
            <w:r w:rsidRPr="00E50AF3">
              <w:rPr>
                <w:sz w:val="12"/>
                <w:szCs w:val="12"/>
              </w:rPr>
              <w:t>Наименование и значение показателя</w:t>
            </w:r>
          </w:p>
        </w:tc>
        <w:tc>
          <w:tcPr>
            <w:tcW w:w="209" w:type="pct"/>
            <w:vMerge/>
            <w:vAlign w:val="center"/>
            <w:hideMark/>
          </w:tcPr>
          <w:p w14:paraId="264BE047" w14:textId="77777777" w:rsidR="00E50AF3" w:rsidRPr="00E50AF3" w:rsidRDefault="00E50AF3" w:rsidP="00E50AF3">
            <w:pPr>
              <w:rPr>
                <w:sz w:val="12"/>
                <w:szCs w:val="12"/>
              </w:rPr>
            </w:pPr>
          </w:p>
        </w:tc>
        <w:tc>
          <w:tcPr>
            <w:tcW w:w="244" w:type="pct"/>
            <w:vMerge/>
            <w:vAlign w:val="center"/>
            <w:hideMark/>
          </w:tcPr>
          <w:p w14:paraId="47E7C175" w14:textId="77777777" w:rsidR="00E50AF3" w:rsidRPr="00E50AF3" w:rsidRDefault="00E50AF3" w:rsidP="00E50AF3">
            <w:pPr>
              <w:rPr>
                <w:sz w:val="12"/>
                <w:szCs w:val="12"/>
              </w:rPr>
            </w:pPr>
          </w:p>
        </w:tc>
      </w:tr>
      <w:tr w:rsidR="00E50AF3" w:rsidRPr="00E50AF3" w14:paraId="5CCD5278" w14:textId="77777777" w:rsidTr="0036557B">
        <w:trPr>
          <w:trHeight w:val="20"/>
        </w:trPr>
        <w:tc>
          <w:tcPr>
            <w:tcW w:w="139" w:type="pct"/>
            <w:vMerge/>
            <w:vAlign w:val="center"/>
            <w:hideMark/>
          </w:tcPr>
          <w:p w14:paraId="07F4A42F" w14:textId="77777777" w:rsidR="00E50AF3" w:rsidRPr="00E50AF3" w:rsidRDefault="00E50AF3" w:rsidP="00E50AF3">
            <w:pPr>
              <w:rPr>
                <w:sz w:val="12"/>
                <w:szCs w:val="12"/>
              </w:rPr>
            </w:pPr>
          </w:p>
        </w:tc>
        <w:tc>
          <w:tcPr>
            <w:tcW w:w="583" w:type="pct"/>
            <w:vMerge/>
            <w:vAlign w:val="center"/>
            <w:hideMark/>
          </w:tcPr>
          <w:p w14:paraId="4F4B5386" w14:textId="77777777" w:rsidR="00E50AF3" w:rsidRPr="00E50AF3" w:rsidRDefault="00E50AF3" w:rsidP="00E50AF3">
            <w:pPr>
              <w:rPr>
                <w:sz w:val="12"/>
                <w:szCs w:val="12"/>
              </w:rPr>
            </w:pPr>
          </w:p>
        </w:tc>
        <w:tc>
          <w:tcPr>
            <w:tcW w:w="250" w:type="pct"/>
            <w:vMerge/>
            <w:vAlign w:val="center"/>
            <w:hideMark/>
          </w:tcPr>
          <w:p w14:paraId="17D01B37" w14:textId="77777777" w:rsidR="00E50AF3" w:rsidRPr="00E50AF3" w:rsidRDefault="00E50AF3" w:rsidP="00E50AF3">
            <w:pPr>
              <w:rPr>
                <w:sz w:val="12"/>
                <w:szCs w:val="12"/>
              </w:rPr>
            </w:pPr>
          </w:p>
        </w:tc>
        <w:tc>
          <w:tcPr>
            <w:tcW w:w="297" w:type="pct"/>
            <w:vMerge/>
            <w:vAlign w:val="center"/>
            <w:hideMark/>
          </w:tcPr>
          <w:p w14:paraId="25B0D729" w14:textId="77777777" w:rsidR="00E50AF3" w:rsidRPr="00E50AF3" w:rsidRDefault="00E50AF3" w:rsidP="00E50AF3">
            <w:pPr>
              <w:rPr>
                <w:sz w:val="12"/>
                <w:szCs w:val="12"/>
              </w:rPr>
            </w:pPr>
          </w:p>
        </w:tc>
        <w:tc>
          <w:tcPr>
            <w:tcW w:w="487" w:type="pct"/>
            <w:vMerge/>
            <w:vAlign w:val="center"/>
            <w:hideMark/>
          </w:tcPr>
          <w:p w14:paraId="0C3B12FE" w14:textId="77777777" w:rsidR="00E50AF3" w:rsidRPr="00E50AF3" w:rsidRDefault="00E50AF3" w:rsidP="00E50AF3">
            <w:pPr>
              <w:rPr>
                <w:sz w:val="12"/>
                <w:szCs w:val="12"/>
              </w:rPr>
            </w:pPr>
          </w:p>
        </w:tc>
        <w:tc>
          <w:tcPr>
            <w:tcW w:w="1412" w:type="pct"/>
            <w:gridSpan w:val="5"/>
            <w:vAlign w:val="center"/>
            <w:hideMark/>
          </w:tcPr>
          <w:p w14:paraId="51545E9B" w14:textId="77777777" w:rsidR="00E50AF3" w:rsidRPr="00E50AF3" w:rsidRDefault="00E50AF3" w:rsidP="00E50AF3">
            <w:pPr>
              <w:jc w:val="center"/>
              <w:rPr>
                <w:sz w:val="12"/>
                <w:szCs w:val="12"/>
              </w:rPr>
            </w:pPr>
            <w:r w:rsidRPr="00E50AF3">
              <w:rPr>
                <w:sz w:val="12"/>
                <w:szCs w:val="12"/>
              </w:rPr>
              <w:t>до реализации мероприятия</w:t>
            </w:r>
          </w:p>
        </w:tc>
        <w:tc>
          <w:tcPr>
            <w:tcW w:w="1380" w:type="pct"/>
            <w:gridSpan w:val="5"/>
            <w:vAlign w:val="center"/>
            <w:hideMark/>
          </w:tcPr>
          <w:p w14:paraId="2CBE5353" w14:textId="77777777" w:rsidR="00E50AF3" w:rsidRPr="00E50AF3" w:rsidRDefault="00E50AF3" w:rsidP="00E50AF3">
            <w:pPr>
              <w:jc w:val="center"/>
              <w:rPr>
                <w:sz w:val="12"/>
                <w:szCs w:val="12"/>
              </w:rPr>
            </w:pPr>
            <w:r w:rsidRPr="00E50AF3">
              <w:rPr>
                <w:sz w:val="12"/>
                <w:szCs w:val="12"/>
              </w:rPr>
              <w:t>после реализации мероприятия</w:t>
            </w:r>
          </w:p>
        </w:tc>
        <w:tc>
          <w:tcPr>
            <w:tcW w:w="209" w:type="pct"/>
            <w:vMerge/>
            <w:vAlign w:val="center"/>
            <w:hideMark/>
          </w:tcPr>
          <w:p w14:paraId="1C8F6A07" w14:textId="77777777" w:rsidR="00E50AF3" w:rsidRPr="00E50AF3" w:rsidRDefault="00E50AF3" w:rsidP="00E50AF3">
            <w:pPr>
              <w:rPr>
                <w:sz w:val="12"/>
                <w:szCs w:val="12"/>
              </w:rPr>
            </w:pPr>
          </w:p>
        </w:tc>
        <w:tc>
          <w:tcPr>
            <w:tcW w:w="244" w:type="pct"/>
            <w:vMerge/>
            <w:vAlign w:val="center"/>
            <w:hideMark/>
          </w:tcPr>
          <w:p w14:paraId="44E33DF9" w14:textId="77777777" w:rsidR="00E50AF3" w:rsidRPr="00E50AF3" w:rsidRDefault="00E50AF3" w:rsidP="00E50AF3">
            <w:pPr>
              <w:rPr>
                <w:sz w:val="12"/>
                <w:szCs w:val="12"/>
              </w:rPr>
            </w:pPr>
          </w:p>
        </w:tc>
      </w:tr>
      <w:tr w:rsidR="00E50AF3" w:rsidRPr="00E50AF3" w14:paraId="3ECC7FA5" w14:textId="77777777" w:rsidTr="0036557B">
        <w:trPr>
          <w:trHeight w:val="20"/>
        </w:trPr>
        <w:tc>
          <w:tcPr>
            <w:tcW w:w="139" w:type="pct"/>
            <w:vMerge/>
            <w:vAlign w:val="center"/>
            <w:hideMark/>
          </w:tcPr>
          <w:p w14:paraId="4BE1BDB4" w14:textId="77777777" w:rsidR="00E50AF3" w:rsidRPr="00E50AF3" w:rsidRDefault="00E50AF3" w:rsidP="00E50AF3">
            <w:pPr>
              <w:rPr>
                <w:sz w:val="12"/>
                <w:szCs w:val="12"/>
              </w:rPr>
            </w:pPr>
          </w:p>
        </w:tc>
        <w:tc>
          <w:tcPr>
            <w:tcW w:w="583" w:type="pct"/>
            <w:vMerge/>
            <w:vAlign w:val="center"/>
            <w:hideMark/>
          </w:tcPr>
          <w:p w14:paraId="2E3782C0" w14:textId="77777777" w:rsidR="00E50AF3" w:rsidRPr="00E50AF3" w:rsidRDefault="00E50AF3" w:rsidP="00E50AF3">
            <w:pPr>
              <w:rPr>
                <w:sz w:val="12"/>
                <w:szCs w:val="12"/>
              </w:rPr>
            </w:pPr>
          </w:p>
        </w:tc>
        <w:tc>
          <w:tcPr>
            <w:tcW w:w="250" w:type="pct"/>
            <w:vMerge/>
            <w:vAlign w:val="center"/>
            <w:hideMark/>
          </w:tcPr>
          <w:p w14:paraId="229FC9DB" w14:textId="77777777" w:rsidR="00E50AF3" w:rsidRPr="00E50AF3" w:rsidRDefault="00E50AF3" w:rsidP="00E50AF3">
            <w:pPr>
              <w:rPr>
                <w:sz w:val="12"/>
                <w:szCs w:val="12"/>
              </w:rPr>
            </w:pPr>
          </w:p>
        </w:tc>
        <w:tc>
          <w:tcPr>
            <w:tcW w:w="297" w:type="pct"/>
            <w:vMerge/>
            <w:vAlign w:val="center"/>
            <w:hideMark/>
          </w:tcPr>
          <w:p w14:paraId="670FA2AF" w14:textId="77777777" w:rsidR="00E50AF3" w:rsidRPr="00E50AF3" w:rsidRDefault="00E50AF3" w:rsidP="00E50AF3">
            <w:pPr>
              <w:rPr>
                <w:sz w:val="12"/>
                <w:szCs w:val="12"/>
              </w:rPr>
            </w:pPr>
          </w:p>
        </w:tc>
        <w:tc>
          <w:tcPr>
            <w:tcW w:w="487" w:type="pct"/>
            <w:vMerge/>
            <w:vAlign w:val="center"/>
            <w:hideMark/>
          </w:tcPr>
          <w:p w14:paraId="5DE10264" w14:textId="77777777" w:rsidR="00E50AF3" w:rsidRPr="00E50AF3" w:rsidRDefault="00E50AF3" w:rsidP="00E50AF3">
            <w:pPr>
              <w:rPr>
                <w:sz w:val="12"/>
                <w:szCs w:val="12"/>
              </w:rPr>
            </w:pPr>
          </w:p>
        </w:tc>
        <w:tc>
          <w:tcPr>
            <w:tcW w:w="1156" w:type="pct"/>
            <w:gridSpan w:val="4"/>
            <w:vAlign w:val="center"/>
            <w:hideMark/>
          </w:tcPr>
          <w:p w14:paraId="1C25A8F9" w14:textId="77777777" w:rsidR="00E50AF3" w:rsidRPr="00E50AF3" w:rsidRDefault="00E50AF3" w:rsidP="00E50AF3">
            <w:pPr>
              <w:jc w:val="center"/>
              <w:rPr>
                <w:sz w:val="12"/>
                <w:szCs w:val="12"/>
              </w:rPr>
            </w:pPr>
            <w:r w:rsidRPr="00E50AF3">
              <w:rPr>
                <w:sz w:val="12"/>
                <w:szCs w:val="12"/>
              </w:rPr>
              <w:t>Тепловая сеть</w:t>
            </w:r>
          </w:p>
        </w:tc>
        <w:tc>
          <w:tcPr>
            <w:tcW w:w="256" w:type="pct"/>
            <w:vMerge w:val="restart"/>
            <w:vAlign w:val="center"/>
            <w:hideMark/>
          </w:tcPr>
          <w:p w14:paraId="6BD0087C" w14:textId="77777777" w:rsidR="00E50AF3" w:rsidRPr="00E50AF3" w:rsidRDefault="00E50AF3" w:rsidP="00E50AF3">
            <w:pPr>
              <w:jc w:val="center"/>
              <w:rPr>
                <w:sz w:val="12"/>
                <w:szCs w:val="12"/>
              </w:rPr>
            </w:pPr>
            <w:r w:rsidRPr="00E50AF3">
              <w:rPr>
                <w:sz w:val="12"/>
                <w:szCs w:val="12"/>
              </w:rPr>
              <w:t>Тепловая нагрузка, Гкал/ч</w:t>
            </w:r>
          </w:p>
        </w:tc>
        <w:tc>
          <w:tcPr>
            <w:tcW w:w="1167" w:type="pct"/>
            <w:gridSpan w:val="4"/>
            <w:vAlign w:val="center"/>
            <w:hideMark/>
          </w:tcPr>
          <w:p w14:paraId="26E26772" w14:textId="77777777" w:rsidR="00E50AF3" w:rsidRPr="00E50AF3" w:rsidRDefault="00E50AF3" w:rsidP="00E50AF3">
            <w:pPr>
              <w:jc w:val="center"/>
              <w:rPr>
                <w:sz w:val="12"/>
                <w:szCs w:val="12"/>
              </w:rPr>
            </w:pPr>
            <w:r w:rsidRPr="00E50AF3">
              <w:rPr>
                <w:sz w:val="12"/>
                <w:szCs w:val="12"/>
              </w:rPr>
              <w:t>Тепловая сеть</w:t>
            </w:r>
          </w:p>
        </w:tc>
        <w:tc>
          <w:tcPr>
            <w:tcW w:w="213" w:type="pct"/>
            <w:vMerge w:val="restart"/>
            <w:vAlign w:val="center"/>
            <w:hideMark/>
          </w:tcPr>
          <w:p w14:paraId="56A7578E" w14:textId="77777777" w:rsidR="00E50AF3" w:rsidRPr="00E50AF3" w:rsidRDefault="00E50AF3" w:rsidP="00E50AF3">
            <w:pPr>
              <w:jc w:val="center"/>
              <w:rPr>
                <w:sz w:val="12"/>
                <w:szCs w:val="12"/>
              </w:rPr>
            </w:pPr>
            <w:r w:rsidRPr="00E50AF3">
              <w:rPr>
                <w:sz w:val="12"/>
                <w:szCs w:val="12"/>
              </w:rPr>
              <w:t>Тепловая нагрузка, Гкал/ч</w:t>
            </w:r>
          </w:p>
        </w:tc>
        <w:tc>
          <w:tcPr>
            <w:tcW w:w="209" w:type="pct"/>
            <w:vMerge/>
            <w:vAlign w:val="center"/>
            <w:hideMark/>
          </w:tcPr>
          <w:p w14:paraId="6CD6C5F0" w14:textId="77777777" w:rsidR="00E50AF3" w:rsidRPr="00E50AF3" w:rsidRDefault="00E50AF3" w:rsidP="00E50AF3">
            <w:pPr>
              <w:rPr>
                <w:sz w:val="12"/>
                <w:szCs w:val="12"/>
              </w:rPr>
            </w:pPr>
          </w:p>
        </w:tc>
        <w:tc>
          <w:tcPr>
            <w:tcW w:w="244" w:type="pct"/>
            <w:vMerge/>
            <w:vAlign w:val="center"/>
            <w:hideMark/>
          </w:tcPr>
          <w:p w14:paraId="067482D9" w14:textId="77777777" w:rsidR="00E50AF3" w:rsidRPr="00E50AF3" w:rsidRDefault="00E50AF3" w:rsidP="00E50AF3">
            <w:pPr>
              <w:rPr>
                <w:sz w:val="12"/>
                <w:szCs w:val="12"/>
              </w:rPr>
            </w:pPr>
          </w:p>
        </w:tc>
      </w:tr>
      <w:tr w:rsidR="00E50AF3" w:rsidRPr="00E50AF3" w14:paraId="72CE1729" w14:textId="77777777" w:rsidTr="0036557B">
        <w:trPr>
          <w:trHeight w:val="20"/>
        </w:trPr>
        <w:tc>
          <w:tcPr>
            <w:tcW w:w="139" w:type="pct"/>
            <w:vMerge/>
            <w:vAlign w:val="center"/>
            <w:hideMark/>
          </w:tcPr>
          <w:p w14:paraId="4649BB5A" w14:textId="77777777" w:rsidR="00E50AF3" w:rsidRPr="00E50AF3" w:rsidRDefault="00E50AF3" w:rsidP="00E50AF3">
            <w:pPr>
              <w:rPr>
                <w:sz w:val="12"/>
                <w:szCs w:val="12"/>
              </w:rPr>
            </w:pPr>
          </w:p>
        </w:tc>
        <w:tc>
          <w:tcPr>
            <w:tcW w:w="583" w:type="pct"/>
            <w:vMerge/>
            <w:vAlign w:val="center"/>
            <w:hideMark/>
          </w:tcPr>
          <w:p w14:paraId="15A54071" w14:textId="77777777" w:rsidR="00E50AF3" w:rsidRPr="00E50AF3" w:rsidRDefault="00E50AF3" w:rsidP="00E50AF3">
            <w:pPr>
              <w:rPr>
                <w:sz w:val="12"/>
                <w:szCs w:val="12"/>
              </w:rPr>
            </w:pPr>
          </w:p>
        </w:tc>
        <w:tc>
          <w:tcPr>
            <w:tcW w:w="250" w:type="pct"/>
            <w:vMerge/>
            <w:vAlign w:val="center"/>
            <w:hideMark/>
          </w:tcPr>
          <w:p w14:paraId="7FA5F33B" w14:textId="77777777" w:rsidR="00E50AF3" w:rsidRPr="00E50AF3" w:rsidRDefault="00E50AF3" w:rsidP="00E50AF3">
            <w:pPr>
              <w:rPr>
                <w:sz w:val="12"/>
                <w:szCs w:val="12"/>
              </w:rPr>
            </w:pPr>
          </w:p>
        </w:tc>
        <w:tc>
          <w:tcPr>
            <w:tcW w:w="297" w:type="pct"/>
            <w:vMerge/>
            <w:vAlign w:val="center"/>
            <w:hideMark/>
          </w:tcPr>
          <w:p w14:paraId="1C7129E1" w14:textId="77777777" w:rsidR="00E50AF3" w:rsidRPr="00E50AF3" w:rsidRDefault="00E50AF3" w:rsidP="00E50AF3">
            <w:pPr>
              <w:rPr>
                <w:sz w:val="12"/>
                <w:szCs w:val="12"/>
              </w:rPr>
            </w:pPr>
          </w:p>
        </w:tc>
        <w:tc>
          <w:tcPr>
            <w:tcW w:w="487" w:type="pct"/>
            <w:vMerge/>
            <w:vAlign w:val="center"/>
            <w:hideMark/>
          </w:tcPr>
          <w:p w14:paraId="3C605190" w14:textId="77777777" w:rsidR="00E50AF3" w:rsidRPr="00E50AF3" w:rsidRDefault="00E50AF3" w:rsidP="00E50AF3">
            <w:pPr>
              <w:rPr>
                <w:sz w:val="12"/>
                <w:szCs w:val="12"/>
              </w:rPr>
            </w:pPr>
          </w:p>
        </w:tc>
        <w:tc>
          <w:tcPr>
            <w:tcW w:w="271" w:type="pct"/>
            <w:vAlign w:val="center"/>
            <w:hideMark/>
          </w:tcPr>
          <w:p w14:paraId="5625DD53" w14:textId="77777777" w:rsidR="00E50AF3" w:rsidRPr="00E50AF3" w:rsidRDefault="00E50AF3" w:rsidP="00E50AF3">
            <w:pPr>
              <w:jc w:val="center"/>
              <w:rPr>
                <w:sz w:val="12"/>
                <w:szCs w:val="12"/>
              </w:rPr>
            </w:pPr>
            <w:r w:rsidRPr="00E50AF3">
              <w:rPr>
                <w:sz w:val="12"/>
                <w:szCs w:val="12"/>
              </w:rPr>
              <w:t>Условный диаметр, мм</w:t>
            </w:r>
          </w:p>
        </w:tc>
        <w:tc>
          <w:tcPr>
            <w:tcW w:w="328" w:type="pct"/>
            <w:vAlign w:val="center"/>
            <w:hideMark/>
          </w:tcPr>
          <w:p w14:paraId="05A89518" w14:textId="77777777" w:rsidR="00E50AF3" w:rsidRPr="00E50AF3" w:rsidRDefault="00E50AF3" w:rsidP="00E50AF3">
            <w:pPr>
              <w:jc w:val="center"/>
              <w:rPr>
                <w:sz w:val="12"/>
                <w:szCs w:val="12"/>
              </w:rPr>
            </w:pPr>
            <w:r w:rsidRPr="00E50AF3">
              <w:rPr>
                <w:sz w:val="12"/>
                <w:szCs w:val="12"/>
              </w:rPr>
              <w:t>Пропускная способность, т/ч</w:t>
            </w:r>
          </w:p>
        </w:tc>
        <w:tc>
          <w:tcPr>
            <w:tcW w:w="335" w:type="pct"/>
            <w:vAlign w:val="center"/>
            <w:hideMark/>
          </w:tcPr>
          <w:p w14:paraId="2F6C6853" w14:textId="77777777" w:rsidR="00E50AF3" w:rsidRPr="00E50AF3" w:rsidRDefault="00E50AF3" w:rsidP="00E50AF3">
            <w:pPr>
              <w:jc w:val="center"/>
              <w:rPr>
                <w:sz w:val="12"/>
                <w:szCs w:val="12"/>
              </w:rPr>
            </w:pPr>
            <w:r w:rsidRPr="00E50AF3">
              <w:rPr>
                <w:sz w:val="12"/>
                <w:szCs w:val="12"/>
              </w:rPr>
              <w:t>Протяженность (в однотрубном исчислении), км</w:t>
            </w:r>
          </w:p>
        </w:tc>
        <w:tc>
          <w:tcPr>
            <w:tcW w:w="222" w:type="pct"/>
            <w:vAlign w:val="center"/>
            <w:hideMark/>
          </w:tcPr>
          <w:p w14:paraId="6CEB113D" w14:textId="77777777" w:rsidR="00E50AF3" w:rsidRPr="00E50AF3" w:rsidRDefault="00E50AF3" w:rsidP="00E50AF3">
            <w:pPr>
              <w:jc w:val="center"/>
              <w:rPr>
                <w:sz w:val="12"/>
                <w:szCs w:val="12"/>
              </w:rPr>
            </w:pPr>
            <w:r w:rsidRPr="00E50AF3">
              <w:rPr>
                <w:sz w:val="12"/>
                <w:szCs w:val="12"/>
              </w:rPr>
              <w:t>Способ прокладки</w:t>
            </w:r>
          </w:p>
        </w:tc>
        <w:tc>
          <w:tcPr>
            <w:tcW w:w="256" w:type="pct"/>
            <w:vMerge/>
            <w:vAlign w:val="center"/>
            <w:hideMark/>
          </w:tcPr>
          <w:p w14:paraId="1101503E" w14:textId="77777777" w:rsidR="00E50AF3" w:rsidRPr="00E50AF3" w:rsidRDefault="00E50AF3" w:rsidP="00E50AF3">
            <w:pPr>
              <w:rPr>
                <w:sz w:val="12"/>
                <w:szCs w:val="12"/>
              </w:rPr>
            </w:pPr>
          </w:p>
        </w:tc>
        <w:tc>
          <w:tcPr>
            <w:tcW w:w="271" w:type="pct"/>
            <w:vAlign w:val="center"/>
            <w:hideMark/>
          </w:tcPr>
          <w:p w14:paraId="7A701065" w14:textId="77777777" w:rsidR="00E50AF3" w:rsidRPr="00E50AF3" w:rsidRDefault="00E50AF3" w:rsidP="00E50AF3">
            <w:pPr>
              <w:jc w:val="center"/>
              <w:rPr>
                <w:sz w:val="12"/>
                <w:szCs w:val="12"/>
              </w:rPr>
            </w:pPr>
            <w:r w:rsidRPr="00E50AF3">
              <w:rPr>
                <w:sz w:val="12"/>
                <w:szCs w:val="12"/>
              </w:rPr>
              <w:t>Условный диаметр, мм</w:t>
            </w:r>
          </w:p>
        </w:tc>
        <w:tc>
          <w:tcPr>
            <w:tcW w:w="328" w:type="pct"/>
            <w:vAlign w:val="center"/>
            <w:hideMark/>
          </w:tcPr>
          <w:p w14:paraId="3831E389" w14:textId="77777777" w:rsidR="00E50AF3" w:rsidRPr="00E50AF3" w:rsidRDefault="00E50AF3" w:rsidP="00E50AF3">
            <w:pPr>
              <w:jc w:val="center"/>
              <w:rPr>
                <w:sz w:val="12"/>
                <w:szCs w:val="12"/>
              </w:rPr>
            </w:pPr>
            <w:r w:rsidRPr="00E50AF3">
              <w:rPr>
                <w:sz w:val="12"/>
                <w:szCs w:val="12"/>
              </w:rPr>
              <w:t>Пропускная способность, т/ч</w:t>
            </w:r>
          </w:p>
        </w:tc>
        <w:tc>
          <w:tcPr>
            <w:tcW w:w="335" w:type="pct"/>
            <w:vAlign w:val="center"/>
            <w:hideMark/>
          </w:tcPr>
          <w:p w14:paraId="6CF2C786" w14:textId="77777777" w:rsidR="00E50AF3" w:rsidRPr="00E50AF3" w:rsidRDefault="00E50AF3" w:rsidP="00E50AF3">
            <w:pPr>
              <w:jc w:val="center"/>
              <w:rPr>
                <w:sz w:val="12"/>
                <w:szCs w:val="12"/>
              </w:rPr>
            </w:pPr>
            <w:r w:rsidRPr="00E50AF3">
              <w:rPr>
                <w:sz w:val="12"/>
                <w:szCs w:val="12"/>
              </w:rPr>
              <w:t>Протяженность (в однотрубном исчислении), км</w:t>
            </w:r>
          </w:p>
        </w:tc>
        <w:tc>
          <w:tcPr>
            <w:tcW w:w="233" w:type="pct"/>
            <w:vAlign w:val="center"/>
            <w:hideMark/>
          </w:tcPr>
          <w:p w14:paraId="38DD47D5" w14:textId="77777777" w:rsidR="00E50AF3" w:rsidRPr="00E50AF3" w:rsidRDefault="00E50AF3" w:rsidP="00E50AF3">
            <w:pPr>
              <w:jc w:val="center"/>
              <w:rPr>
                <w:sz w:val="12"/>
                <w:szCs w:val="12"/>
              </w:rPr>
            </w:pPr>
            <w:r w:rsidRPr="00E50AF3">
              <w:rPr>
                <w:sz w:val="12"/>
                <w:szCs w:val="12"/>
              </w:rPr>
              <w:t>Способ прокладки</w:t>
            </w:r>
          </w:p>
        </w:tc>
        <w:tc>
          <w:tcPr>
            <w:tcW w:w="213" w:type="pct"/>
            <w:vMerge/>
            <w:vAlign w:val="center"/>
            <w:hideMark/>
          </w:tcPr>
          <w:p w14:paraId="1C197C70" w14:textId="77777777" w:rsidR="00E50AF3" w:rsidRPr="00E50AF3" w:rsidRDefault="00E50AF3" w:rsidP="00E50AF3">
            <w:pPr>
              <w:rPr>
                <w:sz w:val="12"/>
                <w:szCs w:val="12"/>
              </w:rPr>
            </w:pPr>
          </w:p>
        </w:tc>
        <w:tc>
          <w:tcPr>
            <w:tcW w:w="209" w:type="pct"/>
            <w:vMerge/>
            <w:vAlign w:val="center"/>
            <w:hideMark/>
          </w:tcPr>
          <w:p w14:paraId="18C7A829" w14:textId="77777777" w:rsidR="00E50AF3" w:rsidRPr="00E50AF3" w:rsidRDefault="00E50AF3" w:rsidP="00E50AF3">
            <w:pPr>
              <w:rPr>
                <w:sz w:val="12"/>
                <w:szCs w:val="12"/>
              </w:rPr>
            </w:pPr>
          </w:p>
        </w:tc>
        <w:tc>
          <w:tcPr>
            <w:tcW w:w="244" w:type="pct"/>
            <w:vMerge/>
            <w:vAlign w:val="center"/>
            <w:hideMark/>
          </w:tcPr>
          <w:p w14:paraId="3E8AEDB5" w14:textId="77777777" w:rsidR="00E50AF3" w:rsidRPr="00E50AF3" w:rsidRDefault="00E50AF3" w:rsidP="00E50AF3">
            <w:pPr>
              <w:rPr>
                <w:sz w:val="12"/>
                <w:szCs w:val="12"/>
              </w:rPr>
            </w:pPr>
          </w:p>
        </w:tc>
      </w:tr>
      <w:tr w:rsidR="00E50AF3" w:rsidRPr="00E50AF3" w14:paraId="6B2D8660" w14:textId="77777777" w:rsidTr="0036557B">
        <w:trPr>
          <w:trHeight w:val="20"/>
        </w:trPr>
        <w:tc>
          <w:tcPr>
            <w:tcW w:w="139" w:type="pct"/>
            <w:noWrap/>
            <w:hideMark/>
          </w:tcPr>
          <w:p w14:paraId="675B7B00" w14:textId="77777777" w:rsidR="00E50AF3" w:rsidRPr="00E50AF3" w:rsidRDefault="00E50AF3" w:rsidP="00E50AF3">
            <w:pPr>
              <w:jc w:val="center"/>
              <w:rPr>
                <w:sz w:val="12"/>
                <w:szCs w:val="12"/>
              </w:rPr>
            </w:pPr>
            <w:r w:rsidRPr="00E50AF3">
              <w:rPr>
                <w:sz w:val="12"/>
                <w:szCs w:val="12"/>
              </w:rPr>
              <w:t>1</w:t>
            </w:r>
          </w:p>
        </w:tc>
        <w:tc>
          <w:tcPr>
            <w:tcW w:w="583" w:type="pct"/>
            <w:noWrap/>
            <w:hideMark/>
          </w:tcPr>
          <w:p w14:paraId="3B8A99A0" w14:textId="77777777" w:rsidR="00E50AF3" w:rsidRPr="00E50AF3" w:rsidRDefault="00E50AF3" w:rsidP="00E50AF3">
            <w:pPr>
              <w:jc w:val="center"/>
              <w:rPr>
                <w:sz w:val="12"/>
                <w:szCs w:val="12"/>
              </w:rPr>
            </w:pPr>
            <w:r w:rsidRPr="00E50AF3">
              <w:rPr>
                <w:sz w:val="12"/>
                <w:szCs w:val="12"/>
              </w:rPr>
              <w:t>2</w:t>
            </w:r>
          </w:p>
        </w:tc>
        <w:tc>
          <w:tcPr>
            <w:tcW w:w="250" w:type="pct"/>
            <w:noWrap/>
            <w:hideMark/>
          </w:tcPr>
          <w:p w14:paraId="4F3454CF" w14:textId="77777777" w:rsidR="00E50AF3" w:rsidRPr="00E50AF3" w:rsidRDefault="00E50AF3" w:rsidP="00E50AF3">
            <w:pPr>
              <w:jc w:val="center"/>
              <w:rPr>
                <w:sz w:val="12"/>
                <w:szCs w:val="12"/>
              </w:rPr>
            </w:pPr>
            <w:r w:rsidRPr="00E50AF3">
              <w:rPr>
                <w:sz w:val="12"/>
                <w:szCs w:val="12"/>
              </w:rPr>
              <w:t>3</w:t>
            </w:r>
          </w:p>
        </w:tc>
        <w:tc>
          <w:tcPr>
            <w:tcW w:w="297" w:type="pct"/>
            <w:noWrap/>
            <w:hideMark/>
          </w:tcPr>
          <w:p w14:paraId="25A66031" w14:textId="77777777" w:rsidR="00E50AF3" w:rsidRPr="00E50AF3" w:rsidRDefault="00E50AF3" w:rsidP="00E50AF3">
            <w:pPr>
              <w:jc w:val="center"/>
              <w:rPr>
                <w:sz w:val="12"/>
                <w:szCs w:val="12"/>
              </w:rPr>
            </w:pPr>
            <w:r w:rsidRPr="00E50AF3">
              <w:rPr>
                <w:sz w:val="12"/>
                <w:szCs w:val="12"/>
              </w:rPr>
              <w:t>4</w:t>
            </w:r>
          </w:p>
        </w:tc>
        <w:tc>
          <w:tcPr>
            <w:tcW w:w="487" w:type="pct"/>
            <w:noWrap/>
            <w:hideMark/>
          </w:tcPr>
          <w:p w14:paraId="7AC50D37" w14:textId="77777777" w:rsidR="00E50AF3" w:rsidRPr="00E50AF3" w:rsidRDefault="00E50AF3" w:rsidP="00E50AF3">
            <w:pPr>
              <w:jc w:val="center"/>
              <w:rPr>
                <w:sz w:val="12"/>
                <w:szCs w:val="12"/>
              </w:rPr>
            </w:pPr>
            <w:r w:rsidRPr="00E50AF3">
              <w:rPr>
                <w:sz w:val="12"/>
                <w:szCs w:val="12"/>
              </w:rPr>
              <w:t>5</w:t>
            </w:r>
          </w:p>
        </w:tc>
        <w:tc>
          <w:tcPr>
            <w:tcW w:w="271" w:type="pct"/>
            <w:noWrap/>
            <w:hideMark/>
          </w:tcPr>
          <w:p w14:paraId="7498F9E1" w14:textId="77777777" w:rsidR="00E50AF3" w:rsidRPr="00E50AF3" w:rsidRDefault="00E50AF3" w:rsidP="00E50AF3">
            <w:pPr>
              <w:jc w:val="center"/>
              <w:rPr>
                <w:sz w:val="12"/>
                <w:szCs w:val="12"/>
              </w:rPr>
            </w:pPr>
            <w:r w:rsidRPr="00E50AF3">
              <w:rPr>
                <w:sz w:val="12"/>
                <w:szCs w:val="12"/>
              </w:rPr>
              <w:t>6.1</w:t>
            </w:r>
          </w:p>
        </w:tc>
        <w:tc>
          <w:tcPr>
            <w:tcW w:w="328" w:type="pct"/>
            <w:noWrap/>
            <w:hideMark/>
          </w:tcPr>
          <w:p w14:paraId="2BB7132B" w14:textId="77777777" w:rsidR="00E50AF3" w:rsidRPr="00E50AF3" w:rsidRDefault="00E50AF3" w:rsidP="00E50AF3">
            <w:pPr>
              <w:jc w:val="center"/>
              <w:rPr>
                <w:sz w:val="12"/>
                <w:szCs w:val="12"/>
              </w:rPr>
            </w:pPr>
            <w:r w:rsidRPr="00E50AF3">
              <w:rPr>
                <w:sz w:val="12"/>
                <w:szCs w:val="12"/>
              </w:rPr>
              <w:t>6.2</w:t>
            </w:r>
          </w:p>
        </w:tc>
        <w:tc>
          <w:tcPr>
            <w:tcW w:w="335" w:type="pct"/>
            <w:noWrap/>
            <w:hideMark/>
          </w:tcPr>
          <w:p w14:paraId="296717CA" w14:textId="77777777" w:rsidR="00E50AF3" w:rsidRPr="00E50AF3" w:rsidRDefault="00E50AF3" w:rsidP="00E50AF3">
            <w:pPr>
              <w:jc w:val="center"/>
              <w:rPr>
                <w:sz w:val="12"/>
                <w:szCs w:val="12"/>
              </w:rPr>
            </w:pPr>
            <w:r w:rsidRPr="00E50AF3">
              <w:rPr>
                <w:sz w:val="12"/>
                <w:szCs w:val="12"/>
              </w:rPr>
              <w:t>6.3</w:t>
            </w:r>
          </w:p>
        </w:tc>
        <w:tc>
          <w:tcPr>
            <w:tcW w:w="222" w:type="pct"/>
            <w:noWrap/>
            <w:hideMark/>
          </w:tcPr>
          <w:p w14:paraId="73085894" w14:textId="77777777" w:rsidR="00E50AF3" w:rsidRPr="00E50AF3" w:rsidRDefault="00E50AF3" w:rsidP="00E50AF3">
            <w:pPr>
              <w:jc w:val="center"/>
              <w:rPr>
                <w:sz w:val="12"/>
                <w:szCs w:val="12"/>
              </w:rPr>
            </w:pPr>
            <w:r w:rsidRPr="00E50AF3">
              <w:rPr>
                <w:sz w:val="12"/>
                <w:szCs w:val="12"/>
              </w:rPr>
              <w:t>6.4</w:t>
            </w:r>
          </w:p>
        </w:tc>
        <w:tc>
          <w:tcPr>
            <w:tcW w:w="256" w:type="pct"/>
            <w:noWrap/>
            <w:hideMark/>
          </w:tcPr>
          <w:p w14:paraId="223B0873" w14:textId="77777777" w:rsidR="00E50AF3" w:rsidRPr="00E50AF3" w:rsidRDefault="00E50AF3" w:rsidP="00E50AF3">
            <w:pPr>
              <w:jc w:val="center"/>
              <w:rPr>
                <w:sz w:val="12"/>
                <w:szCs w:val="12"/>
              </w:rPr>
            </w:pPr>
            <w:r w:rsidRPr="00E50AF3">
              <w:rPr>
                <w:sz w:val="12"/>
                <w:szCs w:val="12"/>
              </w:rPr>
              <w:t>6.5</w:t>
            </w:r>
          </w:p>
        </w:tc>
        <w:tc>
          <w:tcPr>
            <w:tcW w:w="271" w:type="pct"/>
            <w:noWrap/>
            <w:hideMark/>
          </w:tcPr>
          <w:p w14:paraId="4DBFDFCB" w14:textId="77777777" w:rsidR="00E50AF3" w:rsidRPr="00E50AF3" w:rsidRDefault="00E50AF3" w:rsidP="00E50AF3">
            <w:pPr>
              <w:jc w:val="center"/>
              <w:rPr>
                <w:sz w:val="12"/>
                <w:szCs w:val="12"/>
              </w:rPr>
            </w:pPr>
            <w:r w:rsidRPr="00E50AF3">
              <w:rPr>
                <w:sz w:val="12"/>
                <w:szCs w:val="12"/>
              </w:rPr>
              <w:t>7.1</w:t>
            </w:r>
          </w:p>
        </w:tc>
        <w:tc>
          <w:tcPr>
            <w:tcW w:w="328" w:type="pct"/>
            <w:noWrap/>
            <w:hideMark/>
          </w:tcPr>
          <w:p w14:paraId="54F95B8B" w14:textId="77777777" w:rsidR="00E50AF3" w:rsidRPr="00E50AF3" w:rsidRDefault="00E50AF3" w:rsidP="00E50AF3">
            <w:pPr>
              <w:jc w:val="center"/>
              <w:rPr>
                <w:sz w:val="12"/>
                <w:szCs w:val="12"/>
              </w:rPr>
            </w:pPr>
            <w:r w:rsidRPr="00E50AF3">
              <w:rPr>
                <w:sz w:val="12"/>
                <w:szCs w:val="12"/>
              </w:rPr>
              <w:t>7.2</w:t>
            </w:r>
          </w:p>
        </w:tc>
        <w:tc>
          <w:tcPr>
            <w:tcW w:w="335" w:type="pct"/>
            <w:noWrap/>
            <w:hideMark/>
          </w:tcPr>
          <w:p w14:paraId="7D39B371" w14:textId="77777777" w:rsidR="00E50AF3" w:rsidRPr="00E50AF3" w:rsidRDefault="00E50AF3" w:rsidP="00E50AF3">
            <w:pPr>
              <w:jc w:val="center"/>
              <w:rPr>
                <w:sz w:val="12"/>
                <w:szCs w:val="12"/>
              </w:rPr>
            </w:pPr>
            <w:r w:rsidRPr="00E50AF3">
              <w:rPr>
                <w:sz w:val="12"/>
                <w:szCs w:val="12"/>
              </w:rPr>
              <w:t>7.3</w:t>
            </w:r>
          </w:p>
        </w:tc>
        <w:tc>
          <w:tcPr>
            <w:tcW w:w="233" w:type="pct"/>
            <w:noWrap/>
            <w:hideMark/>
          </w:tcPr>
          <w:p w14:paraId="29A5EEFD" w14:textId="77777777" w:rsidR="00E50AF3" w:rsidRPr="00E50AF3" w:rsidRDefault="00E50AF3" w:rsidP="00E50AF3">
            <w:pPr>
              <w:jc w:val="center"/>
              <w:rPr>
                <w:sz w:val="12"/>
                <w:szCs w:val="12"/>
              </w:rPr>
            </w:pPr>
            <w:r w:rsidRPr="00E50AF3">
              <w:rPr>
                <w:sz w:val="12"/>
                <w:szCs w:val="12"/>
              </w:rPr>
              <w:t>7.4</w:t>
            </w:r>
          </w:p>
        </w:tc>
        <w:tc>
          <w:tcPr>
            <w:tcW w:w="213" w:type="pct"/>
            <w:noWrap/>
            <w:hideMark/>
          </w:tcPr>
          <w:p w14:paraId="5DCE19FA" w14:textId="77777777" w:rsidR="00E50AF3" w:rsidRPr="00E50AF3" w:rsidRDefault="00E50AF3" w:rsidP="00E50AF3">
            <w:pPr>
              <w:jc w:val="center"/>
              <w:rPr>
                <w:sz w:val="12"/>
                <w:szCs w:val="12"/>
              </w:rPr>
            </w:pPr>
            <w:r w:rsidRPr="00E50AF3">
              <w:rPr>
                <w:sz w:val="12"/>
                <w:szCs w:val="12"/>
              </w:rPr>
              <w:t>7.5</w:t>
            </w:r>
          </w:p>
        </w:tc>
        <w:tc>
          <w:tcPr>
            <w:tcW w:w="209" w:type="pct"/>
            <w:noWrap/>
            <w:hideMark/>
          </w:tcPr>
          <w:p w14:paraId="46C78342" w14:textId="77777777" w:rsidR="00E50AF3" w:rsidRPr="00E50AF3" w:rsidRDefault="00E50AF3" w:rsidP="00E50AF3">
            <w:pPr>
              <w:jc w:val="center"/>
              <w:rPr>
                <w:sz w:val="12"/>
                <w:szCs w:val="12"/>
              </w:rPr>
            </w:pPr>
            <w:r w:rsidRPr="00E50AF3">
              <w:rPr>
                <w:sz w:val="12"/>
                <w:szCs w:val="12"/>
              </w:rPr>
              <w:t>8</w:t>
            </w:r>
          </w:p>
        </w:tc>
        <w:tc>
          <w:tcPr>
            <w:tcW w:w="244" w:type="pct"/>
            <w:noWrap/>
            <w:hideMark/>
          </w:tcPr>
          <w:p w14:paraId="6F0342FB" w14:textId="77777777" w:rsidR="00E50AF3" w:rsidRPr="00E50AF3" w:rsidRDefault="00E50AF3" w:rsidP="00E50AF3">
            <w:pPr>
              <w:jc w:val="center"/>
              <w:rPr>
                <w:sz w:val="12"/>
                <w:szCs w:val="12"/>
              </w:rPr>
            </w:pPr>
            <w:r w:rsidRPr="00E50AF3">
              <w:rPr>
                <w:sz w:val="12"/>
                <w:szCs w:val="12"/>
              </w:rPr>
              <w:t>9</w:t>
            </w:r>
          </w:p>
        </w:tc>
      </w:tr>
      <w:tr w:rsidR="00E50AF3" w:rsidRPr="00E50AF3" w14:paraId="3ED19B80" w14:textId="77777777" w:rsidTr="0036557B">
        <w:trPr>
          <w:trHeight w:val="20"/>
        </w:trPr>
        <w:tc>
          <w:tcPr>
            <w:tcW w:w="5000" w:type="pct"/>
            <w:gridSpan w:val="17"/>
            <w:noWrap/>
            <w:vAlign w:val="center"/>
            <w:hideMark/>
          </w:tcPr>
          <w:p w14:paraId="4C88FFFE" w14:textId="77777777" w:rsidR="00E50AF3" w:rsidRPr="00E50AF3" w:rsidRDefault="00E50AF3" w:rsidP="00E50AF3">
            <w:pPr>
              <w:rPr>
                <w:sz w:val="12"/>
                <w:szCs w:val="12"/>
              </w:rPr>
            </w:pPr>
            <w:r w:rsidRPr="00E50AF3">
              <w:rPr>
                <w:sz w:val="12"/>
                <w:szCs w:val="12"/>
              </w:rPr>
              <w:t>Группа 1. Строительство, реконструкция или модернизация объектов в целях подключения потребителей:</w:t>
            </w:r>
          </w:p>
        </w:tc>
      </w:tr>
      <w:tr w:rsidR="00E50AF3" w:rsidRPr="00E50AF3" w14:paraId="6AA6CC18" w14:textId="77777777" w:rsidTr="0036557B">
        <w:trPr>
          <w:trHeight w:val="20"/>
        </w:trPr>
        <w:tc>
          <w:tcPr>
            <w:tcW w:w="139" w:type="pct"/>
            <w:noWrap/>
            <w:vAlign w:val="center"/>
            <w:hideMark/>
          </w:tcPr>
          <w:p w14:paraId="0A474A61" w14:textId="77777777" w:rsidR="00E50AF3" w:rsidRPr="00E50AF3" w:rsidRDefault="00E50AF3" w:rsidP="00E50AF3">
            <w:pPr>
              <w:jc w:val="center"/>
              <w:rPr>
                <w:sz w:val="12"/>
                <w:szCs w:val="12"/>
              </w:rPr>
            </w:pPr>
            <w:r w:rsidRPr="00E50AF3">
              <w:rPr>
                <w:sz w:val="12"/>
                <w:szCs w:val="12"/>
              </w:rPr>
              <w:t>1.1</w:t>
            </w:r>
          </w:p>
        </w:tc>
        <w:tc>
          <w:tcPr>
            <w:tcW w:w="4861" w:type="pct"/>
            <w:gridSpan w:val="16"/>
            <w:noWrap/>
            <w:vAlign w:val="center"/>
            <w:hideMark/>
          </w:tcPr>
          <w:p w14:paraId="6BFD2CA6" w14:textId="77777777" w:rsidR="00E50AF3" w:rsidRPr="00E50AF3" w:rsidRDefault="00E50AF3" w:rsidP="00E50AF3">
            <w:pPr>
              <w:rPr>
                <w:sz w:val="12"/>
                <w:szCs w:val="12"/>
              </w:rPr>
            </w:pPr>
            <w:r w:rsidRPr="00E50AF3">
              <w:rPr>
                <w:sz w:val="12"/>
                <w:szCs w:val="12"/>
              </w:rPr>
              <w:t>Строительство новых тепловых сетей в целях подключения потребителей</w:t>
            </w:r>
          </w:p>
        </w:tc>
      </w:tr>
      <w:tr w:rsidR="00E50AF3" w:rsidRPr="00E50AF3" w14:paraId="4C927DBC" w14:textId="77777777" w:rsidTr="0036557B">
        <w:trPr>
          <w:trHeight w:val="20"/>
        </w:trPr>
        <w:tc>
          <w:tcPr>
            <w:tcW w:w="139" w:type="pct"/>
            <w:noWrap/>
            <w:vAlign w:val="center"/>
            <w:hideMark/>
          </w:tcPr>
          <w:p w14:paraId="1BF0B539" w14:textId="77777777" w:rsidR="00E50AF3" w:rsidRPr="00E50AF3" w:rsidRDefault="00E50AF3" w:rsidP="00E50AF3">
            <w:pPr>
              <w:jc w:val="center"/>
              <w:rPr>
                <w:sz w:val="12"/>
                <w:szCs w:val="12"/>
              </w:rPr>
            </w:pPr>
            <w:r w:rsidRPr="00E50AF3">
              <w:rPr>
                <w:sz w:val="12"/>
                <w:szCs w:val="12"/>
              </w:rPr>
              <w:t>1.2</w:t>
            </w:r>
          </w:p>
        </w:tc>
        <w:tc>
          <w:tcPr>
            <w:tcW w:w="4861" w:type="pct"/>
            <w:gridSpan w:val="16"/>
            <w:noWrap/>
            <w:vAlign w:val="center"/>
            <w:hideMark/>
          </w:tcPr>
          <w:p w14:paraId="7C6512E3" w14:textId="77777777" w:rsidR="00E50AF3" w:rsidRPr="00E50AF3" w:rsidRDefault="00E50AF3" w:rsidP="00E50AF3">
            <w:pPr>
              <w:rPr>
                <w:sz w:val="12"/>
                <w:szCs w:val="12"/>
              </w:rPr>
            </w:pPr>
            <w:r w:rsidRPr="00E50AF3">
              <w:rPr>
                <w:sz w:val="12"/>
                <w:szCs w:val="12"/>
              </w:rPr>
              <w:t>Строительство иных объектов системы централизованного теплоснабжения, за исключением тепловых сетей, в целях подключения потребителей</w:t>
            </w:r>
          </w:p>
        </w:tc>
      </w:tr>
      <w:tr w:rsidR="00E50AF3" w:rsidRPr="00E50AF3" w14:paraId="74583901" w14:textId="77777777" w:rsidTr="0036557B">
        <w:trPr>
          <w:trHeight w:val="20"/>
        </w:trPr>
        <w:tc>
          <w:tcPr>
            <w:tcW w:w="139" w:type="pct"/>
            <w:noWrap/>
            <w:vAlign w:val="center"/>
            <w:hideMark/>
          </w:tcPr>
          <w:p w14:paraId="2AEE6519" w14:textId="77777777" w:rsidR="00E50AF3" w:rsidRPr="00E50AF3" w:rsidRDefault="00E50AF3" w:rsidP="00E50AF3">
            <w:pPr>
              <w:jc w:val="center"/>
              <w:rPr>
                <w:sz w:val="12"/>
                <w:szCs w:val="12"/>
              </w:rPr>
            </w:pPr>
            <w:r w:rsidRPr="00E50AF3">
              <w:rPr>
                <w:sz w:val="12"/>
                <w:szCs w:val="12"/>
              </w:rPr>
              <w:t>1.3</w:t>
            </w:r>
          </w:p>
        </w:tc>
        <w:tc>
          <w:tcPr>
            <w:tcW w:w="4861" w:type="pct"/>
            <w:gridSpan w:val="16"/>
            <w:noWrap/>
            <w:vAlign w:val="center"/>
            <w:hideMark/>
          </w:tcPr>
          <w:p w14:paraId="16A934B8" w14:textId="77777777" w:rsidR="00E50AF3" w:rsidRPr="00E50AF3" w:rsidRDefault="00E50AF3" w:rsidP="00E50AF3">
            <w:pPr>
              <w:rPr>
                <w:sz w:val="12"/>
                <w:szCs w:val="12"/>
              </w:rPr>
            </w:pPr>
            <w:r w:rsidRPr="00E50AF3">
              <w:rPr>
                <w:sz w:val="12"/>
                <w:szCs w:val="12"/>
              </w:rPr>
              <w:t>Увеличение пропускной способности существующих тепловых сетей в целях подключения потребителей</w:t>
            </w:r>
          </w:p>
        </w:tc>
      </w:tr>
      <w:tr w:rsidR="00E50AF3" w:rsidRPr="00E50AF3" w14:paraId="3CFF46C3" w14:textId="77777777" w:rsidTr="0036557B">
        <w:trPr>
          <w:trHeight w:val="20"/>
        </w:trPr>
        <w:tc>
          <w:tcPr>
            <w:tcW w:w="139" w:type="pct"/>
            <w:noWrap/>
            <w:vAlign w:val="center"/>
            <w:hideMark/>
          </w:tcPr>
          <w:p w14:paraId="778FC41C" w14:textId="77777777" w:rsidR="00E50AF3" w:rsidRPr="00E50AF3" w:rsidRDefault="00E50AF3" w:rsidP="00E50AF3">
            <w:pPr>
              <w:jc w:val="center"/>
              <w:rPr>
                <w:sz w:val="12"/>
                <w:szCs w:val="12"/>
              </w:rPr>
            </w:pPr>
            <w:r w:rsidRPr="00E50AF3">
              <w:rPr>
                <w:sz w:val="12"/>
                <w:szCs w:val="12"/>
              </w:rPr>
              <w:t>1.4</w:t>
            </w:r>
          </w:p>
        </w:tc>
        <w:tc>
          <w:tcPr>
            <w:tcW w:w="4861" w:type="pct"/>
            <w:gridSpan w:val="16"/>
            <w:noWrap/>
            <w:vAlign w:val="center"/>
            <w:hideMark/>
          </w:tcPr>
          <w:p w14:paraId="616363FA" w14:textId="77777777" w:rsidR="00E50AF3" w:rsidRPr="00E50AF3" w:rsidRDefault="00E50AF3" w:rsidP="00E50AF3">
            <w:pPr>
              <w:rPr>
                <w:sz w:val="12"/>
                <w:szCs w:val="12"/>
              </w:rPr>
            </w:pPr>
            <w:r w:rsidRPr="00E50AF3">
              <w:rPr>
                <w:sz w:val="12"/>
                <w:szCs w:val="12"/>
              </w:rPr>
              <w:t>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E50AF3" w:rsidRPr="00E50AF3" w14:paraId="4AF59EE0" w14:textId="77777777" w:rsidTr="0036557B">
        <w:trPr>
          <w:trHeight w:val="20"/>
        </w:trPr>
        <w:tc>
          <w:tcPr>
            <w:tcW w:w="5000" w:type="pct"/>
            <w:gridSpan w:val="17"/>
            <w:noWrap/>
            <w:vAlign w:val="center"/>
          </w:tcPr>
          <w:p w14:paraId="284A719F" w14:textId="77777777" w:rsidR="00E50AF3" w:rsidRPr="00E50AF3" w:rsidRDefault="00E50AF3" w:rsidP="00E50AF3">
            <w:pPr>
              <w:rPr>
                <w:sz w:val="12"/>
                <w:szCs w:val="12"/>
              </w:rPr>
            </w:pPr>
            <w:r w:rsidRPr="00E50AF3">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E50AF3" w:rsidRPr="00E50AF3" w14:paraId="0F62AD07" w14:textId="77777777" w:rsidTr="0036557B">
        <w:trPr>
          <w:trHeight w:val="20"/>
        </w:trPr>
        <w:tc>
          <w:tcPr>
            <w:tcW w:w="139" w:type="pct"/>
            <w:noWrap/>
            <w:vAlign w:val="center"/>
          </w:tcPr>
          <w:p w14:paraId="4BDCE778" w14:textId="77777777" w:rsidR="00E50AF3" w:rsidRPr="00E50AF3" w:rsidRDefault="00E50AF3" w:rsidP="00E50AF3">
            <w:pPr>
              <w:jc w:val="center"/>
              <w:rPr>
                <w:sz w:val="12"/>
                <w:szCs w:val="12"/>
              </w:rPr>
            </w:pPr>
            <w:r w:rsidRPr="00E50AF3">
              <w:rPr>
                <w:sz w:val="12"/>
                <w:szCs w:val="12"/>
              </w:rPr>
              <w:t>2.1</w:t>
            </w:r>
          </w:p>
        </w:tc>
        <w:tc>
          <w:tcPr>
            <w:tcW w:w="583" w:type="pct"/>
          </w:tcPr>
          <w:p w14:paraId="74A8B63D" w14:textId="77777777" w:rsidR="00E50AF3" w:rsidRPr="00E50AF3" w:rsidRDefault="00E50AF3" w:rsidP="00E50AF3">
            <w:pPr>
              <w:rPr>
                <w:sz w:val="12"/>
                <w:szCs w:val="12"/>
              </w:rPr>
            </w:pPr>
            <w:r w:rsidRPr="00E50AF3">
              <w:rPr>
                <w:sz w:val="12"/>
                <w:szCs w:val="12"/>
              </w:rPr>
              <w:t xml:space="preserve">Строительство двухтрубной тепловой сети (с врезкой в существующую тепловую сеть до ЦТП №31) до площадок котельных № 26 и № 21, с переводом котельных в режим ЦТП </w:t>
            </w:r>
          </w:p>
        </w:tc>
        <w:tc>
          <w:tcPr>
            <w:tcW w:w="250" w:type="pct"/>
            <w:noWrap/>
            <w:vAlign w:val="center"/>
          </w:tcPr>
          <w:p w14:paraId="07644597" w14:textId="77777777" w:rsidR="00E50AF3" w:rsidRPr="00E50AF3" w:rsidRDefault="00E50AF3" w:rsidP="00E50AF3">
            <w:pPr>
              <w:jc w:val="center"/>
              <w:rPr>
                <w:sz w:val="12"/>
                <w:szCs w:val="12"/>
              </w:rPr>
            </w:pPr>
            <w:r w:rsidRPr="00E50AF3">
              <w:rPr>
                <w:sz w:val="12"/>
                <w:szCs w:val="12"/>
              </w:rPr>
              <w:t>-</w:t>
            </w:r>
          </w:p>
        </w:tc>
        <w:tc>
          <w:tcPr>
            <w:tcW w:w="297" w:type="pct"/>
            <w:vAlign w:val="center"/>
          </w:tcPr>
          <w:p w14:paraId="2CCE560C" w14:textId="77777777" w:rsidR="00E50AF3" w:rsidRPr="00E50AF3" w:rsidRDefault="00E50AF3" w:rsidP="00E50AF3">
            <w:pPr>
              <w:jc w:val="center"/>
              <w:rPr>
                <w:sz w:val="12"/>
                <w:szCs w:val="12"/>
              </w:rPr>
            </w:pPr>
            <w:r w:rsidRPr="00E50AF3">
              <w:rPr>
                <w:sz w:val="12"/>
                <w:szCs w:val="12"/>
              </w:rPr>
              <w:t>Тепловая сеть, перевод котельных №26 и №21 в ЦТП</w:t>
            </w:r>
          </w:p>
        </w:tc>
        <w:tc>
          <w:tcPr>
            <w:tcW w:w="487" w:type="pct"/>
            <w:vAlign w:val="center"/>
          </w:tcPr>
          <w:p w14:paraId="02C7D9F0" w14:textId="77777777" w:rsidR="00E50AF3" w:rsidRPr="00E50AF3" w:rsidRDefault="00E50AF3" w:rsidP="00E50AF3">
            <w:pPr>
              <w:jc w:val="center"/>
              <w:rPr>
                <w:sz w:val="12"/>
                <w:szCs w:val="12"/>
              </w:rPr>
            </w:pPr>
            <w:r w:rsidRPr="00E50AF3">
              <w:rPr>
                <w:sz w:val="12"/>
                <w:szCs w:val="12"/>
              </w:rPr>
              <w:t>Междуреченский филиал ООО ХК "СДС-Энерго"</w:t>
            </w:r>
          </w:p>
        </w:tc>
        <w:tc>
          <w:tcPr>
            <w:tcW w:w="271" w:type="pct"/>
            <w:noWrap/>
            <w:vAlign w:val="center"/>
          </w:tcPr>
          <w:p w14:paraId="48007BEB" w14:textId="77777777" w:rsidR="00E50AF3" w:rsidRPr="00E50AF3" w:rsidRDefault="00E50AF3" w:rsidP="00E50AF3">
            <w:pPr>
              <w:jc w:val="center"/>
              <w:rPr>
                <w:sz w:val="12"/>
                <w:szCs w:val="12"/>
              </w:rPr>
            </w:pPr>
            <w:r w:rsidRPr="00E50AF3">
              <w:rPr>
                <w:sz w:val="12"/>
                <w:szCs w:val="12"/>
              </w:rPr>
              <w:t>-</w:t>
            </w:r>
          </w:p>
        </w:tc>
        <w:tc>
          <w:tcPr>
            <w:tcW w:w="328" w:type="pct"/>
            <w:noWrap/>
            <w:vAlign w:val="center"/>
          </w:tcPr>
          <w:p w14:paraId="559EB4E6" w14:textId="77777777" w:rsidR="00E50AF3" w:rsidRPr="00E50AF3" w:rsidRDefault="00E50AF3" w:rsidP="00E50AF3">
            <w:pPr>
              <w:jc w:val="center"/>
              <w:rPr>
                <w:sz w:val="12"/>
                <w:szCs w:val="12"/>
              </w:rPr>
            </w:pPr>
            <w:r w:rsidRPr="00E50AF3">
              <w:rPr>
                <w:sz w:val="12"/>
                <w:szCs w:val="12"/>
              </w:rPr>
              <w:t>-</w:t>
            </w:r>
          </w:p>
        </w:tc>
        <w:tc>
          <w:tcPr>
            <w:tcW w:w="335" w:type="pct"/>
            <w:noWrap/>
            <w:vAlign w:val="center"/>
          </w:tcPr>
          <w:p w14:paraId="448EB3D2" w14:textId="77777777" w:rsidR="00E50AF3" w:rsidRPr="00E50AF3" w:rsidRDefault="00E50AF3" w:rsidP="00E50AF3">
            <w:pPr>
              <w:jc w:val="center"/>
              <w:rPr>
                <w:sz w:val="12"/>
                <w:szCs w:val="12"/>
              </w:rPr>
            </w:pPr>
            <w:r w:rsidRPr="00E50AF3">
              <w:rPr>
                <w:sz w:val="12"/>
                <w:szCs w:val="12"/>
              </w:rPr>
              <w:t>-</w:t>
            </w:r>
          </w:p>
        </w:tc>
        <w:tc>
          <w:tcPr>
            <w:tcW w:w="222" w:type="pct"/>
            <w:vAlign w:val="center"/>
          </w:tcPr>
          <w:p w14:paraId="31955815" w14:textId="77777777" w:rsidR="00E50AF3" w:rsidRPr="00E50AF3" w:rsidRDefault="00E50AF3" w:rsidP="00E50AF3">
            <w:pPr>
              <w:jc w:val="center"/>
              <w:rPr>
                <w:sz w:val="12"/>
                <w:szCs w:val="12"/>
              </w:rPr>
            </w:pPr>
            <w:r w:rsidRPr="00E50AF3">
              <w:rPr>
                <w:sz w:val="12"/>
                <w:szCs w:val="12"/>
              </w:rPr>
              <w:t>-</w:t>
            </w:r>
          </w:p>
        </w:tc>
        <w:tc>
          <w:tcPr>
            <w:tcW w:w="256" w:type="pct"/>
            <w:noWrap/>
            <w:vAlign w:val="center"/>
          </w:tcPr>
          <w:p w14:paraId="4960DA78" w14:textId="77777777" w:rsidR="00E50AF3" w:rsidRPr="00E50AF3" w:rsidRDefault="00E50AF3" w:rsidP="00E50AF3">
            <w:pPr>
              <w:jc w:val="center"/>
              <w:rPr>
                <w:sz w:val="12"/>
                <w:szCs w:val="12"/>
              </w:rPr>
            </w:pPr>
            <w:r w:rsidRPr="00E50AF3">
              <w:rPr>
                <w:sz w:val="12"/>
                <w:szCs w:val="12"/>
              </w:rPr>
              <w:t>-</w:t>
            </w:r>
          </w:p>
        </w:tc>
        <w:tc>
          <w:tcPr>
            <w:tcW w:w="271" w:type="pct"/>
            <w:noWrap/>
            <w:vAlign w:val="center"/>
          </w:tcPr>
          <w:p w14:paraId="23AA1A51" w14:textId="77777777" w:rsidR="00E50AF3" w:rsidRPr="00E50AF3" w:rsidRDefault="00E50AF3" w:rsidP="00E50AF3">
            <w:pPr>
              <w:jc w:val="center"/>
              <w:rPr>
                <w:sz w:val="12"/>
                <w:szCs w:val="12"/>
              </w:rPr>
            </w:pPr>
            <w:r w:rsidRPr="00E50AF3">
              <w:rPr>
                <w:sz w:val="12"/>
                <w:szCs w:val="12"/>
              </w:rPr>
              <w:t>-</w:t>
            </w:r>
          </w:p>
        </w:tc>
        <w:tc>
          <w:tcPr>
            <w:tcW w:w="328" w:type="pct"/>
            <w:noWrap/>
            <w:vAlign w:val="center"/>
          </w:tcPr>
          <w:p w14:paraId="4FC05E68" w14:textId="77777777" w:rsidR="00E50AF3" w:rsidRPr="00E50AF3" w:rsidRDefault="00E50AF3" w:rsidP="00E50AF3">
            <w:pPr>
              <w:jc w:val="center"/>
              <w:rPr>
                <w:sz w:val="12"/>
                <w:szCs w:val="12"/>
              </w:rPr>
            </w:pPr>
            <w:r w:rsidRPr="00E50AF3">
              <w:rPr>
                <w:sz w:val="12"/>
                <w:szCs w:val="12"/>
              </w:rPr>
              <w:t>-</w:t>
            </w:r>
          </w:p>
        </w:tc>
        <w:tc>
          <w:tcPr>
            <w:tcW w:w="335" w:type="pct"/>
            <w:noWrap/>
            <w:vAlign w:val="center"/>
          </w:tcPr>
          <w:p w14:paraId="21F2927A" w14:textId="77777777" w:rsidR="00E50AF3" w:rsidRPr="00E50AF3" w:rsidRDefault="00E50AF3" w:rsidP="00E50AF3">
            <w:pPr>
              <w:jc w:val="center"/>
              <w:rPr>
                <w:sz w:val="12"/>
                <w:szCs w:val="12"/>
              </w:rPr>
            </w:pPr>
            <w:r w:rsidRPr="00E50AF3">
              <w:rPr>
                <w:sz w:val="12"/>
                <w:szCs w:val="12"/>
              </w:rPr>
              <w:t>-</w:t>
            </w:r>
          </w:p>
        </w:tc>
        <w:tc>
          <w:tcPr>
            <w:tcW w:w="233" w:type="pct"/>
            <w:vAlign w:val="center"/>
          </w:tcPr>
          <w:p w14:paraId="71EA0BDD" w14:textId="77777777" w:rsidR="00E50AF3" w:rsidRPr="00E50AF3" w:rsidRDefault="00E50AF3" w:rsidP="00E50AF3">
            <w:pPr>
              <w:jc w:val="center"/>
              <w:rPr>
                <w:sz w:val="12"/>
                <w:szCs w:val="12"/>
              </w:rPr>
            </w:pPr>
            <w:r w:rsidRPr="00E50AF3">
              <w:rPr>
                <w:sz w:val="12"/>
                <w:szCs w:val="12"/>
              </w:rPr>
              <w:t>-</w:t>
            </w:r>
          </w:p>
        </w:tc>
        <w:tc>
          <w:tcPr>
            <w:tcW w:w="213" w:type="pct"/>
            <w:noWrap/>
            <w:vAlign w:val="center"/>
          </w:tcPr>
          <w:p w14:paraId="3AD60A4E" w14:textId="77777777" w:rsidR="00E50AF3" w:rsidRPr="00E50AF3" w:rsidRDefault="00E50AF3" w:rsidP="00E50AF3">
            <w:pPr>
              <w:jc w:val="center"/>
              <w:rPr>
                <w:sz w:val="12"/>
                <w:szCs w:val="12"/>
              </w:rPr>
            </w:pPr>
            <w:r w:rsidRPr="00E50AF3">
              <w:rPr>
                <w:sz w:val="12"/>
                <w:szCs w:val="12"/>
              </w:rPr>
              <w:t>-</w:t>
            </w:r>
          </w:p>
        </w:tc>
        <w:tc>
          <w:tcPr>
            <w:tcW w:w="209" w:type="pct"/>
            <w:noWrap/>
            <w:vAlign w:val="center"/>
          </w:tcPr>
          <w:p w14:paraId="40563744" w14:textId="77777777" w:rsidR="00E50AF3" w:rsidRPr="00E50AF3" w:rsidRDefault="00E50AF3" w:rsidP="00E50AF3">
            <w:pPr>
              <w:jc w:val="center"/>
              <w:rPr>
                <w:sz w:val="12"/>
                <w:szCs w:val="12"/>
              </w:rPr>
            </w:pPr>
            <w:r w:rsidRPr="00E50AF3">
              <w:rPr>
                <w:sz w:val="12"/>
                <w:szCs w:val="12"/>
              </w:rPr>
              <w:t>2026</w:t>
            </w:r>
          </w:p>
        </w:tc>
        <w:tc>
          <w:tcPr>
            <w:tcW w:w="244" w:type="pct"/>
            <w:noWrap/>
            <w:vAlign w:val="center"/>
          </w:tcPr>
          <w:p w14:paraId="4692F8E1" w14:textId="77777777" w:rsidR="00E50AF3" w:rsidRPr="00E50AF3" w:rsidRDefault="00E50AF3" w:rsidP="00E50AF3">
            <w:pPr>
              <w:jc w:val="center"/>
              <w:rPr>
                <w:sz w:val="12"/>
                <w:szCs w:val="12"/>
              </w:rPr>
            </w:pPr>
            <w:r w:rsidRPr="00E50AF3">
              <w:rPr>
                <w:sz w:val="12"/>
                <w:szCs w:val="12"/>
              </w:rPr>
              <w:t>2028</w:t>
            </w:r>
          </w:p>
        </w:tc>
      </w:tr>
      <w:tr w:rsidR="00E50AF3" w:rsidRPr="00E50AF3" w14:paraId="7B90FD0B" w14:textId="77777777" w:rsidTr="0036557B">
        <w:trPr>
          <w:trHeight w:val="20"/>
        </w:trPr>
        <w:tc>
          <w:tcPr>
            <w:tcW w:w="5000" w:type="pct"/>
            <w:gridSpan w:val="17"/>
            <w:noWrap/>
            <w:vAlign w:val="center"/>
          </w:tcPr>
          <w:p w14:paraId="57949E7D" w14:textId="77777777" w:rsidR="00E50AF3" w:rsidRPr="00E50AF3" w:rsidRDefault="00E50AF3" w:rsidP="00E50AF3">
            <w:pPr>
              <w:rPr>
                <w:sz w:val="12"/>
                <w:szCs w:val="12"/>
              </w:rPr>
            </w:pPr>
            <w:r w:rsidRPr="00E50AF3">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E50AF3" w:rsidRPr="00E50AF3" w14:paraId="69396875" w14:textId="77777777" w:rsidTr="0036557B">
        <w:trPr>
          <w:trHeight w:val="20"/>
        </w:trPr>
        <w:tc>
          <w:tcPr>
            <w:tcW w:w="139" w:type="pct"/>
            <w:noWrap/>
            <w:vAlign w:val="center"/>
          </w:tcPr>
          <w:p w14:paraId="044894D2" w14:textId="77777777" w:rsidR="00E50AF3" w:rsidRPr="00E50AF3" w:rsidRDefault="00E50AF3" w:rsidP="00E50AF3">
            <w:pPr>
              <w:jc w:val="center"/>
              <w:rPr>
                <w:sz w:val="12"/>
                <w:szCs w:val="12"/>
              </w:rPr>
            </w:pPr>
            <w:r w:rsidRPr="00E50AF3">
              <w:rPr>
                <w:sz w:val="12"/>
                <w:szCs w:val="12"/>
              </w:rPr>
              <w:t>3.1</w:t>
            </w:r>
          </w:p>
        </w:tc>
        <w:tc>
          <w:tcPr>
            <w:tcW w:w="4861" w:type="pct"/>
            <w:gridSpan w:val="16"/>
            <w:vAlign w:val="center"/>
          </w:tcPr>
          <w:p w14:paraId="6F81FFA6" w14:textId="77777777" w:rsidR="00E50AF3" w:rsidRPr="00E50AF3" w:rsidRDefault="00E50AF3" w:rsidP="00E50AF3">
            <w:pPr>
              <w:rPr>
                <w:sz w:val="12"/>
                <w:szCs w:val="12"/>
              </w:rPr>
            </w:pPr>
            <w:r w:rsidRPr="00E50AF3">
              <w:rPr>
                <w:sz w:val="12"/>
                <w:szCs w:val="12"/>
              </w:rPr>
              <w:t>Реконструкция или модернизация существующих тепловых сетей</w:t>
            </w:r>
          </w:p>
        </w:tc>
      </w:tr>
      <w:tr w:rsidR="00E50AF3" w:rsidRPr="00E50AF3" w14:paraId="052017BA" w14:textId="77777777" w:rsidTr="0036557B">
        <w:trPr>
          <w:trHeight w:val="20"/>
        </w:trPr>
        <w:tc>
          <w:tcPr>
            <w:tcW w:w="139" w:type="pct"/>
            <w:noWrap/>
            <w:vAlign w:val="center"/>
          </w:tcPr>
          <w:p w14:paraId="5A6932BC" w14:textId="77777777" w:rsidR="00E50AF3" w:rsidRPr="00E50AF3" w:rsidRDefault="00E50AF3" w:rsidP="00E50AF3">
            <w:pPr>
              <w:jc w:val="center"/>
              <w:rPr>
                <w:sz w:val="12"/>
                <w:szCs w:val="12"/>
              </w:rPr>
            </w:pPr>
            <w:r w:rsidRPr="00E50AF3">
              <w:rPr>
                <w:sz w:val="12"/>
                <w:szCs w:val="12"/>
              </w:rPr>
              <w:t>3.2</w:t>
            </w:r>
          </w:p>
        </w:tc>
        <w:tc>
          <w:tcPr>
            <w:tcW w:w="4861" w:type="pct"/>
            <w:gridSpan w:val="16"/>
            <w:vAlign w:val="center"/>
          </w:tcPr>
          <w:p w14:paraId="10CC3529" w14:textId="77777777" w:rsidR="00E50AF3" w:rsidRPr="00E50AF3" w:rsidRDefault="00E50AF3" w:rsidP="00E50AF3">
            <w:pPr>
              <w:rPr>
                <w:sz w:val="12"/>
                <w:szCs w:val="12"/>
              </w:rPr>
            </w:pPr>
            <w:r w:rsidRPr="00E50AF3">
              <w:rPr>
                <w:sz w:val="12"/>
                <w:szCs w:val="12"/>
              </w:rPr>
              <w:t>Реконструкция или модернизация существующих объектов системы централизованного теплоснабжения, за исключением тепловых сетей</w:t>
            </w:r>
          </w:p>
        </w:tc>
      </w:tr>
      <w:tr w:rsidR="00E50AF3" w:rsidRPr="00E50AF3" w14:paraId="5D9781DE" w14:textId="77777777" w:rsidTr="0036557B">
        <w:trPr>
          <w:trHeight w:val="20"/>
        </w:trPr>
        <w:tc>
          <w:tcPr>
            <w:tcW w:w="5000" w:type="pct"/>
            <w:gridSpan w:val="17"/>
            <w:noWrap/>
            <w:vAlign w:val="center"/>
          </w:tcPr>
          <w:p w14:paraId="3B3AE608" w14:textId="77777777" w:rsidR="00E50AF3" w:rsidRPr="00E50AF3" w:rsidRDefault="00E50AF3" w:rsidP="00E50AF3">
            <w:pPr>
              <w:jc w:val="center"/>
              <w:rPr>
                <w:sz w:val="12"/>
                <w:szCs w:val="12"/>
              </w:rPr>
            </w:pPr>
            <w:r w:rsidRPr="00E50AF3">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E50AF3" w:rsidRPr="00E50AF3" w14:paraId="128C684E" w14:textId="77777777" w:rsidTr="0036557B">
        <w:trPr>
          <w:trHeight w:val="20"/>
        </w:trPr>
        <w:tc>
          <w:tcPr>
            <w:tcW w:w="139" w:type="pct"/>
            <w:noWrap/>
            <w:vAlign w:val="center"/>
          </w:tcPr>
          <w:p w14:paraId="185E0DFF" w14:textId="77777777" w:rsidR="00E50AF3" w:rsidRPr="00E50AF3" w:rsidRDefault="00E50AF3" w:rsidP="00E50AF3">
            <w:pPr>
              <w:jc w:val="center"/>
              <w:rPr>
                <w:sz w:val="12"/>
                <w:szCs w:val="12"/>
              </w:rPr>
            </w:pPr>
            <w:r w:rsidRPr="00E50AF3">
              <w:rPr>
                <w:sz w:val="12"/>
                <w:szCs w:val="12"/>
              </w:rPr>
              <w:t>4.1</w:t>
            </w:r>
          </w:p>
        </w:tc>
        <w:tc>
          <w:tcPr>
            <w:tcW w:w="583" w:type="pct"/>
            <w:vAlign w:val="center"/>
          </w:tcPr>
          <w:p w14:paraId="6B4BBC23" w14:textId="77777777" w:rsidR="00E50AF3" w:rsidRPr="00E50AF3" w:rsidRDefault="00E50AF3" w:rsidP="00E50AF3">
            <w:pPr>
              <w:rPr>
                <w:sz w:val="12"/>
                <w:szCs w:val="12"/>
              </w:rPr>
            </w:pPr>
            <w:r w:rsidRPr="00E50AF3">
              <w:rPr>
                <w:sz w:val="12"/>
                <w:szCs w:val="12"/>
              </w:rPr>
              <w:t xml:space="preserve">Установка первичных приборов учета тепловой энергии на котельных Междуреченского филиала </w:t>
            </w:r>
          </w:p>
        </w:tc>
        <w:tc>
          <w:tcPr>
            <w:tcW w:w="250" w:type="pct"/>
            <w:noWrap/>
            <w:vAlign w:val="center"/>
          </w:tcPr>
          <w:p w14:paraId="537D7603" w14:textId="77777777" w:rsidR="00E50AF3" w:rsidRPr="00E50AF3" w:rsidRDefault="00E50AF3" w:rsidP="00E50AF3">
            <w:pPr>
              <w:jc w:val="center"/>
              <w:rPr>
                <w:sz w:val="12"/>
                <w:szCs w:val="12"/>
              </w:rPr>
            </w:pPr>
            <w:r w:rsidRPr="00E50AF3">
              <w:rPr>
                <w:sz w:val="12"/>
                <w:szCs w:val="12"/>
              </w:rPr>
              <w:t>-</w:t>
            </w:r>
          </w:p>
        </w:tc>
        <w:tc>
          <w:tcPr>
            <w:tcW w:w="297" w:type="pct"/>
            <w:vAlign w:val="center"/>
          </w:tcPr>
          <w:p w14:paraId="0F252F21" w14:textId="77777777" w:rsidR="00E50AF3" w:rsidRPr="00E50AF3" w:rsidRDefault="00E50AF3" w:rsidP="00E50AF3">
            <w:pPr>
              <w:jc w:val="center"/>
              <w:rPr>
                <w:sz w:val="12"/>
                <w:szCs w:val="12"/>
              </w:rPr>
            </w:pPr>
            <w:r w:rsidRPr="00E50AF3">
              <w:rPr>
                <w:sz w:val="12"/>
                <w:szCs w:val="12"/>
              </w:rPr>
              <w:t>Приборы учета</w:t>
            </w:r>
          </w:p>
        </w:tc>
        <w:tc>
          <w:tcPr>
            <w:tcW w:w="487" w:type="pct"/>
            <w:vAlign w:val="center"/>
          </w:tcPr>
          <w:p w14:paraId="208DB6E5" w14:textId="77777777" w:rsidR="00E50AF3" w:rsidRPr="00E50AF3" w:rsidRDefault="00E50AF3" w:rsidP="00E50AF3">
            <w:pPr>
              <w:jc w:val="center"/>
              <w:rPr>
                <w:sz w:val="12"/>
                <w:szCs w:val="12"/>
              </w:rPr>
            </w:pPr>
            <w:r w:rsidRPr="00E50AF3">
              <w:rPr>
                <w:sz w:val="12"/>
                <w:szCs w:val="12"/>
              </w:rPr>
              <w:t>Междуреченский филиал ООО ХК "СДС-Энерго"</w:t>
            </w:r>
          </w:p>
        </w:tc>
        <w:tc>
          <w:tcPr>
            <w:tcW w:w="271" w:type="pct"/>
            <w:noWrap/>
            <w:vAlign w:val="center"/>
          </w:tcPr>
          <w:p w14:paraId="77AE219D" w14:textId="77777777" w:rsidR="00E50AF3" w:rsidRPr="00E50AF3" w:rsidRDefault="00E50AF3" w:rsidP="00E50AF3">
            <w:pPr>
              <w:jc w:val="center"/>
              <w:rPr>
                <w:sz w:val="12"/>
                <w:szCs w:val="12"/>
              </w:rPr>
            </w:pPr>
            <w:r w:rsidRPr="00E50AF3">
              <w:rPr>
                <w:sz w:val="12"/>
                <w:szCs w:val="12"/>
              </w:rPr>
              <w:t>-</w:t>
            </w:r>
          </w:p>
        </w:tc>
        <w:tc>
          <w:tcPr>
            <w:tcW w:w="328" w:type="pct"/>
            <w:noWrap/>
            <w:vAlign w:val="center"/>
          </w:tcPr>
          <w:p w14:paraId="6E4C8D9A" w14:textId="77777777" w:rsidR="00E50AF3" w:rsidRPr="00E50AF3" w:rsidRDefault="00E50AF3" w:rsidP="00E50AF3">
            <w:pPr>
              <w:jc w:val="center"/>
              <w:rPr>
                <w:sz w:val="12"/>
                <w:szCs w:val="12"/>
              </w:rPr>
            </w:pPr>
            <w:r w:rsidRPr="00E50AF3">
              <w:rPr>
                <w:sz w:val="12"/>
                <w:szCs w:val="12"/>
              </w:rPr>
              <w:t>-</w:t>
            </w:r>
          </w:p>
        </w:tc>
        <w:tc>
          <w:tcPr>
            <w:tcW w:w="335" w:type="pct"/>
            <w:noWrap/>
            <w:vAlign w:val="center"/>
          </w:tcPr>
          <w:p w14:paraId="09E139AB" w14:textId="77777777" w:rsidR="00E50AF3" w:rsidRPr="00E50AF3" w:rsidRDefault="00E50AF3" w:rsidP="00E50AF3">
            <w:pPr>
              <w:jc w:val="center"/>
              <w:rPr>
                <w:sz w:val="12"/>
                <w:szCs w:val="12"/>
              </w:rPr>
            </w:pPr>
            <w:r w:rsidRPr="00E50AF3">
              <w:rPr>
                <w:sz w:val="12"/>
                <w:szCs w:val="12"/>
              </w:rPr>
              <w:t>-</w:t>
            </w:r>
          </w:p>
        </w:tc>
        <w:tc>
          <w:tcPr>
            <w:tcW w:w="222" w:type="pct"/>
            <w:vAlign w:val="center"/>
          </w:tcPr>
          <w:p w14:paraId="206E1E2E" w14:textId="77777777" w:rsidR="00E50AF3" w:rsidRPr="00E50AF3" w:rsidRDefault="00E50AF3" w:rsidP="00E50AF3">
            <w:pPr>
              <w:jc w:val="center"/>
              <w:rPr>
                <w:sz w:val="12"/>
                <w:szCs w:val="12"/>
              </w:rPr>
            </w:pPr>
            <w:r w:rsidRPr="00E50AF3">
              <w:rPr>
                <w:sz w:val="12"/>
                <w:szCs w:val="12"/>
              </w:rPr>
              <w:t>-</w:t>
            </w:r>
          </w:p>
        </w:tc>
        <w:tc>
          <w:tcPr>
            <w:tcW w:w="256" w:type="pct"/>
            <w:noWrap/>
            <w:vAlign w:val="center"/>
          </w:tcPr>
          <w:p w14:paraId="3B888202" w14:textId="77777777" w:rsidR="00E50AF3" w:rsidRPr="00E50AF3" w:rsidRDefault="00E50AF3" w:rsidP="00E50AF3">
            <w:pPr>
              <w:jc w:val="center"/>
              <w:rPr>
                <w:sz w:val="12"/>
                <w:szCs w:val="12"/>
              </w:rPr>
            </w:pPr>
            <w:r w:rsidRPr="00E50AF3">
              <w:rPr>
                <w:sz w:val="12"/>
                <w:szCs w:val="12"/>
              </w:rPr>
              <w:t>-</w:t>
            </w:r>
          </w:p>
        </w:tc>
        <w:tc>
          <w:tcPr>
            <w:tcW w:w="271" w:type="pct"/>
            <w:noWrap/>
            <w:vAlign w:val="center"/>
          </w:tcPr>
          <w:p w14:paraId="7EF06283" w14:textId="77777777" w:rsidR="00E50AF3" w:rsidRPr="00E50AF3" w:rsidRDefault="00E50AF3" w:rsidP="00E50AF3">
            <w:pPr>
              <w:jc w:val="center"/>
              <w:rPr>
                <w:sz w:val="12"/>
                <w:szCs w:val="12"/>
              </w:rPr>
            </w:pPr>
            <w:r w:rsidRPr="00E50AF3">
              <w:rPr>
                <w:sz w:val="12"/>
                <w:szCs w:val="12"/>
              </w:rPr>
              <w:t>-</w:t>
            </w:r>
          </w:p>
        </w:tc>
        <w:tc>
          <w:tcPr>
            <w:tcW w:w="328" w:type="pct"/>
            <w:noWrap/>
            <w:vAlign w:val="center"/>
          </w:tcPr>
          <w:p w14:paraId="670028FC" w14:textId="77777777" w:rsidR="00E50AF3" w:rsidRPr="00E50AF3" w:rsidRDefault="00E50AF3" w:rsidP="00E50AF3">
            <w:pPr>
              <w:jc w:val="center"/>
              <w:rPr>
                <w:sz w:val="12"/>
                <w:szCs w:val="12"/>
              </w:rPr>
            </w:pPr>
            <w:r w:rsidRPr="00E50AF3">
              <w:rPr>
                <w:sz w:val="12"/>
                <w:szCs w:val="12"/>
              </w:rPr>
              <w:t>-</w:t>
            </w:r>
          </w:p>
        </w:tc>
        <w:tc>
          <w:tcPr>
            <w:tcW w:w="335" w:type="pct"/>
            <w:noWrap/>
            <w:vAlign w:val="center"/>
          </w:tcPr>
          <w:p w14:paraId="0C312CE2" w14:textId="77777777" w:rsidR="00E50AF3" w:rsidRPr="00E50AF3" w:rsidRDefault="00E50AF3" w:rsidP="00E50AF3">
            <w:pPr>
              <w:jc w:val="center"/>
              <w:rPr>
                <w:sz w:val="12"/>
                <w:szCs w:val="12"/>
              </w:rPr>
            </w:pPr>
            <w:r w:rsidRPr="00E50AF3">
              <w:rPr>
                <w:sz w:val="12"/>
                <w:szCs w:val="12"/>
              </w:rPr>
              <w:t>-</w:t>
            </w:r>
          </w:p>
        </w:tc>
        <w:tc>
          <w:tcPr>
            <w:tcW w:w="233" w:type="pct"/>
            <w:vAlign w:val="center"/>
          </w:tcPr>
          <w:p w14:paraId="55938BB4" w14:textId="77777777" w:rsidR="00E50AF3" w:rsidRPr="00E50AF3" w:rsidRDefault="00E50AF3" w:rsidP="00E50AF3">
            <w:pPr>
              <w:jc w:val="center"/>
              <w:rPr>
                <w:sz w:val="12"/>
                <w:szCs w:val="12"/>
              </w:rPr>
            </w:pPr>
            <w:r w:rsidRPr="00E50AF3">
              <w:rPr>
                <w:sz w:val="12"/>
                <w:szCs w:val="12"/>
              </w:rPr>
              <w:t>-</w:t>
            </w:r>
          </w:p>
        </w:tc>
        <w:tc>
          <w:tcPr>
            <w:tcW w:w="213" w:type="pct"/>
            <w:noWrap/>
            <w:vAlign w:val="center"/>
          </w:tcPr>
          <w:p w14:paraId="18635BAC" w14:textId="77777777" w:rsidR="00E50AF3" w:rsidRPr="00E50AF3" w:rsidRDefault="00E50AF3" w:rsidP="00E50AF3">
            <w:pPr>
              <w:jc w:val="center"/>
              <w:rPr>
                <w:sz w:val="12"/>
                <w:szCs w:val="12"/>
              </w:rPr>
            </w:pPr>
            <w:r w:rsidRPr="00E50AF3">
              <w:rPr>
                <w:sz w:val="12"/>
                <w:szCs w:val="12"/>
              </w:rPr>
              <w:t>-</w:t>
            </w:r>
          </w:p>
        </w:tc>
        <w:tc>
          <w:tcPr>
            <w:tcW w:w="209" w:type="pct"/>
            <w:noWrap/>
            <w:vAlign w:val="center"/>
          </w:tcPr>
          <w:p w14:paraId="36C0A2D0" w14:textId="77777777" w:rsidR="00E50AF3" w:rsidRPr="00E50AF3" w:rsidRDefault="00E50AF3" w:rsidP="00E50AF3">
            <w:pPr>
              <w:jc w:val="center"/>
              <w:rPr>
                <w:sz w:val="12"/>
                <w:szCs w:val="12"/>
              </w:rPr>
            </w:pPr>
            <w:r w:rsidRPr="00E50AF3">
              <w:rPr>
                <w:sz w:val="12"/>
                <w:szCs w:val="12"/>
              </w:rPr>
              <w:t>2026</w:t>
            </w:r>
          </w:p>
        </w:tc>
        <w:tc>
          <w:tcPr>
            <w:tcW w:w="244" w:type="pct"/>
            <w:noWrap/>
            <w:vAlign w:val="center"/>
          </w:tcPr>
          <w:p w14:paraId="1732CA6D" w14:textId="77777777" w:rsidR="00E50AF3" w:rsidRPr="00E50AF3" w:rsidRDefault="00E50AF3" w:rsidP="00E50AF3">
            <w:pPr>
              <w:jc w:val="center"/>
              <w:rPr>
                <w:sz w:val="12"/>
                <w:szCs w:val="12"/>
              </w:rPr>
            </w:pPr>
            <w:r w:rsidRPr="00E50AF3">
              <w:rPr>
                <w:sz w:val="12"/>
                <w:szCs w:val="12"/>
              </w:rPr>
              <w:t>2026</w:t>
            </w:r>
          </w:p>
        </w:tc>
      </w:tr>
      <w:tr w:rsidR="00E50AF3" w:rsidRPr="00E50AF3" w14:paraId="632157D6" w14:textId="77777777" w:rsidTr="0036557B">
        <w:trPr>
          <w:trHeight w:val="20"/>
        </w:trPr>
        <w:tc>
          <w:tcPr>
            <w:tcW w:w="5000" w:type="pct"/>
            <w:gridSpan w:val="17"/>
            <w:vAlign w:val="center"/>
            <w:hideMark/>
          </w:tcPr>
          <w:p w14:paraId="2F8A2E5C" w14:textId="77777777" w:rsidR="00E50AF3" w:rsidRPr="00E50AF3" w:rsidRDefault="00E50AF3" w:rsidP="00E50AF3">
            <w:pPr>
              <w:rPr>
                <w:sz w:val="12"/>
                <w:szCs w:val="12"/>
              </w:rPr>
            </w:pPr>
            <w:r w:rsidRPr="00E50AF3">
              <w:rPr>
                <w:sz w:val="12"/>
                <w:szCs w:val="12"/>
              </w:rPr>
              <w:t>Группа 5. Вывод из эксплуатации, консервация и демонтаж объектов системы централизованного теплоснабжения</w:t>
            </w:r>
          </w:p>
        </w:tc>
      </w:tr>
      <w:tr w:rsidR="00E50AF3" w:rsidRPr="00E50AF3" w14:paraId="4B1F5E0E" w14:textId="77777777" w:rsidTr="0036557B">
        <w:trPr>
          <w:trHeight w:val="20"/>
        </w:trPr>
        <w:tc>
          <w:tcPr>
            <w:tcW w:w="139" w:type="pct"/>
            <w:noWrap/>
            <w:vAlign w:val="center"/>
            <w:hideMark/>
          </w:tcPr>
          <w:p w14:paraId="11339379" w14:textId="77777777" w:rsidR="00E50AF3" w:rsidRPr="00E50AF3" w:rsidRDefault="00E50AF3" w:rsidP="00E50AF3">
            <w:pPr>
              <w:jc w:val="center"/>
              <w:rPr>
                <w:sz w:val="12"/>
                <w:szCs w:val="12"/>
              </w:rPr>
            </w:pPr>
            <w:r w:rsidRPr="00E50AF3">
              <w:rPr>
                <w:sz w:val="12"/>
                <w:szCs w:val="12"/>
              </w:rPr>
              <w:t>5.1</w:t>
            </w:r>
          </w:p>
        </w:tc>
        <w:tc>
          <w:tcPr>
            <w:tcW w:w="4861" w:type="pct"/>
            <w:gridSpan w:val="16"/>
            <w:noWrap/>
            <w:vAlign w:val="center"/>
            <w:hideMark/>
          </w:tcPr>
          <w:p w14:paraId="02AD3D90" w14:textId="77777777" w:rsidR="00E50AF3" w:rsidRPr="00E50AF3" w:rsidRDefault="00E50AF3" w:rsidP="00E50AF3">
            <w:pPr>
              <w:rPr>
                <w:sz w:val="12"/>
                <w:szCs w:val="12"/>
              </w:rPr>
            </w:pPr>
            <w:r w:rsidRPr="00E50AF3">
              <w:rPr>
                <w:sz w:val="12"/>
                <w:szCs w:val="12"/>
              </w:rPr>
              <w:t>Вывод из эксплуатации, консервация и демонтаж тепловых сетей</w:t>
            </w:r>
          </w:p>
        </w:tc>
      </w:tr>
      <w:tr w:rsidR="00E50AF3" w:rsidRPr="00E50AF3" w14:paraId="17526527" w14:textId="77777777" w:rsidTr="0036557B">
        <w:trPr>
          <w:trHeight w:val="20"/>
        </w:trPr>
        <w:tc>
          <w:tcPr>
            <w:tcW w:w="139" w:type="pct"/>
            <w:noWrap/>
            <w:vAlign w:val="center"/>
            <w:hideMark/>
          </w:tcPr>
          <w:p w14:paraId="0D682764" w14:textId="77777777" w:rsidR="00E50AF3" w:rsidRPr="00E50AF3" w:rsidRDefault="00E50AF3" w:rsidP="00E50AF3">
            <w:pPr>
              <w:jc w:val="center"/>
              <w:rPr>
                <w:sz w:val="12"/>
                <w:szCs w:val="12"/>
              </w:rPr>
            </w:pPr>
            <w:r w:rsidRPr="00E50AF3">
              <w:rPr>
                <w:sz w:val="12"/>
                <w:szCs w:val="12"/>
              </w:rPr>
              <w:t>5.2</w:t>
            </w:r>
          </w:p>
        </w:tc>
        <w:tc>
          <w:tcPr>
            <w:tcW w:w="4861" w:type="pct"/>
            <w:gridSpan w:val="16"/>
            <w:noWrap/>
            <w:vAlign w:val="center"/>
            <w:hideMark/>
          </w:tcPr>
          <w:p w14:paraId="6FBBEBCF" w14:textId="77777777" w:rsidR="00E50AF3" w:rsidRPr="00E50AF3" w:rsidRDefault="00E50AF3" w:rsidP="00E50AF3">
            <w:pPr>
              <w:rPr>
                <w:sz w:val="12"/>
                <w:szCs w:val="12"/>
              </w:rPr>
            </w:pPr>
            <w:r w:rsidRPr="00E50AF3">
              <w:rPr>
                <w:sz w:val="12"/>
                <w:szCs w:val="12"/>
              </w:rPr>
              <w:t>Вывод из эксплуатации, консервация и демонтаж иных объектов системы централизованного теплоснабжения, за исключением тепловых сетей</w:t>
            </w:r>
          </w:p>
        </w:tc>
      </w:tr>
      <w:tr w:rsidR="00E50AF3" w:rsidRPr="00E50AF3" w14:paraId="34416F86" w14:textId="77777777" w:rsidTr="0036557B">
        <w:trPr>
          <w:trHeight w:val="20"/>
        </w:trPr>
        <w:tc>
          <w:tcPr>
            <w:tcW w:w="5000" w:type="pct"/>
            <w:gridSpan w:val="17"/>
            <w:vAlign w:val="center"/>
            <w:hideMark/>
          </w:tcPr>
          <w:p w14:paraId="4EFF53DF" w14:textId="77777777" w:rsidR="00E50AF3" w:rsidRPr="00E50AF3" w:rsidRDefault="00E50AF3" w:rsidP="00E50AF3">
            <w:pPr>
              <w:rPr>
                <w:sz w:val="12"/>
                <w:szCs w:val="12"/>
              </w:rPr>
            </w:pPr>
            <w:r w:rsidRPr="00E50AF3">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E50AF3" w:rsidRPr="00E50AF3" w14:paraId="5C220268" w14:textId="77777777" w:rsidTr="0036557B">
        <w:trPr>
          <w:trHeight w:val="20"/>
        </w:trPr>
        <w:tc>
          <w:tcPr>
            <w:tcW w:w="139" w:type="pct"/>
            <w:noWrap/>
            <w:vAlign w:val="center"/>
          </w:tcPr>
          <w:p w14:paraId="4D603588" w14:textId="77777777" w:rsidR="00E50AF3" w:rsidRPr="00E50AF3" w:rsidRDefault="00E50AF3" w:rsidP="00E50AF3">
            <w:pPr>
              <w:jc w:val="center"/>
              <w:rPr>
                <w:sz w:val="12"/>
                <w:szCs w:val="12"/>
              </w:rPr>
            </w:pPr>
            <w:r w:rsidRPr="00E50AF3">
              <w:rPr>
                <w:sz w:val="12"/>
                <w:szCs w:val="12"/>
              </w:rPr>
              <w:t>6.1</w:t>
            </w:r>
          </w:p>
        </w:tc>
        <w:tc>
          <w:tcPr>
            <w:tcW w:w="583" w:type="pct"/>
            <w:vAlign w:val="center"/>
          </w:tcPr>
          <w:p w14:paraId="7EF271AD" w14:textId="77777777" w:rsidR="00E50AF3" w:rsidRPr="00E50AF3" w:rsidRDefault="00E50AF3" w:rsidP="00E50AF3">
            <w:pPr>
              <w:rPr>
                <w:sz w:val="12"/>
                <w:szCs w:val="12"/>
              </w:rPr>
            </w:pPr>
            <w:r w:rsidRPr="00E50AF3">
              <w:rPr>
                <w:sz w:val="12"/>
                <w:szCs w:val="12"/>
              </w:rPr>
              <w:t>Мероприятия по обеспечению мер безопасности и антитеррористической защищенности объектов Междуреченского филиала ООО ХК «СДС-Энерго» в соответствии с постановлением РФ №1046 от 03.08.2024 г.</w:t>
            </w:r>
          </w:p>
        </w:tc>
        <w:tc>
          <w:tcPr>
            <w:tcW w:w="250" w:type="pct"/>
            <w:noWrap/>
            <w:vAlign w:val="center"/>
          </w:tcPr>
          <w:p w14:paraId="360000CB" w14:textId="77777777" w:rsidR="00E50AF3" w:rsidRPr="00E50AF3" w:rsidRDefault="00E50AF3" w:rsidP="00E50AF3">
            <w:pPr>
              <w:rPr>
                <w:sz w:val="12"/>
                <w:szCs w:val="12"/>
              </w:rPr>
            </w:pPr>
            <w:r w:rsidRPr="00E50AF3">
              <w:rPr>
                <w:sz w:val="12"/>
                <w:szCs w:val="12"/>
              </w:rPr>
              <w:t>-</w:t>
            </w:r>
          </w:p>
        </w:tc>
        <w:tc>
          <w:tcPr>
            <w:tcW w:w="297" w:type="pct"/>
            <w:vAlign w:val="center"/>
          </w:tcPr>
          <w:p w14:paraId="392B4AD5" w14:textId="77777777" w:rsidR="00E50AF3" w:rsidRPr="00E50AF3" w:rsidRDefault="00E50AF3" w:rsidP="00E50AF3">
            <w:pPr>
              <w:rPr>
                <w:sz w:val="12"/>
                <w:szCs w:val="12"/>
              </w:rPr>
            </w:pPr>
            <w:r w:rsidRPr="00E50AF3">
              <w:rPr>
                <w:sz w:val="12"/>
                <w:szCs w:val="12"/>
              </w:rPr>
              <w:t>Котельные, ЦТП</w:t>
            </w:r>
          </w:p>
        </w:tc>
        <w:tc>
          <w:tcPr>
            <w:tcW w:w="487" w:type="pct"/>
            <w:vAlign w:val="center"/>
          </w:tcPr>
          <w:p w14:paraId="4CE2941C" w14:textId="77777777" w:rsidR="00E50AF3" w:rsidRPr="00E50AF3" w:rsidRDefault="00E50AF3" w:rsidP="00E50AF3">
            <w:pPr>
              <w:rPr>
                <w:sz w:val="12"/>
                <w:szCs w:val="12"/>
              </w:rPr>
            </w:pPr>
            <w:r w:rsidRPr="00E50AF3">
              <w:rPr>
                <w:sz w:val="12"/>
                <w:szCs w:val="12"/>
              </w:rPr>
              <w:t>Междуреченский филиал ООО ХК "СДС-Энерго"</w:t>
            </w:r>
          </w:p>
        </w:tc>
        <w:tc>
          <w:tcPr>
            <w:tcW w:w="271" w:type="pct"/>
            <w:noWrap/>
            <w:vAlign w:val="center"/>
          </w:tcPr>
          <w:p w14:paraId="2B58E1FF" w14:textId="77777777" w:rsidR="00E50AF3" w:rsidRPr="00E50AF3" w:rsidRDefault="00E50AF3" w:rsidP="00E50AF3">
            <w:pPr>
              <w:jc w:val="center"/>
              <w:rPr>
                <w:sz w:val="12"/>
                <w:szCs w:val="12"/>
              </w:rPr>
            </w:pPr>
            <w:r w:rsidRPr="00E50AF3">
              <w:rPr>
                <w:sz w:val="12"/>
                <w:szCs w:val="12"/>
              </w:rPr>
              <w:t>-</w:t>
            </w:r>
          </w:p>
        </w:tc>
        <w:tc>
          <w:tcPr>
            <w:tcW w:w="328" w:type="pct"/>
            <w:noWrap/>
            <w:vAlign w:val="center"/>
          </w:tcPr>
          <w:p w14:paraId="0BE2B5BA" w14:textId="77777777" w:rsidR="00E50AF3" w:rsidRPr="00E50AF3" w:rsidRDefault="00E50AF3" w:rsidP="00E50AF3">
            <w:pPr>
              <w:jc w:val="center"/>
              <w:rPr>
                <w:sz w:val="12"/>
                <w:szCs w:val="12"/>
              </w:rPr>
            </w:pPr>
            <w:r w:rsidRPr="00E50AF3">
              <w:rPr>
                <w:sz w:val="12"/>
                <w:szCs w:val="12"/>
              </w:rPr>
              <w:t>-</w:t>
            </w:r>
          </w:p>
        </w:tc>
        <w:tc>
          <w:tcPr>
            <w:tcW w:w="335" w:type="pct"/>
            <w:noWrap/>
            <w:vAlign w:val="center"/>
          </w:tcPr>
          <w:p w14:paraId="13625BFE" w14:textId="77777777" w:rsidR="00E50AF3" w:rsidRPr="00E50AF3" w:rsidRDefault="00E50AF3" w:rsidP="00E50AF3">
            <w:pPr>
              <w:jc w:val="center"/>
              <w:rPr>
                <w:sz w:val="12"/>
                <w:szCs w:val="12"/>
              </w:rPr>
            </w:pPr>
            <w:r w:rsidRPr="00E50AF3">
              <w:rPr>
                <w:sz w:val="12"/>
                <w:szCs w:val="12"/>
              </w:rPr>
              <w:t>-</w:t>
            </w:r>
          </w:p>
        </w:tc>
        <w:tc>
          <w:tcPr>
            <w:tcW w:w="222" w:type="pct"/>
            <w:vAlign w:val="center"/>
          </w:tcPr>
          <w:p w14:paraId="3F6FD453" w14:textId="77777777" w:rsidR="00E50AF3" w:rsidRPr="00E50AF3" w:rsidRDefault="00E50AF3" w:rsidP="00E50AF3">
            <w:pPr>
              <w:jc w:val="center"/>
              <w:rPr>
                <w:sz w:val="12"/>
                <w:szCs w:val="12"/>
              </w:rPr>
            </w:pPr>
            <w:r w:rsidRPr="00E50AF3">
              <w:rPr>
                <w:sz w:val="12"/>
                <w:szCs w:val="12"/>
              </w:rPr>
              <w:t>-</w:t>
            </w:r>
          </w:p>
        </w:tc>
        <w:tc>
          <w:tcPr>
            <w:tcW w:w="256" w:type="pct"/>
            <w:noWrap/>
            <w:vAlign w:val="center"/>
          </w:tcPr>
          <w:p w14:paraId="40313EB5" w14:textId="77777777" w:rsidR="00E50AF3" w:rsidRPr="00E50AF3" w:rsidRDefault="00E50AF3" w:rsidP="00E50AF3">
            <w:pPr>
              <w:jc w:val="center"/>
              <w:rPr>
                <w:sz w:val="12"/>
                <w:szCs w:val="12"/>
              </w:rPr>
            </w:pPr>
            <w:r w:rsidRPr="00E50AF3">
              <w:rPr>
                <w:sz w:val="12"/>
                <w:szCs w:val="12"/>
              </w:rPr>
              <w:t>-</w:t>
            </w:r>
          </w:p>
        </w:tc>
        <w:tc>
          <w:tcPr>
            <w:tcW w:w="271" w:type="pct"/>
            <w:noWrap/>
            <w:vAlign w:val="center"/>
          </w:tcPr>
          <w:p w14:paraId="3C3F7554" w14:textId="77777777" w:rsidR="00E50AF3" w:rsidRPr="00E50AF3" w:rsidRDefault="00E50AF3" w:rsidP="00E50AF3">
            <w:pPr>
              <w:jc w:val="center"/>
              <w:rPr>
                <w:sz w:val="12"/>
                <w:szCs w:val="12"/>
              </w:rPr>
            </w:pPr>
            <w:r w:rsidRPr="00E50AF3">
              <w:rPr>
                <w:sz w:val="12"/>
                <w:szCs w:val="12"/>
              </w:rPr>
              <w:t>-</w:t>
            </w:r>
          </w:p>
        </w:tc>
        <w:tc>
          <w:tcPr>
            <w:tcW w:w="328" w:type="pct"/>
            <w:noWrap/>
            <w:vAlign w:val="center"/>
          </w:tcPr>
          <w:p w14:paraId="6984ED9B" w14:textId="77777777" w:rsidR="00E50AF3" w:rsidRPr="00E50AF3" w:rsidRDefault="00E50AF3" w:rsidP="00E50AF3">
            <w:pPr>
              <w:jc w:val="center"/>
              <w:rPr>
                <w:sz w:val="12"/>
                <w:szCs w:val="12"/>
              </w:rPr>
            </w:pPr>
            <w:r w:rsidRPr="00E50AF3">
              <w:rPr>
                <w:sz w:val="12"/>
                <w:szCs w:val="12"/>
              </w:rPr>
              <w:t>-</w:t>
            </w:r>
          </w:p>
        </w:tc>
        <w:tc>
          <w:tcPr>
            <w:tcW w:w="335" w:type="pct"/>
            <w:noWrap/>
            <w:vAlign w:val="center"/>
          </w:tcPr>
          <w:p w14:paraId="2B9C4833" w14:textId="77777777" w:rsidR="00E50AF3" w:rsidRPr="00E50AF3" w:rsidRDefault="00E50AF3" w:rsidP="00E50AF3">
            <w:pPr>
              <w:jc w:val="center"/>
              <w:rPr>
                <w:sz w:val="12"/>
                <w:szCs w:val="12"/>
              </w:rPr>
            </w:pPr>
            <w:r w:rsidRPr="00E50AF3">
              <w:rPr>
                <w:sz w:val="12"/>
                <w:szCs w:val="12"/>
              </w:rPr>
              <w:t>-</w:t>
            </w:r>
          </w:p>
        </w:tc>
        <w:tc>
          <w:tcPr>
            <w:tcW w:w="233" w:type="pct"/>
            <w:vAlign w:val="center"/>
          </w:tcPr>
          <w:p w14:paraId="258A8DCB" w14:textId="77777777" w:rsidR="00E50AF3" w:rsidRPr="00E50AF3" w:rsidRDefault="00E50AF3" w:rsidP="00E50AF3">
            <w:pPr>
              <w:jc w:val="center"/>
              <w:rPr>
                <w:sz w:val="12"/>
                <w:szCs w:val="12"/>
              </w:rPr>
            </w:pPr>
            <w:r w:rsidRPr="00E50AF3">
              <w:rPr>
                <w:sz w:val="12"/>
                <w:szCs w:val="12"/>
              </w:rPr>
              <w:t>-</w:t>
            </w:r>
          </w:p>
        </w:tc>
        <w:tc>
          <w:tcPr>
            <w:tcW w:w="213" w:type="pct"/>
            <w:noWrap/>
            <w:vAlign w:val="center"/>
          </w:tcPr>
          <w:p w14:paraId="4F6E603D" w14:textId="77777777" w:rsidR="00E50AF3" w:rsidRPr="00E50AF3" w:rsidRDefault="00E50AF3" w:rsidP="00E50AF3">
            <w:pPr>
              <w:jc w:val="center"/>
              <w:rPr>
                <w:sz w:val="12"/>
                <w:szCs w:val="12"/>
              </w:rPr>
            </w:pPr>
            <w:r w:rsidRPr="00E50AF3">
              <w:rPr>
                <w:sz w:val="12"/>
                <w:szCs w:val="12"/>
              </w:rPr>
              <w:t>-</w:t>
            </w:r>
          </w:p>
        </w:tc>
        <w:tc>
          <w:tcPr>
            <w:tcW w:w="209" w:type="pct"/>
            <w:noWrap/>
            <w:vAlign w:val="center"/>
          </w:tcPr>
          <w:p w14:paraId="586EE68A" w14:textId="77777777" w:rsidR="00E50AF3" w:rsidRPr="00E50AF3" w:rsidRDefault="00E50AF3" w:rsidP="00E50AF3">
            <w:pPr>
              <w:jc w:val="center"/>
              <w:rPr>
                <w:sz w:val="12"/>
                <w:szCs w:val="12"/>
              </w:rPr>
            </w:pPr>
            <w:r w:rsidRPr="00E50AF3">
              <w:rPr>
                <w:sz w:val="12"/>
                <w:szCs w:val="12"/>
              </w:rPr>
              <w:t>2026</w:t>
            </w:r>
          </w:p>
        </w:tc>
        <w:tc>
          <w:tcPr>
            <w:tcW w:w="244" w:type="pct"/>
            <w:noWrap/>
            <w:vAlign w:val="center"/>
          </w:tcPr>
          <w:p w14:paraId="318F28EE" w14:textId="77777777" w:rsidR="00E50AF3" w:rsidRPr="00E50AF3" w:rsidRDefault="00E50AF3" w:rsidP="00E50AF3">
            <w:pPr>
              <w:jc w:val="center"/>
              <w:rPr>
                <w:sz w:val="12"/>
                <w:szCs w:val="12"/>
              </w:rPr>
            </w:pPr>
            <w:r w:rsidRPr="00E50AF3">
              <w:rPr>
                <w:sz w:val="12"/>
                <w:szCs w:val="12"/>
              </w:rPr>
              <w:t>2026</w:t>
            </w:r>
          </w:p>
        </w:tc>
      </w:tr>
    </w:tbl>
    <w:p w14:paraId="1FC348B8" w14:textId="77777777" w:rsidR="00E50AF3" w:rsidRPr="00E50AF3" w:rsidRDefault="00E50AF3" w:rsidP="00E50AF3">
      <w:pPr>
        <w:ind w:left="284" w:right="536"/>
        <w:jc w:val="center"/>
        <w:rPr>
          <w:bCs/>
          <w:sz w:val="28"/>
          <w:szCs w:val="28"/>
        </w:rPr>
      </w:pPr>
    </w:p>
    <w:p w14:paraId="21C974C4" w14:textId="77777777" w:rsidR="00E50AF3" w:rsidRPr="00E50AF3" w:rsidRDefault="00E50AF3" w:rsidP="00E50AF3">
      <w:pPr>
        <w:ind w:left="284" w:right="536"/>
        <w:jc w:val="center"/>
        <w:rPr>
          <w:bCs/>
          <w:sz w:val="28"/>
          <w:szCs w:val="28"/>
        </w:rPr>
      </w:pPr>
    </w:p>
    <w:p w14:paraId="48914657" w14:textId="77777777" w:rsidR="00E50AF3" w:rsidRPr="00E50AF3" w:rsidRDefault="00E50AF3" w:rsidP="00E50AF3">
      <w:pPr>
        <w:ind w:left="284" w:right="536"/>
        <w:jc w:val="center"/>
        <w:rPr>
          <w:bCs/>
          <w:sz w:val="28"/>
          <w:szCs w:val="28"/>
        </w:rPr>
      </w:pPr>
    </w:p>
    <w:p w14:paraId="084447DB" w14:textId="77777777" w:rsidR="00E50AF3" w:rsidRPr="00E50AF3" w:rsidRDefault="00E50AF3" w:rsidP="00E50AF3">
      <w:pPr>
        <w:ind w:left="284" w:right="536"/>
        <w:jc w:val="center"/>
        <w:rPr>
          <w:bCs/>
          <w:sz w:val="28"/>
          <w:szCs w:val="28"/>
        </w:rPr>
      </w:pPr>
    </w:p>
    <w:p w14:paraId="3E8564A4" w14:textId="77777777" w:rsidR="00E50AF3" w:rsidRPr="00E50AF3" w:rsidRDefault="00E50AF3" w:rsidP="00E50AF3">
      <w:pPr>
        <w:ind w:left="10348" w:right="-31"/>
        <w:jc w:val="center"/>
        <w:rPr>
          <w:sz w:val="20"/>
          <w:szCs w:val="20"/>
        </w:rPr>
      </w:pPr>
    </w:p>
    <w:p w14:paraId="1E72B761" w14:textId="77777777" w:rsidR="00E50AF3" w:rsidRPr="00E50AF3" w:rsidRDefault="00E50AF3" w:rsidP="00E50AF3">
      <w:pPr>
        <w:ind w:left="10348" w:right="-31"/>
        <w:jc w:val="center"/>
        <w:rPr>
          <w:sz w:val="20"/>
          <w:szCs w:val="20"/>
        </w:rPr>
      </w:pPr>
    </w:p>
    <w:p w14:paraId="31F1C8E0" w14:textId="77777777" w:rsidR="00E50AF3" w:rsidRPr="00E50AF3" w:rsidRDefault="00E50AF3" w:rsidP="00E50AF3">
      <w:pPr>
        <w:ind w:left="10348" w:right="-31"/>
        <w:jc w:val="center"/>
        <w:rPr>
          <w:sz w:val="20"/>
          <w:szCs w:val="20"/>
        </w:rPr>
      </w:pPr>
    </w:p>
    <w:tbl>
      <w:tblPr>
        <w:tblW w:w="15451"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5"/>
        <w:gridCol w:w="9923"/>
        <w:gridCol w:w="709"/>
        <w:gridCol w:w="567"/>
        <w:gridCol w:w="708"/>
        <w:gridCol w:w="1134"/>
        <w:gridCol w:w="850"/>
        <w:gridCol w:w="1135"/>
      </w:tblGrid>
      <w:tr w:rsidR="00E50AF3" w:rsidRPr="00E50AF3" w14:paraId="0FD6939A" w14:textId="77777777" w:rsidTr="0036557B">
        <w:trPr>
          <w:trHeight w:val="20"/>
        </w:trPr>
        <w:tc>
          <w:tcPr>
            <w:tcW w:w="425" w:type="dxa"/>
            <w:vMerge w:val="restart"/>
            <w:noWrap/>
            <w:vAlign w:val="center"/>
            <w:hideMark/>
          </w:tcPr>
          <w:p w14:paraId="23B3FB8A" w14:textId="77777777" w:rsidR="00E50AF3" w:rsidRPr="00E50AF3" w:rsidRDefault="00E50AF3" w:rsidP="00E50AF3">
            <w:pPr>
              <w:jc w:val="center"/>
              <w:rPr>
                <w:sz w:val="12"/>
                <w:szCs w:val="12"/>
              </w:rPr>
            </w:pPr>
            <w:r w:rsidRPr="00E50AF3">
              <w:rPr>
                <w:sz w:val="12"/>
                <w:szCs w:val="12"/>
              </w:rPr>
              <w:lastRenderedPageBreak/>
              <w:t>№ п/п</w:t>
            </w:r>
          </w:p>
        </w:tc>
        <w:tc>
          <w:tcPr>
            <w:tcW w:w="9923" w:type="dxa"/>
            <w:vMerge w:val="restart"/>
            <w:vAlign w:val="center"/>
            <w:hideMark/>
          </w:tcPr>
          <w:p w14:paraId="4AC59F85" w14:textId="77777777" w:rsidR="00E50AF3" w:rsidRPr="00E50AF3" w:rsidRDefault="00E50AF3" w:rsidP="00E50AF3">
            <w:pPr>
              <w:jc w:val="center"/>
              <w:rPr>
                <w:sz w:val="12"/>
                <w:szCs w:val="12"/>
              </w:rPr>
            </w:pPr>
            <w:r w:rsidRPr="00E50AF3">
              <w:rPr>
                <w:sz w:val="12"/>
                <w:szCs w:val="12"/>
              </w:rPr>
              <w:t>Наименование мероприятий</w:t>
            </w:r>
          </w:p>
        </w:tc>
        <w:tc>
          <w:tcPr>
            <w:tcW w:w="5103" w:type="dxa"/>
            <w:gridSpan w:val="6"/>
          </w:tcPr>
          <w:p w14:paraId="1A85889C" w14:textId="77777777" w:rsidR="00E50AF3" w:rsidRPr="00E50AF3" w:rsidRDefault="00E50AF3" w:rsidP="00E50AF3">
            <w:pPr>
              <w:jc w:val="center"/>
              <w:rPr>
                <w:sz w:val="12"/>
                <w:szCs w:val="12"/>
              </w:rPr>
            </w:pPr>
            <w:r w:rsidRPr="00E50AF3">
              <w:rPr>
                <w:sz w:val="12"/>
                <w:szCs w:val="12"/>
              </w:rPr>
              <w:t>Расходы на реализацию мероприятий в прогнозных ценах, тыс. руб. без НДС</w:t>
            </w:r>
          </w:p>
        </w:tc>
      </w:tr>
      <w:tr w:rsidR="00E50AF3" w:rsidRPr="00E50AF3" w14:paraId="46028374" w14:textId="77777777" w:rsidTr="0036557B">
        <w:trPr>
          <w:trHeight w:val="332"/>
        </w:trPr>
        <w:tc>
          <w:tcPr>
            <w:tcW w:w="425" w:type="dxa"/>
            <w:vMerge/>
            <w:tcBorders>
              <w:bottom w:val="single" w:sz="4" w:space="0" w:color="auto"/>
            </w:tcBorders>
            <w:vAlign w:val="center"/>
            <w:hideMark/>
          </w:tcPr>
          <w:p w14:paraId="35E94700" w14:textId="77777777" w:rsidR="00E50AF3" w:rsidRPr="00E50AF3" w:rsidRDefault="00E50AF3" w:rsidP="00E50AF3">
            <w:pPr>
              <w:rPr>
                <w:sz w:val="12"/>
                <w:szCs w:val="12"/>
              </w:rPr>
            </w:pPr>
          </w:p>
        </w:tc>
        <w:tc>
          <w:tcPr>
            <w:tcW w:w="9923" w:type="dxa"/>
            <w:vMerge/>
            <w:vAlign w:val="center"/>
            <w:hideMark/>
          </w:tcPr>
          <w:p w14:paraId="51558C7D" w14:textId="77777777" w:rsidR="00E50AF3" w:rsidRPr="00E50AF3" w:rsidRDefault="00E50AF3" w:rsidP="00E50AF3">
            <w:pPr>
              <w:rPr>
                <w:sz w:val="12"/>
                <w:szCs w:val="12"/>
              </w:rPr>
            </w:pPr>
          </w:p>
        </w:tc>
        <w:tc>
          <w:tcPr>
            <w:tcW w:w="1984" w:type="dxa"/>
            <w:gridSpan w:val="3"/>
            <w:tcBorders>
              <w:bottom w:val="single" w:sz="4" w:space="0" w:color="auto"/>
            </w:tcBorders>
            <w:vAlign w:val="center"/>
            <w:hideMark/>
          </w:tcPr>
          <w:p w14:paraId="59FB67CF" w14:textId="77777777" w:rsidR="00E50AF3" w:rsidRPr="00E50AF3" w:rsidRDefault="00E50AF3" w:rsidP="00E50AF3">
            <w:pPr>
              <w:jc w:val="center"/>
              <w:rPr>
                <w:sz w:val="12"/>
                <w:szCs w:val="12"/>
              </w:rPr>
            </w:pPr>
            <w:r w:rsidRPr="00E50AF3">
              <w:rPr>
                <w:sz w:val="12"/>
                <w:szCs w:val="12"/>
              </w:rPr>
              <w:t>Плановые расходы</w:t>
            </w:r>
          </w:p>
        </w:tc>
        <w:tc>
          <w:tcPr>
            <w:tcW w:w="1134" w:type="dxa"/>
            <w:vMerge w:val="restart"/>
            <w:vAlign w:val="center"/>
            <w:hideMark/>
          </w:tcPr>
          <w:p w14:paraId="1CCA4638" w14:textId="77777777" w:rsidR="00E50AF3" w:rsidRPr="00E50AF3" w:rsidRDefault="00E50AF3" w:rsidP="00E50AF3">
            <w:pPr>
              <w:jc w:val="center"/>
              <w:rPr>
                <w:sz w:val="12"/>
                <w:szCs w:val="12"/>
              </w:rPr>
            </w:pPr>
            <w:r w:rsidRPr="00E50AF3">
              <w:rPr>
                <w:sz w:val="12"/>
                <w:szCs w:val="12"/>
              </w:rPr>
              <w:t xml:space="preserve">Профинансировано </w:t>
            </w:r>
            <w:r w:rsidRPr="00E50AF3">
              <w:rPr>
                <w:sz w:val="12"/>
                <w:szCs w:val="12"/>
              </w:rPr>
              <w:br/>
              <w:t>к 2026 году</w:t>
            </w:r>
          </w:p>
        </w:tc>
        <w:tc>
          <w:tcPr>
            <w:tcW w:w="850" w:type="dxa"/>
            <w:vMerge w:val="restart"/>
            <w:vAlign w:val="center"/>
            <w:hideMark/>
          </w:tcPr>
          <w:p w14:paraId="16F499E7" w14:textId="77777777" w:rsidR="00E50AF3" w:rsidRPr="00E50AF3" w:rsidRDefault="00E50AF3" w:rsidP="00E50AF3">
            <w:pPr>
              <w:jc w:val="center"/>
              <w:rPr>
                <w:sz w:val="12"/>
                <w:szCs w:val="12"/>
              </w:rPr>
            </w:pPr>
            <w:r w:rsidRPr="00E50AF3">
              <w:rPr>
                <w:sz w:val="12"/>
                <w:szCs w:val="12"/>
              </w:rPr>
              <w:t>Финансирование, в т.ч. по годам</w:t>
            </w:r>
          </w:p>
        </w:tc>
        <w:tc>
          <w:tcPr>
            <w:tcW w:w="1135" w:type="dxa"/>
            <w:vMerge w:val="restart"/>
            <w:vAlign w:val="center"/>
            <w:hideMark/>
          </w:tcPr>
          <w:p w14:paraId="40C0F84D" w14:textId="77777777" w:rsidR="00E50AF3" w:rsidRPr="00E50AF3" w:rsidRDefault="00E50AF3" w:rsidP="00E50AF3">
            <w:pPr>
              <w:jc w:val="center"/>
              <w:rPr>
                <w:sz w:val="12"/>
                <w:szCs w:val="12"/>
              </w:rPr>
            </w:pPr>
            <w:r w:rsidRPr="00E50AF3">
              <w:rPr>
                <w:sz w:val="12"/>
                <w:szCs w:val="12"/>
              </w:rPr>
              <w:t>Остаток финансирования</w:t>
            </w:r>
          </w:p>
        </w:tc>
      </w:tr>
      <w:tr w:rsidR="00E50AF3" w:rsidRPr="00E50AF3" w14:paraId="7E65B19D" w14:textId="77777777" w:rsidTr="0036557B">
        <w:trPr>
          <w:trHeight w:val="20"/>
        </w:trPr>
        <w:tc>
          <w:tcPr>
            <w:tcW w:w="425" w:type="dxa"/>
            <w:vMerge/>
            <w:vAlign w:val="center"/>
            <w:hideMark/>
          </w:tcPr>
          <w:p w14:paraId="6979DF0A" w14:textId="77777777" w:rsidR="00E50AF3" w:rsidRPr="00E50AF3" w:rsidRDefault="00E50AF3" w:rsidP="00E50AF3">
            <w:pPr>
              <w:rPr>
                <w:sz w:val="12"/>
                <w:szCs w:val="12"/>
              </w:rPr>
            </w:pPr>
          </w:p>
        </w:tc>
        <w:tc>
          <w:tcPr>
            <w:tcW w:w="9923" w:type="dxa"/>
            <w:vMerge/>
            <w:vAlign w:val="center"/>
            <w:hideMark/>
          </w:tcPr>
          <w:p w14:paraId="036E840A" w14:textId="77777777" w:rsidR="00E50AF3" w:rsidRPr="00E50AF3" w:rsidRDefault="00E50AF3" w:rsidP="00E50AF3">
            <w:pPr>
              <w:rPr>
                <w:sz w:val="12"/>
                <w:szCs w:val="12"/>
              </w:rPr>
            </w:pPr>
          </w:p>
        </w:tc>
        <w:tc>
          <w:tcPr>
            <w:tcW w:w="709" w:type="dxa"/>
            <w:vMerge w:val="restart"/>
            <w:noWrap/>
            <w:vAlign w:val="center"/>
            <w:hideMark/>
          </w:tcPr>
          <w:p w14:paraId="41CC1B58" w14:textId="77777777" w:rsidR="00E50AF3" w:rsidRPr="00E50AF3" w:rsidRDefault="00E50AF3" w:rsidP="00E50AF3">
            <w:pPr>
              <w:jc w:val="center"/>
              <w:rPr>
                <w:sz w:val="12"/>
                <w:szCs w:val="12"/>
              </w:rPr>
            </w:pPr>
            <w:r w:rsidRPr="00E50AF3">
              <w:rPr>
                <w:sz w:val="12"/>
                <w:szCs w:val="12"/>
              </w:rPr>
              <w:t>Всего:</w:t>
            </w:r>
          </w:p>
        </w:tc>
        <w:tc>
          <w:tcPr>
            <w:tcW w:w="1275" w:type="dxa"/>
            <w:gridSpan w:val="2"/>
            <w:noWrap/>
            <w:vAlign w:val="center"/>
            <w:hideMark/>
          </w:tcPr>
          <w:p w14:paraId="4E41E326" w14:textId="77777777" w:rsidR="00E50AF3" w:rsidRPr="00E50AF3" w:rsidRDefault="00E50AF3" w:rsidP="00E50AF3">
            <w:pPr>
              <w:jc w:val="center"/>
              <w:rPr>
                <w:sz w:val="12"/>
                <w:szCs w:val="12"/>
              </w:rPr>
            </w:pPr>
            <w:r w:rsidRPr="00E50AF3">
              <w:rPr>
                <w:sz w:val="12"/>
                <w:szCs w:val="12"/>
              </w:rPr>
              <w:t>в том числе:</w:t>
            </w:r>
          </w:p>
        </w:tc>
        <w:tc>
          <w:tcPr>
            <w:tcW w:w="1134" w:type="dxa"/>
            <w:vMerge/>
            <w:vAlign w:val="center"/>
            <w:hideMark/>
          </w:tcPr>
          <w:p w14:paraId="50B3FD06" w14:textId="77777777" w:rsidR="00E50AF3" w:rsidRPr="00E50AF3" w:rsidRDefault="00E50AF3" w:rsidP="00E50AF3">
            <w:pPr>
              <w:rPr>
                <w:sz w:val="12"/>
                <w:szCs w:val="12"/>
              </w:rPr>
            </w:pPr>
          </w:p>
        </w:tc>
        <w:tc>
          <w:tcPr>
            <w:tcW w:w="850" w:type="dxa"/>
            <w:vMerge/>
            <w:vAlign w:val="center"/>
            <w:hideMark/>
          </w:tcPr>
          <w:p w14:paraId="23FEAF51" w14:textId="77777777" w:rsidR="00E50AF3" w:rsidRPr="00E50AF3" w:rsidRDefault="00E50AF3" w:rsidP="00E50AF3">
            <w:pPr>
              <w:rPr>
                <w:sz w:val="12"/>
                <w:szCs w:val="12"/>
              </w:rPr>
            </w:pPr>
          </w:p>
        </w:tc>
        <w:tc>
          <w:tcPr>
            <w:tcW w:w="1135" w:type="dxa"/>
            <w:vMerge/>
            <w:vAlign w:val="center"/>
            <w:hideMark/>
          </w:tcPr>
          <w:p w14:paraId="7C986B9F" w14:textId="77777777" w:rsidR="00E50AF3" w:rsidRPr="00E50AF3" w:rsidRDefault="00E50AF3" w:rsidP="00E50AF3">
            <w:pPr>
              <w:rPr>
                <w:sz w:val="12"/>
                <w:szCs w:val="12"/>
              </w:rPr>
            </w:pPr>
          </w:p>
        </w:tc>
      </w:tr>
      <w:tr w:rsidR="00E50AF3" w:rsidRPr="00E50AF3" w14:paraId="0EDE9173" w14:textId="77777777" w:rsidTr="0036557B">
        <w:trPr>
          <w:trHeight w:val="20"/>
        </w:trPr>
        <w:tc>
          <w:tcPr>
            <w:tcW w:w="425" w:type="dxa"/>
            <w:vMerge/>
            <w:vAlign w:val="center"/>
            <w:hideMark/>
          </w:tcPr>
          <w:p w14:paraId="1E5BC1CF" w14:textId="77777777" w:rsidR="00E50AF3" w:rsidRPr="00E50AF3" w:rsidRDefault="00E50AF3" w:rsidP="00E50AF3">
            <w:pPr>
              <w:rPr>
                <w:sz w:val="12"/>
                <w:szCs w:val="12"/>
              </w:rPr>
            </w:pPr>
          </w:p>
        </w:tc>
        <w:tc>
          <w:tcPr>
            <w:tcW w:w="9923" w:type="dxa"/>
            <w:vMerge/>
            <w:vAlign w:val="center"/>
            <w:hideMark/>
          </w:tcPr>
          <w:p w14:paraId="4126D9B9" w14:textId="77777777" w:rsidR="00E50AF3" w:rsidRPr="00E50AF3" w:rsidRDefault="00E50AF3" w:rsidP="00E50AF3">
            <w:pPr>
              <w:rPr>
                <w:sz w:val="12"/>
                <w:szCs w:val="12"/>
              </w:rPr>
            </w:pPr>
          </w:p>
        </w:tc>
        <w:tc>
          <w:tcPr>
            <w:tcW w:w="709" w:type="dxa"/>
            <w:vMerge/>
            <w:vAlign w:val="center"/>
            <w:hideMark/>
          </w:tcPr>
          <w:p w14:paraId="0A7B588A" w14:textId="77777777" w:rsidR="00E50AF3" w:rsidRPr="00E50AF3" w:rsidRDefault="00E50AF3" w:rsidP="00E50AF3">
            <w:pPr>
              <w:rPr>
                <w:sz w:val="12"/>
                <w:szCs w:val="12"/>
              </w:rPr>
            </w:pPr>
          </w:p>
        </w:tc>
        <w:tc>
          <w:tcPr>
            <w:tcW w:w="567" w:type="dxa"/>
            <w:noWrap/>
            <w:vAlign w:val="center"/>
            <w:hideMark/>
          </w:tcPr>
          <w:p w14:paraId="390060CD" w14:textId="77777777" w:rsidR="00E50AF3" w:rsidRPr="00E50AF3" w:rsidRDefault="00E50AF3" w:rsidP="00E50AF3">
            <w:pPr>
              <w:jc w:val="center"/>
              <w:rPr>
                <w:sz w:val="12"/>
                <w:szCs w:val="12"/>
              </w:rPr>
            </w:pPr>
            <w:r w:rsidRPr="00E50AF3">
              <w:rPr>
                <w:sz w:val="12"/>
                <w:szCs w:val="12"/>
              </w:rPr>
              <w:t>ПИР</w:t>
            </w:r>
          </w:p>
        </w:tc>
        <w:tc>
          <w:tcPr>
            <w:tcW w:w="708" w:type="dxa"/>
            <w:noWrap/>
            <w:vAlign w:val="center"/>
            <w:hideMark/>
          </w:tcPr>
          <w:p w14:paraId="5E8E7AED" w14:textId="77777777" w:rsidR="00E50AF3" w:rsidRPr="00E50AF3" w:rsidRDefault="00E50AF3" w:rsidP="00E50AF3">
            <w:pPr>
              <w:jc w:val="center"/>
              <w:rPr>
                <w:sz w:val="12"/>
                <w:szCs w:val="12"/>
              </w:rPr>
            </w:pPr>
            <w:r w:rsidRPr="00E50AF3">
              <w:rPr>
                <w:sz w:val="12"/>
                <w:szCs w:val="12"/>
              </w:rPr>
              <w:t>СМР</w:t>
            </w:r>
          </w:p>
        </w:tc>
        <w:tc>
          <w:tcPr>
            <w:tcW w:w="1134" w:type="dxa"/>
            <w:vMerge/>
            <w:vAlign w:val="center"/>
            <w:hideMark/>
          </w:tcPr>
          <w:p w14:paraId="1B0EC9DD" w14:textId="77777777" w:rsidR="00E50AF3" w:rsidRPr="00E50AF3" w:rsidRDefault="00E50AF3" w:rsidP="00E50AF3">
            <w:pPr>
              <w:rPr>
                <w:sz w:val="12"/>
                <w:szCs w:val="12"/>
              </w:rPr>
            </w:pPr>
          </w:p>
        </w:tc>
        <w:tc>
          <w:tcPr>
            <w:tcW w:w="850" w:type="dxa"/>
            <w:noWrap/>
            <w:vAlign w:val="center"/>
            <w:hideMark/>
          </w:tcPr>
          <w:p w14:paraId="2162EF1D" w14:textId="77777777" w:rsidR="00E50AF3" w:rsidRPr="00E50AF3" w:rsidRDefault="00E50AF3" w:rsidP="00E50AF3">
            <w:pPr>
              <w:jc w:val="center"/>
              <w:rPr>
                <w:sz w:val="12"/>
                <w:szCs w:val="12"/>
              </w:rPr>
            </w:pPr>
            <w:r w:rsidRPr="00E50AF3">
              <w:rPr>
                <w:sz w:val="12"/>
                <w:szCs w:val="12"/>
              </w:rPr>
              <w:t>2026</w:t>
            </w:r>
          </w:p>
        </w:tc>
        <w:tc>
          <w:tcPr>
            <w:tcW w:w="1135" w:type="dxa"/>
            <w:vMerge/>
            <w:vAlign w:val="center"/>
            <w:hideMark/>
          </w:tcPr>
          <w:p w14:paraId="6B7BFE7A" w14:textId="77777777" w:rsidR="00E50AF3" w:rsidRPr="00E50AF3" w:rsidRDefault="00E50AF3" w:rsidP="00E50AF3">
            <w:pPr>
              <w:rPr>
                <w:sz w:val="12"/>
                <w:szCs w:val="12"/>
              </w:rPr>
            </w:pPr>
          </w:p>
        </w:tc>
      </w:tr>
      <w:tr w:rsidR="00E50AF3" w:rsidRPr="00E50AF3" w14:paraId="1A2DBE73" w14:textId="77777777" w:rsidTr="0036557B">
        <w:trPr>
          <w:trHeight w:val="20"/>
        </w:trPr>
        <w:tc>
          <w:tcPr>
            <w:tcW w:w="425" w:type="dxa"/>
            <w:noWrap/>
            <w:hideMark/>
          </w:tcPr>
          <w:p w14:paraId="0B7E9776" w14:textId="77777777" w:rsidR="00E50AF3" w:rsidRPr="00E50AF3" w:rsidRDefault="00E50AF3" w:rsidP="00E50AF3">
            <w:pPr>
              <w:jc w:val="center"/>
              <w:rPr>
                <w:sz w:val="12"/>
                <w:szCs w:val="12"/>
              </w:rPr>
            </w:pPr>
            <w:r w:rsidRPr="00E50AF3">
              <w:rPr>
                <w:sz w:val="12"/>
                <w:szCs w:val="12"/>
              </w:rPr>
              <w:t>1</w:t>
            </w:r>
          </w:p>
        </w:tc>
        <w:tc>
          <w:tcPr>
            <w:tcW w:w="9923" w:type="dxa"/>
            <w:noWrap/>
            <w:hideMark/>
          </w:tcPr>
          <w:p w14:paraId="12854391" w14:textId="77777777" w:rsidR="00E50AF3" w:rsidRPr="00E50AF3" w:rsidRDefault="00E50AF3" w:rsidP="00E50AF3">
            <w:pPr>
              <w:jc w:val="center"/>
              <w:rPr>
                <w:sz w:val="12"/>
                <w:szCs w:val="12"/>
              </w:rPr>
            </w:pPr>
            <w:r w:rsidRPr="00E50AF3">
              <w:rPr>
                <w:sz w:val="12"/>
                <w:szCs w:val="12"/>
              </w:rPr>
              <w:t>2</w:t>
            </w:r>
          </w:p>
        </w:tc>
        <w:tc>
          <w:tcPr>
            <w:tcW w:w="709" w:type="dxa"/>
            <w:noWrap/>
            <w:hideMark/>
          </w:tcPr>
          <w:p w14:paraId="1D7DBFE9" w14:textId="77777777" w:rsidR="00E50AF3" w:rsidRPr="00E50AF3" w:rsidRDefault="00E50AF3" w:rsidP="00E50AF3">
            <w:pPr>
              <w:jc w:val="center"/>
              <w:rPr>
                <w:sz w:val="12"/>
                <w:szCs w:val="12"/>
              </w:rPr>
            </w:pPr>
            <w:r w:rsidRPr="00E50AF3">
              <w:rPr>
                <w:sz w:val="12"/>
                <w:szCs w:val="12"/>
              </w:rPr>
              <w:t>10.1</w:t>
            </w:r>
          </w:p>
        </w:tc>
        <w:tc>
          <w:tcPr>
            <w:tcW w:w="567" w:type="dxa"/>
            <w:noWrap/>
            <w:hideMark/>
          </w:tcPr>
          <w:p w14:paraId="7C3803E4" w14:textId="77777777" w:rsidR="00E50AF3" w:rsidRPr="00E50AF3" w:rsidRDefault="00E50AF3" w:rsidP="00E50AF3">
            <w:pPr>
              <w:jc w:val="center"/>
              <w:rPr>
                <w:sz w:val="12"/>
                <w:szCs w:val="12"/>
              </w:rPr>
            </w:pPr>
            <w:r w:rsidRPr="00E50AF3">
              <w:rPr>
                <w:sz w:val="12"/>
                <w:szCs w:val="12"/>
              </w:rPr>
              <w:t>10.2</w:t>
            </w:r>
          </w:p>
        </w:tc>
        <w:tc>
          <w:tcPr>
            <w:tcW w:w="708" w:type="dxa"/>
            <w:noWrap/>
            <w:hideMark/>
          </w:tcPr>
          <w:p w14:paraId="0BFA2F27" w14:textId="77777777" w:rsidR="00E50AF3" w:rsidRPr="00E50AF3" w:rsidRDefault="00E50AF3" w:rsidP="00E50AF3">
            <w:pPr>
              <w:jc w:val="center"/>
              <w:rPr>
                <w:sz w:val="12"/>
                <w:szCs w:val="12"/>
              </w:rPr>
            </w:pPr>
            <w:r w:rsidRPr="00E50AF3">
              <w:rPr>
                <w:sz w:val="12"/>
                <w:szCs w:val="12"/>
              </w:rPr>
              <w:t>10.3</w:t>
            </w:r>
          </w:p>
        </w:tc>
        <w:tc>
          <w:tcPr>
            <w:tcW w:w="1134" w:type="dxa"/>
            <w:noWrap/>
            <w:hideMark/>
          </w:tcPr>
          <w:p w14:paraId="17EF9F3F" w14:textId="77777777" w:rsidR="00E50AF3" w:rsidRPr="00E50AF3" w:rsidRDefault="00E50AF3" w:rsidP="00E50AF3">
            <w:pPr>
              <w:jc w:val="center"/>
              <w:rPr>
                <w:sz w:val="12"/>
                <w:szCs w:val="12"/>
              </w:rPr>
            </w:pPr>
            <w:r w:rsidRPr="00E50AF3">
              <w:rPr>
                <w:sz w:val="12"/>
                <w:szCs w:val="12"/>
              </w:rPr>
              <w:t>10.4</w:t>
            </w:r>
          </w:p>
        </w:tc>
        <w:tc>
          <w:tcPr>
            <w:tcW w:w="850" w:type="dxa"/>
            <w:noWrap/>
            <w:hideMark/>
          </w:tcPr>
          <w:p w14:paraId="5EBCF094" w14:textId="77777777" w:rsidR="00E50AF3" w:rsidRPr="00E50AF3" w:rsidRDefault="00E50AF3" w:rsidP="00E50AF3">
            <w:pPr>
              <w:jc w:val="center"/>
              <w:rPr>
                <w:sz w:val="12"/>
                <w:szCs w:val="12"/>
              </w:rPr>
            </w:pPr>
            <w:r w:rsidRPr="00E50AF3">
              <w:rPr>
                <w:sz w:val="12"/>
                <w:szCs w:val="12"/>
              </w:rPr>
              <w:t>10.5</w:t>
            </w:r>
          </w:p>
        </w:tc>
        <w:tc>
          <w:tcPr>
            <w:tcW w:w="1135" w:type="dxa"/>
            <w:noWrap/>
            <w:hideMark/>
          </w:tcPr>
          <w:p w14:paraId="11663C8E" w14:textId="77777777" w:rsidR="00E50AF3" w:rsidRPr="00E50AF3" w:rsidRDefault="00E50AF3" w:rsidP="00E50AF3">
            <w:pPr>
              <w:jc w:val="center"/>
              <w:rPr>
                <w:sz w:val="12"/>
                <w:szCs w:val="12"/>
              </w:rPr>
            </w:pPr>
            <w:r w:rsidRPr="00E50AF3">
              <w:rPr>
                <w:sz w:val="12"/>
                <w:szCs w:val="12"/>
              </w:rPr>
              <w:t>10.6</w:t>
            </w:r>
          </w:p>
        </w:tc>
      </w:tr>
      <w:tr w:rsidR="00E50AF3" w:rsidRPr="00E50AF3" w14:paraId="7B0B1702" w14:textId="77777777" w:rsidTr="0036557B">
        <w:trPr>
          <w:trHeight w:val="20"/>
        </w:trPr>
        <w:tc>
          <w:tcPr>
            <w:tcW w:w="15451" w:type="dxa"/>
            <w:gridSpan w:val="8"/>
            <w:noWrap/>
            <w:vAlign w:val="center"/>
            <w:hideMark/>
          </w:tcPr>
          <w:p w14:paraId="67EFF15B" w14:textId="77777777" w:rsidR="00E50AF3" w:rsidRPr="00E50AF3" w:rsidRDefault="00E50AF3" w:rsidP="00E50AF3">
            <w:pPr>
              <w:rPr>
                <w:sz w:val="12"/>
                <w:szCs w:val="12"/>
              </w:rPr>
            </w:pPr>
            <w:r w:rsidRPr="00E50AF3">
              <w:rPr>
                <w:sz w:val="12"/>
                <w:szCs w:val="12"/>
              </w:rPr>
              <w:t>Группа 1. Строительство, реконструкция или модернизация объектов в целях подключения потребителей:</w:t>
            </w:r>
          </w:p>
        </w:tc>
      </w:tr>
      <w:tr w:rsidR="00E50AF3" w:rsidRPr="00E50AF3" w14:paraId="0EDFD086" w14:textId="77777777" w:rsidTr="0036557B">
        <w:trPr>
          <w:trHeight w:val="20"/>
        </w:trPr>
        <w:tc>
          <w:tcPr>
            <w:tcW w:w="425" w:type="dxa"/>
            <w:noWrap/>
            <w:vAlign w:val="center"/>
            <w:hideMark/>
          </w:tcPr>
          <w:p w14:paraId="737E9797" w14:textId="77777777" w:rsidR="00E50AF3" w:rsidRPr="00E50AF3" w:rsidRDefault="00E50AF3" w:rsidP="00E50AF3">
            <w:pPr>
              <w:jc w:val="center"/>
              <w:rPr>
                <w:sz w:val="12"/>
                <w:szCs w:val="12"/>
              </w:rPr>
            </w:pPr>
            <w:r w:rsidRPr="00E50AF3">
              <w:rPr>
                <w:sz w:val="12"/>
                <w:szCs w:val="12"/>
              </w:rPr>
              <w:t>1.1</w:t>
            </w:r>
          </w:p>
        </w:tc>
        <w:tc>
          <w:tcPr>
            <w:tcW w:w="15026" w:type="dxa"/>
            <w:gridSpan w:val="7"/>
            <w:noWrap/>
            <w:vAlign w:val="center"/>
            <w:hideMark/>
          </w:tcPr>
          <w:p w14:paraId="5A8A8366" w14:textId="77777777" w:rsidR="00E50AF3" w:rsidRPr="00E50AF3" w:rsidRDefault="00E50AF3" w:rsidP="00E50AF3">
            <w:pPr>
              <w:rPr>
                <w:sz w:val="12"/>
                <w:szCs w:val="12"/>
              </w:rPr>
            </w:pPr>
            <w:r w:rsidRPr="00E50AF3">
              <w:rPr>
                <w:sz w:val="12"/>
                <w:szCs w:val="12"/>
              </w:rPr>
              <w:t>Строительство новых тепловых сетей в целях подключения потребителей</w:t>
            </w:r>
          </w:p>
        </w:tc>
      </w:tr>
      <w:tr w:rsidR="00E50AF3" w:rsidRPr="00E50AF3" w14:paraId="418C624F" w14:textId="77777777" w:rsidTr="0036557B">
        <w:trPr>
          <w:trHeight w:val="20"/>
        </w:trPr>
        <w:tc>
          <w:tcPr>
            <w:tcW w:w="425" w:type="dxa"/>
            <w:noWrap/>
            <w:vAlign w:val="center"/>
            <w:hideMark/>
          </w:tcPr>
          <w:p w14:paraId="3B4F70CF" w14:textId="77777777" w:rsidR="00E50AF3" w:rsidRPr="00E50AF3" w:rsidRDefault="00E50AF3" w:rsidP="00E50AF3">
            <w:pPr>
              <w:jc w:val="center"/>
              <w:rPr>
                <w:sz w:val="12"/>
                <w:szCs w:val="12"/>
              </w:rPr>
            </w:pPr>
            <w:r w:rsidRPr="00E50AF3">
              <w:rPr>
                <w:sz w:val="12"/>
                <w:szCs w:val="12"/>
              </w:rPr>
              <w:t>1.2</w:t>
            </w:r>
          </w:p>
        </w:tc>
        <w:tc>
          <w:tcPr>
            <w:tcW w:w="15026" w:type="dxa"/>
            <w:gridSpan w:val="7"/>
            <w:noWrap/>
            <w:vAlign w:val="center"/>
            <w:hideMark/>
          </w:tcPr>
          <w:p w14:paraId="71A77DA7" w14:textId="77777777" w:rsidR="00E50AF3" w:rsidRPr="00E50AF3" w:rsidRDefault="00E50AF3" w:rsidP="00E50AF3">
            <w:pPr>
              <w:rPr>
                <w:sz w:val="12"/>
                <w:szCs w:val="12"/>
              </w:rPr>
            </w:pPr>
            <w:r w:rsidRPr="00E50AF3">
              <w:rPr>
                <w:sz w:val="12"/>
                <w:szCs w:val="12"/>
              </w:rPr>
              <w:t>Строительство иных объектов системы централизованного теплоснабжения, за исключением тепловых сетей, в целях подключения потребителей</w:t>
            </w:r>
          </w:p>
        </w:tc>
      </w:tr>
      <w:tr w:rsidR="00E50AF3" w:rsidRPr="00E50AF3" w14:paraId="05B6C20A" w14:textId="77777777" w:rsidTr="0036557B">
        <w:trPr>
          <w:trHeight w:val="20"/>
        </w:trPr>
        <w:tc>
          <w:tcPr>
            <w:tcW w:w="425" w:type="dxa"/>
            <w:noWrap/>
            <w:vAlign w:val="center"/>
            <w:hideMark/>
          </w:tcPr>
          <w:p w14:paraId="41A4473E" w14:textId="77777777" w:rsidR="00E50AF3" w:rsidRPr="00E50AF3" w:rsidRDefault="00E50AF3" w:rsidP="00E50AF3">
            <w:pPr>
              <w:jc w:val="center"/>
              <w:rPr>
                <w:sz w:val="12"/>
                <w:szCs w:val="12"/>
              </w:rPr>
            </w:pPr>
            <w:r w:rsidRPr="00E50AF3">
              <w:rPr>
                <w:sz w:val="12"/>
                <w:szCs w:val="12"/>
              </w:rPr>
              <w:t>1.3</w:t>
            </w:r>
          </w:p>
        </w:tc>
        <w:tc>
          <w:tcPr>
            <w:tcW w:w="15026" w:type="dxa"/>
            <w:gridSpan w:val="7"/>
            <w:noWrap/>
            <w:vAlign w:val="center"/>
            <w:hideMark/>
          </w:tcPr>
          <w:p w14:paraId="564DE77E" w14:textId="77777777" w:rsidR="00E50AF3" w:rsidRPr="00E50AF3" w:rsidRDefault="00E50AF3" w:rsidP="00E50AF3">
            <w:pPr>
              <w:rPr>
                <w:sz w:val="12"/>
                <w:szCs w:val="12"/>
              </w:rPr>
            </w:pPr>
            <w:r w:rsidRPr="00E50AF3">
              <w:rPr>
                <w:sz w:val="12"/>
                <w:szCs w:val="12"/>
              </w:rPr>
              <w:t>Увеличение пропускной способности существующих тепловых сетей в целях подключения потребителей</w:t>
            </w:r>
          </w:p>
        </w:tc>
      </w:tr>
      <w:tr w:rsidR="00E50AF3" w:rsidRPr="00E50AF3" w14:paraId="0B6ACEE2" w14:textId="77777777" w:rsidTr="0036557B">
        <w:trPr>
          <w:trHeight w:val="20"/>
        </w:trPr>
        <w:tc>
          <w:tcPr>
            <w:tcW w:w="425" w:type="dxa"/>
            <w:noWrap/>
            <w:vAlign w:val="center"/>
            <w:hideMark/>
          </w:tcPr>
          <w:p w14:paraId="4F3EB760" w14:textId="77777777" w:rsidR="00E50AF3" w:rsidRPr="00E50AF3" w:rsidRDefault="00E50AF3" w:rsidP="00E50AF3">
            <w:pPr>
              <w:jc w:val="center"/>
              <w:rPr>
                <w:sz w:val="12"/>
                <w:szCs w:val="12"/>
              </w:rPr>
            </w:pPr>
            <w:r w:rsidRPr="00E50AF3">
              <w:rPr>
                <w:sz w:val="12"/>
                <w:szCs w:val="12"/>
              </w:rPr>
              <w:t>1.4</w:t>
            </w:r>
          </w:p>
        </w:tc>
        <w:tc>
          <w:tcPr>
            <w:tcW w:w="15026" w:type="dxa"/>
            <w:gridSpan w:val="7"/>
            <w:noWrap/>
            <w:vAlign w:val="center"/>
            <w:hideMark/>
          </w:tcPr>
          <w:p w14:paraId="340DAB21" w14:textId="77777777" w:rsidR="00E50AF3" w:rsidRPr="00E50AF3" w:rsidRDefault="00E50AF3" w:rsidP="00E50AF3">
            <w:pPr>
              <w:rPr>
                <w:sz w:val="12"/>
                <w:szCs w:val="12"/>
              </w:rPr>
            </w:pPr>
            <w:r w:rsidRPr="00E50AF3">
              <w:rPr>
                <w:sz w:val="12"/>
                <w:szCs w:val="12"/>
              </w:rPr>
              <w:t>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E50AF3" w:rsidRPr="00E50AF3" w14:paraId="110AEB0E" w14:textId="77777777" w:rsidTr="0036557B">
        <w:trPr>
          <w:trHeight w:val="20"/>
        </w:trPr>
        <w:tc>
          <w:tcPr>
            <w:tcW w:w="10348" w:type="dxa"/>
            <w:gridSpan w:val="2"/>
            <w:noWrap/>
            <w:vAlign w:val="center"/>
            <w:hideMark/>
          </w:tcPr>
          <w:p w14:paraId="1B8F68EE" w14:textId="77777777" w:rsidR="00E50AF3" w:rsidRPr="00E50AF3" w:rsidRDefault="00E50AF3" w:rsidP="00E50AF3">
            <w:pPr>
              <w:rPr>
                <w:sz w:val="12"/>
                <w:szCs w:val="12"/>
              </w:rPr>
            </w:pPr>
            <w:r w:rsidRPr="00E50AF3">
              <w:rPr>
                <w:sz w:val="12"/>
                <w:szCs w:val="12"/>
              </w:rPr>
              <w:t>Всего по группе 1</w:t>
            </w:r>
          </w:p>
        </w:tc>
        <w:tc>
          <w:tcPr>
            <w:tcW w:w="709" w:type="dxa"/>
            <w:noWrap/>
            <w:vAlign w:val="center"/>
          </w:tcPr>
          <w:p w14:paraId="67B9281C" w14:textId="77777777" w:rsidR="00E50AF3" w:rsidRPr="00E50AF3" w:rsidRDefault="00E50AF3" w:rsidP="00E50AF3">
            <w:pPr>
              <w:jc w:val="center"/>
              <w:rPr>
                <w:sz w:val="12"/>
                <w:szCs w:val="12"/>
              </w:rPr>
            </w:pPr>
            <w:r w:rsidRPr="00E50AF3">
              <w:rPr>
                <w:sz w:val="12"/>
                <w:szCs w:val="12"/>
              </w:rPr>
              <w:t>0,00</w:t>
            </w:r>
          </w:p>
        </w:tc>
        <w:tc>
          <w:tcPr>
            <w:tcW w:w="567" w:type="dxa"/>
            <w:noWrap/>
            <w:vAlign w:val="center"/>
          </w:tcPr>
          <w:p w14:paraId="4544961C" w14:textId="77777777" w:rsidR="00E50AF3" w:rsidRPr="00E50AF3" w:rsidRDefault="00E50AF3" w:rsidP="00E50AF3">
            <w:pPr>
              <w:jc w:val="center"/>
              <w:rPr>
                <w:sz w:val="12"/>
                <w:szCs w:val="12"/>
              </w:rPr>
            </w:pPr>
            <w:r w:rsidRPr="00E50AF3">
              <w:rPr>
                <w:sz w:val="12"/>
                <w:szCs w:val="12"/>
              </w:rPr>
              <w:t>0,00</w:t>
            </w:r>
          </w:p>
        </w:tc>
        <w:tc>
          <w:tcPr>
            <w:tcW w:w="708" w:type="dxa"/>
            <w:noWrap/>
            <w:vAlign w:val="center"/>
          </w:tcPr>
          <w:p w14:paraId="733F8523" w14:textId="77777777" w:rsidR="00E50AF3" w:rsidRPr="00E50AF3" w:rsidRDefault="00E50AF3" w:rsidP="00E50AF3">
            <w:pPr>
              <w:jc w:val="center"/>
              <w:rPr>
                <w:sz w:val="12"/>
                <w:szCs w:val="12"/>
              </w:rPr>
            </w:pPr>
            <w:r w:rsidRPr="00E50AF3">
              <w:rPr>
                <w:sz w:val="12"/>
                <w:szCs w:val="12"/>
              </w:rPr>
              <w:t>0,00</w:t>
            </w:r>
          </w:p>
        </w:tc>
        <w:tc>
          <w:tcPr>
            <w:tcW w:w="1134" w:type="dxa"/>
            <w:noWrap/>
            <w:vAlign w:val="center"/>
          </w:tcPr>
          <w:p w14:paraId="66E38F2A" w14:textId="77777777" w:rsidR="00E50AF3" w:rsidRPr="00E50AF3" w:rsidRDefault="00E50AF3" w:rsidP="00E50AF3">
            <w:pPr>
              <w:jc w:val="center"/>
              <w:rPr>
                <w:sz w:val="12"/>
                <w:szCs w:val="12"/>
              </w:rPr>
            </w:pPr>
            <w:r w:rsidRPr="00E50AF3">
              <w:rPr>
                <w:sz w:val="12"/>
                <w:szCs w:val="12"/>
              </w:rPr>
              <w:t>0,00</w:t>
            </w:r>
          </w:p>
        </w:tc>
        <w:tc>
          <w:tcPr>
            <w:tcW w:w="850" w:type="dxa"/>
            <w:noWrap/>
            <w:vAlign w:val="center"/>
          </w:tcPr>
          <w:p w14:paraId="42F83D69" w14:textId="77777777" w:rsidR="00E50AF3" w:rsidRPr="00E50AF3" w:rsidRDefault="00E50AF3" w:rsidP="00E50AF3">
            <w:pPr>
              <w:jc w:val="center"/>
              <w:rPr>
                <w:sz w:val="12"/>
                <w:szCs w:val="12"/>
              </w:rPr>
            </w:pPr>
            <w:r w:rsidRPr="00E50AF3">
              <w:rPr>
                <w:sz w:val="12"/>
                <w:szCs w:val="12"/>
              </w:rPr>
              <w:t>0,00</w:t>
            </w:r>
          </w:p>
        </w:tc>
        <w:tc>
          <w:tcPr>
            <w:tcW w:w="1135" w:type="dxa"/>
            <w:noWrap/>
            <w:vAlign w:val="center"/>
          </w:tcPr>
          <w:p w14:paraId="4858C859" w14:textId="77777777" w:rsidR="00E50AF3" w:rsidRPr="00E50AF3" w:rsidRDefault="00E50AF3" w:rsidP="00E50AF3">
            <w:pPr>
              <w:jc w:val="center"/>
              <w:rPr>
                <w:sz w:val="12"/>
                <w:szCs w:val="12"/>
              </w:rPr>
            </w:pPr>
            <w:r w:rsidRPr="00E50AF3">
              <w:rPr>
                <w:sz w:val="12"/>
                <w:szCs w:val="12"/>
              </w:rPr>
              <w:t>0,00</w:t>
            </w:r>
          </w:p>
        </w:tc>
      </w:tr>
      <w:tr w:rsidR="00E50AF3" w:rsidRPr="00E50AF3" w14:paraId="6B14FFDE" w14:textId="77777777" w:rsidTr="0036557B">
        <w:trPr>
          <w:trHeight w:val="20"/>
        </w:trPr>
        <w:tc>
          <w:tcPr>
            <w:tcW w:w="15451" w:type="dxa"/>
            <w:gridSpan w:val="8"/>
            <w:noWrap/>
            <w:vAlign w:val="center"/>
            <w:hideMark/>
          </w:tcPr>
          <w:p w14:paraId="6AE84110" w14:textId="77777777" w:rsidR="00E50AF3" w:rsidRPr="00E50AF3" w:rsidRDefault="00E50AF3" w:rsidP="00E50AF3">
            <w:pPr>
              <w:rPr>
                <w:sz w:val="12"/>
                <w:szCs w:val="12"/>
              </w:rPr>
            </w:pPr>
            <w:r w:rsidRPr="00E50AF3">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E50AF3" w:rsidRPr="00E50AF3" w14:paraId="3AB43462" w14:textId="77777777" w:rsidTr="0036557B">
        <w:trPr>
          <w:trHeight w:val="20"/>
        </w:trPr>
        <w:tc>
          <w:tcPr>
            <w:tcW w:w="425" w:type="dxa"/>
            <w:noWrap/>
            <w:vAlign w:val="center"/>
            <w:hideMark/>
          </w:tcPr>
          <w:p w14:paraId="1FA8C7A2" w14:textId="77777777" w:rsidR="00E50AF3" w:rsidRPr="00E50AF3" w:rsidRDefault="00E50AF3" w:rsidP="00E50AF3">
            <w:pPr>
              <w:jc w:val="center"/>
              <w:rPr>
                <w:sz w:val="12"/>
                <w:szCs w:val="12"/>
              </w:rPr>
            </w:pPr>
            <w:r w:rsidRPr="00E50AF3">
              <w:rPr>
                <w:sz w:val="12"/>
                <w:szCs w:val="12"/>
              </w:rPr>
              <w:t>2.1</w:t>
            </w:r>
          </w:p>
        </w:tc>
        <w:tc>
          <w:tcPr>
            <w:tcW w:w="9923" w:type="dxa"/>
          </w:tcPr>
          <w:p w14:paraId="28FF5F8E" w14:textId="77777777" w:rsidR="00E50AF3" w:rsidRPr="00E50AF3" w:rsidRDefault="00E50AF3" w:rsidP="00E50AF3">
            <w:pPr>
              <w:rPr>
                <w:sz w:val="12"/>
                <w:szCs w:val="12"/>
              </w:rPr>
            </w:pPr>
            <w:r w:rsidRPr="00E50AF3">
              <w:rPr>
                <w:sz w:val="12"/>
                <w:szCs w:val="12"/>
              </w:rPr>
              <w:t xml:space="preserve">Строительство двухтрубной тепловой сети (с врезкой в существующую тепловую сеть до ЦТП №31) до площадок котельных № 26 и № 21, с переводом котельных в режим ЦТП </w:t>
            </w:r>
          </w:p>
        </w:tc>
        <w:tc>
          <w:tcPr>
            <w:tcW w:w="709" w:type="dxa"/>
            <w:noWrap/>
            <w:vAlign w:val="center"/>
          </w:tcPr>
          <w:p w14:paraId="68018BEC" w14:textId="77777777" w:rsidR="00E50AF3" w:rsidRPr="00E50AF3" w:rsidRDefault="00E50AF3" w:rsidP="00E50AF3">
            <w:pPr>
              <w:jc w:val="center"/>
              <w:rPr>
                <w:sz w:val="12"/>
                <w:szCs w:val="12"/>
              </w:rPr>
            </w:pPr>
            <w:r w:rsidRPr="00E50AF3">
              <w:rPr>
                <w:sz w:val="12"/>
                <w:szCs w:val="12"/>
              </w:rPr>
              <w:t>140954,89</w:t>
            </w:r>
          </w:p>
        </w:tc>
        <w:tc>
          <w:tcPr>
            <w:tcW w:w="567" w:type="dxa"/>
            <w:noWrap/>
            <w:vAlign w:val="center"/>
          </w:tcPr>
          <w:p w14:paraId="1E61C590" w14:textId="77777777" w:rsidR="00E50AF3" w:rsidRPr="00E50AF3" w:rsidRDefault="00E50AF3" w:rsidP="00E50AF3">
            <w:pPr>
              <w:jc w:val="center"/>
              <w:rPr>
                <w:sz w:val="12"/>
                <w:szCs w:val="12"/>
              </w:rPr>
            </w:pPr>
            <w:r w:rsidRPr="00E50AF3">
              <w:rPr>
                <w:sz w:val="12"/>
                <w:szCs w:val="12"/>
              </w:rPr>
              <w:t>9 708,59</w:t>
            </w:r>
          </w:p>
        </w:tc>
        <w:tc>
          <w:tcPr>
            <w:tcW w:w="708" w:type="dxa"/>
            <w:noWrap/>
            <w:vAlign w:val="center"/>
          </w:tcPr>
          <w:p w14:paraId="27E4DD36" w14:textId="77777777" w:rsidR="00E50AF3" w:rsidRPr="00E50AF3" w:rsidRDefault="00E50AF3" w:rsidP="00E50AF3">
            <w:pPr>
              <w:jc w:val="center"/>
              <w:rPr>
                <w:sz w:val="12"/>
                <w:szCs w:val="12"/>
              </w:rPr>
            </w:pPr>
            <w:r w:rsidRPr="00E50AF3">
              <w:rPr>
                <w:sz w:val="12"/>
                <w:szCs w:val="12"/>
              </w:rPr>
              <w:t>131246,3</w:t>
            </w:r>
          </w:p>
        </w:tc>
        <w:tc>
          <w:tcPr>
            <w:tcW w:w="1134" w:type="dxa"/>
            <w:noWrap/>
            <w:vAlign w:val="center"/>
          </w:tcPr>
          <w:p w14:paraId="1207276D" w14:textId="77777777" w:rsidR="00E50AF3" w:rsidRPr="00E50AF3" w:rsidRDefault="00E50AF3" w:rsidP="00E50AF3">
            <w:pPr>
              <w:jc w:val="center"/>
              <w:rPr>
                <w:sz w:val="12"/>
                <w:szCs w:val="12"/>
              </w:rPr>
            </w:pPr>
            <w:r w:rsidRPr="00E50AF3">
              <w:rPr>
                <w:sz w:val="12"/>
                <w:szCs w:val="12"/>
              </w:rPr>
              <w:t>0,00</w:t>
            </w:r>
          </w:p>
        </w:tc>
        <w:tc>
          <w:tcPr>
            <w:tcW w:w="850" w:type="dxa"/>
            <w:noWrap/>
            <w:vAlign w:val="center"/>
          </w:tcPr>
          <w:p w14:paraId="37804D06" w14:textId="77777777" w:rsidR="00E50AF3" w:rsidRPr="00E50AF3" w:rsidRDefault="00E50AF3" w:rsidP="00E50AF3">
            <w:pPr>
              <w:jc w:val="center"/>
              <w:rPr>
                <w:sz w:val="12"/>
                <w:szCs w:val="12"/>
              </w:rPr>
            </w:pPr>
            <w:r w:rsidRPr="00E50AF3">
              <w:rPr>
                <w:sz w:val="12"/>
                <w:szCs w:val="12"/>
              </w:rPr>
              <w:t>9 708,59</w:t>
            </w:r>
          </w:p>
        </w:tc>
        <w:tc>
          <w:tcPr>
            <w:tcW w:w="1135" w:type="dxa"/>
            <w:noWrap/>
            <w:vAlign w:val="center"/>
          </w:tcPr>
          <w:p w14:paraId="5017C382" w14:textId="77777777" w:rsidR="00E50AF3" w:rsidRPr="00E50AF3" w:rsidRDefault="00E50AF3" w:rsidP="00E50AF3">
            <w:pPr>
              <w:jc w:val="center"/>
              <w:rPr>
                <w:sz w:val="12"/>
                <w:szCs w:val="12"/>
              </w:rPr>
            </w:pPr>
            <w:r w:rsidRPr="00E50AF3">
              <w:rPr>
                <w:sz w:val="12"/>
                <w:szCs w:val="12"/>
              </w:rPr>
              <w:t>131246,3</w:t>
            </w:r>
          </w:p>
        </w:tc>
      </w:tr>
      <w:tr w:rsidR="00E50AF3" w:rsidRPr="00E50AF3" w14:paraId="565A4E0B" w14:textId="77777777" w:rsidTr="0036557B">
        <w:trPr>
          <w:trHeight w:val="20"/>
        </w:trPr>
        <w:tc>
          <w:tcPr>
            <w:tcW w:w="10348" w:type="dxa"/>
            <w:gridSpan w:val="2"/>
            <w:noWrap/>
            <w:vAlign w:val="center"/>
          </w:tcPr>
          <w:p w14:paraId="2E4A6B7E" w14:textId="77777777" w:rsidR="00E50AF3" w:rsidRPr="00E50AF3" w:rsidRDefault="00E50AF3" w:rsidP="00E50AF3">
            <w:pPr>
              <w:rPr>
                <w:sz w:val="12"/>
                <w:szCs w:val="12"/>
              </w:rPr>
            </w:pPr>
            <w:r w:rsidRPr="00E50AF3">
              <w:rPr>
                <w:sz w:val="12"/>
                <w:szCs w:val="12"/>
              </w:rPr>
              <w:t>Всего по группе 2</w:t>
            </w:r>
          </w:p>
        </w:tc>
        <w:tc>
          <w:tcPr>
            <w:tcW w:w="709" w:type="dxa"/>
            <w:noWrap/>
            <w:vAlign w:val="center"/>
          </w:tcPr>
          <w:p w14:paraId="780A9D15" w14:textId="77777777" w:rsidR="00E50AF3" w:rsidRPr="00E50AF3" w:rsidRDefault="00E50AF3" w:rsidP="00E50AF3">
            <w:pPr>
              <w:jc w:val="center"/>
              <w:rPr>
                <w:sz w:val="12"/>
                <w:szCs w:val="12"/>
              </w:rPr>
            </w:pPr>
            <w:r w:rsidRPr="00E50AF3">
              <w:rPr>
                <w:sz w:val="12"/>
                <w:szCs w:val="12"/>
              </w:rPr>
              <w:t>140954,89</w:t>
            </w:r>
          </w:p>
        </w:tc>
        <w:tc>
          <w:tcPr>
            <w:tcW w:w="567" w:type="dxa"/>
            <w:noWrap/>
            <w:vAlign w:val="center"/>
          </w:tcPr>
          <w:p w14:paraId="4A392670" w14:textId="77777777" w:rsidR="00E50AF3" w:rsidRPr="00E50AF3" w:rsidRDefault="00E50AF3" w:rsidP="00E50AF3">
            <w:pPr>
              <w:jc w:val="center"/>
              <w:rPr>
                <w:sz w:val="12"/>
                <w:szCs w:val="12"/>
              </w:rPr>
            </w:pPr>
            <w:r w:rsidRPr="00E50AF3">
              <w:rPr>
                <w:sz w:val="12"/>
                <w:szCs w:val="12"/>
              </w:rPr>
              <w:t>9 708,59</w:t>
            </w:r>
          </w:p>
        </w:tc>
        <w:tc>
          <w:tcPr>
            <w:tcW w:w="708" w:type="dxa"/>
            <w:noWrap/>
            <w:vAlign w:val="center"/>
          </w:tcPr>
          <w:p w14:paraId="0D84819D" w14:textId="77777777" w:rsidR="00E50AF3" w:rsidRPr="00E50AF3" w:rsidRDefault="00E50AF3" w:rsidP="00E50AF3">
            <w:pPr>
              <w:jc w:val="center"/>
              <w:rPr>
                <w:sz w:val="12"/>
                <w:szCs w:val="12"/>
              </w:rPr>
            </w:pPr>
            <w:r w:rsidRPr="00E50AF3">
              <w:rPr>
                <w:sz w:val="12"/>
                <w:szCs w:val="12"/>
              </w:rPr>
              <w:t>131246,3</w:t>
            </w:r>
          </w:p>
        </w:tc>
        <w:tc>
          <w:tcPr>
            <w:tcW w:w="1134" w:type="dxa"/>
            <w:noWrap/>
            <w:vAlign w:val="center"/>
          </w:tcPr>
          <w:p w14:paraId="2F6D1F3B" w14:textId="77777777" w:rsidR="00E50AF3" w:rsidRPr="00E50AF3" w:rsidRDefault="00E50AF3" w:rsidP="00E50AF3">
            <w:pPr>
              <w:jc w:val="center"/>
              <w:rPr>
                <w:sz w:val="12"/>
                <w:szCs w:val="12"/>
              </w:rPr>
            </w:pPr>
            <w:r w:rsidRPr="00E50AF3">
              <w:rPr>
                <w:sz w:val="12"/>
                <w:szCs w:val="12"/>
              </w:rPr>
              <w:t>0,00</w:t>
            </w:r>
          </w:p>
        </w:tc>
        <w:tc>
          <w:tcPr>
            <w:tcW w:w="850" w:type="dxa"/>
            <w:noWrap/>
            <w:vAlign w:val="center"/>
          </w:tcPr>
          <w:p w14:paraId="0853E0F2" w14:textId="77777777" w:rsidR="00E50AF3" w:rsidRPr="00E50AF3" w:rsidRDefault="00E50AF3" w:rsidP="00E50AF3">
            <w:pPr>
              <w:jc w:val="center"/>
              <w:rPr>
                <w:sz w:val="12"/>
                <w:szCs w:val="12"/>
              </w:rPr>
            </w:pPr>
            <w:r w:rsidRPr="00E50AF3">
              <w:rPr>
                <w:sz w:val="12"/>
                <w:szCs w:val="12"/>
              </w:rPr>
              <w:t>9 708,59</w:t>
            </w:r>
          </w:p>
        </w:tc>
        <w:tc>
          <w:tcPr>
            <w:tcW w:w="1135" w:type="dxa"/>
            <w:noWrap/>
            <w:vAlign w:val="center"/>
          </w:tcPr>
          <w:p w14:paraId="14E95478" w14:textId="77777777" w:rsidR="00E50AF3" w:rsidRPr="00E50AF3" w:rsidRDefault="00E50AF3" w:rsidP="00E50AF3">
            <w:pPr>
              <w:jc w:val="center"/>
              <w:rPr>
                <w:sz w:val="12"/>
                <w:szCs w:val="12"/>
              </w:rPr>
            </w:pPr>
            <w:r w:rsidRPr="00E50AF3">
              <w:rPr>
                <w:sz w:val="12"/>
                <w:szCs w:val="12"/>
              </w:rPr>
              <w:t>131246,3</w:t>
            </w:r>
          </w:p>
        </w:tc>
      </w:tr>
      <w:tr w:rsidR="00E50AF3" w:rsidRPr="00E50AF3" w14:paraId="41CDD8A5" w14:textId="77777777" w:rsidTr="0036557B">
        <w:trPr>
          <w:trHeight w:val="20"/>
        </w:trPr>
        <w:tc>
          <w:tcPr>
            <w:tcW w:w="15451" w:type="dxa"/>
            <w:gridSpan w:val="8"/>
            <w:noWrap/>
            <w:vAlign w:val="center"/>
          </w:tcPr>
          <w:p w14:paraId="6170DCA7" w14:textId="77777777" w:rsidR="00E50AF3" w:rsidRPr="00E50AF3" w:rsidRDefault="00E50AF3" w:rsidP="00E50AF3">
            <w:pPr>
              <w:rPr>
                <w:sz w:val="12"/>
                <w:szCs w:val="12"/>
              </w:rPr>
            </w:pPr>
            <w:r w:rsidRPr="00E50AF3">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E50AF3" w:rsidRPr="00E50AF3" w14:paraId="24688AFD" w14:textId="77777777" w:rsidTr="0036557B">
        <w:trPr>
          <w:trHeight w:val="20"/>
        </w:trPr>
        <w:tc>
          <w:tcPr>
            <w:tcW w:w="425" w:type="dxa"/>
            <w:noWrap/>
            <w:vAlign w:val="center"/>
          </w:tcPr>
          <w:p w14:paraId="10FD13F3" w14:textId="77777777" w:rsidR="00E50AF3" w:rsidRPr="00E50AF3" w:rsidRDefault="00E50AF3" w:rsidP="00E50AF3">
            <w:pPr>
              <w:jc w:val="center"/>
              <w:rPr>
                <w:sz w:val="12"/>
                <w:szCs w:val="12"/>
              </w:rPr>
            </w:pPr>
            <w:r w:rsidRPr="00E50AF3">
              <w:rPr>
                <w:sz w:val="12"/>
                <w:szCs w:val="12"/>
              </w:rPr>
              <w:t>3.1</w:t>
            </w:r>
          </w:p>
        </w:tc>
        <w:tc>
          <w:tcPr>
            <w:tcW w:w="15026" w:type="dxa"/>
            <w:gridSpan w:val="7"/>
            <w:vAlign w:val="center"/>
          </w:tcPr>
          <w:p w14:paraId="57F31B3B" w14:textId="77777777" w:rsidR="00E50AF3" w:rsidRPr="00E50AF3" w:rsidRDefault="00E50AF3" w:rsidP="00E50AF3">
            <w:pPr>
              <w:rPr>
                <w:sz w:val="12"/>
                <w:szCs w:val="12"/>
              </w:rPr>
            </w:pPr>
            <w:r w:rsidRPr="00E50AF3">
              <w:rPr>
                <w:sz w:val="12"/>
                <w:szCs w:val="12"/>
              </w:rPr>
              <w:t>Реконструкция или модернизация существующих тепловых сетей</w:t>
            </w:r>
          </w:p>
        </w:tc>
      </w:tr>
      <w:tr w:rsidR="00E50AF3" w:rsidRPr="00E50AF3" w14:paraId="09C139F7" w14:textId="77777777" w:rsidTr="0036557B">
        <w:trPr>
          <w:trHeight w:val="20"/>
        </w:trPr>
        <w:tc>
          <w:tcPr>
            <w:tcW w:w="425" w:type="dxa"/>
            <w:noWrap/>
            <w:vAlign w:val="center"/>
          </w:tcPr>
          <w:p w14:paraId="59A8DC9B" w14:textId="77777777" w:rsidR="00E50AF3" w:rsidRPr="00E50AF3" w:rsidRDefault="00E50AF3" w:rsidP="00E50AF3">
            <w:pPr>
              <w:jc w:val="center"/>
              <w:rPr>
                <w:sz w:val="12"/>
                <w:szCs w:val="12"/>
              </w:rPr>
            </w:pPr>
            <w:r w:rsidRPr="00E50AF3">
              <w:rPr>
                <w:sz w:val="12"/>
                <w:szCs w:val="12"/>
              </w:rPr>
              <w:t>3.2</w:t>
            </w:r>
          </w:p>
        </w:tc>
        <w:tc>
          <w:tcPr>
            <w:tcW w:w="15026" w:type="dxa"/>
            <w:gridSpan w:val="7"/>
            <w:vAlign w:val="center"/>
          </w:tcPr>
          <w:p w14:paraId="3E241833" w14:textId="77777777" w:rsidR="00E50AF3" w:rsidRPr="00E50AF3" w:rsidRDefault="00E50AF3" w:rsidP="00E50AF3">
            <w:pPr>
              <w:rPr>
                <w:sz w:val="12"/>
                <w:szCs w:val="12"/>
              </w:rPr>
            </w:pPr>
            <w:r w:rsidRPr="00E50AF3">
              <w:rPr>
                <w:sz w:val="12"/>
                <w:szCs w:val="12"/>
              </w:rPr>
              <w:t>Реконструкция или модернизация существующих объектов системы централизованного теплоснабжения, за исключением тепловых сетей</w:t>
            </w:r>
          </w:p>
        </w:tc>
      </w:tr>
      <w:tr w:rsidR="00E50AF3" w:rsidRPr="00E50AF3" w14:paraId="70865BD6" w14:textId="77777777" w:rsidTr="0036557B">
        <w:trPr>
          <w:trHeight w:val="20"/>
        </w:trPr>
        <w:tc>
          <w:tcPr>
            <w:tcW w:w="10348" w:type="dxa"/>
            <w:gridSpan w:val="2"/>
            <w:noWrap/>
            <w:vAlign w:val="center"/>
            <w:hideMark/>
          </w:tcPr>
          <w:p w14:paraId="54D97F9D" w14:textId="77777777" w:rsidR="00E50AF3" w:rsidRPr="00E50AF3" w:rsidRDefault="00E50AF3" w:rsidP="00E50AF3">
            <w:pPr>
              <w:rPr>
                <w:sz w:val="12"/>
                <w:szCs w:val="12"/>
              </w:rPr>
            </w:pPr>
            <w:r w:rsidRPr="00E50AF3">
              <w:rPr>
                <w:sz w:val="12"/>
                <w:szCs w:val="12"/>
              </w:rPr>
              <w:t>Всего по группе 3</w:t>
            </w:r>
          </w:p>
        </w:tc>
        <w:tc>
          <w:tcPr>
            <w:tcW w:w="709" w:type="dxa"/>
            <w:noWrap/>
            <w:vAlign w:val="center"/>
          </w:tcPr>
          <w:p w14:paraId="37017D6E" w14:textId="77777777" w:rsidR="00E50AF3" w:rsidRPr="00E50AF3" w:rsidRDefault="00E50AF3" w:rsidP="00E50AF3">
            <w:pPr>
              <w:jc w:val="center"/>
              <w:rPr>
                <w:sz w:val="12"/>
                <w:szCs w:val="12"/>
              </w:rPr>
            </w:pPr>
            <w:r w:rsidRPr="00E50AF3">
              <w:rPr>
                <w:sz w:val="12"/>
                <w:szCs w:val="12"/>
              </w:rPr>
              <w:t>0,00</w:t>
            </w:r>
          </w:p>
        </w:tc>
        <w:tc>
          <w:tcPr>
            <w:tcW w:w="567" w:type="dxa"/>
            <w:noWrap/>
            <w:vAlign w:val="center"/>
          </w:tcPr>
          <w:p w14:paraId="4F35C52B" w14:textId="77777777" w:rsidR="00E50AF3" w:rsidRPr="00E50AF3" w:rsidRDefault="00E50AF3" w:rsidP="00E50AF3">
            <w:pPr>
              <w:jc w:val="center"/>
              <w:rPr>
                <w:sz w:val="12"/>
                <w:szCs w:val="12"/>
              </w:rPr>
            </w:pPr>
            <w:r w:rsidRPr="00E50AF3">
              <w:rPr>
                <w:sz w:val="12"/>
                <w:szCs w:val="12"/>
              </w:rPr>
              <w:t>0,00</w:t>
            </w:r>
          </w:p>
        </w:tc>
        <w:tc>
          <w:tcPr>
            <w:tcW w:w="708" w:type="dxa"/>
            <w:noWrap/>
            <w:vAlign w:val="center"/>
          </w:tcPr>
          <w:p w14:paraId="5CD9E526" w14:textId="77777777" w:rsidR="00E50AF3" w:rsidRPr="00E50AF3" w:rsidRDefault="00E50AF3" w:rsidP="00E50AF3">
            <w:pPr>
              <w:jc w:val="center"/>
              <w:rPr>
                <w:sz w:val="12"/>
                <w:szCs w:val="12"/>
              </w:rPr>
            </w:pPr>
            <w:r w:rsidRPr="00E50AF3">
              <w:rPr>
                <w:sz w:val="12"/>
                <w:szCs w:val="12"/>
              </w:rPr>
              <w:t>0,00</w:t>
            </w:r>
          </w:p>
        </w:tc>
        <w:tc>
          <w:tcPr>
            <w:tcW w:w="1134" w:type="dxa"/>
            <w:noWrap/>
            <w:vAlign w:val="center"/>
          </w:tcPr>
          <w:p w14:paraId="2E38DD8A" w14:textId="77777777" w:rsidR="00E50AF3" w:rsidRPr="00E50AF3" w:rsidRDefault="00E50AF3" w:rsidP="00E50AF3">
            <w:pPr>
              <w:jc w:val="center"/>
              <w:rPr>
                <w:sz w:val="12"/>
                <w:szCs w:val="12"/>
              </w:rPr>
            </w:pPr>
            <w:r w:rsidRPr="00E50AF3">
              <w:rPr>
                <w:sz w:val="12"/>
                <w:szCs w:val="12"/>
              </w:rPr>
              <w:t>0,00</w:t>
            </w:r>
          </w:p>
        </w:tc>
        <w:tc>
          <w:tcPr>
            <w:tcW w:w="850" w:type="dxa"/>
            <w:noWrap/>
            <w:vAlign w:val="center"/>
          </w:tcPr>
          <w:p w14:paraId="5697BED7" w14:textId="77777777" w:rsidR="00E50AF3" w:rsidRPr="00E50AF3" w:rsidRDefault="00E50AF3" w:rsidP="00E50AF3">
            <w:pPr>
              <w:jc w:val="center"/>
              <w:rPr>
                <w:sz w:val="12"/>
                <w:szCs w:val="12"/>
              </w:rPr>
            </w:pPr>
            <w:r w:rsidRPr="00E50AF3">
              <w:rPr>
                <w:sz w:val="12"/>
                <w:szCs w:val="12"/>
              </w:rPr>
              <w:t>0,00</w:t>
            </w:r>
          </w:p>
        </w:tc>
        <w:tc>
          <w:tcPr>
            <w:tcW w:w="1135" w:type="dxa"/>
            <w:noWrap/>
            <w:vAlign w:val="center"/>
          </w:tcPr>
          <w:p w14:paraId="1681116E" w14:textId="77777777" w:rsidR="00E50AF3" w:rsidRPr="00E50AF3" w:rsidRDefault="00E50AF3" w:rsidP="00E50AF3">
            <w:pPr>
              <w:jc w:val="center"/>
              <w:rPr>
                <w:sz w:val="12"/>
                <w:szCs w:val="12"/>
              </w:rPr>
            </w:pPr>
            <w:r w:rsidRPr="00E50AF3">
              <w:rPr>
                <w:sz w:val="12"/>
                <w:szCs w:val="12"/>
              </w:rPr>
              <w:t>0,00</w:t>
            </w:r>
          </w:p>
        </w:tc>
      </w:tr>
      <w:tr w:rsidR="00E50AF3" w:rsidRPr="00E50AF3" w14:paraId="16EE81D7" w14:textId="77777777" w:rsidTr="0036557B">
        <w:trPr>
          <w:trHeight w:val="20"/>
        </w:trPr>
        <w:tc>
          <w:tcPr>
            <w:tcW w:w="15451" w:type="dxa"/>
            <w:gridSpan w:val="8"/>
            <w:vAlign w:val="center"/>
            <w:hideMark/>
          </w:tcPr>
          <w:p w14:paraId="6D7E0764" w14:textId="77777777" w:rsidR="00E50AF3" w:rsidRPr="00E50AF3" w:rsidRDefault="00E50AF3" w:rsidP="00E50AF3">
            <w:pPr>
              <w:rPr>
                <w:sz w:val="12"/>
                <w:szCs w:val="12"/>
              </w:rPr>
            </w:pPr>
            <w:r w:rsidRPr="00E50AF3">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E50AF3" w:rsidRPr="00E50AF3" w14:paraId="6BB0208B" w14:textId="77777777" w:rsidTr="0036557B">
        <w:trPr>
          <w:trHeight w:val="20"/>
        </w:trPr>
        <w:tc>
          <w:tcPr>
            <w:tcW w:w="425" w:type="dxa"/>
            <w:vAlign w:val="center"/>
          </w:tcPr>
          <w:p w14:paraId="56F7C7FB" w14:textId="77777777" w:rsidR="00E50AF3" w:rsidRPr="00E50AF3" w:rsidRDefault="00E50AF3" w:rsidP="00E50AF3">
            <w:pPr>
              <w:jc w:val="center"/>
              <w:rPr>
                <w:sz w:val="12"/>
                <w:szCs w:val="12"/>
              </w:rPr>
            </w:pPr>
            <w:r w:rsidRPr="00E50AF3">
              <w:rPr>
                <w:sz w:val="12"/>
                <w:szCs w:val="12"/>
              </w:rPr>
              <w:t>4.1</w:t>
            </w:r>
          </w:p>
        </w:tc>
        <w:tc>
          <w:tcPr>
            <w:tcW w:w="9923" w:type="dxa"/>
            <w:vAlign w:val="center"/>
          </w:tcPr>
          <w:p w14:paraId="7ABFCED5" w14:textId="77777777" w:rsidR="00E50AF3" w:rsidRPr="00E50AF3" w:rsidRDefault="00E50AF3" w:rsidP="00E50AF3">
            <w:pPr>
              <w:rPr>
                <w:sz w:val="12"/>
                <w:szCs w:val="12"/>
              </w:rPr>
            </w:pPr>
            <w:r w:rsidRPr="00E50AF3">
              <w:rPr>
                <w:sz w:val="12"/>
                <w:szCs w:val="12"/>
              </w:rPr>
              <w:t xml:space="preserve">Установка первичных приборов учета тепловой энергии на котельных Междуреченского филиала </w:t>
            </w:r>
          </w:p>
        </w:tc>
        <w:tc>
          <w:tcPr>
            <w:tcW w:w="709" w:type="dxa"/>
            <w:noWrap/>
            <w:vAlign w:val="center"/>
          </w:tcPr>
          <w:p w14:paraId="2B6EBBBD" w14:textId="77777777" w:rsidR="00E50AF3" w:rsidRPr="00E50AF3" w:rsidRDefault="00E50AF3" w:rsidP="00E50AF3">
            <w:pPr>
              <w:jc w:val="center"/>
              <w:rPr>
                <w:sz w:val="12"/>
                <w:szCs w:val="12"/>
              </w:rPr>
            </w:pPr>
            <w:r w:rsidRPr="00E50AF3">
              <w:rPr>
                <w:sz w:val="12"/>
                <w:szCs w:val="12"/>
              </w:rPr>
              <w:t>23 758,11</w:t>
            </w:r>
          </w:p>
        </w:tc>
        <w:tc>
          <w:tcPr>
            <w:tcW w:w="567" w:type="dxa"/>
            <w:noWrap/>
            <w:vAlign w:val="center"/>
          </w:tcPr>
          <w:p w14:paraId="52250CF6" w14:textId="77777777" w:rsidR="00E50AF3" w:rsidRPr="00E50AF3" w:rsidRDefault="00E50AF3" w:rsidP="00E50AF3">
            <w:pPr>
              <w:jc w:val="center"/>
              <w:rPr>
                <w:sz w:val="12"/>
                <w:szCs w:val="12"/>
              </w:rPr>
            </w:pPr>
            <w:r w:rsidRPr="00E50AF3">
              <w:rPr>
                <w:sz w:val="12"/>
                <w:szCs w:val="12"/>
              </w:rPr>
              <w:t>2 209,17</w:t>
            </w:r>
          </w:p>
        </w:tc>
        <w:tc>
          <w:tcPr>
            <w:tcW w:w="708" w:type="dxa"/>
            <w:noWrap/>
            <w:vAlign w:val="center"/>
          </w:tcPr>
          <w:p w14:paraId="726F2842" w14:textId="77777777" w:rsidR="00E50AF3" w:rsidRPr="00E50AF3" w:rsidRDefault="00E50AF3" w:rsidP="00E50AF3">
            <w:pPr>
              <w:jc w:val="center"/>
              <w:rPr>
                <w:sz w:val="12"/>
                <w:szCs w:val="12"/>
              </w:rPr>
            </w:pPr>
            <w:r w:rsidRPr="00E50AF3">
              <w:rPr>
                <w:sz w:val="12"/>
                <w:szCs w:val="12"/>
              </w:rPr>
              <w:t>21 548,94</w:t>
            </w:r>
          </w:p>
        </w:tc>
        <w:tc>
          <w:tcPr>
            <w:tcW w:w="1134" w:type="dxa"/>
            <w:noWrap/>
            <w:vAlign w:val="center"/>
          </w:tcPr>
          <w:p w14:paraId="2D686596" w14:textId="77777777" w:rsidR="00E50AF3" w:rsidRPr="00E50AF3" w:rsidRDefault="00E50AF3" w:rsidP="00E50AF3">
            <w:pPr>
              <w:jc w:val="center"/>
              <w:rPr>
                <w:sz w:val="12"/>
                <w:szCs w:val="12"/>
              </w:rPr>
            </w:pPr>
            <w:r w:rsidRPr="00E50AF3">
              <w:rPr>
                <w:sz w:val="12"/>
                <w:szCs w:val="12"/>
              </w:rPr>
              <w:t>0,00</w:t>
            </w:r>
          </w:p>
        </w:tc>
        <w:tc>
          <w:tcPr>
            <w:tcW w:w="850" w:type="dxa"/>
            <w:noWrap/>
            <w:vAlign w:val="center"/>
          </w:tcPr>
          <w:p w14:paraId="190DFDD7" w14:textId="77777777" w:rsidR="00E50AF3" w:rsidRPr="00E50AF3" w:rsidRDefault="00E50AF3" w:rsidP="00E50AF3">
            <w:pPr>
              <w:jc w:val="center"/>
              <w:rPr>
                <w:sz w:val="12"/>
                <w:szCs w:val="12"/>
              </w:rPr>
            </w:pPr>
            <w:r w:rsidRPr="00E50AF3">
              <w:rPr>
                <w:sz w:val="12"/>
                <w:szCs w:val="12"/>
              </w:rPr>
              <w:t>23 758,11</w:t>
            </w:r>
          </w:p>
        </w:tc>
        <w:tc>
          <w:tcPr>
            <w:tcW w:w="1135" w:type="dxa"/>
            <w:noWrap/>
            <w:vAlign w:val="center"/>
          </w:tcPr>
          <w:p w14:paraId="48CFEC7C" w14:textId="77777777" w:rsidR="00E50AF3" w:rsidRPr="00E50AF3" w:rsidRDefault="00E50AF3" w:rsidP="00E50AF3">
            <w:pPr>
              <w:jc w:val="center"/>
              <w:rPr>
                <w:sz w:val="12"/>
                <w:szCs w:val="12"/>
              </w:rPr>
            </w:pPr>
            <w:r w:rsidRPr="00E50AF3">
              <w:rPr>
                <w:sz w:val="12"/>
                <w:szCs w:val="12"/>
              </w:rPr>
              <w:t>0,00</w:t>
            </w:r>
          </w:p>
        </w:tc>
      </w:tr>
      <w:tr w:rsidR="00E50AF3" w:rsidRPr="00E50AF3" w14:paraId="79AAE79B" w14:textId="77777777" w:rsidTr="0036557B">
        <w:trPr>
          <w:trHeight w:val="20"/>
        </w:trPr>
        <w:tc>
          <w:tcPr>
            <w:tcW w:w="10348" w:type="dxa"/>
            <w:gridSpan w:val="2"/>
            <w:noWrap/>
            <w:vAlign w:val="center"/>
            <w:hideMark/>
          </w:tcPr>
          <w:p w14:paraId="5EDD69FB" w14:textId="77777777" w:rsidR="00E50AF3" w:rsidRPr="00E50AF3" w:rsidRDefault="00E50AF3" w:rsidP="00E50AF3">
            <w:pPr>
              <w:rPr>
                <w:sz w:val="12"/>
                <w:szCs w:val="12"/>
              </w:rPr>
            </w:pPr>
            <w:r w:rsidRPr="00E50AF3">
              <w:rPr>
                <w:sz w:val="12"/>
                <w:szCs w:val="12"/>
              </w:rPr>
              <w:t>Всего по группе 4</w:t>
            </w:r>
          </w:p>
        </w:tc>
        <w:tc>
          <w:tcPr>
            <w:tcW w:w="709" w:type="dxa"/>
            <w:noWrap/>
            <w:vAlign w:val="center"/>
          </w:tcPr>
          <w:p w14:paraId="6F37BB31" w14:textId="77777777" w:rsidR="00E50AF3" w:rsidRPr="00E50AF3" w:rsidRDefault="00E50AF3" w:rsidP="00E50AF3">
            <w:pPr>
              <w:jc w:val="center"/>
              <w:rPr>
                <w:sz w:val="12"/>
                <w:szCs w:val="12"/>
              </w:rPr>
            </w:pPr>
            <w:r w:rsidRPr="00E50AF3">
              <w:rPr>
                <w:sz w:val="12"/>
                <w:szCs w:val="12"/>
              </w:rPr>
              <w:t>23 758,11</w:t>
            </w:r>
          </w:p>
        </w:tc>
        <w:tc>
          <w:tcPr>
            <w:tcW w:w="567" w:type="dxa"/>
            <w:noWrap/>
            <w:vAlign w:val="center"/>
          </w:tcPr>
          <w:p w14:paraId="48152E0D" w14:textId="77777777" w:rsidR="00E50AF3" w:rsidRPr="00E50AF3" w:rsidRDefault="00E50AF3" w:rsidP="00E50AF3">
            <w:pPr>
              <w:jc w:val="center"/>
              <w:rPr>
                <w:sz w:val="12"/>
                <w:szCs w:val="12"/>
              </w:rPr>
            </w:pPr>
            <w:r w:rsidRPr="00E50AF3">
              <w:rPr>
                <w:sz w:val="12"/>
                <w:szCs w:val="12"/>
              </w:rPr>
              <w:t>2 209,17</w:t>
            </w:r>
          </w:p>
        </w:tc>
        <w:tc>
          <w:tcPr>
            <w:tcW w:w="708" w:type="dxa"/>
            <w:noWrap/>
            <w:vAlign w:val="center"/>
          </w:tcPr>
          <w:p w14:paraId="6F948E3F" w14:textId="77777777" w:rsidR="00E50AF3" w:rsidRPr="00E50AF3" w:rsidRDefault="00E50AF3" w:rsidP="00E50AF3">
            <w:pPr>
              <w:jc w:val="center"/>
              <w:rPr>
                <w:sz w:val="12"/>
                <w:szCs w:val="12"/>
              </w:rPr>
            </w:pPr>
            <w:r w:rsidRPr="00E50AF3">
              <w:rPr>
                <w:sz w:val="12"/>
                <w:szCs w:val="12"/>
              </w:rPr>
              <w:t>21 548,94</w:t>
            </w:r>
          </w:p>
        </w:tc>
        <w:tc>
          <w:tcPr>
            <w:tcW w:w="1134" w:type="dxa"/>
            <w:noWrap/>
            <w:vAlign w:val="center"/>
          </w:tcPr>
          <w:p w14:paraId="31220BD0" w14:textId="77777777" w:rsidR="00E50AF3" w:rsidRPr="00E50AF3" w:rsidRDefault="00E50AF3" w:rsidP="00E50AF3">
            <w:pPr>
              <w:jc w:val="center"/>
              <w:rPr>
                <w:sz w:val="12"/>
                <w:szCs w:val="12"/>
              </w:rPr>
            </w:pPr>
            <w:r w:rsidRPr="00E50AF3">
              <w:rPr>
                <w:sz w:val="12"/>
                <w:szCs w:val="12"/>
              </w:rPr>
              <w:t>0,00</w:t>
            </w:r>
          </w:p>
        </w:tc>
        <w:tc>
          <w:tcPr>
            <w:tcW w:w="850" w:type="dxa"/>
            <w:noWrap/>
            <w:vAlign w:val="center"/>
          </w:tcPr>
          <w:p w14:paraId="022BE709" w14:textId="77777777" w:rsidR="00E50AF3" w:rsidRPr="00E50AF3" w:rsidRDefault="00E50AF3" w:rsidP="00E50AF3">
            <w:pPr>
              <w:jc w:val="center"/>
              <w:rPr>
                <w:sz w:val="12"/>
                <w:szCs w:val="12"/>
              </w:rPr>
            </w:pPr>
            <w:r w:rsidRPr="00E50AF3">
              <w:rPr>
                <w:sz w:val="12"/>
                <w:szCs w:val="12"/>
              </w:rPr>
              <w:t>23 758,11</w:t>
            </w:r>
          </w:p>
        </w:tc>
        <w:tc>
          <w:tcPr>
            <w:tcW w:w="1135" w:type="dxa"/>
            <w:noWrap/>
            <w:vAlign w:val="center"/>
          </w:tcPr>
          <w:p w14:paraId="694AE7C9" w14:textId="77777777" w:rsidR="00E50AF3" w:rsidRPr="00E50AF3" w:rsidRDefault="00E50AF3" w:rsidP="00E50AF3">
            <w:pPr>
              <w:jc w:val="center"/>
              <w:rPr>
                <w:sz w:val="12"/>
                <w:szCs w:val="12"/>
              </w:rPr>
            </w:pPr>
            <w:r w:rsidRPr="00E50AF3">
              <w:rPr>
                <w:sz w:val="12"/>
                <w:szCs w:val="12"/>
              </w:rPr>
              <w:t>0,00</w:t>
            </w:r>
          </w:p>
        </w:tc>
      </w:tr>
      <w:tr w:rsidR="00E50AF3" w:rsidRPr="00E50AF3" w14:paraId="61920783" w14:textId="77777777" w:rsidTr="0036557B">
        <w:trPr>
          <w:trHeight w:val="20"/>
        </w:trPr>
        <w:tc>
          <w:tcPr>
            <w:tcW w:w="15451" w:type="dxa"/>
            <w:gridSpan w:val="8"/>
            <w:vAlign w:val="center"/>
            <w:hideMark/>
          </w:tcPr>
          <w:p w14:paraId="2C841122" w14:textId="77777777" w:rsidR="00E50AF3" w:rsidRPr="00E50AF3" w:rsidRDefault="00E50AF3" w:rsidP="00E50AF3">
            <w:pPr>
              <w:rPr>
                <w:sz w:val="12"/>
                <w:szCs w:val="12"/>
              </w:rPr>
            </w:pPr>
            <w:r w:rsidRPr="00E50AF3">
              <w:rPr>
                <w:sz w:val="12"/>
                <w:szCs w:val="12"/>
              </w:rPr>
              <w:t>Группа 5. Вывод из эксплуатации, консервация и демонтаж объектов системы централизованного теплоснабжения</w:t>
            </w:r>
          </w:p>
        </w:tc>
      </w:tr>
      <w:tr w:rsidR="00E50AF3" w:rsidRPr="00E50AF3" w14:paraId="55961F7B" w14:textId="77777777" w:rsidTr="0036557B">
        <w:trPr>
          <w:trHeight w:val="20"/>
        </w:trPr>
        <w:tc>
          <w:tcPr>
            <w:tcW w:w="425" w:type="dxa"/>
            <w:noWrap/>
            <w:vAlign w:val="center"/>
            <w:hideMark/>
          </w:tcPr>
          <w:p w14:paraId="3A371557" w14:textId="77777777" w:rsidR="00E50AF3" w:rsidRPr="00E50AF3" w:rsidRDefault="00E50AF3" w:rsidP="00E50AF3">
            <w:pPr>
              <w:jc w:val="center"/>
              <w:rPr>
                <w:sz w:val="12"/>
                <w:szCs w:val="12"/>
              </w:rPr>
            </w:pPr>
            <w:r w:rsidRPr="00E50AF3">
              <w:rPr>
                <w:sz w:val="12"/>
                <w:szCs w:val="12"/>
              </w:rPr>
              <w:t>5.1</w:t>
            </w:r>
          </w:p>
        </w:tc>
        <w:tc>
          <w:tcPr>
            <w:tcW w:w="15026" w:type="dxa"/>
            <w:gridSpan w:val="7"/>
            <w:noWrap/>
            <w:vAlign w:val="center"/>
            <w:hideMark/>
          </w:tcPr>
          <w:p w14:paraId="6E3A81E5" w14:textId="77777777" w:rsidR="00E50AF3" w:rsidRPr="00E50AF3" w:rsidRDefault="00E50AF3" w:rsidP="00E50AF3">
            <w:pPr>
              <w:rPr>
                <w:sz w:val="12"/>
                <w:szCs w:val="12"/>
              </w:rPr>
            </w:pPr>
            <w:r w:rsidRPr="00E50AF3">
              <w:rPr>
                <w:sz w:val="12"/>
                <w:szCs w:val="12"/>
              </w:rPr>
              <w:t>Вывод из эксплуатации, консервация и демонтаж тепловых сетей</w:t>
            </w:r>
          </w:p>
        </w:tc>
      </w:tr>
      <w:tr w:rsidR="00E50AF3" w:rsidRPr="00E50AF3" w14:paraId="3F47B35F" w14:textId="77777777" w:rsidTr="0036557B">
        <w:trPr>
          <w:trHeight w:val="20"/>
        </w:trPr>
        <w:tc>
          <w:tcPr>
            <w:tcW w:w="425" w:type="dxa"/>
            <w:noWrap/>
            <w:vAlign w:val="center"/>
            <w:hideMark/>
          </w:tcPr>
          <w:p w14:paraId="7B42A419" w14:textId="77777777" w:rsidR="00E50AF3" w:rsidRPr="00E50AF3" w:rsidRDefault="00E50AF3" w:rsidP="00E50AF3">
            <w:pPr>
              <w:jc w:val="center"/>
              <w:rPr>
                <w:sz w:val="12"/>
                <w:szCs w:val="12"/>
              </w:rPr>
            </w:pPr>
            <w:r w:rsidRPr="00E50AF3">
              <w:rPr>
                <w:sz w:val="12"/>
                <w:szCs w:val="12"/>
              </w:rPr>
              <w:t>5.2</w:t>
            </w:r>
          </w:p>
        </w:tc>
        <w:tc>
          <w:tcPr>
            <w:tcW w:w="15026" w:type="dxa"/>
            <w:gridSpan w:val="7"/>
            <w:noWrap/>
            <w:vAlign w:val="center"/>
            <w:hideMark/>
          </w:tcPr>
          <w:p w14:paraId="469E3AEF" w14:textId="77777777" w:rsidR="00E50AF3" w:rsidRPr="00E50AF3" w:rsidRDefault="00E50AF3" w:rsidP="00E50AF3">
            <w:pPr>
              <w:rPr>
                <w:sz w:val="12"/>
                <w:szCs w:val="12"/>
              </w:rPr>
            </w:pPr>
            <w:r w:rsidRPr="00E50AF3">
              <w:rPr>
                <w:sz w:val="12"/>
                <w:szCs w:val="12"/>
              </w:rPr>
              <w:t>Вывод из эксплуатации, консервация и демонтаж иных объектов системы централизованного теплоснабжения, за исключением тепловых сетей</w:t>
            </w:r>
          </w:p>
        </w:tc>
      </w:tr>
      <w:tr w:rsidR="00E50AF3" w:rsidRPr="00E50AF3" w14:paraId="24C49C5B" w14:textId="77777777" w:rsidTr="0036557B">
        <w:trPr>
          <w:trHeight w:val="20"/>
        </w:trPr>
        <w:tc>
          <w:tcPr>
            <w:tcW w:w="10348" w:type="dxa"/>
            <w:gridSpan w:val="2"/>
            <w:noWrap/>
            <w:vAlign w:val="center"/>
            <w:hideMark/>
          </w:tcPr>
          <w:p w14:paraId="3CB92777" w14:textId="77777777" w:rsidR="00E50AF3" w:rsidRPr="00E50AF3" w:rsidRDefault="00E50AF3" w:rsidP="00E50AF3">
            <w:pPr>
              <w:rPr>
                <w:sz w:val="12"/>
                <w:szCs w:val="12"/>
              </w:rPr>
            </w:pPr>
            <w:r w:rsidRPr="00E50AF3">
              <w:rPr>
                <w:sz w:val="12"/>
                <w:szCs w:val="12"/>
              </w:rPr>
              <w:t>Всего по группе 5</w:t>
            </w:r>
          </w:p>
        </w:tc>
        <w:tc>
          <w:tcPr>
            <w:tcW w:w="709" w:type="dxa"/>
            <w:noWrap/>
            <w:vAlign w:val="center"/>
          </w:tcPr>
          <w:p w14:paraId="262BE5E9" w14:textId="77777777" w:rsidR="00E50AF3" w:rsidRPr="00E50AF3" w:rsidRDefault="00E50AF3" w:rsidP="00E50AF3">
            <w:pPr>
              <w:jc w:val="center"/>
              <w:rPr>
                <w:sz w:val="12"/>
                <w:szCs w:val="12"/>
              </w:rPr>
            </w:pPr>
            <w:r w:rsidRPr="00E50AF3">
              <w:rPr>
                <w:sz w:val="12"/>
                <w:szCs w:val="12"/>
              </w:rPr>
              <w:t>0,00</w:t>
            </w:r>
          </w:p>
        </w:tc>
        <w:tc>
          <w:tcPr>
            <w:tcW w:w="567" w:type="dxa"/>
            <w:noWrap/>
            <w:vAlign w:val="center"/>
          </w:tcPr>
          <w:p w14:paraId="7D1FE1C6" w14:textId="77777777" w:rsidR="00E50AF3" w:rsidRPr="00E50AF3" w:rsidRDefault="00E50AF3" w:rsidP="00E50AF3">
            <w:pPr>
              <w:jc w:val="center"/>
              <w:rPr>
                <w:sz w:val="12"/>
                <w:szCs w:val="12"/>
              </w:rPr>
            </w:pPr>
            <w:r w:rsidRPr="00E50AF3">
              <w:rPr>
                <w:sz w:val="12"/>
                <w:szCs w:val="12"/>
              </w:rPr>
              <w:t>0,00</w:t>
            </w:r>
          </w:p>
        </w:tc>
        <w:tc>
          <w:tcPr>
            <w:tcW w:w="708" w:type="dxa"/>
            <w:noWrap/>
            <w:vAlign w:val="center"/>
          </w:tcPr>
          <w:p w14:paraId="4B2569BB" w14:textId="77777777" w:rsidR="00E50AF3" w:rsidRPr="00E50AF3" w:rsidRDefault="00E50AF3" w:rsidP="00E50AF3">
            <w:pPr>
              <w:jc w:val="center"/>
              <w:rPr>
                <w:sz w:val="12"/>
                <w:szCs w:val="12"/>
              </w:rPr>
            </w:pPr>
            <w:r w:rsidRPr="00E50AF3">
              <w:rPr>
                <w:sz w:val="12"/>
                <w:szCs w:val="12"/>
              </w:rPr>
              <w:t>0,00</w:t>
            </w:r>
          </w:p>
        </w:tc>
        <w:tc>
          <w:tcPr>
            <w:tcW w:w="1134" w:type="dxa"/>
            <w:noWrap/>
            <w:vAlign w:val="center"/>
          </w:tcPr>
          <w:p w14:paraId="75560E10" w14:textId="77777777" w:rsidR="00E50AF3" w:rsidRPr="00E50AF3" w:rsidRDefault="00E50AF3" w:rsidP="00E50AF3">
            <w:pPr>
              <w:jc w:val="center"/>
              <w:rPr>
                <w:sz w:val="12"/>
                <w:szCs w:val="12"/>
              </w:rPr>
            </w:pPr>
            <w:r w:rsidRPr="00E50AF3">
              <w:rPr>
                <w:sz w:val="12"/>
                <w:szCs w:val="12"/>
              </w:rPr>
              <w:t>0,00</w:t>
            </w:r>
          </w:p>
        </w:tc>
        <w:tc>
          <w:tcPr>
            <w:tcW w:w="850" w:type="dxa"/>
            <w:noWrap/>
            <w:vAlign w:val="center"/>
          </w:tcPr>
          <w:p w14:paraId="01666192" w14:textId="77777777" w:rsidR="00E50AF3" w:rsidRPr="00E50AF3" w:rsidRDefault="00E50AF3" w:rsidP="00E50AF3">
            <w:pPr>
              <w:jc w:val="center"/>
              <w:rPr>
                <w:sz w:val="12"/>
                <w:szCs w:val="12"/>
              </w:rPr>
            </w:pPr>
            <w:r w:rsidRPr="00E50AF3">
              <w:rPr>
                <w:sz w:val="12"/>
                <w:szCs w:val="12"/>
              </w:rPr>
              <w:t>0,00</w:t>
            </w:r>
          </w:p>
        </w:tc>
        <w:tc>
          <w:tcPr>
            <w:tcW w:w="1135" w:type="dxa"/>
            <w:noWrap/>
            <w:vAlign w:val="center"/>
          </w:tcPr>
          <w:p w14:paraId="4FB9C4ED" w14:textId="77777777" w:rsidR="00E50AF3" w:rsidRPr="00E50AF3" w:rsidRDefault="00E50AF3" w:rsidP="00E50AF3">
            <w:pPr>
              <w:jc w:val="center"/>
              <w:rPr>
                <w:sz w:val="12"/>
                <w:szCs w:val="12"/>
              </w:rPr>
            </w:pPr>
            <w:r w:rsidRPr="00E50AF3">
              <w:rPr>
                <w:sz w:val="12"/>
                <w:szCs w:val="12"/>
              </w:rPr>
              <w:t>0,00</w:t>
            </w:r>
          </w:p>
        </w:tc>
      </w:tr>
      <w:tr w:rsidR="00E50AF3" w:rsidRPr="00E50AF3" w14:paraId="47EC9D54" w14:textId="77777777" w:rsidTr="0036557B">
        <w:trPr>
          <w:trHeight w:val="60"/>
        </w:trPr>
        <w:tc>
          <w:tcPr>
            <w:tcW w:w="15451" w:type="dxa"/>
            <w:gridSpan w:val="8"/>
            <w:vAlign w:val="center"/>
            <w:hideMark/>
          </w:tcPr>
          <w:p w14:paraId="25AF0F59" w14:textId="77777777" w:rsidR="00E50AF3" w:rsidRPr="00E50AF3" w:rsidRDefault="00E50AF3" w:rsidP="00E50AF3">
            <w:pPr>
              <w:rPr>
                <w:sz w:val="12"/>
                <w:szCs w:val="12"/>
              </w:rPr>
            </w:pPr>
            <w:r w:rsidRPr="00E50AF3">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E50AF3" w:rsidRPr="00E50AF3" w14:paraId="1077D415" w14:textId="77777777" w:rsidTr="0036557B">
        <w:trPr>
          <w:trHeight w:val="20"/>
        </w:trPr>
        <w:tc>
          <w:tcPr>
            <w:tcW w:w="425" w:type="dxa"/>
            <w:noWrap/>
            <w:vAlign w:val="center"/>
          </w:tcPr>
          <w:p w14:paraId="5B5C6ABE" w14:textId="77777777" w:rsidR="00E50AF3" w:rsidRPr="00E50AF3" w:rsidRDefault="00E50AF3" w:rsidP="00E50AF3">
            <w:pPr>
              <w:jc w:val="center"/>
              <w:rPr>
                <w:sz w:val="12"/>
                <w:szCs w:val="12"/>
              </w:rPr>
            </w:pPr>
            <w:r w:rsidRPr="00E50AF3">
              <w:rPr>
                <w:sz w:val="12"/>
                <w:szCs w:val="12"/>
              </w:rPr>
              <w:t>6.1</w:t>
            </w:r>
          </w:p>
        </w:tc>
        <w:tc>
          <w:tcPr>
            <w:tcW w:w="9923" w:type="dxa"/>
            <w:vAlign w:val="center"/>
          </w:tcPr>
          <w:p w14:paraId="0377E2F4" w14:textId="77777777" w:rsidR="00E50AF3" w:rsidRPr="00E50AF3" w:rsidRDefault="00E50AF3" w:rsidP="00E50AF3">
            <w:pPr>
              <w:rPr>
                <w:sz w:val="12"/>
                <w:szCs w:val="12"/>
              </w:rPr>
            </w:pPr>
            <w:r w:rsidRPr="00E50AF3">
              <w:rPr>
                <w:sz w:val="12"/>
                <w:szCs w:val="12"/>
              </w:rPr>
              <w:t>Мероприятия по обеспечению мер безопасности и антитеррористической защищенности объектов Междуреченского филиала ООО ХК «СДС-Энерго» в соответствии с постановлением РФ №1046 от 03.08.2024 г.</w:t>
            </w:r>
          </w:p>
        </w:tc>
        <w:tc>
          <w:tcPr>
            <w:tcW w:w="709" w:type="dxa"/>
            <w:noWrap/>
            <w:vAlign w:val="center"/>
          </w:tcPr>
          <w:p w14:paraId="294A5BA5" w14:textId="77777777" w:rsidR="00E50AF3" w:rsidRPr="00E50AF3" w:rsidRDefault="00E50AF3" w:rsidP="00E50AF3">
            <w:pPr>
              <w:jc w:val="center"/>
              <w:rPr>
                <w:sz w:val="12"/>
                <w:szCs w:val="12"/>
              </w:rPr>
            </w:pPr>
            <w:r w:rsidRPr="00E50AF3">
              <w:rPr>
                <w:sz w:val="12"/>
                <w:szCs w:val="12"/>
              </w:rPr>
              <w:t>29543,06</w:t>
            </w:r>
          </w:p>
        </w:tc>
        <w:tc>
          <w:tcPr>
            <w:tcW w:w="567" w:type="dxa"/>
            <w:noWrap/>
            <w:vAlign w:val="center"/>
          </w:tcPr>
          <w:p w14:paraId="24AA9AD7" w14:textId="77777777" w:rsidR="00E50AF3" w:rsidRPr="00E50AF3" w:rsidRDefault="00E50AF3" w:rsidP="00E50AF3">
            <w:pPr>
              <w:jc w:val="center"/>
              <w:rPr>
                <w:sz w:val="12"/>
                <w:szCs w:val="12"/>
              </w:rPr>
            </w:pPr>
            <w:r w:rsidRPr="00E50AF3">
              <w:rPr>
                <w:sz w:val="12"/>
                <w:szCs w:val="12"/>
              </w:rPr>
              <w:t>0,00</w:t>
            </w:r>
          </w:p>
        </w:tc>
        <w:tc>
          <w:tcPr>
            <w:tcW w:w="708" w:type="dxa"/>
            <w:noWrap/>
            <w:vAlign w:val="center"/>
          </w:tcPr>
          <w:p w14:paraId="4002F209" w14:textId="77777777" w:rsidR="00E50AF3" w:rsidRPr="00E50AF3" w:rsidRDefault="00E50AF3" w:rsidP="00E50AF3">
            <w:pPr>
              <w:jc w:val="center"/>
              <w:rPr>
                <w:sz w:val="12"/>
                <w:szCs w:val="12"/>
              </w:rPr>
            </w:pPr>
            <w:r w:rsidRPr="00E50AF3">
              <w:rPr>
                <w:sz w:val="12"/>
                <w:szCs w:val="12"/>
              </w:rPr>
              <w:t>29543,06</w:t>
            </w:r>
          </w:p>
        </w:tc>
        <w:tc>
          <w:tcPr>
            <w:tcW w:w="1134" w:type="dxa"/>
            <w:noWrap/>
            <w:vAlign w:val="center"/>
          </w:tcPr>
          <w:p w14:paraId="4C0C2B7F" w14:textId="77777777" w:rsidR="00E50AF3" w:rsidRPr="00E50AF3" w:rsidRDefault="00E50AF3" w:rsidP="00E50AF3">
            <w:pPr>
              <w:jc w:val="center"/>
              <w:rPr>
                <w:sz w:val="12"/>
                <w:szCs w:val="12"/>
              </w:rPr>
            </w:pPr>
            <w:r w:rsidRPr="00E50AF3">
              <w:rPr>
                <w:sz w:val="12"/>
                <w:szCs w:val="12"/>
              </w:rPr>
              <w:t>0,00</w:t>
            </w:r>
          </w:p>
        </w:tc>
        <w:tc>
          <w:tcPr>
            <w:tcW w:w="850" w:type="dxa"/>
            <w:noWrap/>
            <w:vAlign w:val="center"/>
          </w:tcPr>
          <w:p w14:paraId="09ED7404" w14:textId="77777777" w:rsidR="00E50AF3" w:rsidRPr="00E50AF3" w:rsidRDefault="00E50AF3" w:rsidP="00E50AF3">
            <w:pPr>
              <w:jc w:val="center"/>
              <w:rPr>
                <w:sz w:val="12"/>
                <w:szCs w:val="12"/>
              </w:rPr>
            </w:pPr>
            <w:r w:rsidRPr="00E50AF3">
              <w:rPr>
                <w:sz w:val="12"/>
                <w:szCs w:val="12"/>
              </w:rPr>
              <w:t>29543,06</w:t>
            </w:r>
          </w:p>
        </w:tc>
        <w:tc>
          <w:tcPr>
            <w:tcW w:w="1135" w:type="dxa"/>
            <w:noWrap/>
            <w:vAlign w:val="center"/>
          </w:tcPr>
          <w:p w14:paraId="75887EDD" w14:textId="77777777" w:rsidR="00E50AF3" w:rsidRPr="00E50AF3" w:rsidRDefault="00E50AF3" w:rsidP="00E50AF3">
            <w:pPr>
              <w:jc w:val="center"/>
              <w:rPr>
                <w:sz w:val="12"/>
                <w:szCs w:val="12"/>
              </w:rPr>
            </w:pPr>
            <w:r w:rsidRPr="00E50AF3">
              <w:rPr>
                <w:sz w:val="12"/>
                <w:szCs w:val="12"/>
              </w:rPr>
              <w:t>0,00</w:t>
            </w:r>
          </w:p>
        </w:tc>
      </w:tr>
      <w:tr w:rsidR="00E50AF3" w:rsidRPr="00E50AF3" w14:paraId="2D375951" w14:textId="77777777" w:rsidTr="0036557B">
        <w:trPr>
          <w:trHeight w:val="60"/>
        </w:trPr>
        <w:tc>
          <w:tcPr>
            <w:tcW w:w="10348" w:type="dxa"/>
            <w:gridSpan w:val="2"/>
            <w:noWrap/>
            <w:vAlign w:val="center"/>
          </w:tcPr>
          <w:p w14:paraId="600FDD67" w14:textId="77777777" w:rsidR="00E50AF3" w:rsidRPr="00E50AF3" w:rsidRDefault="00E50AF3" w:rsidP="00E50AF3">
            <w:pPr>
              <w:rPr>
                <w:sz w:val="12"/>
                <w:szCs w:val="12"/>
              </w:rPr>
            </w:pPr>
            <w:r w:rsidRPr="00E50AF3">
              <w:rPr>
                <w:sz w:val="12"/>
                <w:szCs w:val="12"/>
              </w:rPr>
              <w:t>Всего по группе 6</w:t>
            </w:r>
          </w:p>
        </w:tc>
        <w:tc>
          <w:tcPr>
            <w:tcW w:w="709" w:type="dxa"/>
            <w:noWrap/>
            <w:vAlign w:val="center"/>
          </w:tcPr>
          <w:p w14:paraId="5BADA5F6" w14:textId="77777777" w:rsidR="00E50AF3" w:rsidRPr="00E50AF3" w:rsidRDefault="00E50AF3" w:rsidP="00E50AF3">
            <w:pPr>
              <w:jc w:val="center"/>
              <w:rPr>
                <w:sz w:val="12"/>
                <w:szCs w:val="12"/>
              </w:rPr>
            </w:pPr>
            <w:r w:rsidRPr="00E50AF3">
              <w:rPr>
                <w:sz w:val="12"/>
                <w:szCs w:val="12"/>
              </w:rPr>
              <w:t>29543,06</w:t>
            </w:r>
          </w:p>
        </w:tc>
        <w:tc>
          <w:tcPr>
            <w:tcW w:w="567" w:type="dxa"/>
            <w:noWrap/>
            <w:vAlign w:val="center"/>
          </w:tcPr>
          <w:p w14:paraId="2FC4BDA3" w14:textId="77777777" w:rsidR="00E50AF3" w:rsidRPr="00E50AF3" w:rsidRDefault="00E50AF3" w:rsidP="00E50AF3">
            <w:pPr>
              <w:jc w:val="center"/>
              <w:rPr>
                <w:sz w:val="12"/>
                <w:szCs w:val="12"/>
              </w:rPr>
            </w:pPr>
            <w:r w:rsidRPr="00E50AF3">
              <w:rPr>
                <w:sz w:val="12"/>
                <w:szCs w:val="12"/>
              </w:rPr>
              <w:t>0,00</w:t>
            </w:r>
          </w:p>
        </w:tc>
        <w:tc>
          <w:tcPr>
            <w:tcW w:w="708" w:type="dxa"/>
            <w:noWrap/>
            <w:vAlign w:val="center"/>
          </w:tcPr>
          <w:p w14:paraId="29ABE5F1" w14:textId="77777777" w:rsidR="00E50AF3" w:rsidRPr="00E50AF3" w:rsidRDefault="00E50AF3" w:rsidP="00E50AF3">
            <w:pPr>
              <w:jc w:val="center"/>
              <w:rPr>
                <w:sz w:val="12"/>
                <w:szCs w:val="12"/>
              </w:rPr>
            </w:pPr>
            <w:r w:rsidRPr="00E50AF3">
              <w:rPr>
                <w:sz w:val="12"/>
                <w:szCs w:val="12"/>
              </w:rPr>
              <w:t>29543,06</w:t>
            </w:r>
          </w:p>
        </w:tc>
        <w:tc>
          <w:tcPr>
            <w:tcW w:w="1134" w:type="dxa"/>
            <w:noWrap/>
            <w:vAlign w:val="center"/>
          </w:tcPr>
          <w:p w14:paraId="42A10C38" w14:textId="77777777" w:rsidR="00E50AF3" w:rsidRPr="00E50AF3" w:rsidRDefault="00E50AF3" w:rsidP="00E50AF3">
            <w:pPr>
              <w:jc w:val="center"/>
              <w:rPr>
                <w:sz w:val="12"/>
                <w:szCs w:val="12"/>
              </w:rPr>
            </w:pPr>
            <w:r w:rsidRPr="00E50AF3">
              <w:rPr>
                <w:sz w:val="12"/>
                <w:szCs w:val="12"/>
              </w:rPr>
              <w:t>0,00</w:t>
            </w:r>
          </w:p>
        </w:tc>
        <w:tc>
          <w:tcPr>
            <w:tcW w:w="850" w:type="dxa"/>
            <w:noWrap/>
            <w:vAlign w:val="center"/>
          </w:tcPr>
          <w:p w14:paraId="375E86A1" w14:textId="77777777" w:rsidR="00E50AF3" w:rsidRPr="00E50AF3" w:rsidRDefault="00E50AF3" w:rsidP="00E50AF3">
            <w:pPr>
              <w:jc w:val="center"/>
              <w:rPr>
                <w:sz w:val="12"/>
                <w:szCs w:val="12"/>
              </w:rPr>
            </w:pPr>
            <w:r w:rsidRPr="00E50AF3">
              <w:rPr>
                <w:sz w:val="12"/>
                <w:szCs w:val="12"/>
              </w:rPr>
              <w:t>29543,06</w:t>
            </w:r>
          </w:p>
        </w:tc>
        <w:tc>
          <w:tcPr>
            <w:tcW w:w="1135" w:type="dxa"/>
            <w:noWrap/>
            <w:vAlign w:val="center"/>
          </w:tcPr>
          <w:p w14:paraId="405F9080" w14:textId="77777777" w:rsidR="00E50AF3" w:rsidRPr="00E50AF3" w:rsidRDefault="00E50AF3" w:rsidP="00E50AF3">
            <w:pPr>
              <w:jc w:val="center"/>
              <w:rPr>
                <w:sz w:val="12"/>
                <w:szCs w:val="12"/>
              </w:rPr>
            </w:pPr>
            <w:r w:rsidRPr="00E50AF3">
              <w:rPr>
                <w:sz w:val="12"/>
                <w:szCs w:val="12"/>
              </w:rPr>
              <w:t>0,00</w:t>
            </w:r>
          </w:p>
        </w:tc>
      </w:tr>
      <w:tr w:rsidR="00E50AF3" w:rsidRPr="00E50AF3" w14:paraId="0C596684" w14:textId="77777777" w:rsidTr="0036557B">
        <w:trPr>
          <w:trHeight w:val="20"/>
        </w:trPr>
        <w:tc>
          <w:tcPr>
            <w:tcW w:w="10348" w:type="dxa"/>
            <w:gridSpan w:val="2"/>
            <w:noWrap/>
            <w:vAlign w:val="center"/>
          </w:tcPr>
          <w:p w14:paraId="3F6A3199" w14:textId="77777777" w:rsidR="00E50AF3" w:rsidRPr="00E50AF3" w:rsidRDefault="00E50AF3" w:rsidP="00E50AF3">
            <w:pPr>
              <w:rPr>
                <w:sz w:val="12"/>
                <w:szCs w:val="12"/>
              </w:rPr>
            </w:pPr>
            <w:r w:rsidRPr="00E50AF3">
              <w:rPr>
                <w:sz w:val="12"/>
                <w:szCs w:val="12"/>
              </w:rPr>
              <w:t>ИТОГО по программе</w:t>
            </w:r>
          </w:p>
        </w:tc>
        <w:tc>
          <w:tcPr>
            <w:tcW w:w="709" w:type="dxa"/>
            <w:noWrap/>
            <w:vAlign w:val="center"/>
          </w:tcPr>
          <w:p w14:paraId="67FD84C2" w14:textId="77777777" w:rsidR="00E50AF3" w:rsidRPr="00E50AF3" w:rsidRDefault="00E50AF3" w:rsidP="00E50AF3">
            <w:pPr>
              <w:jc w:val="center"/>
              <w:rPr>
                <w:sz w:val="12"/>
                <w:szCs w:val="12"/>
              </w:rPr>
            </w:pPr>
            <w:r w:rsidRPr="00E50AF3">
              <w:rPr>
                <w:sz w:val="12"/>
                <w:szCs w:val="12"/>
              </w:rPr>
              <w:t>194256,06</w:t>
            </w:r>
          </w:p>
        </w:tc>
        <w:tc>
          <w:tcPr>
            <w:tcW w:w="567" w:type="dxa"/>
            <w:noWrap/>
            <w:vAlign w:val="center"/>
          </w:tcPr>
          <w:p w14:paraId="03DAFFF0" w14:textId="77777777" w:rsidR="00E50AF3" w:rsidRPr="00E50AF3" w:rsidRDefault="00E50AF3" w:rsidP="00E50AF3">
            <w:pPr>
              <w:jc w:val="center"/>
              <w:rPr>
                <w:sz w:val="12"/>
                <w:szCs w:val="12"/>
              </w:rPr>
            </w:pPr>
            <w:r w:rsidRPr="00E50AF3">
              <w:rPr>
                <w:sz w:val="12"/>
                <w:szCs w:val="12"/>
              </w:rPr>
              <w:t>11917,76</w:t>
            </w:r>
          </w:p>
        </w:tc>
        <w:tc>
          <w:tcPr>
            <w:tcW w:w="708" w:type="dxa"/>
            <w:noWrap/>
            <w:vAlign w:val="center"/>
          </w:tcPr>
          <w:p w14:paraId="03995E87" w14:textId="77777777" w:rsidR="00E50AF3" w:rsidRPr="00E50AF3" w:rsidRDefault="00E50AF3" w:rsidP="00E50AF3">
            <w:pPr>
              <w:jc w:val="center"/>
              <w:rPr>
                <w:sz w:val="12"/>
                <w:szCs w:val="12"/>
              </w:rPr>
            </w:pPr>
            <w:r w:rsidRPr="00E50AF3">
              <w:rPr>
                <w:sz w:val="12"/>
                <w:szCs w:val="12"/>
              </w:rPr>
              <w:t>182338,3</w:t>
            </w:r>
          </w:p>
        </w:tc>
        <w:tc>
          <w:tcPr>
            <w:tcW w:w="1134" w:type="dxa"/>
            <w:noWrap/>
            <w:vAlign w:val="center"/>
          </w:tcPr>
          <w:p w14:paraId="2DCC0755" w14:textId="77777777" w:rsidR="00E50AF3" w:rsidRPr="00E50AF3" w:rsidRDefault="00E50AF3" w:rsidP="00E50AF3">
            <w:pPr>
              <w:jc w:val="center"/>
              <w:rPr>
                <w:sz w:val="12"/>
                <w:szCs w:val="12"/>
              </w:rPr>
            </w:pPr>
            <w:r w:rsidRPr="00E50AF3">
              <w:rPr>
                <w:sz w:val="12"/>
                <w:szCs w:val="12"/>
              </w:rPr>
              <w:t>0,00</w:t>
            </w:r>
          </w:p>
        </w:tc>
        <w:tc>
          <w:tcPr>
            <w:tcW w:w="850" w:type="dxa"/>
            <w:noWrap/>
            <w:vAlign w:val="center"/>
          </w:tcPr>
          <w:p w14:paraId="07421AC1" w14:textId="77777777" w:rsidR="00E50AF3" w:rsidRPr="00E50AF3" w:rsidRDefault="00E50AF3" w:rsidP="00E50AF3">
            <w:pPr>
              <w:jc w:val="center"/>
              <w:rPr>
                <w:sz w:val="12"/>
                <w:szCs w:val="12"/>
              </w:rPr>
            </w:pPr>
            <w:r w:rsidRPr="00E50AF3">
              <w:rPr>
                <w:sz w:val="12"/>
                <w:szCs w:val="12"/>
              </w:rPr>
              <w:t>63009,76</w:t>
            </w:r>
          </w:p>
        </w:tc>
        <w:tc>
          <w:tcPr>
            <w:tcW w:w="1135" w:type="dxa"/>
            <w:noWrap/>
            <w:vAlign w:val="center"/>
          </w:tcPr>
          <w:p w14:paraId="0E090D8C" w14:textId="77777777" w:rsidR="00E50AF3" w:rsidRPr="00E50AF3" w:rsidRDefault="00E50AF3" w:rsidP="00E50AF3">
            <w:pPr>
              <w:jc w:val="center"/>
              <w:rPr>
                <w:sz w:val="12"/>
                <w:szCs w:val="12"/>
              </w:rPr>
            </w:pPr>
            <w:r w:rsidRPr="00E50AF3">
              <w:rPr>
                <w:sz w:val="12"/>
                <w:szCs w:val="12"/>
              </w:rPr>
              <w:t>131246,3</w:t>
            </w:r>
          </w:p>
        </w:tc>
      </w:tr>
    </w:tbl>
    <w:p w14:paraId="5CBE8156" w14:textId="77777777" w:rsidR="00E50AF3" w:rsidRPr="00E50AF3" w:rsidRDefault="00E50AF3" w:rsidP="00E50AF3">
      <w:pPr>
        <w:ind w:left="10348" w:right="-31"/>
        <w:jc w:val="center"/>
        <w:rPr>
          <w:sz w:val="20"/>
          <w:szCs w:val="20"/>
        </w:rPr>
      </w:pPr>
    </w:p>
    <w:p w14:paraId="1374A09A" w14:textId="77777777" w:rsidR="00E50AF3" w:rsidRPr="00E50AF3" w:rsidRDefault="00E50AF3" w:rsidP="00E50AF3">
      <w:pPr>
        <w:ind w:left="10348" w:right="-31"/>
        <w:jc w:val="center"/>
        <w:rPr>
          <w:sz w:val="20"/>
          <w:szCs w:val="20"/>
        </w:rPr>
      </w:pPr>
    </w:p>
    <w:p w14:paraId="7C41FE0C" w14:textId="77777777" w:rsidR="00E50AF3" w:rsidRPr="00E50AF3" w:rsidRDefault="00E50AF3" w:rsidP="00E50AF3">
      <w:pPr>
        <w:ind w:left="10348" w:right="-31"/>
        <w:jc w:val="center"/>
        <w:rPr>
          <w:sz w:val="20"/>
          <w:szCs w:val="20"/>
        </w:rPr>
      </w:pPr>
    </w:p>
    <w:p w14:paraId="0ABC04DA" w14:textId="77777777" w:rsidR="00E50AF3" w:rsidRPr="00E50AF3" w:rsidRDefault="00E50AF3" w:rsidP="00E50AF3">
      <w:pPr>
        <w:ind w:left="10348" w:right="-31"/>
        <w:jc w:val="center"/>
        <w:rPr>
          <w:sz w:val="20"/>
          <w:szCs w:val="20"/>
        </w:rPr>
      </w:pPr>
    </w:p>
    <w:p w14:paraId="6A12E7A6" w14:textId="77777777" w:rsidR="00E50AF3" w:rsidRPr="00E50AF3" w:rsidRDefault="00E50AF3" w:rsidP="00E50AF3">
      <w:pPr>
        <w:ind w:left="10348" w:right="-31"/>
        <w:jc w:val="center"/>
        <w:rPr>
          <w:sz w:val="20"/>
          <w:szCs w:val="20"/>
        </w:rPr>
      </w:pPr>
    </w:p>
    <w:p w14:paraId="724DBDF1" w14:textId="77777777" w:rsidR="00E50AF3" w:rsidRPr="00E50AF3" w:rsidRDefault="00E50AF3" w:rsidP="00E50AF3">
      <w:pPr>
        <w:ind w:left="10348" w:right="-31"/>
        <w:jc w:val="center"/>
        <w:rPr>
          <w:sz w:val="20"/>
          <w:szCs w:val="20"/>
        </w:rPr>
      </w:pPr>
    </w:p>
    <w:p w14:paraId="2B7CC34F" w14:textId="77777777" w:rsidR="00E50AF3" w:rsidRPr="00E50AF3" w:rsidRDefault="00E50AF3" w:rsidP="00E50AF3">
      <w:pPr>
        <w:ind w:left="10348" w:right="-31"/>
        <w:jc w:val="center"/>
        <w:rPr>
          <w:sz w:val="20"/>
          <w:szCs w:val="20"/>
        </w:rPr>
      </w:pPr>
    </w:p>
    <w:p w14:paraId="6C5D71CF" w14:textId="77777777" w:rsidR="00E50AF3" w:rsidRPr="00E50AF3" w:rsidRDefault="00E50AF3" w:rsidP="00E50AF3">
      <w:pPr>
        <w:ind w:left="10348" w:right="-31"/>
        <w:jc w:val="center"/>
        <w:rPr>
          <w:sz w:val="20"/>
          <w:szCs w:val="20"/>
        </w:rPr>
      </w:pPr>
    </w:p>
    <w:p w14:paraId="57E3F04F" w14:textId="77777777" w:rsidR="00E50AF3" w:rsidRPr="00E50AF3" w:rsidRDefault="00E50AF3" w:rsidP="00E50AF3">
      <w:pPr>
        <w:ind w:left="10348" w:right="-31"/>
        <w:jc w:val="center"/>
        <w:rPr>
          <w:sz w:val="20"/>
          <w:szCs w:val="20"/>
        </w:rPr>
      </w:pPr>
    </w:p>
    <w:p w14:paraId="5E86E5EE" w14:textId="77777777" w:rsidR="00E50AF3" w:rsidRPr="00E50AF3" w:rsidRDefault="00E50AF3" w:rsidP="00E50AF3">
      <w:pPr>
        <w:ind w:left="10348" w:right="-31"/>
        <w:jc w:val="center"/>
        <w:rPr>
          <w:sz w:val="20"/>
          <w:szCs w:val="20"/>
        </w:rPr>
      </w:pPr>
    </w:p>
    <w:p w14:paraId="782FD67D" w14:textId="77777777" w:rsidR="00E50AF3" w:rsidRPr="00E50AF3" w:rsidRDefault="00E50AF3" w:rsidP="00E50AF3">
      <w:pPr>
        <w:ind w:left="10348" w:right="-31"/>
        <w:jc w:val="center"/>
        <w:rPr>
          <w:sz w:val="20"/>
          <w:szCs w:val="20"/>
        </w:rPr>
      </w:pPr>
    </w:p>
    <w:p w14:paraId="5E44835A" w14:textId="77777777" w:rsidR="00E50AF3" w:rsidRPr="00E50AF3" w:rsidRDefault="00E50AF3" w:rsidP="00E50AF3">
      <w:pPr>
        <w:ind w:left="10348" w:right="-31"/>
        <w:jc w:val="center"/>
        <w:rPr>
          <w:sz w:val="20"/>
          <w:szCs w:val="20"/>
        </w:rPr>
      </w:pPr>
    </w:p>
    <w:p w14:paraId="056FFCF9" w14:textId="77777777" w:rsidR="00E50AF3" w:rsidRPr="00E50AF3" w:rsidRDefault="00E50AF3" w:rsidP="00E50AF3">
      <w:pPr>
        <w:ind w:left="10348" w:right="-31"/>
        <w:jc w:val="center"/>
        <w:rPr>
          <w:sz w:val="20"/>
          <w:szCs w:val="20"/>
        </w:rPr>
      </w:pPr>
    </w:p>
    <w:p w14:paraId="344897CD" w14:textId="77777777" w:rsidR="00E50AF3" w:rsidRPr="00E50AF3" w:rsidRDefault="00E50AF3" w:rsidP="00E50AF3">
      <w:pPr>
        <w:ind w:left="10348" w:right="-31"/>
        <w:jc w:val="center"/>
        <w:rPr>
          <w:sz w:val="20"/>
          <w:szCs w:val="20"/>
        </w:rPr>
      </w:pPr>
    </w:p>
    <w:p w14:paraId="5FF467EA" w14:textId="77777777" w:rsidR="00E50AF3" w:rsidRPr="00E50AF3" w:rsidRDefault="00E50AF3" w:rsidP="00E50AF3">
      <w:pPr>
        <w:ind w:left="10348" w:right="-31"/>
        <w:jc w:val="center"/>
        <w:rPr>
          <w:sz w:val="20"/>
          <w:szCs w:val="20"/>
        </w:rPr>
      </w:pPr>
    </w:p>
    <w:p w14:paraId="3E43710C" w14:textId="77777777" w:rsidR="00E50AF3" w:rsidRPr="00E50AF3" w:rsidRDefault="00E50AF3" w:rsidP="00E50AF3">
      <w:pPr>
        <w:ind w:left="10348" w:right="-31"/>
        <w:jc w:val="center"/>
        <w:rPr>
          <w:sz w:val="20"/>
          <w:szCs w:val="20"/>
        </w:rPr>
      </w:pPr>
    </w:p>
    <w:p w14:paraId="3C54A88F" w14:textId="77777777" w:rsidR="00E50AF3" w:rsidRPr="00E50AF3" w:rsidRDefault="00E50AF3" w:rsidP="00E50AF3">
      <w:pPr>
        <w:ind w:left="10348" w:right="-31"/>
        <w:jc w:val="center"/>
        <w:rPr>
          <w:sz w:val="20"/>
          <w:szCs w:val="20"/>
        </w:rPr>
      </w:pPr>
    </w:p>
    <w:p w14:paraId="248E00B0" w14:textId="77777777" w:rsidR="00E50AF3" w:rsidRDefault="00E50AF3" w:rsidP="00E50AF3">
      <w:pPr>
        <w:ind w:left="10348" w:right="-31"/>
        <w:jc w:val="center"/>
        <w:rPr>
          <w:sz w:val="20"/>
          <w:szCs w:val="20"/>
        </w:rPr>
        <w:sectPr w:rsidR="00E50AF3" w:rsidSect="00E50AF3">
          <w:pgSz w:w="16838" w:h="11906" w:orient="landscape"/>
          <w:pgMar w:top="1701" w:right="851" w:bottom="851" w:left="851" w:header="709" w:footer="709" w:gutter="0"/>
          <w:cols w:space="708"/>
          <w:titlePg/>
          <w:docGrid w:linePitch="381"/>
        </w:sectPr>
      </w:pPr>
    </w:p>
    <w:p w14:paraId="16D34F91" w14:textId="77777777" w:rsidR="00E50AF3" w:rsidRPr="00E50AF3" w:rsidRDefault="00E50AF3" w:rsidP="00E50AF3">
      <w:pPr>
        <w:ind w:left="10348" w:right="-31"/>
        <w:jc w:val="center"/>
        <w:rPr>
          <w:sz w:val="20"/>
          <w:szCs w:val="20"/>
        </w:rPr>
      </w:pPr>
    </w:p>
    <w:tbl>
      <w:tblPr>
        <w:tblW w:w="1545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5"/>
        <w:gridCol w:w="4254"/>
        <w:gridCol w:w="823"/>
        <w:gridCol w:w="878"/>
        <w:gridCol w:w="745"/>
        <w:gridCol w:w="709"/>
        <w:gridCol w:w="757"/>
        <w:gridCol w:w="2466"/>
        <w:gridCol w:w="823"/>
        <w:gridCol w:w="551"/>
        <w:gridCol w:w="655"/>
        <w:gridCol w:w="1675"/>
        <w:gridCol w:w="689"/>
      </w:tblGrid>
      <w:tr w:rsidR="00E50AF3" w:rsidRPr="00E50AF3" w14:paraId="02503295" w14:textId="77777777" w:rsidTr="0036557B">
        <w:trPr>
          <w:trHeight w:val="20"/>
        </w:trPr>
        <w:tc>
          <w:tcPr>
            <w:tcW w:w="425" w:type="dxa"/>
            <w:vMerge w:val="restart"/>
            <w:noWrap/>
            <w:vAlign w:val="center"/>
            <w:hideMark/>
          </w:tcPr>
          <w:p w14:paraId="43A02A71" w14:textId="77777777" w:rsidR="00E50AF3" w:rsidRPr="00E50AF3" w:rsidRDefault="00E50AF3" w:rsidP="00E50AF3">
            <w:pPr>
              <w:jc w:val="center"/>
              <w:rPr>
                <w:sz w:val="12"/>
                <w:szCs w:val="16"/>
              </w:rPr>
            </w:pPr>
            <w:r w:rsidRPr="00E50AF3">
              <w:rPr>
                <w:sz w:val="12"/>
                <w:szCs w:val="16"/>
              </w:rPr>
              <w:t>№ п/п</w:t>
            </w:r>
          </w:p>
        </w:tc>
        <w:tc>
          <w:tcPr>
            <w:tcW w:w="4254" w:type="dxa"/>
            <w:vMerge w:val="restart"/>
            <w:vAlign w:val="center"/>
            <w:hideMark/>
          </w:tcPr>
          <w:p w14:paraId="728916CD" w14:textId="77777777" w:rsidR="00E50AF3" w:rsidRPr="00E50AF3" w:rsidRDefault="00E50AF3" w:rsidP="00E50AF3">
            <w:pPr>
              <w:jc w:val="center"/>
              <w:rPr>
                <w:sz w:val="12"/>
                <w:szCs w:val="16"/>
              </w:rPr>
            </w:pPr>
            <w:r w:rsidRPr="00E50AF3">
              <w:rPr>
                <w:sz w:val="12"/>
                <w:szCs w:val="16"/>
              </w:rPr>
              <w:t>Наименование мероприятий</w:t>
            </w:r>
          </w:p>
        </w:tc>
        <w:tc>
          <w:tcPr>
            <w:tcW w:w="10771" w:type="dxa"/>
            <w:gridSpan w:val="11"/>
            <w:vAlign w:val="center"/>
            <w:hideMark/>
          </w:tcPr>
          <w:p w14:paraId="103CA9F1" w14:textId="77777777" w:rsidR="00E50AF3" w:rsidRPr="00E50AF3" w:rsidRDefault="00E50AF3" w:rsidP="00E50AF3">
            <w:pPr>
              <w:jc w:val="center"/>
              <w:rPr>
                <w:sz w:val="12"/>
                <w:szCs w:val="16"/>
              </w:rPr>
            </w:pPr>
            <w:r w:rsidRPr="00E50AF3">
              <w:rPr>
                <w:sz w:val="12"/>
                <w:szCs w:val="16"/>
              </w:rPr>
              <w:t>Расшифровка источников финансирования инвестиционной программы, тыс. руб. без НДС</w:t>
            </w:r>
          </w:p>
        </w:tc>
      </w:tr>
      <w:tr w:rsidR="00E50AF3" w:rsidRPr="00E50AF3" w14:paraId="00B7178C" w14:textId="77777777" w:rsidTr="0036557B">
        <w:trPr>
          <w:trHeight w:val="458"/>
        </w:trPr>
        <w:tc>
          <w:tcPr>
            <w:tcW w:w="425" w:type="dxa"/>
            <w:vMerge/>
            <w:vAlign w:val="center"/>
            <w:hideMark/>
          </w:tcPr>
          <w:p w14:paraId="59B1422A" w14:textId="77777777" w:rsidR="00E50AF3" w:rsidRPr="00E50AF3" w:rsidRDefault="00E50AF3" w:rsidP="00E50AF3">
            <w:pPr>
              <w:rPr>
                <w:sz w:val="12"/>
                <w:szCs w:val="16"/>
              </w:rPr>
            </w:pPr>
          </w:p>
        </w:tc>
        <w:tc>
          <w:tcPr>
            <w:tcW w:w="4254" w:type="dxa"/>
            <w:vMerge/>
            <w:vAlign w:val="center"/>
            <w:hideMark/>
          </w:tcPr>
          <w:p w14:paraId="00441C68" w14:textId="77777777" w:rsidR="00E50AF3" w:rsidRPr="00E50AF3" w:rsidRDefault="00E50AF3" w:rsidP="00E50AF3">
            <w:pPr>
              <w:rPr>
                <w:sz w:val="12"/>
                <w:szCs w:val="16"/>
              </w:rPr>
            </w:pPr>
          </w:p>
        </w:tc>
        <w:tc>
          <w:tcPr>
            <w:tcW w:w="823" w:type="dxa"/>
            <w:vMerge w:val="restart"/>
            <w:vAlign w:val="center"/>
            <w:hideMark/>
          </w:tcPr>
          <w:p w14:paraId="50026F69" w14:textId="77777777" w:rsidR="00E50AF3" w:rsidRPr="00E50AF3" w:rsidRDefault="00E50AF3" w:rsidP="00E50AF3">
            <w:pPr>
              <w:jc w:val="center"/>
              <w:rPr>
                <w:sz w:val="12"/>
                <w:szCs w:val="16"/>
              </w:rPr>
            </w:pPr>
            <w:r w:rsidRPr="00E50AF3">
              <w:rPr>
                <w:sz w:val="12"/>
                <w:szCs w:val="16"/>
              </w:rPr>
              <w:t>Амортизация (стр. 1.1 ФП)</w:t>
            </w:r>
          </w:p>
        </w:tc>
        <w:tc>
          <w:tcPr>
            <w:tcW w:w="878" w:type="dxa"/>
            <w:vMerge w:val="restart"/>
            <w:vAlign w:val="center"/>
            <w:hideMark/>
          </w:tcPr>
          <w:p w14:paraId="087900BE" w14:textId="77777777" w:rsidR="00E50AF3" w:rsidRPr="00E50AF3" w:rsidRDefault="00E50AF3" w:rsidP="00E50AF3">
            <w:pPr>
              <w:jc w:val="center"/>
              <w:rPr>
                <w:sz w:val="12"/>
                <w:szCs w:val="16"/>
              </w:rPr>
            </w:pPr>
            <w:r w:rsidRPr="00E50AF3">
              <w:rPr>
                <w:sz w:val="12"/>
                <w:szCs w:val="16"/>
              </w:rPr>
              <w:t xml:space="preserve">Прибыль, направленная на </w:t>
            </w:r>
            <w:r w:rsidRPr="00E50AF3">
              <w:rPr>
                <w:sz w:val="12"/>
                <w:szCs w:val="16"/>
              </w:rPr>
              <w:br/>
              <w:t>инвестиции (стр. 1.2 ФП)</w:t>
            </w:r>
          </w:p>
        </w:tc>
        <w:tc>
          <w:tcPr>
            <w:tcW w:w="745" w:type="dxa"/>
            <w:vMerge w:val="restart"/>
            <w:vAlign w:val="center"/>
            <w:hideMark/>
          </w:tcPr>
          <w:p w14:paraId="251E229C" w14:textId="77777777" w:rsidR="00E50AF3" w:rsidRPr="00E50AF3" w:rsidRDefault="00E50AF3" w:rsidP="00E50AF3">
            <w:pPr>
              <w:jc w:val="center"/>
              <w:rPr>
                <w:sz w:val="12"/>
                <w:szCs w:val="16"/>
              </w:rPr>
            </w:pPr>
            <w:r w:rsidRPr="00E50AF3">
              <w:rPr>
                <w:sz w:val="12"/>
                <w:szCs w:val="16"/>
              </w:rPr>
              <w:t xml:space="preserve">Средства, полученные </w:t>
            </w:r>
            <w:r w:rsidRPr="00E50AF3">
              <w:rPr>
                <w:sz w:val="12"/>
                <w:szCs w:val="16"/>
              </w:rPr>
              <w:br/>
              <w:t xml:space="preserve">за счет платы </w:t>
            </w:r>
            <w:r w:rsidRPr="00E50AF3">
              <w:rPr>
                <w:sz w:val="12"/>
                <w:szCs w:val="16"/>
              </w:rPr>
              <w:br/>
              <w:t>за подключение (стр. 1.3 ФП)</w:t>
            </w:r>
          </w:p>
        </w:tc>
        <w:tc>
          <w:tcPr>
            <w:tcW w:w="709" w:type="dxa"/>
            <w:vMerge w:val="restart"/>
            <w:vAlign w:val="center"/>
            <w:hideMark/>
          </w:tcPr>
          <w:p w14:paraId="10228D3F" w14:textId="77777777" w:rsidR="00E50AF3" w:rsidRPr="00E50AF3" w:rsidRDefault="00E50AF3" w:rsidP="00E50AF3">
            <w:pPr>
              <w:jc w:val="center"/>
              <w:rPr>
                <w:sz w:val="12"/>
                <w:szCs w:val="16"/>
              </w:rPr>
            </w:pPr>
            <w:r w:rsidRPr="00E50AF3">
              <w:rPr>
                <w:sz w:val="12"/>
                <w:szCs w:val="16"/>
              </w:rPr>
              <w:t>Прочие собственные средства (стр. 1.4 ФП)</w:t>
            </w:r>
          </w:p>
        </w:tc>
        <w:tc>
          <w:tcPr>
            <w:tcW w:w="3223" w:type="dxa"/>
            <w:gridSpan w:val="2"/>
            <w:vMerge w:val="restart"/>
            <w:noWrap/>
            <w:vAlign w:val="center"/>
            <w:hideMark/>
          </w:tcPr>
          <w:p w14:paraId="189163CF" w14:textId="77777777" w:rsidR="00E50AF3" w:rsidRPr="00E50AF3" w:rsidRDefault="00E50AF3" w:rsidP="00E50AF3">
            <w:pPr>
              <w:jc w:val="center"/>
              <w:rPr>
                <w:sz w:val="12"/>
                <w:szCs w:val="16"/>
              </w:rPr>
            </w:pPr>
            <w:r w:rsidRPr="00E50AF3">
              <w:rPr>
                <w:sz w:val="12"/>
                <w:szCs w:val="16"/>
              </w:rPr>
              <w:t>Экономия расходов (стр. 1.5 ФП)</w:t>
            </w:r>
          </w:p>
        </w:tc>
        <w:tc>
          <w:tcPr>
            <w:tcW w:w="823" w:type="dxa"/>
            <w:vMerge w:val="restart"/>
            <w:vAlign w:val="center"/>
            <w:hideMark/>
          </w:tcPr>
          <w:p w14:paraId="1CAEBF56" w14:textId="77777777" w:rsidR="00E50AF3" w:rsidRPr="00E50AF3" w:rsidRDefault="00E50AF3" w:rsidP="00E50AF3">
            <w:pPr>
              <w:jc w:val="center"/>
              <w:rPr>
                <w:sz w:val="12"/>
                <w:szCs w:val="16"/>
              </w:rPr>
            </w:pPr>
            <w:r w:rsidRPr="00E50AF3">
              <w:rPr>
                <w:sz w:val="12"/>
                <w:szCs w:val="16"/>
              </w:rPr>
              <w:t xml:space="preserve">Расходы </w:t>
            </w:r>
            <w:r w:rsidRPr="00E50AF3">
              <w:rPr>
                <w:sz w:val="12"/>
                <w:szCs w:val="16"/>
              </w:rPr>
              <w:br/>
              <w:t xml:space="preserve">на оплату лизинговых платежей </w:t>
            </w:r>
            <w:r w:rsidRPr="00E50AF3">
              <w:rPr>
                <w:sz w:val="12"/>
                <w:szCs w:val="16"/>
              </w:rPr>
              <w:br/>
              <w:t>по договору финансовой аренды (лизинга) (стр. 1.6 ФП)</w:t>
            </w:r>
          </w:p>
        </w:tc>
        <w:tc>
          <w:tcPr>
            <w:tcW w:w="551" w:type="dxa"/>
            <w:vMerge w:val="restart"/>
            <w:vAlign w:val="center"/>
            <w:hideMark/>
          </w:tcPr>
          <w:p w14:paraId="76EF167D" w14:textId="77777777" w:rsidR="00E50AF3" w:rsidRPr="00E50AF3" w:rsidRDefault="00E50AF3" w:rsidP="00E50AF3">
            <w:pPr>
              <w:jc w:val="center"/>
              <w:rPr>
                <w:sz w:val="12"/>
                <w:szCs w:val="16"/>
              </w:rPr>
            </w:pPr>
            <w:r w:rsidRPr="00E50AF3">
              <w:rPr>
                <w:sz w:val="12"/>
                <w:szCs w:val="16"/>
              </w:rPr>
              <w:t xml:space="preserve">Иные </w:t>
            </w:r>
            <w:proofErr w:type="spellStart"/>
            <w:r w:rsidRPr="00E50AF3">
              <w:rPr>
                <w:sz w:val="12"/>
                <w:szCs w:val="16"/>
              </w:rPr>
              <w:t>собствен-ные</w:t>
            </w:r>
            <w:proofErr w:type="spellEnd"/>
            <w:r w:rsidRPr="00E50AF3">
              <w:rPr>
                <w:sz w:val="12"/>
                <w:szCs w:val="16"/>
              </w:rPr>
              <w:t xml:space="preserve"> средства (стр. 2 ФП)</w:t>
            </w:r>
          </w:p>
        </w:tc>
        <w:tc>
          <w:tcPr>
            <w:tcW w:w="655" w:type="dxa"/>
            <w:vMerge w:val="restart"/>
            <w:vAlign w:val="center"/>
            <w:hideMark/>
          </w:tcPr>
          <w:p w14:paraId="4D3EA7DB" w14:textId="77777777" w:rsidR="00E50AF3" w:rsidRPr="00E50AF3" w:rsidRDefault="00E50AF3" w:rsidP="00E50AF3">
            <w:pPr>
              <w:jc w:val="center"/>
              <w:rPr>
                <w:sz w:val="12"/>
                <w:szCs w:val="16"/>
              </w:rPr>
            </w:pPr>
            <w:proofErr w:type="gramStart"/>
            <w:r w:rsidRPr="00E50AF3">
              <w:rPr>
                <w:sz w:val="12"/>
                <w:szCs w:val="16"/>
              </w:rPr>
              <w:t>Привлечен-</w:t>
            </w:r>
            <w:proofErr w:type="spellStart"/>
            <w:r w:rsidRPr="00E50AF3">
              <w:rPr>
                <w:sz w:val="12"/>
                <w:szCs w:val="16"/>
              </w:rPr>
              <w:t>ные</w:t>
            </w:r>
            <w:proofErr w:type="spellEnd"/>
            <w:proofErr w:type="gramEnd"/>
            <w:r w:rsidRPr="00E50AF3">
              <w:rPr>
                <w:sz w:val="12"/>
                <w:szCs w:val="16"/>
              </w:rPr>
              <w:t xml:space="preserve"> средства на возвратной основе (стр. 23 ФП)</w:t>
            </w:r>
          </w:p>
        </w:tc>
        <w:tc>
          <w:tcPr>
            <w:tcW w:w="1675" w:type="dxa"/>
            <w:vMerge w:val="restart"/>
            <w:vAlign w:val="center"/>
            <w:hideMark/>
          </w:tcPr>
          <w:p w14:paraId="77BA4C81" w14:textId="77777777" w:rsidR="00E50AF3" w:rsidRPr="00E50AF3" w:rsidRDefault="00E50AF3" w:rsidP="00E50AF3">
            <w:pPr>
              <w:jc w:val="center"/>
              <w:rPr>
                <w:sz w:val="12"/>
                <w:szCs w:val="16"/>
              </w:rPr>
            </w:pPr>
            <w:r w:rsidRPr="00E50AF3">
              <w:rPr>
                <w:sz w:val="12"/>
                <w:szCs w:val="16"/>
              </w:rPr>
              <w:t xml:space="preserve">Бюджетные средства по каждой системе централизованного теплоснабжения с выделением расходов концедента </w:t>
            </w:r>
            <w:r w:rsidRPr="00E50AF3">
              <w:rPr>
                <w:sz w:val="12"/>
                <w:szCs w:val="16"/>
              </w:rPr>
              <w:br/>
              <w:t>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 (стр. 4 ФП)</w:t>
            </w:r>
          </w:p>
        </w:tc>
        <w:tc>
          <w:tcPr>
            <w:tcW w:w="689" w:type="dxa"/>
            <w:vMerge w:val="restart"/>
            <w:vAlign w:val="center"/>
            <w:hideMark/>
          </w:tcPr>
          <w:p w14:paraId="4115E9CC" w14:textId="77777777" w:rsidR="00E50AF3" w:rsidRPr="00E50AF3" w:rsidRDefault="00E50AF3" w:rsidP="00E50AF3">
            <w:pPr>
              <w:jc w:val="center"/>
              <w:rPr>
                <w:sz w:val="12"/>
                <w:szCs w:val="16"/>
              </w:rPr>
            </w:pPr>
            <w:r w:rsidRPr="00E50AF3">
              <w:rPr>
                <w:sz w:val="12"/>
                <w:szCs w:val="16"/>
              </w:rPr>
              <w:t xml:space="preserve">Прочие источники </w:t>
            </w:r>
            <w:proofErr w:type="spellStart"/>
            <w:r w:rsidRPr="00E50AF3">
              <w:rPr>
                <w:sz w:val="12"/>
                <w:szCs w:val="16"/>
              </w:rPr>
              <w:t>финанси-рования</w:t>
            </w:r>
            <w:proofErr w:type="spellEnd"/>
            <w:r w:rsidRPr="00E50AF3">
              <w:rPr>
                <w:sz w:val="12"/>
                <w:szCs w:val="16"/>
              </w:rPr>
              <w:t xml:space="preserve"> (стр. 5 ФП)</w:t>
            </w:r>
          </w:p>
        </w:tc>
      </w:tr>
      <w:tr w:rsidR="00E50AF3" w:rsidRPr="00E50AF3" w14:paraId="266CA7D8" w14:textId="77777777" w:rsidTr="0036557B">
        <w:trPr>
          <w:trHeight w:val="458"/>
        </w:trPr>
        <w:tc>
          <w:tcPr>
            <w:tcW w:w="425" w:type="dxa"/>
            <w:vMerge/>
            <w:vAlign w:val="center"/>
            <w:hideMark/>
          </w:tcPr>
          <w:p w14:paraId="0B0F0092" w14:textId="77777777" w:rsidR="00E50AF3" w:rsidRPr="00E50AF3" w:rsidRDefault="00E50AF3" w:rsidP="00E50AF3">
            <w:pPr>
              <w:rPr>
                <w:sz w:val="12"/>
                <w:szCs w:val="16"/>
              </w:rPr>
            </w:pPr>
          </w:p>
        </w:tc>
        <w:tc>
          <w:tcPr>
            <w:tcW w:w="4254" w:type="dxa"/>
            <w:vMerge/>
            <w:vAlign w:val="center"/>
            <w:hideMark/>
          </w:tcPr>
          <w:p w14:paraId="5995A90C" w14:textId="77777777" w:rsidR="00E50AF3" w:rsidRPr="00E50AF3" w:rsidRDefault="00E50AF3" w:rsidP="00E50AF3">
            <w:pPr>
              <w:rPr>
                <w:sz w:val="12"/>
                <w:szCs w:val="16"/>
              </w:rPr>
            </w:pPr>
          </w:p>
        </w:tc>
        <w:tc>
          <w:tcPr>
            <w:tcW w:w="823" w:type="dxa"/>
            <w:vMerge/>
            <w:vAlign w:val="center"/>
            <w:hideMark/>
          </w:tcPr>
          <w:p w14:paraId="5D8305B1" w14:textId="77777777" w:rsidR="00E50AF3" w:rsidRPr="00E50AF3" w:rsidRDefault="00E50AF3" w:rsidP="00E50AF3">
            <w:pPr>
              <w:rPr>
                <w:sz w:val="12"/>
                <w:szCs w:val="16"/>
              </w:rPr>
            </w:pPr>
          </w:p>
        </w:tc>
        <w:tc>
          <w:tcPr>
            <w:tcW w:w="878" w:type="dxa"/>
            <w:vMerge/>
            <w:vAlign w:val="center"/>
            <w:hideMark/>
          </w:tcPr>
          <w:p w14:paraId="067E2EAC" w14:textId="77777777" w:rsidR="00E50AF3" w:rsidRPr="00E50AF3" w:rsidRDefault="00E50AF3" w:rsidP="00E50AF3">
            <w:pPr>
              <w:rPr>
                <w:sz w:val="12"/>
                <w:szCs w:val="16"/>
              </w:rPr>
            </w:pPr>
          </w:p>
        </w:tc>
        <w:tc>
          <w:tcPr>
            <w:tcW w:w="745" w:type="dxa"/>
            <w:vMerge/>
            <w:vAlign w:val="center"/>
            <w:hideMark/>
          </w:tcPr>
          <w:p w14:paraId="31D12805" w14:textId="77777777" w:rsidR="00E50AF3" w:rsidRPr="00E50AF3" w:rsidRDefault="00E50AF3" w:rsidP="00E50AF3">
            <w:pPr>
              <w:rPr>
                <w:sz w:val="12"/>
                <w:szCs w:val="16"/>
              </w:rPr>
            </w:pPr>
          </w:p>
        </w:tc>
        <w:tc>
          <w:tcPr>
            <w:tcW w:w="709" w:type="dxa"/>
            <w:vMerge/>
            <w:vAlign w:val="center"/>
            <w:hideMark/>
          </w:tcPr>
          <w:p w14:paraId="3FF90FBF" w14:textId="77777777" w:rsidR="00E50AF3" w:rsidRPr="00E50AF3" w:rsidRDefault="00E50AF3" w:rsidP="00E50AF3">
            <w:pPr>
              <w:rPr>
                <w:sz w:val="12"/>
                <w:szCs w:val="16"/>
              </w:rPr>
            </w:pPr>
          </w:p>
        </w:tc>
        <w:tc>
          <w:tcPr>
            <w:tcW w:w="3223" w:type="dxa"/>
            <w:gridSpan w:val="2"/>
            <w:vMerge/>
            <w:vAlign w:val="center"/>
            <w:hideMark/>
          </w:tcPr>
          <w:p w14:paraId="50DDFA9C" w14:textId="77777777" w:rsidR="00E50AF3" w:rsidRPr="00E50AF3" w:rsidRDefault="00E50AF3" w:rsidP="00E50AF3">
            <w:pPr>
              <w:rPr>
                <w:sz w:val="12"/>
                <w:szCs w:val="16"/>
              </w:rPr>
            </w:pPr>
          </w:p>
        </w:tc>
        <w:tc>
          <w:tcPr>
            <w:tcW w:w="823" w:type="dxa"/>
            <w:vMerge/>
            <w:vAlign w:val="center"/>
            <w:hideMark/>
          </w:tcPr>
          <w:p w14:paraId="6EE425E9" w14:textId="77777777" w:rsidR="00E50AF3" w:rsidRPr="00E50AF3" w:rsidRDefault="00E50AF3" w:rsidP="00E50AF3">
            <w:pPr>
              <w:rPr>
                <w:sz w:val="12"/>
                <w:szCs w:val="16"/>
              </w:rPr>
            </w:pPr>
          </w:p>
        </w:tc>
        <w:tc>
          <w:tcPr>
            <w:tcW w:w="551" w:type="dxa"/>
            <w:vMerge/>
            <w:vAlign w:val="center"/>
            <w:hideMark/>
          </w:tcPr>
          <w:p w14:paraId="418F436C" w14:textId="77777777" w:rsidR="00E50AF3" w:rsidRPr="00E50AF3" w:rsidRDefault="00E50AF3" w:rsidP="00E50AF3">
            <w:pPr>
              <w:rPr>
                <w:sz w:val="12"/>
                <w:szCs w:val="16"/>
              </w:rPr>
            </w:pPr>
          </w:p>
        </w:tc>
        <w:tc>
          <w:tcPr>
            <w:tcW w:w="655" w:type="dxa"/>
            <w:vMerge/>
            <w:vAlign w:val="center"/>
            <w:hideMark/>
          </w:tcPr>
          <w:p w14:paraId="301A4FBE" w14:textId="77777777" w:rsidR="00E50AF3" w:rsidRPr="00E50AF3" w:rsidRDefault="00E50AF3" w:rsidP="00E50AF3">
            <w:pPr>
              <w:rPr>
                <w:sz w:val="12"/>
                <w:szCs w:val="16"/>
              </w:rPr>
            </w:pPr>
          </w:p>
        </w:tc>
        <w:tc>
          <w:tcPr>
            <w:tcW w:w="1675" w:type="dxa"/>
            <w:vMerge/>
            <w:vAlign w:val="center"/>
            <w:hideMark/>
          </w:tcPr>
          <w:p w14:paraId="7C71E6C4" w14:textId="77777777" w:rsidR="00E50AF3" w:rsidRPr="00E50AF3" w:rsidRDefault="00E50AF3" w:rsidP="00E50AF3">
            <w:pPr>
              <w:rPr>
                <w:sz w:val="12"/>
                <w:szCs w:val="16"/>
              </w:rPr>
            </w:pPr>
          </w:p>
        </w:tc>
        <w:tc>
          <w:tcPr>
            <w:tcW w:w="689" w:type="dxa"/>
            <w:vMerge/>
            <w:vAlign w:val="center"/>
            <w:hideMark/>
          </w:tcPr>
          <w:p w14:paraId="38AED6A1" w14:textId="77777777" w:rsidR="00E50AF3" w:rsidRPr="00E50AF3" w:rsidRDefault="00E50AF3" w:rsidP="00E50AF3">
            <w:pPr>
              <w:rPr>
                <w:sz w:val="12"/>
                <w:szCs w:val="16"/>
              </w:rPr>
            </w:pPr>
          </w:p>
        </w:tc>
      </w:tr>
      <w:tr w:rsidR="00E50AF3" w:rsidRPr="00E50AF3" w14:paraId="286BC5E5" w14:textId="77777777" w:rsidTr="0036557B">
        <w:trPr>
          <w:trHeight w:val="458"/>
        </w:trPr>
        <w:tc>
          <w:tcPr>
            <w:tcW w:w="425" w:type="dxa"/>
            <w:vMerge/>
            <w:vAlign w:val="center"/>
            <w:hideMark/>
          </w:tcPr>
          <w:p w14:paraId="316FDCA4" w14:textId="77777777" w:rsidR="00E50AF3" w:rsidRPr="00E50AF3" w:rsidRDefault="00E50AF3" w:rsidP="00E50AF3">
            <w:pPr>
              <w:rPr>
                <w:sz w:val="12"/>
                <w:szCs w:val="16"/>
              </w:rPr>
            </w:pPr>
          </w:p>
        </w:tc>
        <w:tc>
          <w:tcPr>
            <w:tcW w:w="4254" w:type="dxa"/>
            <w:vMerge/>
            <w:vAlign w:val="center"/>
            <w:hideMark/>
          </w:tcPr>
          <w:p w14:paraId="2B704AE2" w14:textId="77777777" w:rsidR="00E50AF3" w:rsidRPr="00E50AF3" w:rsidRDefault="00E50AF3" w:rsidP="00E50AF3">
            <w:pPr>
              <w:rPr>
                <w:sz w:val="12"/>
                <w:szCs w:val="16"/>
              </w:rPr>
            </w:pPr>
          </w:p>
        </w:tc>
        <w:tc>
          <w:tcPr>
            <w:tcW w:w="823" w:type="dxa"/>
            <w:vMerge/>
            <w:vAlign w:val="center"/>
            <w:hideMark/>
          </w:tcPr>
          <w:p w14:paraId="0DF588A3" w14:textId="77777777" w:rsidR="00E50AF3" w:rsidRPr="00E50AF3" w:rsidRDefault="00E50AF3" w:rsidP="00E50AF3">
            <w:pPr>
              <w:rPr>
                <w:sz w:val="12"/>
                <w:szCs w:val="16"/>
              </w:rPr>
            </w:pPr>
          </w:p>
        </w:tc>
        <w:tc>
          <w:tcPr>
            <w:tcW w:w="878" w:type="dxa"/>
            <w:vMerge/>
            <w:vAlign w:val="center"/>
            <w:hideMark/>
          </w:tcPr>
          <w:p w14:paraId="1F878219" w14:textId="77777777" w:rsidR="00E50AF3" w:rsidRPr="00E50AF3" w:rsidRDefault="00E50AF3" w:rsidP="00E50AF3">
            <w:pPr>
              <w:rPr>
                <w:sz w:val="12"/>
                <w:szCs w:val="16"/>
              </w:rPr>
            </w:pPr>
          </w:p>
        </w:tc>
        <w:tc>
          <w:tcPr>
            <w:tcW w:w="745" w:type="dxa"/>
            <w:vMerge/>
            <w:vAlign w:val="center"/>
            <w:hideMark/>
          </w:tcPr>
          <w:p w14:paraId="2C96CB5B" w14:textId="77777777" w:rsidR="00E50AF3" w:rsidRPr="00E50AF3" w:rsidRDefault="00E50AF3" w:rsidP="00E50AF3">
            <w:pPr>
              <w:rPr>
                <w:sz w:val="12"/>
                <w:szCs w:val="16"/>
              </w:rPr>
            </w:pPr>
          </w:p>
        </w:tc>
        <w:tc>
          <w:tcPr>
            <w:tcW w:w="709" w:type="dxa"/>
            <w:vMerge/>
            <w:vAlign w:val="center"/>
            <w:hideMark/>
          </w:tcPr>
          <w:p w14:paraId="30042678" w14:textId="77777777" w:rsidR="00E50AF3" w:rsidRPr="00E50AF3" w:rsidRDefault="00E50AF3" w:rsidP="00E50AF3">
            <w:pPr>
              <w:rPr>
                <w:sz w:val="12"/>
                <w:szCs w:val="16"/>
              </w:rPr>
            </w:pPr>
          </w:p>
        </w:tc>
        <w:tc>
          <w:tcPr>
            <w:tcW w:w="757" w:type="dxa"/>
            <w:vMerge w:val="restart"/>
            <w:vAlign w:val="center"/>
            <w:hideMark/>
          </w:tcPr>
          <w:p w14:paraId="2A449D37" w14:textId="77777777" w:rsidR="00E50AF3" w:rsidRPr="00E50AF3" w:rsidRDefault="00E50AF3" w:rsidP="00E50AF3">
            <w:pPr>
              <w:jc w:val="center"/>
              <w:rPr>
                <w:sz w:val="12"/>
                <w:szCs w:val="16"/>
              </w:rPr>
            </w:pPr>
            <w:r w:rsidRPr="00E50AF3">
              <w:rPr>
                <w:sz w:val="12"/>
                <w:szCs w:val="16"/>
              </w:rPr>
              <w:t xml:space="preserve">в результате реализации мероприятий </w:t>
            </w:r>
            <w:proofErr w:type="spellStart"/>
            <w:proofErr w:type="gramStart"/>
            <w:r w:rsidRPr="00E50AF3">
              <w:rPr>
                <w:sz w:val="12"/>
                <w:szCs w:val="16"/>
              </w:rPr>
              <w:t>инвестицион</w:t>
            </w:r>
            <w:proofErr w:type="spellEnd"/>
            <w:r w:rsidRPr="00E50AF3">
              <w:rPr>
                <w:sz w:val="12"/>
                <w:szCs w:val="16"/>
              </w:rPr>
              <w:t>-ной</w:t>
            </w:r>
            <w:proofErr w:type="gramEnd"/>
            <w:r w:rsidRPr="00E50AF3">
              <w:rPr>
                <w:sz w:val="12"/>
                <w:szCs w:val="16"/>
              </w:rPr>
              <w:t xml:space="preserve"> программы</w:t>
            </w:r>
          </w:p>
        </w:tc>
        <w:tc>
          <w:tcPr>
            <w:tcW w:w="2466" w:type="dxa"/>
            <w:vMerge w:val="restart"/>
            <w:vAlign w:val="center"/>
            <w:hideMark/>
          </w:tcPr>
          <w:p w14:paraId="255015BB" w14:textId="77777777" w:rsidR="00E50AF3" w:rsidRPr="00E50AF3" w:rsidRDefault="00E50AF3" w:rsidP="00E50AF3">
            <w:pPr>
              <w:jc w:val="center"/>
              <w:rPr>
                <w:sz w:val="12"/>
                <w:szCs w:val="16"/>
              </w:rPr>
            </w:pPr>
            <w:r w:rsidRPr="00E50AF3">
              <w:rPr>
                <w:sz w:val="12"/>
                <w:szCs w:val="16"/>
              </w:rPr>
              <w:t xml:space="preserve">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энергосервисного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w:t>
            </w:r>
          </w:p>
        </w:tc>
        <w:tc>
          <w:tcPr>
            <w:tcW w:w="823" w:type="dxa"/>
            <w:vMerge/>
            <w:vAlign w:val="center"/>
            <w:hideMark/>
          </w:tcPr>
          <w:p w14:paraId="0C5E7D1B" w14:textId="77777777" w:rsidR="00E50AF3" w:rsidRPr="00E50AF3" w:rsidRDefault="00E50AF3" w:rsidP="00E50AF3">
            <w:pPr>
              <w:rPr>
                <w:sz w:val="12"/>
                <w:szCs w:val="16"/>
              </w:rPr>
            </w:pPr>
          </w:p>
        </w:tc>
        <w:tc>
          <w:tcPr>
            <w:tcW w:w="551" w:type="dxa"/>
            <w:vMerge/>
            <w:vAlign w:val="center"/>
            <w:hideMark/>
          </w:tcPr>
          <w:p w14:paraId="1FF223F1" w14:textId="77777777" w:rsidR="00E50AF3" w:rsidRPr="00E50AF3" w:rsidRDefault="00E50AF3" w:rsidP="00E50AF3">
            <w:pPr>
              <w:rPr>
                <w:sz w:val="12"/>
                <w:szCs w:val="16"/>
              </w:rPr>
            </w:pPr>
          </w:p>
        </w:tc>
        <w:tc>
          <w:tcPr>
            <w:tcW w:w="655" w:type="dxa"/>
            <w:vMerge/>
            <w:vAlign w:val="center"/>
            <w:hideMark/>
          </w:tcPr>
          <w:p w14:paraId="275991B2" w14:textId="77777777" w:rsidR="00E50AF3" w:rsidRPr="00E50AF3" w:rsidRDefault="00E50AF3" w:rsidP="00E50AF3">
            <w:pPr>
              <w:rPr>
                <w:sz w:val="12"/>
                <w:szCs w:val="16"/>
              </w:rPr>
            </w:pPr>
          </w:p>
        </w:tc>
        <w:tc>
          <w:tcPr>
            <w:tcW w:w="1675" w:type="dxa"/>
            <w:vMerge/>
            <w:vAlign w:val="center"/>
            <w:hideMark/>
          </w:tcPr>
          <w:p w14:paraId="32371588" w14:textId="77777777" w:rsidR="00E50AF3" w:rsidRPr="00E50AF3" w:rsidRDefault="00E50AF3" w:rsidP="00E50AF3">
            <w:pPr>
              <w:rPr>
                <w:sz w:val="12"/>
                <w:szCs w:val="16"/>
              </w:rPr>
            </w:pPr>
          </w:p>
        </w:tc>
        <w:tc>
          <w:tcPr>
            <w:tcW w:w="689" w:type="dxa"/>
            <w:vMerge/>
            <w:vAlign w:val="center"/>
            <w:hideMark/>
          </w:tcPr>
          <w:p w14:paraId="0641E145" w14:textId="77777777" w:rsidR="00E50AF3" w:rsidRPr="00E50AF3" w:rsidRDefault="00E50AF3" w:rsidP="00E50AF3">
            <w:pPr>
              <w:rPr>
                <w:sz w:val="12"/>
                <w:szCs w:val="16"/>
              </w:rPr>
            </w:pPr>
          </w:p>
        </w:tc>
      </w:tr>
      <w:tr w:rsidR="00E50AF3" w:rsidRPr="00E50AF3" w14:paraId="78806D4B" w14:textId="77777777" w:rsidTr="0036557B">
        <w:trPr>
          <w:trHeight w:val="458"/>
        </w:trPr>
        <w:tc>
          <w:tcPr>
            <w:tcW w:w="425" w:type="dxa"/>
            <w:vMerge/>
            <w:vAlign w:val="center"/>
            <w:hideMark/>
          </w:tcPr>
          <w:p w14:paraId="4993B403" w14:textId="77777777" w:rsidR="00E50AF3" w:rsidRPr="00E50AF3" w:rsidRDefault="00E50AF3" w:rsidP="00E50AF3">
            <w:pPr>
              <w:rPr>
                <w:sz w:val="12"/>
                <w:szCs w:val="16"/>
              </w:rPr>
            </w:pPr>
          </w:p>
        </w:tc>
        <w:tc>
          <w:tcPr>
            <w:tcW w:w="4254" w:type="dxa"/>
            <w:vMerge/>
            <w:vAlign w:val="center"/>
            <w:hideMark/>
          </w:tcPr>
          <w:p w14:paraId="426DBE6B" w14:textId="77777777" w:rsidR="00E50AF3" w:rsidRPr="00E50AF3" w:rsidRDefault="00E50AF3" w:rsidP="00E50AF3">
            <w:pPr>
              <w:rPr>
                <w:sz w:val="12"/>
                <w:szCs w:val="16"/>
              </w:rPr>
            </w:pPr>
          </w:p>
        </w:tc>
        <w:tc>
          <w:tcPr>
            <w:tcW w:w="823" w:type="dxa"/>
            <w:vMerge/>
            <w:vAlign w:val="center"/>
            <w:hideMark/>
          </w:tcPr>
          <w:p w14:paraId="072ED4DC" w14:textId="77777777" w:rsidR="00E50AF3" w:rsidRPr="00E50AF3" w:rsidRDefault="00E50AF3" w:rsidP="00E50AF3">
            <w:pPr>
              <w:rPr>
                <w:sz w:val="12"/>
                <w:szCs w:val="16"/>
              </w:rPr>
            </w:pPr>
          </w:p>
        </w:tc>
        <w:tc>
          <w:tcPr>
            <w:tcW w:w="878" w:type="dxa"/>
            <w:vMerge/>
            <w:vAlign w:val="center"/>
            <w:hideMark/>
          </w:tcPr>
          <w:p w14:paraId="2AA8A210" w14:textId="77777777" w:rsidR="00E50AF3" w:rsidRPr="00E50AF3" w:rsidRDefault="00E50AF3" w:rsidP="00E50AF3">
            <w:pPr>
              <w:rPr>
                <w:sz w:val="12"/>
                <w:szCs w:val="16"/>
              </w:rPr>
            </w:pPr>
          </w:p>
        </w:tc>
        <w:tc>
          <w:tcPr>
            <w:tcW w:w="745" w:type="dxa"/>
            <w:vMerge/>
            <w:vAlign w:val="center"/>
            <w:hideMark/>
          </w:tcPr>
          <w:p w14:paraId="225E04C0" w14:textId="77777777" w:rsidR="00E50AF3" w:rsidRPr="00E50AF3" w:rsidRDefault="00E50AF3" w:rsidP="00E50AF3">
            <w:pPr>
              <w:rPr>
                <w:sz w:val="12"/>
                <w:szCs w:val="16"/>
              </w:rPr>
            </w:pPr>
          </w:p>
        </w:tc>
        <w:tc>
          <w:tcPr>
            <w:tcW w:w="709" w:type="dxa"/>
            <w:vMerge/>
            <w:vAlign w:val="center"/>
            <w:hideMark/>
          </w:tcPr>
          <w:p w14:paraId="0BE8F16D" w14:textId="77777777" w:rsidR="00E50AF3" w:rsidRPr="00E50AF3" w:rsidRDefault="00E50AF3" w:rsidP="00E50AF3">
            <w:pPr>
              <w:rPr>
                <w:sz w:val="12"/>
                <w:szCs w:val="16"/>
              </w:rPr>
            </w:pPr>
          </w:p>
        </w:tc>
        <w:tc>
          <w:tcPr>
            <w:tcW w:w="757" w:type="dxa"/>
            <w:vMerge/>
            <w:vAlign w:val="center"/>
            <w:hideMark/>
          </w:tcPr>
          <w:p w14:paraId="02829481" w14:textId="77777777" w:rsidR="00E50AF3" w:rsidRPr="00E50AF3" w:rsidRDefault="00E50AF3" w:rsidP="00E50AF3">
            <w:pPr>
              <w:rPr>
                <w:sz w:val="12"/>
                <w:szCs w:val="16"/>
              </w:rPr>
            </w:pPr>
          </w:p>
        </w:tc>
        <w:tc>
          <w:tcPr>
            <w:tcW w:w="2466" w:type="dxa"/>
            <w:vMerge/>
            <w:vAlign w:val="center"/>
            <w:hideMark/>
          </w:tcPr>
          <w:p w14:paraId="6687CB4A" w14:textId="77777777" w:rsidR="00E50AF3" w:rsidRPr="00E50AF3" w:rsidRDefault="00E50AF3" w:rsidP="00E50AF3">
            <w:pPr>
              <w:rPr>
                <w:sz w:val="12"/>
                <w:szCs w:val="16"/>
              </w:rPr>
            </w:pPr>
          </w:p>
        </w:tc>
        <w:tc>
          <w:tcPr>
            <w:tcW w:w="823" w:type="dxa"/>
            <w:vMerge/>
            <w:vAlign w:val="center"/>
            <w:hideMark/>
          </w:tcPr>
          <w:p w14:paraId="028EB918" w14:textId="77777777" w:rsidR="00E50AF3" w:rsidRPr="00E50AF3" w:rsidRDefault="00E50AF3" w:rsidP="00E50AF3">
            <w:pPr>
              <w:rPr>
                <w:sz w:val="12"/>
                <w:szCs w:val="16"/>
              </w:rPr>
            </w:pPr>
          </w:p>
        </w:tc>
        <w:tc>
          <w:tcPr>
            <w:tcW w:w="551" w:type="dxa"/>
            <w:vMerge/>
            <w:vAlign w:val="center"/>
            <w:hideMark/>
          </w:tcPr>
          <w:p w14:paraId="385F84B8" w14:textId="77777777" w:rsidR="00E50AF3" w:rsidRPr="00E50AF3" w:rsidRDefault="00E50AF3" w:rsidP="00E50AF3">
            <w:pPr>
              <w:rPr>
                <w:sz w:val="12"/>
                <w:szCs w:val="16"/>
              </w:rPr>
            </w:pPr>
          </w:p>
        </w:tc>
        <w:tc>
          <w:tcPr>
            <w:tcW w:w="655" w:type="dxa"/>
            <w:vMerge/>
            <w:vAlign w:val="center"/>
            <w:hideMark/>
          </w:tcPr>
          <w:p w14:paraId="437346C3" w14:textId="77777777" w:rsidR="00E50AF3" w:rsidRPr="00E50AF3" w:rsidRDefault="00E50AF3" w:rsidP="00E50AF3">
            <w:pPr>
              <w:rPr>
                <w:sz w:val="12"/>
                <w:szCs w:val="16"/>
              </w:rPr>
            </w:pPr>
          </w:p>
        </w:tc>
        <w:tc>
          <w:tcPr>
            <w:tcW w:w="1675" w:type="dxa"/>
            <w:vMerge/>
            <w:vAlign w:val="center"/>
            <w:hideMark/>
          </w:tcPr>
          <w:p w14:paraId="386E6EFF" w14:textId="77777777" w:rsidR="00E50AF3" w:rsidRPr="00E50AF3" w:rsidRDefault="00E50AF3" w:rsidP="00E50AF3">
            <w:pPr>
              <w:rPr>
                <w:sz w:val="12"/>
                <w:szCs w:val="16"/>
              </w:rPr>
            </w:pPr>
          </w:p>
        </w:tc>
        <w:tc>
          <w:tcPr>
            <w:tcW w:w="689" w:type="dxa"/>
            <w:vMerge/>
            <w:vAlign w:val="center"/>
            <w:hideMark/>
          </w:tcPr>
          <w:p w14:paraId="7FA50366" w14:textId="77777777" w:rsidR="00E50AF3" w:rsidRPr="00E50AF3" w:rsidRDefault="00E50AF3" w:rsidP="00E50AF3">
            <w:pPr>
              <w:rPr>
                <w:sz w:val="12"/>
                <w:szCs w:val="16"/>
              </w:rPr>
            </w:pPr>
          </w:p>
        </w:tc>
      </w:tr>
      <w:tr w:rsidR="00E50AF3" w:rsidRPr="00E50AF3" w14:paraId="6A849B2C" w14:textId="77777777" w:rsidTr="0036557B">
        <w:trPr>
          <w:trHeight w:val="20"/>
        </w:trPr>
        <w:tc>
          <w:tcPr>
            <w:tcW w:w="425" w:type="dxa"/>
            <w:noWrap/>
            <w:hideMark/>
          </w:tcPr>
          <w:p w14:paraId="71EDBF38" w14:textId="77777777" w:rsidR="00E50AF3" w:rsidRPr="00E50AF3" w:rsidRDefault="00E50AF3" w:rsidP="00E50AF3">
            <w:pPr>
              <w:jc w:val="center"/>
              <w:rPr>
                <w:sz w:val="12"/>
                <w:szCs w:val="16"/>
              </w:rPr>
            </w:pPr>
            <w:r w:rsidRPr="00E50AF3">
              <w:rPr>
                <w:sz w:val="12"/>
                <w:szCs w:val="16"/>
              </w:rPr>
              <w:t>1</w:t>
            </w:r>
          </w:p>
        </w:tc>
        <w:tc>
          <w:tcPr>
            <w:tcW w:w="4254" w:type="dxa"/>
            <w:noWrap/>
            <w:hideMark/>
          </w:tcPr>
          <w:p w14:paraId="48CDB39D" w14:textId="77777777" w:rsidR="00E50AF3" w:rsidRPr="00E50AF3" w:rsidRDefault="00E50AF3" w:rsidP="00E50AF3">
            <w:pPr>
              <w:jc w:val="center"/>
              <w:rPr>
                <w:sz w:val="12"/>
                <w:szCs w:val="16"/>
              </w:rPr>
            </w:pPr>
            <w:r w:rsidRPr="00E50AF3">
              <w:rPr>
                <w:sz w:val="12"/>
                <w:szCs w:val="16"/>
              </w:rPr>
              <w:t>2</w:t>
            </w:r>
          </w:p>
        </w:tc>
        <w:tc>
          <w:tcPr>
            <w:tcW w:w="823" w:type="dxa"/>
            <w:noWrap/>
            <w:hideMark/>
          </w:tcPr>
          <w:p w14:paraId="16707A02" w14:textId="77777777" w:rsidR="00E50AF3" w:rsidRPr="00E50AF3" w:rsidRDefault="00E50AF3" w:rsidP="00E50AF3">
            <w:pPr>
              <w:jc w:val="center"/>
              <w:rPr>
                <w:sz w:val="12"/>
                <w:szCs w:val="16"/>
              </w:rPr>
            </w:pPr>
            <w:r w:rsidRPr="00E50AF3">
              <w:rPr>
                <w:sz w:val="12"/>
                <w:szCs w:val="16"/>
              </w:rPr>
              <w:t>11.1</w:t>
            </w:r>
          </w:p>
        </w:tc>
        <w:tc>
          <w:tcPr>
            <w:tcW w:w="878" w:type="dxa"/>
            <w:noWrap/>
            <w:hideMark/>
          </w:tcPr>
          <w:p w14:paraId="74056EBF" w14:textId="77777777" w:rsidR="00E50AF3" w:rsidRPr="00E50AF3" w:rsidRDefault="00E50AF3" w:rsidP="00E50AF3">
            <w:pPr>
              <w:jc w:val="center"/>
              <w:rPr>
                <w:sz w:val="12"/>
                <w:szCs w:val="16"/>
              </w:rPr>
            </w:pPr>
            <w:r w:rsidRPr="00E50AF3">
              <w:rPr>
                <w:sz w:val="12"/>
                <w:szCs w:val="16"/>
              </w:rPr>
              <w:t>11.2</w:t>
            </w:r>
          </w:p>
        </w:tc>
        <w:tc>
          <w:tcPr>
            <w:tcW w:w="745" w:type="dxa"/>
            <w:noWrap/>
            <w:hideMark/>
          </w:tcPr>
          <w:p w14:paraId="0F76954B" w14:textId="77777777" w:rsidR="00E50AF3" w:rsidRPr="00E50AF3" w:rsidRDefault="00E50AF3" w:rsidP="00E50AF3">
            <w:pPr>
              <w:jc w:val="center"/>
              <w:rPr>
                <w:sz w:val="12"/>
                <w:szCs w:val="16"/>
              </w:rPr>
            </w:pPr>
            <w:r w:rsidRPr="00E50AF3">
              <w:rPr>
                <w:sz w:val="12"/>
                <w:szCs w:val="16"/>
              </w:rPr>
              <w:t>11.3</w:t>
            </w:r>
          </w:p>
        </w:tc>
        <w:tc>
          <w:tcPr>
            <w:tcW w:w="709" w:type="dxa"/>
            <w:noWrap/>
            <w:hideMark/>
          </w:tcPr>
          <w:p w14:paraId="534A141E" w14:textId="77777777" w:rsidR="00E50AF3" w:rsidRPr="00E50AF3" w:rsidRDefault="00E50AF3" w:rsidP="00E50AF3">
            <w:pPr>
              <w:jc w:val="center"/>
              <w:rPr>
                <w:sz w:val="12"/>
                <w:szCs w:val="16"/>
              </w:rPr>
            </w:pPr>
            <w:r w:rsidRPr="00E50AF3">
              <w:rPr>
                <w:sz w:val="12"/>
                <w:szCs w:val="16"/>
              </w:rPr>
              <w:t>11.4</w:t>
            </w:r>
          </w:p>
        </w:tc>
        <w:tc>
          <w:tcPr>
            <w:tcW w:w="757" w:type="dxa"/>
            <w:noWrap/>
            <w:hideMark/>
          </w:tcPr>
          <w:p w14:paraId="5BF2B3BD" w14:textId="77777777" w:rsidR="00E50AF3" w:rsidRPr="00E50AF3" w:rsidRDefault="00E50AF3" w:rsidP="00E50AF3">
            <w:pPr>
              <w:jc w:val="center"/>
              <w:rPr>
                <w:sz w:val="12"/>
                <w:szCs w:val="16"/>
              </w:rPr>
            </w:pPr>
            <w:r w:rsidRPr="00E50AF3">
              <w:rPr>
                <w:sz w:val="12"/>
                <w:szCs w:val="16"/>
              </w:rPr>
              <w:t>11.5.1</w:t>
            </w:r>
          </w:p>
        </w:tc>
        <w:tc>
          <w:tcPr>
            <w:tcW w:w="2466" w:type="dxa"/>
            <w:noWrap/>
            <w:hideMark/>
          </w:tcPr>
          <w:p w14:paraId="08E648A2" w14:textId="77777777" w:rsidR="00E50AF3" w:rsidRPr="00E50AF3" w:rsidRDefault="00E50AF3" w:rsidP="00E50AF3">
            <w:pPr>
              <w:jc w:val="center"/>
              <w:rPr>
                <w:sz w:val="12"/>
                <w:szCs w:val="16"/>
              </w:rPr>
            </w:pPr>
            <w:r w:rsidRPr="00E50AF3">
              <w:rPr>
                <w:sz w:val="12"/>
                <w:szCs w:val="16"/>
              </w:rPr>
              <w:t>11.5.2</w:t>
            </w:r>
          </w:p>
        </w:tc>
        <w:tc>
          <w:tcPr>
            <w:tcW w:w="823" w:type="dxa"/>
            <w:noWrap/>
            <w:hideMark/>
          </w:tcPr>
          <w:p w14:paraId="057D22B5" w14:textId="77777777" w:rsidR="00E50AF3" w:rsidRPr="00E50AF3" w:rsidRDefault="00E50AF3" w:rsidP="00E50AF3">
            <w:pPr>
              <w:jc w:val="center"/>
              <w:rPr>
                <w:sz w:val="12"/>
                <w:szCs w:val="16"/>
              </w:rPr>
            </w:pPr>
            <w:r w:rsidRPr="00E50AF3">
              <w:rPr>
                <w:sz w:val="12"/>
                <w:szCs w:val="16"/>
              </w:rPr>
              <w:t>11.6</w:t>
            </w:r>
          </w:p>
        </w:tc>
        <w:tc>
          <w:tcPr>
            <w:tcW w:w="551" w:type="dxa"/>
            <w:noWrap/>
            <w:hideMark/>
          </w:tcPr>
          <w:p w14:paraId="2CA9218B" w14:textId="77777777" w:rsidR="00E50AF3" w:rsidRPr="00E50AF3" w:rsidRDefault="00E50AF3" w:rsidP="00E50AF3">
            <w:pPr>
              <w:jc w:val="center"/>
              <w:rPr>
                <w:sz w:val="12"/>
                <w:szCs w:val="16"/>
              </w:rPr>
            </w:pPr>
            <w:r w:rsidRPr="00E50AF3">
              <w:rPr>
                <w:sz w:val="12"/>
                <w:szCs w:val="16"/>
              </w:rPr>
              <w:t>11.7</w:t>
            </w:r>
          </w:p>
        </w:tc>
        <w:tc>
          <w:tcPr>
            <w:tcW w:w="655" w:type="dxa"/>
            <w:noWrap/>
            <w:hideMark/>
          </w:tcPr>
          <w:p w14:paraId="6F789647" w14:textId="77777777" w:rsidR="00E50AF3" w:rsidRPr="00E50AF3" w:rsidRDefault="00E50AF3" w:rsidP="00E50AF3">
            <w:pPr>
              <w:jc w:val="center"/>
              <w:rPr>
                <w:sz w:val="12"/>
                <w:szCs w:val="16"/>
              </w:rPr>
            </w:pPr>
            <w:r w:rsidRPr="00E50AF3">
              <w:rPr>
                <w:sz w:val="12"/>
                <w:szCs w:val="16"/>
              </w:rPr>
              <w:t>11.8</w:t>
            </w:r>
          </w:p>
        </w:tc>
        <w:tc>
          <w:tcPr>
            <w:tcW w:w="1675" w:type="dxa"/>
            <w:noWrap/>
            <w:hideMark/>
          </w:tcPr>
          <w:p w14:paraId="002A1842" w14:textId="77777777" w:rsidR="00E50AF3" w:rsidRPr="00E50AF3" w:rsidRDefault="00E50AF3" w:rsidP="00E50AF3">
            <w:pPr>
              <w:jc w:val="center"/>
              <w:rPr>
                <w:sz w:val="12"/>
                <w:szCs w:val="16"/>
              </w:rPr>
            </w:pPr>
            <w:r w:rsidRPr="00E50AF3">
              <w:rPr>
                <w:sz w:val="12"/>
                <w:szCs w:val="16"/>
              </w:rPr>
              <w:t>11.9</w:t>
            </w:r>
          </w:p>
        </w:tc>
        <w:tc>
          <w:tcPr>
            <w:tcW w:w="689" w:type="dxa"/>
            <w:noWrap/>
            <w:hideMark/>
          </w:tcPr>
          <w:p w14:paraId="69F15632" w14:textId="77777777" w:rsidR="00E50AF3" w:rsidRPr="00E50AF3" w:rsidRDefault="00E50AF3" w:rsidP="00E50AF3">
            <w:pPr>
              <w:jc w:val="center"/>
              <w:rPr>
                <w:sz w:val="12"/>
                <w:szCs w:val="16"/>
              </w:rPr>
            </w:pPr>
            <w:r w:rsidRPr="00E50AF3">
              <w:rPr>
                <w:sz w:val="12"/>
                <w:szCs w:val="16"/>
              </w:rPr>
              <w:t>11.10</w:t>
            </w:r>
          </w:p>
        </w:tc>
      </w:tr>
      <w:tr w:rsidR="00E50AF3" w:rsidRPr="00E50AF3" w14:paraId="058E824A" w14:textId="77777777" w:rsidTr="0036557B">
        <w:trPr>
          <w:trHeight w:val="20"/>
        </w:trPr>
        <w:tc>
          <w:tcPr>
            <w:tcW w:w="15450" w:type="dxa"/>
            <w:gridSpan w:val="13"/>
            <w:noWrap/>
            <w:vAlign w:val="center"/>
            <w:hideMark/>
          </w:tcPr>
          <w:p w14:paraId="7C41DB7F" w14:textId="77777777" w:rsidR="00E50AF3" w:rsidRPr="00E50AF3" w:rsidRDefault="00E50AF3" w:rsidP="00E50AF3">
            <w:pPr>
              <w:rPr>
                <w:sz w:val="12"/>
                <w:szCs w:val="12"/>
              </w:rPr>
            </w:pPr>
            <w:r w:rsidRPr="00E50AF3">
              <w:rPr>
                <w:sz w:val="12"/>
                <w:szCs w:val="12"/>
              </w:rPr>
              <w:t>Группа 1. Строительство, реконструкция или модернизация объектов в целях подключения потребителей:</w:t>
            </w:r>
          </w:p>
        </w:tc>
      </w:tr>
      <w:tr w:rsidR="00E50AF3" w:rsidRPr="00E50AF3" w14:paraId="66AFF31A" w14:textId="77777777" w:rsidTr="0036557B">
        <w:trPr>
          <w:trHeight w:val="20"/>
        </w:trPr>
        <w:tc>
          <w:tcPr>
            <w:tcW w:w="425" w:type="dxa"/>
            <w:noWrap/>
            <w:vAlign w:val="center"/>
            <w:hideMark/>
          </w:tcPr>
          <w:p w14:paraId="4728FAC5" w14:textId="77777777" w:rsidR="00E50AF3" w:rsidRPr="00E50AF3" w:rsidRDefault="00E50AF3" w:rsidP="00E50AF3">
            <w:pPr>
              <w:jc w:val="center"/>
              <w:rPr>
                <w:sz w:val="12"/>
                <w:szCs w:val="16"/>
              </w:rPr>
            </w:pPr>
            <w:r w:rsidRPr="00E50AF3">
              <w:rPr>
                <w:sz w:val="12"/>
                <w:szCs w:val="16"/>
              </w:rPr>
              <w:t>1.1</w:t>
            </w:r>
          </w:p>
        </w:tc>
        <w:tc>
          <w:tcPr>
            <w:tcW w:w="15025" w:type="dxa"/>
            <w:gridSpan w:val="12"/>
            <w:noWrap/>
            <w:vAlign w:val="center"/>
            <w:hideMark/>
          </w:tcPr>
          <w:p w14:paraId="0A291FA7" w14:textId="77777777" w:rsidR="00E50AF3" w:rsidRPr="00E50AF3" w:rsidRDefault="00E50AF3" w:rsidP="00E50AF3">
            <w:pPr>
              <w:rPr>
                <w:sz w:val="12"/>
                <w:szCs w:val="12"/>
              </w:rPr>
            </w:pPr>
            <w:r w:rsidRPr="00E50AF3">
              <w:rPr>
                <w:sz w:val="12"/>
                <w:szCs w:val="12"/>
              </w:rPr>
              <w:t>Строительство новых тепловых сетей в целях подключения потребителей</w:t>
            </w:r>
          </w:p>
        </w:tc>
      </w:tr>
      <w:tr w:rsidR="00E50AF3" w:rsidRPr="00E50AF3" w14:paraId="7CEF1A26" w14:textId="77777777" w:rsidTr="0036557B">
        <w:trPr>
          <w:trHeight w:val="20"/>
        </w:trPr>
        <w:tc>
          <w:tcPr>
            <w:tcW w:w="425" w:type="dxa"/>
            <w:noWrap/>
            <w:vAlign w:val="center"/>
            <w:hideMark/>
          </w:tcPr>
          <w:p w14:paraId="070E1772" w14:textId="77777777" w:rsidR="00E50AF3" w:rsidRPr="00E50AF3" w:rsidRDefault="00E50AF3" w:rsidP="00E50AF3">
            <w:pPr>
              <w:jc w:val="center"/>
              <w:rPr>
                <w:sz w:val="12"/>
                <w:szCs w:val="16"/>
              </w:rPr>
            </w:pPr>
            <w:r w:rsidRPr="00E50AF3">
              <w:rPr>
                <w:sz w:val="12"/>
                <w:szCs w:val="16"/>
              </w:rPr>
              <w:t>1.2</w:t>
            </w:r>
          </w:p>
        </w:tc>
        <w:tc>
          <w:tcPr>
            <w:tcW w:w="15025" w:type="dxa"/>
            <w:gridSpan w:val="12"/>
            <w:noWrap/>
            <w:vAlign w:val="center"/>
            <w:hideMark/>
          </w:tcPr>
          <w:p w14:paraId="42A63293" w14:textId="77777777" w:rsidR="00E50AF3" w:rsidRPr="00E50AF3" w:rsidRDefault="00E50AF3" w:rsidP="00E50AF3">
            <w:pPr>
              <w:rPr>
                <w:sz w:val="12"/>
                <w:szCs w:val="12"/>
              </w:rPr>
            </w:pPr>
            <w:r w:rsidRPr="00E50AF3">
              <w:rPr>
                <w:sz w:val="12"/>
                <w:szCs w:val="12"/>
              </w:rPr>
              <w:t>Строительство иных объектов системы централизованного теплоснабжения, за исключением тепловых сетей, в целях подключения потребителей</w:t>
            </w:r>
          </w:p>
        </w:tc>
      </w:tr>
      <w:tr w:rsidR="00E50AF3" w:rsidRPr="00E50AF3" w14:paraId="44101C1B" w14:textId="77777777" w:rsidTr="0036557B">
        <w:trPr>
          <w:trHeight w:val="20"/>
        </w:trPr>
        <w:tc>
          <w:tcPr>
            <w:tcW w:w="425" w:type="dxa"/>
            <w:noWrap/>
            <w:vAlign w:val="center"/>
            <w:hideMark/>
          </w:tcPr>
          <w:p w14:paraId="7BCB2175" w14:textId="77777777" w:rsidR="00E50AF3" w:rsidRPr="00E50AF3" w:rsidRDefault="00E50AF3" w:rsidP="00E50AF3">
            <w:pPr>
              <w:jc w:val="center"/>
              <w:rPr>
                <w:sz w:val="12"/>
                <w:szCs w:val="16"/>
              </w:rPr>
            </w:pPr>
            <w:r w:rsidRPr="00E50AF3">
              <w:rPr>
                <w:sz w:val="12"/>
                <w:szCs w:val="16"/>
              </w:rPr>
              <w:t>1.3</w:t>
            </w:r>
          </w:p>
        </w:tc>
        <w:tc>
          <w:tcPr>
            <w:tcW w:w="15025" w:type="dxa"/>
            <w:gridSpan w:val="12"/>
            <w:noWrap/>
            <w:vAlign w:val="center"/>
            <w:hideMark/>
          </w:tcPr>
          <w:p w14:paraId="3ACF76DF" w14:textId="77777777" w:rsidR="00E50AF3" w:rsidRPr="00E50AF3" w:rsidRDefault="00E50AF3" w:rsidP="00E50AF3">
            <w:pPr>
              <w:rPr>
                <w:sz w:val="12"/>
                <w:szCs w:val="12"/>
              </w:rPr>
            </w:pPr>
            <w:r w:rsidRPr="00E50AF3">
              <w:rPr>
                <w:sz w:val="12"/>
                <w:szCs w:val="12"/>
              </w:rPr>
              <w:t>Увеличение пропускной способности существующих тепловых сетей в целях подключения потребителей</w:t>
            </w:r>
          </w:p>
        </w:tc>
      </w:tr>
      <w:tr w:rsidR="00E50AF3" w:rsidRPr="00E50AF3" w14:paraId="0E92079D" w14:textId="77777777" w:rsidTr="0036557B">
        <w:trPr>
          <w:trHeight w:val="20"/>
        </w:trPr>
        <w:tc>
          <w:tcPr>
            <w:tcW w:w="425" w:type="dxa"/>
            <w:noWrap/>
            <w:vAlign w:val="center"/>
            <w:hideMark/>
          </w:tcPr>
          <w:p w14:paraId="39132282" w14:textId="77777777" w:rsidR="00E50AF3" w:rsidRPr="00E50AF3" w:rsidRDefault="00E50AF3" w:rsidP="00E50AF3">
            <w:pPr>
              <w:jc w:val="center"/>
              <w:rPr>
                <w:sz w:val="12"/>
                <w:szCs w:val="16"/>
              </w:rPr>
            </w:pPr>
            <w:r w:rsidRPr="00E50AF3">
              <w:rPr>
                <w:sz w:val="12"/>
                <w:szCs w:val="16"/>
              </w:rPr>
              <w:t>1.4</w:t>
            </w:r>
          </w:p>
        </w:tc>
        <w:tc>
          <w:tcPr>
            <w:tcW w:w="15025" w:type="dxa"/>
            <w:gridSpan w:val="12"/>
            <w:noWrap/>
            <w:vAlign w:val="center"/>
            <w:hideMark/>
          </w:tcPr>
          <w:p w14:paraId="2E1FA1E1" w14:textId="77777777" w:rsidR="00E50AF3" w:rsidRPr="00E50AF3" w:rsidRDefault="00E50AF3" w:rsidP="00E50AF3">
            <w:pPr>
              <w:rPr>
                <w:sz w:val="12"/>
                <w:szCs w:val="12"/>
              </w:rPr>
            </w:pPr>
            <w:r w:rsidRPr="00E50AF3">
              <w:rPr>
                <w:sz w:val="12"/>
                <w:szCs w:val="12"/>
              </w:rPr>
              <w:t>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E50AF3" w:rsidRPr="00E50AF3" w14:paraId="310D6543" w14:textId="77777777" w:rsidTr="0036557B">
        <w:trPr>
          <w:trHeight w:val="20"/>
        </w:trPr>
        <w:tc>
          <w:tcPr>
            <w:tcW w:w="4679" w:type="dxa"/>
            <w:gridSpan w:val="2"/>
            <w:noWrap/>
            <w:vAlign w:val="center"/>
            <w:hideMark/>
          </w:tcPr>
          <w:p w14:paraId="133AC178" w14:textId="77777777" w:rsidR="00E50AF3" w:rsidRPr="00E50AF3" w:rsidRDefault="00E50AF3" w:rsidP="00E50AF3">
            <w:pPr>
              <w:rPr>
                <w:sz w:val="12"/>
                <w:szCs w:val="12"/>
              </w:rPr>
            </w:pPr>
            <w:r w:rsidRPr="00E50AF3">
              <w:rPr>
                <w:sz w:val="12"/>
                <w:szCs w:val="12"/>
              </w:rPr>
              <w:t>Всего по группе 1</w:t>
            </w:r>
          </w:p>
        </w:tc>
        <w:tc>
          <w:tcPr>
            <w:tcW w:w="823" w:type="dxa"/>
            <w:noWrap/>
            <w:vAlign w:val="center"/>
          </w:tcPr>
          <w:p w14:paraId="501CCB3F" w14:textId="77777777" w:rsidR="00E50AF3" w:rsidRPr="00E50AF3" w:rsidRDefault="00E50AF3" w:rsidP="00E50AF3">
            <w:pPr>
              <w:jc w:val="center"/>
              <w:rPr>
                <w:sz w:val="12"/>
                <w:szCs w:val="12"/>
              </w:rPr>
            </w:pPr>
            <w:r w:rsidRPr="00E50AF3">
              <w:rPr>
                <w:sz w:val="12"/>
                <w:szCs w:val="12"/>
              </w:rPr>
              <w:t>0,00</w:t>
            </w:r>
          </w:p>
        </w:tc>
        <w:tc>
          <w:tcPr>
            <w:tcW w:w="878" w:type="dxa"/>
            <w:noWrap/>
            <w:vAlign w:val="center"/>
          </w:tcPr>
          <w:p w14:paraId="7BAE01A1" w14:textId="77777777" w:rsidR="00E50AF3" w:rsidRPr="00E50AF3" w:rsidRDefault="00E50AF3" w:rsidP="00E50AF3">
            <w:pPr>
              <w:jc w:val="center"/>
              <w:rPr>
                <w:sz w:val="12"/>
                <w:szCs w:val="12"/>
              </w:rPr>
            </w:pPr>
            <w:r w:rsidRPr="00E50AF3">
              <w:rPr>
                <w:sz w:val="12"/>
                <w:szCs w:val="12"/>
              </w:rPr>
              <w:t>0,00</w:t>
            </w:r>
          </w:p>
        </w:tc>
        <w:tc>
          <w:tcPr>
            <w:tcW w:w="745" w:type="dxa"/>
            <w:noWrap/>
            <w:vAlign w:val="center"/>
          </w:tcPr>
          <w:p w14:paraId="5D818435" w14:textId="77777777" w:rsidR="00E50AF3" w:rsidRPr="00E50AF3" w:rsidRDefault="00E50AF3" w:rsidP="00E50AF3">
            <w:pPr>
              <w:jc w:val="center"/>
              <w:rPr>
                <w:sz w:val="12"/>
                <w:szCs w:val="12"/>
              </w:rPr>
            </w:pPr>
            <w:r w:rsidRPr="00E50AF3">
              <w:rPr>
                <w:sz w:val="12"/>
                <w:szCs w:val="12"/>
              </w:rPr>
              <w:t>0,00</w:t>
            </w:r>
          </w:p>
        </w:tc>
        <w:tc>
          <w:tcPr>
            <w:tcW w:w="709" w:type="dxa"/>
            <w:noWrap/>
            <w:vAlign w:val="center"/>
          </w:tcPr>
          <w:p w14:paraId="4CB9D5DF" w14:textId="77777777" w:rsidR="00E50AF3" w:rsidRPr="00E50AF3" w:rsidRDefault="00E50AF3" w:rsidP="00E50AF3">
            <w:pPr>
              <w:jc w:val="center"/>
              <w:rPr>
                <w:sz w:val="12"/>
                <w:szCs w:val="12"/>
              </w:rPr>
            </w:pPr>
            <w:r w:rsidRPr="00E50AF3">
              <w:rPr>
                <w:sz w:val="12"/>
                <w:szCs w:val="12"/>
              </w:rPr>
              <w:t>0,00</w:t>
            </w:r>
          </w:p>
        </w:tc>
        <w:tc>
          <w:tcPr>
            <w:tcW w:w="757" w:type="dxa"/>
            <w:noWrap/>
            <w:vAlign w:val="center"/>
          </w:tcPr>
          <w:p w14:paraId="104EA614" w14:textId="77777777" w:rsidR="00E50AF3" w:rsidRPr="00E50AF3" w:rsidRDefault="00E50AF3" w:rsidP="00E50AF3">
            <w:pPr>
              <w:jc w:val="center"/>
              <w:rPr>
                <w:sz w:val="12"/>
                <w:szCs w:val="12"/>
              </w:rPr>
            </w:pPr>
            <w:r w:rsidRPr="00E50AF3">
              <w:rPr>
                <w:sz w:val="12"/>
                <w:szCs w:val="12"/>
              </w:rPr>
              <w:t>0,00</w:t>
            </w:r>
          </w:p>
        </w:tc>
        <w:tc>
          <w:tcPr>
            <w:tcW w:w="2466" w:type="dxa"/>
            <w:noWrap/>
            <w:vAlign w:val="center"/>
          </w:tcPr>
          <w:p w14:paraId="34460D7B" w14:textId="77777777" w:rsidR="00E50AF3" w:rsidRPr="00E50AF3" w:rsidRDefault="00E50AF3" w:rsidP="00E50AF3">
            <w:pPr>
              <w:jc w:val="center"/>
              <w:rPr>
                <w:sz w:val="12"/>
                <w:szCs w:val="12"/>
              </w:rPr>
            </w:pPr>
            <w:r w:rsidRPr="00E50AF3">
              <w:rPr>
                <w:sz w:val="12"/>
                <w:szCs w:val="12"/>
              </w:rPr>
              <w:t>0,00</w:t>
            </w:r>
          </w:p>
        </w:tc>
        <w:tc>
          <w:tcPr>
            <w:tcW w:w="823" w:type="dxa"/>
            <w:noWrap/>
            <w:vAlign w:val="center"/>
          </w:tcPr>
          <w:p w14:paraId="7E7FF4B5" w14:textId="77777777" w:rsidR="00E50AF3" w:rsidRPr="00E50AF3" w:rsidRDefault="00E50AF3" w:rsidP="00E50AF3">
            <w:pPr>
              <w:jc w:val="center"/>
              <w:rPr>
                <w:sz w:val="12"/>
                <w:szCs w:val="12"/>
              </w:rPr>
            </w:pPr>
            <w:r w:rsidRPr="00E50AF3">
              <w:rPr>
                <w:sz w:val="12"/>
                <w:szCs w:val="12"/>
              </w:rPr>
              <w:t>0,00</w:t>
            </w:r>
          </w:p>
        </w:tc>
        <w:tc>
          <w:tcPr>
            <w:tcW w:w="551" w:type="dxa"/>
            <w:noWrap/>
            <w:vAlign w:val="center"/>
          </w:tcPr>
          <w:p w14:paraId="0DDBB978" w14:textId="77777777" w:rsidR="00E50AF3" w:rsidRPr="00E50AF3" w:rsidRDefault="00E50AF3" w:rsidP="00E50AF3">
            <w:pPr>
              <w:jc w:val="center"/>
              <w:rPr>
                <w:sz w:val="12"/>
                <w:szCs w:val="12"/>
              </w:rPr>
            </w:pPr>
            <w:r w:rsidRPr="00E50AF3">
              <w:rPr>
                <w:sz w:val="12"/>
                <w:szCs w:val="12"/>
              </w:rPr>
              <w:t>0,00</w:t>
            </w:r>
          </w:p>
        </w:tc>
        <w:tc>
          <w:tcPr>
            <w:tcW w:w="655" w:type="dxa"/>
            <w:noWrap/>
            <w:vAlign w:val="center"/>
          </w:tcPr>
          <w:p w14:paraId="4166F1DB" w14:textId="77777777" w:rsidR="00E50AF3" w:rsidRPr="00E50AF3" w:rsidRDefault="00E50AF3" w:rsidP="00E50AF3">
            <w:pPr>
              <w:jc w:val="center"/>
              <w:rPr>
                <w:sz w:val="12"/>
                <w:szCs w:val="12"/>
              </w:rPr>
            </w:pPr>
            <w:r w:rsidRPr="00E50AF3">
              <w:rPr>
                <w:sz w:val="12"/>
                <w:szCs w:val="12"/>
              </w:rPr>
              <w:t>0,00</w:t>
            </w:r>
          </w:p>
        </w:tc>
        <w:tc>
          <w:tcPr>
            <w:tcW w:w="1675" w:type="dxa"/>
            <w:noWrap/>
            <w:vAlign w:val="center"/>
          </w:tcPr>
          <w:p w14:paraId="2559406B" w14:textId="77777777" w:rsidR="00E50AF3" w:rsidRPr="00E50AF3" w:rsidRDefault="00E50AF3" w:rsidP="00E50AF3">
            <w:pPr>
              <w:jc w:val="center"/>
              <w:rPr>
                <w:sz w:val="12"/>
                <w:szCs w:val="12"/>
              </w:rPr>
            </w:pPr>
            <w:r w:rsidRPr="00E50AF3">
              <w:rPr>
                <w:sz w:val="12"/>
                <w:szCs w:val="12"/>
              </w:rPr>
              <w:t>0,00</w:t>
            </w:r>
          </w:p>
        </w:tc>
        <w:tc>
          <w:tcPr>
            <w:tcW w:w="689" w:type="dxa"/>
            <w:noWrap/>
            <w:vAlign w:val="center"/>
          </w:tcPr>
          <w:p w14:paraId="6C0904E3" w14:textId="77777777" w:rsidR="00E50AF3" w:rsidRPr="00E50AF3" w:rsidRDefault="00E50AF3" w:rsidP="00E50AF3">
            <w:pPr>
              <w:jc w:val="center"/>
              <w:rPr>
                <w:sz w:val="12"/>
                <w:szCs w:val="12"/>
              </w:rPr>
            </w:pPr>
            <w:r w:rsidRPr="00E50AF3">
              <w:rPr>
                <w:sz w:val="12"/>
                <w:szCs w:val="12"/>
              </w:rPr>
              <w:t>0,00</w:t>
            </w:r>
          </w:p>
        </w:tc>
      </w:tr>
      <w:tr w:rsidR="00E50AF3" w:rsidRPr="00E50AF3" w14:paraId="18D66875" w14:textId="77777777" w:rsidTr="0036557B">
        <w:trPr>
          <w:trHeight w:val="20"/>
        </w:trPr>
        <w:tc>
          <w:tcPr>
            <w:tcW w:w="15450" w:type="dxa"/>
            <w:gridSpan w:val="13"/>
            <w:noWrap/>
            <w:vAlign w:val="center"/>
            <w:hideMark/>
          </w:tcPr>
          <w:p w14:paraId="69F28B49" w14:textId="77777777" w:rsidR="00E50AF3" w:rsidRPr="00E50AF3" w:rsidRDefault="00E50AF3" w:rsidP="00E50AF3">
            <w:pPr>
              <w:rPr>
                <w:sz w:val="12"/>
                <w:szCs w:val="12"/>
              </w:rPr>
            </w:pPr>
            <w:r w:rsidRPr="00E50AF3">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E50AF3" w:rsidRPr="00E50AF3" w14:paraId="2455682C" w14:textId="77777777" w:rsidTr="0036557B">
        <w:trPr>
          <w:trHeight w:val="20"/>
        </w:trPr>
        <w:tc>
          <w:tcPr>
            <w:tcW w:w="425" w:type="dxa"/>
            <w:noWrap/>
            <w:vAlign w:val="center"/>
          </w:tcPr>
          <w:p w14:paraId="74720A6C" w14:textId="77777777" w:rsidR="00E50AF3" w:rsidRPr="00E50AF3" w:rsidRDefault="00E50AF3" w:rsidP="00E50AF3">
            <w:pPr>
              <w:jc w:val="center"/>
              <w:rPr>
                <w:sz w:val="12"/>
                <w:szCs w:val="12"/>
              </w:rPr>
            </w:pPr>
            <w:r w:rsidRPr="00E50AF3">
              <w:rPr>
                <w:sz w:val="12"/>
                <w:szCs w:val="12"/>
              </w:rPr>
              <w:t>2.1</w:t>
            </w:r>
          </w:p>
        </w:tc>
        <w:tc>
          <w:tcPr>
            <w:tcW w:w="4254" w:type="dxa"/>
          </w:tcPr>
          <w:p w14:paraId="5606BABB" w14:textId="77777777" w:rsidR="00E50AF3" w:rsidRPr="00E50AF3" w:rsidRDefault="00E50AF3" w:rsidP="00E50AF3">
            <w:pPr>
              <w:rPr>
                <w:sz w:val="12"/>
                <w:szCs w:val="12"/>
              </w:rPr>
            </w:pPr>
            <w:r w:rsidRPr="00E50AF3">
              <w:rPr>
                <w:sz w:val="12"/>
                <w:szCs w:val="12"/>
              </w:rPr>
              <w:t xml:space="preserve">Строительство двухтрубной тепловой сети (с врезкой в существующую тепловую сеть до ЦТП №31) до площадок котельных № 26 и № 21, с переводом котельных в режим ЦТП </w:t>
            </w:r>
          </w:p>
        </w:tc>
        <w:tc>
          <w:tcPr>
            <w:tcW w:w="823" w:type="dxa"/>
            <w:noWrap/>
            <w:vAlign w:val="center"/>
          </w:tcPr>
          <w:p w14:paraId="5B368E8B" w14:textId="77777777" w:rsidR="00E50AF3" w:rsidRPr="00E50AF3" w:rsidRDefault="00E50AF3" w:rsidP="00E50AF3">
            <w:pPr>
              <w:jc w:val="center"/>
              <w:rPr>
                <w:sz w:val="12"/>
                <w:szCs w:val="12"/>
              </w:rPr>
            </w:pPr>
            <w:r w:rsidRPr="00E50AF3">
              <w:rPr>
                <w:sz w:val="12"/>
                <w:szCs w:val="12"/>
              </w:rPr>
              <w:t>0,00</w:t>
            </w:r>
          </w:p>
        </w:tc>
        <w:tc>
          <w:tcPr>
            <w:tcW w:w="878" w:type="dxa"/>
            <w:noWrap/>
            <w:vAlign w:val="center"/>
          </w:tcPr>
          <w:p w14:paraId="570758F0" w14:textId="77777777" w:rsidR="00E50AF3" w:rsidRPr="00E50AF3" w:rsidRDefault="00E50AF3" w:rsidP="00E50AF3">
            <w:pPr>
              <w:jc w:val="center"/>
              <w:rPr>
                <w:sz w:val="12"/>
                <w:szCs w:val="12"/>
              </w:rPr>
            </w:pPr>
            <w:r w:rsidRPr="00E50AF3">
              <w:rPr>
                <w:sz w:val="12"/>
                <w:szCs w:val="12"/>
              </w:rPr>
              <w:t>9 708,59</w:t>
            </w:r>
          </w:p>
        </w:tc>
        <w:tc>
          <w:tcPr>
            <w:tcW w:w="745" w:type="dxa"/>
            <w:noWrap/>
            <w:vAlign w:val="center"/>
          </w:tcPr>
          <w:p w14:paraId="4FEBE559" w14:textId="77777777" w:rsidR="00E50AF3" w:rsidRPr="00E50AF3" w:rsidRDefault="00E50AF3" w:rsidP="00E50AF3">
            <w:pPr>
              <w:jc w:val="center"/>
              <w:rPr>
                <w:sz w:val="12"/>
                <w:szCs w:val="12"/>
              </w:rPr>
            </w:pPr>
            <w:r w:rsidRPr="00E50AF3">
              <w:rPr>
                <w:sz w:val="12"/>
                <w:szCs w:val="12"/>
              </w:rPr>
              <w:t>0,00</w:t>
            </w:r>
          </w:p>
        </w:tc>
        <w:tc>
          <w:tcPr>
            <w:tcW w:w="709" w:type="dxa"/>
            <w:noWrap/>
            <w:vAlign w:val="center"/>
          </w:tcPr>
          <w:p w14:paraId="27CA7255" w14:textId="77777777" w:rsidR="00E50AF3" w:rsidRPr="00E50AF3" w:rsidRDefault="00E50AF3" w:rsidP="00E50AF3">
            <w:pPr>
              <w:jc w:val="center"/>
              <w:rPr>
                <w:sz w:val="12"/>
                <w:szCs w:val="12"/>
              </w:rPr>
            </w:pPr>
            <w:r w:rsidRPr="00E50AF3">
              <w:rPr>
                <w:sz w:val="12"/>
                <w:szCs w:val="12"/>
              </w:rPr>
              <w:t>0,00</w:t>
            </w:r>
          </w:p>
        </w:tc>
        <w:tc>
          <w:tcPr>
            <w:tcW w:w="757" w:type="dxa"/>
            <w:noWrap/>
            <w:vAlign w:val="center"/>
          </w:tcPr>
          <w:p w14:paraId="1C90E90B" w14:textId="77777777" w:rsidR="00E50AF3" w:rsidRPr="00E50AF3" w:rsidRDefault="00E50AF3" w:rsidP="00E50AF3">
            <w:pPr>
              <w:jc w:val="center"/>
              <w:rPr>
                <w:sz w:val="12"/>
                <w:szCs w:val="12"/>
              </w:rPr>
            </w:pPr>
            <w:r w:rsidRPr="00E50AF3">
              <w:rPr>
                <w:sz w:val="12"/>
                <w:szCs w:val="12"/>
              </w:rPr>
              <w:t>0,00</w:t>
            </w:r>
          </w:p>
        </w:tc>
        <w:tc>
          <w:tcPr>
            <w:tcW w:w="2466" w:type="dxa"/>
            <w:noWrap/>
            <w:vAlign w:val="center"/>
          </w:tcPr>
          <w:p w14:paraId="7E490D61" w14:textId="77777777" w:rsidR="00E50AF3" w:rsidRPr="00E50AF3" w:rsidRDefault="00E50AF3" w:rsidP="00E50AF3">
            <w:pPr>
              <w:jc w:val="center"/>
              <w:rPr>
                <w:sz w:val="12"/>
                <w:szCs w:val="12"/>
              </w:rPr>
            </w:pPr>
            <w:r w:rsidRPr="00E50AF3">
              <w:rPr>
                <w:sz w:val="12"/>
                <w:szCs w:val="12"/>
              </w:rPr>
              <w:t>0,00</w:t>
            </w:r>
          </w:p>
        </w:tc>
        <w:tc>
          <w:tcPr>
            <w:tcW w:w="823" w:type="dxa"/>
            <w:noWrap/>
            <w:vAlign w:val="center"/>
          </w:tcPr>
          <w:p w14:paraId="53933FE4" w14:textId="77777777" w:rsidR="00E50AF3" w:rsidRPr="00E50AF3" w:rsidRDefault="00E50AF3" w:rsidP="00E50AF3">
            <w:pPr>
              <w:jc w:val="center"/>
              <w:rPr>
                <w:sz w:val="12"/>
                <w:szCs w:val="12"/>
              </w:rPr>
            </w:pPr>
            <w:r w:rsidRPr="00E50AF3">
              <w:rPr>
                <w:sz w:val="12"/>
                <w:szCs w:val="12"/>
              </w:rPr>
              <w:t>0,00</w:t>
            </w:r>
          </w:p>
        </w:tc>
        <w:tc>
          <w:tcPr>
            <w:tcW w:w="551" w:type="dxa"/>
            <w:noWrap/>
            <w:vAlign w:val="center"/>
          </w:tcPr>
          <w:p w14:paraId="5306FF32" w14:textId="77777777" w:rsidR="00E50AF3" w:rsidRPr="00E50AF3" w:rsidRDefault="00E50AF3" w:rsidP="00E50AF3">
            <w:pPr>
              <w:jc w:val="center"/>
              <w:rPr>
                <w:sz w:val="12"/>
                <w:szCs w:val="12"/>
              </w:rPr>
            </w:pPr>
            <w:r w:rsidRPr="00E50AF3">
              <w:rPr>
                <w:sz w:val="12"/>
                <w:szCs w:val="12"/>
              </w:rPr>
              <w:t>0,00</w:t>
            </w:r>
          </w:p>
        </w:tc>
        <w:tc>
          <w:tcPr>
            <w:tcW w:w="655" w:type="dxa"/>
            <w:noWrap/>
            <w:vAlign w:val="center"/>
          </w:tcPr>
          <w:p w14:paraId="4E78F42F" w14:textId="77777777" w:rsidR="00E50AF3" w:rsidRPr="00E50AF3" w:rsidRDefault="00E50AF3" w:rsidP="00E50AF3">
            <w:pPr>
              <w:jc w:val="center"/>
              <w:rPr>
                <w:sz w:val="12"/>
                <w:szCs w:val="12"/>
              </w:rPr>
            </w:pPr>
            <w:r w:rsidRPr="00E50AF3">
              <w:rPr>
                <w:sz w:val="12"/>
                <w:szCs w:val="12"/>
              </w:rPr>
              <w:t>0,00</w:t>
            </w:r>
          </w:p>
        </w:tc>
        <w:tc>
          <w:tcPr>
            <w:tcW w:w="1675" w:type="dxa"/>
            <w:noWrap/>
            <w:vAlign w:val="center"/>
          </w:tcPr>
          <w:p w14:paraId="113C92CF" w14:textId="77777777" w:rsidR="00E50AF3" w:rsidRPr="00E50AF3" w:rsidRDefault="00E50AF3" w:rsidP="00E50AF3">
            <w:pPr>
              <w:jc w:val="center"/>
              <w:rPr>
                <w:sz w:val="12"/>
                <w:szCs w:val="12"/>
              </w:rPr>
            </w:pPr>
            <w:r w:rsidRPr="00E50AF3">
              <w:rPr>
                <w:sz w:val="12"/>
                <w:szCs w:val="12"/>
              </w:rPr>
              <w:t>0,00</w:t>
            </w:r>
          </w:p>
        </w:tc>
        <w:tc>
          <w:tcPr>
            <w:tcW w:w="689" w:type="dxa"/>
            <w:noWrap/>
            <w:vAlign w:val="center"/>
          </w:tcPr>
          <w:p w14:paraId="5BD8B99B" w14:textId="77777777" w:rsidR="00E50AF3" w:rsidRPr="00E50AF3" w:rsidRDefault="00E50AF3" w:rsidP="00E50AF3">
            <w:pPr>
              <w:jc w:val="center"/>
              <w:rPr>
                <w:sz w:val="12"/>
                <w:szCs w:val="12"/>
              </w:rPr>
            </w:pPr>
            <w:r w:rsidRPr="00E50AF3">
              <w:rPr>
                <w:sz w:val="12"/>
                <w:szCs w:val="12"/>
              </w:rPr>
              <w:t>0,00</w:t>
            </w:r>
          </w:p>
        </w:tc>
      </w:tr>
      <w:tr w:rsidR="00E50AF3" w:rsidRPr="00E50AF3" w14:paraId="4738CF4F" w14:textId="77777777" w:rsidTr="0036557B">
        <w:trPr>
          <w:trHeight w:val="20"/>
        </w:trPr>
        <w:tc>
          <w:tcPr>
            <w:tcW w:w="4679" w:type="dxa"/>
            <w:gridSpan w:val="2"/>
            <w:noWrap/>
            <w:vAlign w:val="center"/>
          </w:tcPr>
          <w:p w14:paraId="7B8A12EF" w14:textId="77777777" w:rsidR="00E50AF3" w:rsidRPr="00E50AF3" w:rsidRDefault="00E50AF3" w:rsidP="00E50AF3">
            <w:pPr>
              <w:rPr>
                <w:sz w:val="12"/>
                <w:szCs w:val="12"/>
              </w:rPr>
            </w:pPr>
            <w:r w:rsidRPr="00E50AF3">
              <w:rPr>
                <w:sz w:val="12"/>
                <w:szCs w:val="12"/>
              </w:rPr>
              <w:t>Всего по группе 2</w:t>
            </w:r>
          </w:p>
        </w:tc>
        <w:tc>
          <w:tcPr>
            <w:tcW w:w="823" w:type="dxa"/>
            <w:noWrap/>
            <w:vAlign w:val="center"/>
          </w:tcPr>
          <w:p w14:paraId="7B054871" w14:textId="77777777" w:rsidR="00E50AF3" w:rsidRPr="00E50AF3" w:rsidRDefault="00E50AF3" w:rsidP="00E50AF3">
            <w:pPr>
              <w:jc w:val="center"/>
              <w:rPr>
                <w:sz w:val="12"/>
                <w:szCs w:val="12"/>
              </w:rPr>
            </w:pPr>
            <w:r w:rsidRPr="00E50AF3">
              <w:rPr>
                <w:sz w:val="12"/>
                <w:szCs w:val="12"/>
              </w:rPr>
              <w:t>0,00</w:t>
            </w:r>
          </w:p>
        </w:tc>
        <w:tc>
          <w:tcPr>
            <w:tcW w:w="878" w:type="dxa"/>
            <w:noWrap/>
            <w:vAlign w:val="center"/>
          </w:tcPr>
          <w:p w14:paraId="14B90D5E" w14:textId="77777777" w:rsidR="00E50AF3" w:rsidRPr="00E50AF3" w:rsidRDefault="00E50AF3" w:rsidP="00E50AF3">
            <w:pPr>
              <w:jc w:val="center"/>
              <w:rPr>
                <w:sz w:val="12"/>
                <w:szCs w:val="12"/>
              </w:rPr>
            </w:pPr>
            <w:r w:rsidRPr="00E50AF3">
              <w:rPr>
                <w:sz w:val="12"/>
                <w:szCs w:val="12"/>
              </w:rPr>
              <w:t>9 708,59</w:t>
            </w:r>
          </w:p>
        </w:tc>
        <w:tc>
          <w:tcPr>
            <w:tcW w:w="745" w:type="dxa"/>
            <w:noWrap/>
            <w:vAlign w:val="center"/>
          </w:tcPr>
          <w:p w14:paraId="1A427B6F" w14:textId="77777777" w:rsidR="00E50AF3" w:rsidRPr="00E50AF3" w:rsidRDefault="00E50AF3" w:rsidP="00E50AF3">
            <w:pPr>
              <w:jc w:val="center"/>
              <w:rPr>
                <w:sz w:val="12"/>
                <w:szCs w:val="12"/>
              </w:rPr>
            </w:pPr>
            <w:r w:rsidRPr="00E50AF3">
              <w:rPr>
                <w:sz w:val="12"/>
                <w:szCs w:val="12"/>
              </w:rPr>
              <w:t>0,00</w:t>
            </w:r>
          </w:p>
        </w:tc>
        <w:tc>
          <w:tcPr>
            <w:tcW w:w="709" w:type="dxa"/>
            <w:noWrap/>
            <w:vAlign w:val="center"/>
          </w:tcPr>
          <w:p w14:paraId="03861237" w14:textId="77777777" w:rsidR="00E50AF3" w:rsidRPr="00E50AF3" w:rsidRDefault="00E50AF3" w:rsidP="00E50AF3">
            <w:pPr>
              <w:jc w:val="center"/>
              <w:rPr>
                <w:sz w:val="12"/>
                <w:szCs w:val="12"/>
              </w:rPr>
            </w:pPr>
            <w:r w:rsidRPr="00E50AF3">
              <w:rPr>
                <w:sz w:val="12"/>
                <w:szCs w:val="12"/>
              </w:rPr>
              <w:t>0,00</w:t>
            </w:r>
          </w:p>
        </w:tc>
        <w:tc>
          <w:tcPr>
            <w:tcW w:w="757" w:type="dxa"/>
            <w:noWrap/>
            <w:vAlign w:val="center"/>
          </w:tcPr>
          <w:p w14:paraId="497586FF" w14:textId="77777777" w:rsidR="00E50AF3" w:rsidRPr="00E50AF3" w:rsidRDefault="00E50AF3" w:rsidP="00E50AF3">
            <w:pPr>
              <w:jc w:val="center"/>
              <w:rPr>
                <w:sz w:val="12"/>
                <w:szCs w:val="12"/>
              </w:rPr>
            </w:pPr>
            <w:r w:rsidRPr="00E50AF3">
              <w:rPr>
                <w:sz w:val="12"/>
                <w:szCs w:val="12"/>
              </w:rPr>
              <w:t>0,00</w:t>
            </w:r>
          </w:p>
        </w:tc>
        <w:tc>
          <w:tcPr>
            <w:tcW w:w="2466" w:type="dxa"/>
            <w:noWrap/>
            <w:vAlign w:val="center"/>
          </w:tcPr>
          <w:p w14:paraId="3CC8B543" w14:textId="77777777" w:rsidR="00E50AF3" w:rsidRPr="00E50AF3" w:rsidRDefault="00E50AF3" w:rsidP="00E50AF3">
            <w:pPr>
              <w:jc w:val="center"/>
              <w:rPr>
                <w:sz w:val="12"/>
                <w:szCs w:val="12"/>
              </w:rPr>
            </w:pPr>
            <w:r w:rsidRPr="00E50AF3">
              <w:rPr>
                <w:sz w:val="12"/>
                <w:szCs w:val="12"/>
              </w:rPr>
              <w:t>0,00</w:t>
            </w:r>
          </w:p>
        </w:tc>
        <w:tc>
          <w:tcPr>
            <w:tcW w:w="823" w:type="dxa"/>
            <w:noWrap/>
            <w:vAlign w:val="center"/>
          </w:tcPr>
          <w:p w14:paraId="7ADE8FE5" w14:textId="77777777" w:rsidR="00E50AF3" w:rsidRPr="00E50AF3" w:rsidRDefault="00E50AF3" w:rsidP="00E50AF3">
            <w:pPr>
              <w:jc w:val="center"/>
              <w:rPr>
                <w:sz w:val="12"/>
                <w:szCs w:val="12"/>
              </w:rPr>
            </w:pPr>
            <w:r w:rsidRPr="00E50AF3">
              <w:rPr>
                <w:sz w:val="12"/>
                <w:szCs w:val="12"/>
              </w:rPr>
              <w:t>0,00</w:t>
            </w:r>
          </w:p>
        </w:tc>
        <w:tc>
          <w:tcPr>
            <w:tcW w:w="551" w:type="dxa"/>
            <w:noWrap/>
            <w:vAlign w:val="center"/>
          </w:tcPr>
          <w:p w14:paraId="47434C1C" w14:textId="77777777" w:rsidR="00E50AF3" w:rsidRPr="00E50AF3" w:rsidRDefault="00E50AF3" w:rsidP="00E50AF3">
            <w:pPr>
              <w:jc w:val="center"/>
              <w:rPr>
                <w:sz w:val="12"/>
                <w:szCs w:val="12"/>
              </w:rPr>
            </w:pPr>
            <w:r w:rsidRPr="00E50AF3">
              <w:rPr>
                <w:sz w:val="12"/>
                <w:szCs w:val="12"/>
              </w:rPr>
              <w:t>0,00</w:t>
            </w:r>
          </w:p>
        </w:tc>
        <w:tc>
          <w:tcPr>
            <w:tcW w:w="655" w:type="dxa"/>
            <w:noWrap/>
            <w:vAlign w:val="center"/>
          </w:tcPr>
          <w:p w14:paraId="7BCBBB30" w14:textId="77777777" w:rsidR="00E50AF3" w:rsidRPr="00E50AF3" w:rsidRDefault="00E50AF3" w:rsidP="00E50AF3">
            <w:pPr>
              <w:jc w:val="center"/>
              <w:rPr>
                <w:sz w:val="12"/>
                <w:szCs w:val="12"/>
              </w:rPr>
            </w:pPr>
            <w:r w:rsidRPr="00E50AF3">
              <w:rPr>
                <w:sz w:val="12"/>
                <w:szCs w:val="12"/>
              </w:rPr>
              <w:t>0,00</w:t>
            </w:r>
          </w:p>
        </w:tc>
        <w:tc>
          <w:tcPr>
            <w:tcW w:w="1675" w:type="dxa"/>
            <w:noWrap/>
            <w:vAlign w:val="center"/>
          </w:tcPr>
          <w:p w14:paraId="51D92BA7" w14:textId="77777777" w:rsidR="00E50AF3" w:rsidRPr="00E50AF3" w:rsidRDefault="00E50AF3" w:rsidP="00E50AF3">
            <w:pPr>
              <w:jc w:val="center"/>
              <w:rPr>
                <w:sz w:val="12"/>
                <w:szCs w:val="12"/>
              </w:rPr>
            </w:pPr>
            <w:r w:rsidRPr="00E50AF3">
              <w:rPr>
                <w:sz w:val="12"/>
                <w:szCs w:val="12"/>
              </w:rPr>
              <w:t>0,00</w:t>
            </w:r>
          </w:p>
        </w:tc>
        <w:tc>
          <w:tcPr>
            <w:tcW w:w="689" w:type="dxa"/>
            <w:noWrap/>
            <w:vAlign w:val="center"/>
          </w:tcPr>
          <w:p w14:paraId="136C9264" w14:textId="77777777" w:rsidR="00E50AF3" w:rsidRPr="00E50AF3" w:rsidRDefault="00E50AF3" w:rsidP="00E50AF3">
            <w:pPr>
              <w:jc w:val="center"/>
              <w:rPr>
                <w:sz w:val="12"/>
                <w:szCs w:val="12"/>
              </w:rPr>
            </w:pPr>
            <w:r w:rsidRPr="00E50AF3">
              <w:rPr>
                <w:sz w:val="12"/>
                <w:szCs w:val="12"/>
              </w:rPr>
              <w:t>0,00</w:t>
            </w:r>
          </w:p>
        </w:tc>
      </w:tr>
      <w:tr w:rsidR="00E50AF3" w:rsidRPr="00E50AF3" w14:paraId="6A2E3C3C" w14:textId="77777777" w:rsidTr="0036557B">
        <w:trPr>
          <w:trHeight w:val="20"/>
        </w:trPr>
        <w:tc>
          <w:tcPr>
            <w:tcW w:w="15450" w:type="dxa"/>
            <w:gridSpan w:val="13"/>
            <w:noWrap/>
            <w:vAlign w:val="center"/>
          </w:tcPr>
          <w:p w14:paraId="6975E064" w14:textId="77777777" w:rsidR="00E50AF3" w:rsidRPr="00E50AF3" w:rsidRDefault="00E50AF3" w:rsidP="00E50AF3">
            <w:pPr>
              <w:rPr>
                <w:sz w:val="12"/>
                <w:szCs w:val="12"/>
              </w:rPr>
            </w:pPr>
            <w:r w:rsidRPr="00E50AF3">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E50AF3" w:rsidRPr="00E50AF3" w14:paraId="37FC42DD" w14:textId="77777777" w:rsidTr="0036557B">
        <w:trPr>
          <w:trHeight w:val="20"/>
        </w:trPr>
        <w:tc>
          <w:tcPr>
            <w:tcW w:w="425" w:type="dxa"/>
            <w:noWrap/>
            <w:vAlign w:val="center"/>
          </w:tcPr>
          <w:p w14:paraId="0AC9B6D2" w14:textId="77777777" w:rsidR="00E50AF3" w:rsidRPr="00E50AF3" w:rsidRDefault="00E50AF3" w:rsidP="00E50AF3">
            <w:pPr>
              <w:jc w:val="center"/>
              <w:rPr>
                <w:sz w:val="12"/>
                <w:szCs w:val="12"/>
              </w:rPr>
            </w:pPr>
            <w:r w:rsidRPr="00E50AF3">
              <w:rPr>
                <w:sz w:val="12"/>
                <w:szCs w:val="12"/>
              </w:rPr>
              <w:t>3.1</w:t>
            </w:r>
          </w:p>
        </w:tc>
        <w:tc>
          <w:tcPr>
            <w:tcW w:w="15025" w:type="dxa"/>
            <w:gridSpan w:val="12"/>
            <w:vAlign w:val="center"/>
          </w:tcPr>
          <w:p w14:paraId="777754C7" w14:textId="77777777" w:rsidR="00E50AF3" w:rsidRPr="00E50AF3" w:rsidRDefault="00E50AF3" w:rsidP="00E50AF3">
            <w:pPr>
              <w:rPr>
                <w:sz w:val="12"/>
                <w:szCs w:val="12"/>
              </w:rPr>
            </w:pPr>
            <w:r w:rsidRPr="00E50AF3">
              <w:rPr>
                <w:sz w:val="12"/>
                <w:szCs w:val="12"/>
              </w:rPr>
              <w:t>Реконструкция или модернизация существующих тепловых сетей</w:t>
            </w:r>
          </w:p>
        </w:tc>
      </w:tr>
      <w:tr w:rsidR="00E50AF3" w:rsidRPr="00E50AF3" w14:paraId="5E8778D8" w14:textId="77777777" w:rsidTr="0036557B">
        <w:trPr>
          <w:trHeight w:val="20"/>
        </w:trPr>
        <w:tc>
          <w:tcPr>
            <w:tcW w:w="425" w:type="dxa"/>
            <w:noWrap/>
            <w:vAlign w:val="center"/>
          </w:tcPr>
          <w:p w14:paraId="639DF9C4" w14:textId="77777777" w:rsidR="00E50AF3" w:rsidRPr="00E50AF3" w:rsidRDefault="00E50AF3" w:rsidP="00E50AF3">
            <w:pPr>
              <w:jc w:val="center"/>
              <w:rPr>
                <w:sz w:val="12"/>
                <w:szCs w:val="16"/>
              </w:rPr>
            </w:pPr>
            <w:r w:rsidRPr="00E50AF3">
              <w:rPr>
                <w:sz w:val="12"/>
                <w:szCs w:val="16"/>
              </w:rPr>
              <w:t>3.2</w:t>
            </w:r>
          </w:p>
        </w:tc>
        <w:tc>
          <w:tcPr>
            <w:tcW w:w="15025" w:type="dxa"/>
            <w:gridSpan w:val="12"/>
            <w:vAlign w:val="center"/>
          </w:tcPr>
          <w:p w14:paraId="3E83BA1B" w14:textId="77777777" w:rsidR="00E50AF3" w:rsidRPr="00E50AF3" w:rsidRDefault="00E50AF3" w:rsidP="00E50AF3">
            <w:pPr>
              <w:rPr>
                <w:sz w:val="12"/>
                <w:szCs w:val="12"/>
              </w:rPr>
            </w:pPr>
            <w:r w:rsidRPr="00E50AF3">
              <w:rPr>
                <w:sz w:val="12"/>
                <w:szCs w:val="12"/>
              </w:rPr>
              <w:t>Реконструкция или модернизация существующих объектов системы централизованного теплоснабжения, за исключением тепловых сетей</w:t>
            </w:r>
          </w:p>
        </w:tc>
      </w:tr>
      <w:tr w:rsidR="00E50AF3" w:rsidRPr="00E50AF3" w14:paraId="7EB7D8DC" w14:textId="77777777" w:rsidTr="0036557B">
        <w:trPr>
          <w:trHeight w:val="20"/>
        </w:trPr>
        <w:tc>
          <w:tcPr>
            <w:tcW w:w="4679" w:type="dxa"/>
            <w:gridSpan w:val="2"/>
            <w:noWrap/>
            <w:vAlign w:val="center"/>
            <w:hideMark/>
          </w:tcPr>
          <w:p w14:paraId="0E33EAE9" w14:textId="77777777" w:rsidR="00E50AF3" w:rsidRPr="00E50AF3" w:rsidRDefault="00E50AF3" w:rsidP="00E50AF3">
            <w:pPr>
              <w:rPr>
                <w:sz w:val="12"/>
                <w:szCs w:val="12"/>
              </w:rPr>
            </w:pPr>
            <w:r w:rsidRPr="00E50AF3">
              <w:rPr>
                <w:sz w:val="12"/>
                <w:szCs w:val="12"/>
              </w:rPr>
              <w:t>Всего по группе 3</w:t>
            </w:r>
          </w:p>
        </w:tc>
        <w:tc>
          <w:tcPr>
            <w:tcW w:w="823" w:type="dxa"/>
            <w:noWrap/>
            <w:vAlign w:val="center"/>
          </w:tcPr>
          <w:p w14:paraId="78C7AA75" w14:textId="77777777" w:rsidR="00E50AF3" w:rsidRPr="00E50AF3" w:rsidRDefault="00E50AF3" w:rsidP="00E50AF3">
            <w:pPr>
              <w:jc w:val="center"/>
              <w:rPr>
                <w:sz w:val="12"/>
                <w:szCs w:val="12"/>
              </w:rPr>
            </w:pPr>
            <w:r w:rsidRPr="00E50AF3">
              <w:rPr>
                <w:sz w:val="12"/>
                <w:szCs w:val="12"/>
              </w:rPr>
              <w:t>0,00</w:t>
            </w:r>
          </w:p>
        </w:tc>
        <w:tc>
          <w:tcPr>
            <w:tcW w:w="878" w:type="dxa"/>
            <w:noWrap/>
            <w:vAlign w:val="center"/>
          </w:tcPr>
          <w:p w14:paraId="1EE34517" w14:textId="77777777" w:rsidR="00E50AF3" w:rsidRPr="00E50AF3" w:rsidRDefault="00E50AF3" w:rsidP="00E50AF3">
            <w:pPr>
              <w:jc w:val="center"/>
              <w:rPr>
                <w:sz w:val="12"/>
                <w:szCs w:val="12"/>
              </w:rPr>
            </w:pPr>
            <w:r w:rsidRPr="00E50AF3">
              <w:rPr>
                <w:sz w:val="12"/>
                <w:szCs w:val="12"/>
              </w:rPr>
              <w:t>0,00</w:t>
            </w:r>
          </w:p>
        </w:tc>
        <w:tc>
          <w:tcPr>
            <w:tcW w:w="745" w:type="dxa"/>
            <w:noWrap/>
            <w:vAlign w:val="center"/>
          </w:tcPr>
          <w:p w14:paraId="0FDE3D21" w14:textId="77777777" w:rsidR="00E50AF3" w:rsidRPr="00E50AF3" w:rsidRDefault="00E50AF3" w:rsidP="00E50AF3">
            <w:pPr>
              <w:jc w:val="center"/>
              <w:rPr>
                <w:sz w:val="12"/>
                <w:szCs w:val="12"/>
              </w:rPr>
            </w:pPr>
            <w:r w:rsidRPr="00E50AF3">
              <w:rPr>
                <w:sz w:val="12"/>
                <w:szCs w:val="12"/>
              </w:rPr>
              <w:t>0,00</w:t>
            </w:r>
          </w:p>
        </w:tc>
        <w:tc>
          <w:tcPr>
            <w:tcW w:w="709" w:type="dxa"/>
            <w:noWrap/>
            <w:vAlign w:val="center"/>
          </w:tcPr>
          <w:p w14:paraId="5BDBD030" w14:textId="77777777" w:rsidR="00E50AF3" w:rsidRPr="00E50AF3" w:rsidRDefault="00E50AF3" w:rsidP="00E50AF3">
            <w:pPr>
              <w:jc w:val="center"/>
              <w:rPr>
                <w:sz w:val="12"/>
                <w:szCs w:val="12"/>
              </w:rPr>
            </w:pPr>
            <w:r w:rsidRPr="00E50AF3">
              <w:rPr>
                <w:sz w:val="12"/>
                <w:szCs w:val="12"/>
              </w:rPr>
              <w:t>0,00</w:t>
            </w:r>
          </w:p>
        </w:tc>
        <w:tc>
          <w:tcPr>
            <w:tcW w:w="757" w:type="dxa"/>
            <w:noWrap/>
            <w:vAlign w:val="center"/>
          </w:tcPr>
          <w:p w14:paraId="1ACE99EE" w14:textId="77777777" w:rsidR="00E50AF3" w:rsidRPr="00E50AF3" w:rsidRDefault="00E50AF3" w:rsidP="00E50AF3">
            <w:pPr>
              <w:jc w:val="center"/>
              <w:rPr>
                <w:sz w:val="12"/>
                <w:szCs w:val="12"/>
              </w:rPr>
            </w:pPr>
            <w:r w:rsidRPr="00E50AF3">
              <w:rPr>
                <w:sz w:val="12"/>
                <w:szCs w:val="12"/>
              </w:rPr>
              <w:t>0,00</w:t>
            </w:r>
          </w:p>
        </w:tc>
        <w:tc>
          <w:tcPr>
            <w:tcW w:w="2466" w:type="dxa"/>
            <w:noWrap/>
            <w:vAlign w:val="center"/>
          </w:tcPr>
          <w:p w14:paraId="02F406CC" w14:textId="77777777" w:rsidR="00E50AF3" w:rsidRPr="00E50AF3" w:rsidRDefault="00E50AF3" w:rsidP="00E50AF3">
            <w:pPr>
              <w:jc w:val="center"/>
              <w:rPr>
                <w:sz w:val="12"/>
                <w:szCs w:val="12"/>
              </w:rPr>
            </w:pPr>
            <w:r w:rsidRPr="00E50AF3">
              <w:rPr>
                <w:sz w:val="12"/>
                <w:szCs w:val="12"/>
              </w:rPr>
              <w:t>0,00</w:t>
            </w:r>
          </w:p>
        </w:tc>
        <w:tc>
          <w:tcPr>
            <w:tcW w:w="823" w:type="dxa"/>
            <w:noWrap/>
            <w:vAlign w:val="center"/>
          </w:tcPr>
          <w:p w14:paraId="66B57096" w14:textId="77777777" w:rsidR="00E50AF3" w:rsidRPr="00E50AF3" w:rsidRDefault="00E50AF3" w:rsidP="00E50AF3">
            <w:pPr>
              <w:jc w:val="center"/>
              <w:rPr>
                <w:sz w:val="12"/>
                <w:szCs w:val="12"/>
              </w:rPr>
            </w:pPr>
            <w:r w:rsidRPr="00E50AF3">
              <w:rPr>
                <w:sz w:val="12"/>
                <w:szCs w:val="12"/>
              </w:rPr>
              <w:t>0,00</w:t>
            </w:r>
          </w:p>
        </w:tc>
        <w:tc>
          <w:tcPr>
            <w:tcW w:w="551" w:type="dxa"/>
            <w:noWrap/>
            <w:vAlign w:val="center"/>
          </w:tcPr>
          <w:p w14:paraId="59AD1857" w14:textId="77777777" w:rsidR="00E50AF3" w:rsidRPr="00E50AF3" w:rsidRDefault="00E50AF3" w:rsidP="00E50AF3">
            <w:pPr>
              <w:jc w:val="center"/>
              <w:rPr>
                <w:sz w:val="12"/>
                <w:szCs w:val="12"/>
              </w:rPr>
            </w:pPr>
            <w:r w:rsidRPr="00E50AF3">
              <w:rPr>
                <w:sz w:val="12"/>
                <w:szCs w:val="12"/>
              </w:rPr>
              <w:t>0,00</w:t>
            </w:r>
          </w:p>
        </w:tc>
        <w:tc>
          <w:tcPr>
            <w:tcW w:w="655" w:type="dxa"/>
            <w:noWrap/>
            <w:vAlign w:val="center"/>
          </w:tcPr>
          <w:p w14:paraId="608B9706" w14:textId="77777777" w:rsidR="00E50AF3" w:rsidRPr="00E50AF3" w:rsidRDefault="00E50AF3" w:rsidP="00E50AF3">
            <w:pPr>
              <w:jc w:val="center"/>
              <w:rPr>
                <w:sz w:val="12"/>
                <w:szCs w:val="12"/>
              </w:rPr>
            </w:pPr>
            <w:r w:rsidRPr="00E50AF3">
              <w:rPr>
                <w:sz w:val="12"/>
                <w:szCs w:val="12"/>
              </w:rPr>
              <w:t>0,00</w:t>
            </w:r>
          </w:p>
        </w:tc>
        <w:tc>
          <w:tcPr>
            <w:tcW w:w="1675" w:type="dxa"/>
            <w:noWrap/>
            <w:vAlign w:val="center"/>
          </w:tcPr>
          <w:p w14:paraId="662D9DB7" w14:textId="77777777" w:rsidR="00E50AF3" w:rsidRPr="00E50AF3" w:rsidRDefault="00E50AF3" w:rsidP="00E50AF3">
            <w:pPr>
              <w:jc w:val="center"/>
              <w:rPr>
                <w:sz w:val="12"/>
                <w:szCs w:val="12"/>
              </w:rPr>
            </w:pPr>
            <w:r w:rsidRPr="00E50AF3">
              <w:rPr>
                <w:sz w:val="12"/>
                <w:szCs w:val="12"/>
              </w:rPr>
              <w:t>0,00</w:t>
            </w:r>
          </w:p>
        </w:tc>
        <w:tc>
          <w:tcPr>
            <w:tcW w:w="689" w:type="dxa"/>
            <w:noWrap/>
            <w:vAlign w:val="center"/>
          </w:tcPr>
          <w:p w14:paraId="7F085BD4" w14:textId="77777777" w:rsidR="00E50AF3" w:rsidRPr="00E50AF3" w:rsidRDefault="00E50AF3" w:rsidP="00E50AF3">
            <w:pPr>
              <w:jc w:val="center"/>
              <w:rPr>
                <w:sz w:val="12"/>
                <w:szCs w:val="12"/>
              </w:rPr>
            </w:pPr>
            <w:r w:rsidRPr="00E50AF3">
              <w:rPr>
                <w:sz w:val="12"/>
                <w:szCs w:val="12"/>
              </w:rPr>
              <w:t>0,00</w:t>
            </w:r>
          </w:p>
        </w:tc>
      </w:tr>
      <w:tr w:rsidR="00E50AF3" w:rsidRPr="00E50AF3" w14:paraId="2EB00A03" w14:textId="77777777" w:rsidTr="0036557B">
        <w:trPr>
          <w:trHeight w:val="20"/>
        </w:trPr>
        <w:tc>
          <w:tcPr>
            <w:tcW w:w="15450" w:type="dxa"/>
            <w:gridSpan w:val="13"/>
            <w:vAlign w:val="center"/>
            <w:hideMark/>
          </w:tcPr>
          <w:p w14:paraId="6E077212" w14:textId="77777777" w:rsidR="00E50AF3" w:rsidRPr="00E50AF3" w:rsidRDefault="00E50AF3" w:rsidP="00E50AF3">
            <w:pPr>
              <w:rPr>
                <w:sz w:val="12"/>
                <w:szCs w:val="12"/>
              </w:rPr>
            </w:pPr>
            <w:r w:rsidRPr="00E50AF3">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E50AF3" w:rsidRPr="00E50AF3" w14:paraId="73A12DF3" w14:textId="77777777" w:rsidTr="0036557B">
        <w:trPr>
          <w:trHeight w:val="20"/>
        </w:trPr>
        <w:tc>
          <w:tcPr>
            <w:tcW w:w="425" w:type="dxa"/>
            <w:vAlign w:val="center"/>
          </w:tcPr>
          <w:p w14:paraId="327CD71A" w14:textId="77777777" w:rsidR="00E50AF3" w:rsidRPr="00E50AF3" w:rsidRDefault="00E50AF3" w:rsidP="00E50AF3">
            <w:pPr>
              <w:jc w:val="center"/>
              <w:rPr>
                <w:sz w:val="12"/>
                <w:szCs w:val="12"/>
              </w:rPr>
            </w:pPr>
            <w:r w:rsidRPr="00E50AF3">
              <w:rPr>
                <w:sz w:val="12"/>
                <w:szCs w:val="12"/>
              </w:rPr>
              <w:t>4.1</w:t>
            </w:r>
          </w:p>
        </w:tc>
        <w:tc>
          <w:tcPr>
            <w:tcW w:w="4254" w:type="dxa"/>
            <w:vAlign w:val="center"/>
          </w:tcPr>
          <w:p w14:paraId="7A54DB41" w14:textId="77777777" w:rsidR="00E50AF3" w:rsidRPr="00E50AF3" w:rsidRDefault="00E50AF3" w:rsidP="00E50AF3">
            <w:pPr>
              <w:rPr>
                <w:sz w:val="12"/>
                <w:szCs w:val="12"/>
              </w:rPr>
            </w:pPr>
            <w:r w:rsidRPr="00E50AF3">
              <w:rPr>
                <w:sz w:val="12"/>
                <w:szCs w:val="12"/>
              </w:rPr>
              <w:t xml:space="preserve">Установка первичных приборов учета тепловой энергии на котельных Междуреченского филиала </w:t>
            </w:r>
          </w:p>
        </w:tc>
        <w:tc>
          <w:tcPr>
            <w:tcW w:w="823" w:type="dxa"/>
            <w:noWrap/>
            <w:vAlign w:val="center"/>
          </w:tcPr>
          <w:p w14:paraId="246C5283" w14:textId="77777777" w:rsidR="00E50AF3" w:rsidRPr="00E50AF3" w:rsidRDefault="00E50AF3" w:rsidP="00E50AF3">
            <w:pPr>
              <w:jc w:val="center"/>
              <w:rPr>
                <w:sz w:val="12"/>
                <w:szCs w:val="12"/>
              </w:rPr>
            </w:pPr>
            <w:r w:rsidRPr="00E50AF3">
              <w:rPr>
                <w:sz w:val="12"/>
                <w:szCs w:val="12"/>
              </w:rPr>
              <w:t>0,00</w:t>
            </w:r>
          </w:p>
        </w:tc>
        <w:tc>
          <w:tcPr>
            <w:tcW w:w="878" w:type="dxa"/>
            <w:noWrap/>
            <w:vAlign w:val="center"/>
          </w:tcPr>
          <w:p w14:paraId="6AA635D7" w14:textId="77777777" w:rsidR="00E50AF3" w:rsidRPr="00E50AF3" w:rsidRDefault="00E50AF3" w:rsidP="00E50AF3">
            <w:pPr>
              <w:jc w:val="center"/>
              <w:rPr>
                <w:sz w:val="12"/>
                <w:szCs w:val="12"/>
              </w:rPr>
            </w:pPr>
            <w:r w:rsidRPr="00E50AF3">
              <w:rPr>
                <w:sz w:val="12"/>
                <w:szCs w:val="12"/>
              </w:rPr>
              <w:t>23 758,11</w:t>
            </w:r>
          </w:p>
        </w:tc>
        <w:tc>
          <w:tcPr>
            <w:tcW w:w="745" w:type="dxa"/>
            <w:noWrap/>
            <w:vAlign w:val="center"/>
          </w:tcPr>
          <w:p w14:paraId="056C7989" w14:textId="77777777" w:rsidR="00E50AF3" w:rsidRPr="00E50AF3" w:rsidRDefault="00E50AF3" w:rsidP="00E50AF3">
            <w:pPr>
              <w:jc w:val="center"/>
              <w:rPr>
                <w:sz w:val="12"/>
                <w:szCs w:val="12"/>
              </w:rPr>
            </w:pPr>
            <w:r w:rsidRPr="00E50AF3">
              <w:rPr>
                <w:sz w:val="12"/>
                <w:szCs w:val="12"/>
              </w:rPr>
              <w:t>0,00</w:t>
            </w:r>
          </w:p>
        </w:tc>
        <w:tc>
          <w:tcPr>
            <w:tcW w:w="709" w:type="dxa"/>
            <w:noWrap/>
            <w:vAlign w:val="center"/>
          </w:tcPr>
          <w:p w14:paraId="2D7F3CFC" w14:textId="77777777" w:rsidR="00E50AF3" w:rsidRPr="00E50AF3" w:rsidRDefault="00E50AF3" w:rsidP="00E50AF3">
            <w:pPr>
              <w:jc w:val="center"/>
              <w:rPr>
                <w:sz w:val="12"/>
                <w:szCs w:val="12"/>
              </w:rPr>
            </w:pPr>
            <w:r w:rsidRPr="00E50AF3">
              <w:rPr>
                <w:sz w:val="12"/>
                <w:szCs w:val="12"/>
              </w:rPr>
              <w:t>0,00</w:t>
            </w:r>
          </w:p>
        </w:tc>
        <w:tc>
          <w:tcPr>
            <w:tcW w:w="757" w:type="dxa"/>
            <w:noWrap/>
            <w:vAlign w:val="center"/>
          </w:tcPr>
          <w:p w14:paraId="05535C94" w14:textId="77777777" w:rsidR="00E50AF3" w:rsidRPr="00E50AF3" w:rsidRDefault="00E50AF3" w:rsidP="00E50AF3">
            <w:pPr>
              <w:jc w:val="center"/>
              <w:rPr>
                <w:sz w:val="12"/>
                <w:szCs w:val="12"/>
              </w:rPr>
            </w:pPr>
            <w:r w:rsidRPr="00E50AF3">
              <w:rPr>
                <w:sz w:val="12"/>
                <w:szCs w:val="12"/>
              </w:rPr>
              <w:t>0,00</w:t>
            </w:r>
          </w:p>
        </w:tc>
        <w:tc>
          <w:tcPr>
            <w:tcW w:w="2466" w:type="dxa"/>
            <w:noWrap/>
            <w:vAlign w:val="center"/>
          </w:tcPr>
          <w:p w14:paraId="6A1342C0" w14:textId="77777777" w:rsidR="00E50AF3" w:rsidRPr="00E50AF3" w:rsidRDefault="00E50AF3" w:rsidP="00E50AF3">
            <w:pPr>
              <w:jc w:val="center"/>
              <w:rPr>
                <w:sz w:val="12"/>
                <w:szCs w:val="12"/>
              </w:rPr>
            </w:pPr>
            <w:r w:rsidRPr="00E50AF3">
              <w:rPr>
                <w:sz w:val="12"/>
                <w:szCs w:val="12"/>
              </w:rPr>
              <w:t>0,00</w:t>
            </w:r>
          </w:p>
        </w:tc>
        <w:tc>
          <w:tcPr>
            <w:tcW w:w="823" w:type="dxa"/>
            <w:noWrap/>
            <w:vAlign w:val="center"/>
          </w:tcPr>
          <w:p w14:paraId="7FF4A74C" w14:textId="77777777" w:rsidR="00E50AF3" w:rsidRPr="00E50AF3" w:rsidRDefault="00E50AF3" w:rsidP="00E50AF3">
            <w:pPr>
              <w:jc w:val="center"/>
              <w:rPr>
                <w:sz w:val="12"/>
                <w:szCs w:val="12"/>
              </w:rPr>
            </w:pPr>
            <w:r w:rsidRPr="00E50AF3">
              <w:rPr>
                <w:sz w:val="12"/>
                <w:szCs w:val="12"/>
              </w:rPr>
              <w:t>0,00</w:t>
            </w:r>
          </w:p>
        </w:tc>
        <w:tc>
          <w:tcPr>
            <w:tcW w:w="551" w:type="dxa"/>
            <w:noWrap/>
            <w:vAlign w:val="center"/>
          </w:tcPr>
          <w:p w14:paraId="67C30FDC" w14:textId="77777777" w:rsidR="00E50AF3" w:rsidRPr="00E50AF3" w:rsidRDefault="00E50AF3" w:rsidP="00E50AF3">
            <w:pPr>
              <w:jc w:val="center"/>
              <w:rPr>
                <w:sz w:val="12"/>
                <w:szCs w:val="12"/>
              </w:rPr>
            </w:pPr>
            <w:r w:rsidRPr="00E50AF3">
              <w:rPr>
                <w:sz w:val="12"/>
                <w:szCs w:val="12"/>
              </w:rPr>
              <w:t>0,00</w:t>
            </w:r>
          </w:p>
        </w:tc>
        <w:tc>
          <w:tcPr>
            <w:tcW w:w="655" w:type="dxa"/>
            <w:noWrap/>
            <w:vAlign w:val="center"/>
          </w:tcPr>
          <w:p w14:paraId="41445180" w14:textId="77777777" w:rsidR="00E50AF3" w:rsidRPr="00E50AF3" w:rsidRDefault="00E50AF3" w:rsidP="00E50AF3">
            <w:pPr>
              <w:jc w:val="center"/>
              <w:rPr>
                <w:sz w:val="12"/>
                <w:szCs w:val="12"/>
              </w:rPr>
            </w:pPr>
            <w:r w:rsidRPr="00E50AF3">
              <w:rPr>
                <w:sz w:val="12"/>
                <w:szCs w:val="12"/>
              </w:rPr>
              <w:t>0,00</w:t>
            </w:r>
          </w:p>
        </w:tc>
        <w:tc>
          <w:tcPr>
            <w:tcW w:w="1675" w:type="dxa"/>
            <w:noWrap/>
            <w:vAlign w:val="center"/>
          </w:tcPr>
          <w:p w14:paraId="74F76886" w14:textId="77777777" w:rsidR="00E50AF3" w:rsidRPr="00E50AF3" w:rsidRDefault="00E50AF3" w:rsidP="00E50AF3">
            <w:pPr>
              <w:jc w:val="center"/>
              <w:rPr>
                <w:sz w:val="12"/>
                <w:szCs w:val="12"/>
              </w:rPr>
            </w:pPr>
            <w:r w:rsidRPr="00E50AF3">
              <w:rPr>
                <w:sz w:val="12"/>
                <w:szCs w:val="12"/>
              </w:rPr>
              <w:t>0,00</w:t>
            </w:r>
          </w:p>
        </w:tc>
        <w:tc>
          <w:tcPr>
            <w:tcW w:w="689" w:type="dxa"/>
            <w:noWrap/>
            <w:vAlign w:val="center"/>
          </w:tcPr>
          <w:p w14:paraId="5271D264" w14:textId="77777777" w:rsidR="00E50AF3" w:rsidRPr="00E50AF3" w:rsidRDefault="00E50AF3" w:rsidP="00E50AF3">
            <w:pPr>
              <w:jc w:val="center"/>
              <w:rPr>
                <w:sz w:val="12"/>
                <w:szCs w:val="12"/>
              </w:rPr>
            </w:pPr>
            <w:r w:rsidRPr="00E50AF3">
              <w:rPr>
                <w:sz w:val="12"/>
                <w:szCs w:val="12"/>
              </w:rPr>
              <w:t>0,00</w:t>
            </w:r>
          </w:p>
        </w:tc>
      </w:tr>
      <w:tr w:rsidR="00E50AF3" w:rsidRPr="00E50AF3" w14:paraId="12779E08" w14:textId="77777777" w:rsidTr="0036557B">
        <w:trPr>
          <w:trHeight w:val="20"/>
        </w:trPr>
        <w:tc>
          <w:tcPr>
            <w:tcW w:w="4679" w:type="dxa"/>
            <w:gridSpan w:val="2"/>
            <w:noWrap/>
            <w:vAlign w:val="center"/>
            <w:hideMark/>
          </w:tcPr>
          <w:p w14:paraId="096CCB80" w14:textId="77777777" w:rsidR="00E50AF3" w:rsidRPr="00E50AF3" w:rsidRDefault="00E50AF3" w:rsidP="00E50AF3">
            <w:pPr>
              <w:rPr>
                <w:sz w:val="12"/>
                <w:szCs w:val="12"/>
              </w:rPr>
            </w:pPr>
            <w:r w:rsidRPr="00E50AF3">
              <w:rPr>
                <w:sz w:val="12"/>
                <w:szCs w:val="12"/>
              </w:rPr>
              <w:t>Всего по группе 4</w:t>
            </w:r>
          </w:p>
        </w:tc>
        <w:tc>
          <w:tcPr>
            <w:tcW w:w="823" w:type="dxa"/>
            <w:noWrap/>
            <w:vAlign w:val="center"/>
          </w:tcPr>
          <w:p w14:paraId="2DC7A9AB" w14:textId="77777777" w:rsidR="00E50AF3" w:rsidRPr="00E50AF3" w:rsidRDefault="00E50AF3" w:rsidP="00E50AF3">
            <w:pPr>
              <w:jc w:val="center"/>
              <w:rPr>
                <w:sz w:val="12"/>
                <w:szCs w:val="12"/>
              </w:rPr>
            </w:pPr>
            <w:r w:rsidRPr="00E50AF3">
              <w:rPr>
                <w:sz w:val="12"/>
                <w:szCs w:val="12"/>
              </w:rPr>
              <w:t>0,00</w:t>
            </w:r>
          </w:p>
        </w:tc>
        <w:tc>
          <w:tcPr>
            <w:tcW w:w="878" w:type="dxa"/>
            <w:noWrap/>
            <w:vAlign w:val="center"/>
          </w:tcPr>
          <w:p w14:paraId="5FC4D97D" w14:textId="77777777" w:rsidR="00E50AF3" w:rsidRPr="00E50AF3" w:rsidRDefault="00E50AF3" w:rsidP="00E50AF3">
            <w:pPr>
              <w:jc w:val="center"/>
              <w:rPr>
                <w:sz w:val="12"/>
                <w:szCs w:val="12"/>
              </w:rPr>
            </w:pPr>
            <w:r w:rsidRPr="00E50AF3">
              <w:rPr>
                <w:sz w:val="12"/>
                <w:szCs w:val="12"/>
              </w:rPr>
              <w:t>23 758,11</w:t>
            </w:r>
          </w:p>
        </w:tc>
        <w:tc>
          <w:tcPr>
            <w:tcW w:w="745" w:type="dxa"/>
            <w:noWrap/>
            <w:vAlign w:val="center"/>
          </w:tcPr>
          <w:p w14:paraId="1DD87E7B" w14:textId="77777777" w:rsidR="00E50AF3" w:rsidRPr="00E50AF3" w:rsidRDefault="00E50AF3" w:rsidP="00E50AF3">
            <w:pPr>
              <w:jc w:val="center"/>
              <w:rPr>
                <w:sz w:val="12"/>
                <w:szCs w:val="12"/>
              </w:rPr>
            </w:pPr>
            <w:r w:rsidRPr="00E50AF3">
              <w:rPr>
                <w:sz w:val="12"/>
                <w:szCs w:val="12"/>
              </w:rPr>
              <w:t>0,00</w:t>
            </w:r>
          </w:p>
        </w:tc>
        <w:tc>
          <w:tcPr>
            <w:tcW w:w="709" w:type="dxa"/>
            <w:noWrap/>
            <w:vAlign w:val="center"/>
          </w:tcPr>
          <w:p w14:paraId="15790802" w14:textId="77777777" w:rsidR="00E50AF3" w:rsidRPr="00E50AF3" w:rsidRDefault="00E50AF3" w:rsidP="00E50AF3">
            <w:pPr>
              <w:jc w:val="center"/>
              <w:rPr>
                <w:sz w:val="12"/>
                <w:szCs w:val="12"/>
              </w:rPr>
            </w:pPr>
            <w:r w:rsidRPr="00E50AF3">
              <w:rPr>
                <w:sz w:val="12"/>
                <w:szCs w:val="12"/>
              </w:rPr>
              <w:t>0,00</w:t>
            </w:r>
          </w:p>
        </w:tc>
        <w:tc>
          <w:tcPr>
            <w:tcW w:w="757" w:type="dxa"/>
            <w:noWrap/>
            <w:vAlign w:val="center"/>
          </w:tcPr>
          <w:p w14:paraId="5F34E79A" w14:textId="77777777" w:rsidR="00E50AF3" w:rsidRPr="00E50AF3" w:rsidRDefault="00E50AF3" w:rsidP="00E50AF3">
            <w:pPr>
              <w:jc w:val="center"/>
              <w:rPr>
                <w:sz w:val="12"/>
                <w:szCs w:val="12"/>
              </w:rPr>
            </w:pPr>
            <w:r w:rsidRPr="00E50AF3">
              <w:rPr>
                <w:sz w:val="12"/>
                <w:szCs w:val="12"/>
              </w:rPr>
              <w:t>0,00</w:t>
            </w:r>
          </w:p>
        </w:tc>
        <w:tc>
          <w:tcPr>
            <w:tcW w:w="2466" w:type="dxa"/>
            <w:noWrap/>
            <w:vAlign w:val="center"/>
          </w:tcPr>
          <w:p w14:paraId="0BA5E59A" w14:textId="77777777" w:rsidR="00E50AF3" w:rsidRPr="00E50AF3" w:rsidRDefault="00E50AF3" w:rsidP="00E50AF3">
            <w:pPr>
              <w:jc w:val="center"/>
              <w:rPr>
                <w:sz w:val="12"/>
                <w:szCs w:val="12"/>
              </w:rPr>
            </w:pPr>
            <w:r w:rsidRPr="00E50AF3">
              <w:rPr>
                <w:sz w:val="12"/>
                <w:szCs w:val="12"/>
              </w:rPr>
              <w:t>0,00</w:t>
            </w:r>
          </w:p>
        </w:tc>
        <w:tc>
          <w:tcPr>
            <w:tcW w:w="823" w:type="dxa"/>
            <w:noWrap/>
            <w:vAlign w:val="center"/>
          </w:tcPr>
          <w:p w14:paraId="7665F293" w14:textId="77777777" w:rsidR="00E50AF3" w:rsidRPr="00E50AF3" w:rsidRDefault="00E50AF3" w:rsidP="00E50AF3">
            <w:pPr>
              <w:jc w:val="center"/>
              <w:rPr>
                <w:sz w:val="12"/>
                <w:szCs w:val="12"/>
              </w:rPr>
            </w:pPr>
            <w:r w:rsidRPr="00E50AF3">
              <w:rPr>
                <w:sz w:val="12"/>
                <w:szCs w:val="12"/>
              </w:rPr>
              <w:t>0,00</w:t>
            </w:r>
          </w:p>
        </w:tc>
        <w:tc>
          <w:tcPr>
            <w:tcW w:w="551" w:type="dxa"/>
            <w:noWrap/>
            <w:vAlign w:val="center"/>
          </w:tcPr>
          <w:p w14:paraId="4017E2FE" w14:textId="77777777" w:rsidR="00E50AF3" w:rsidRPr="00E50AF3" w:rsidRDefault="00E50AF3" w:rsidP="00E50AF3">
            <w:pPr>
              <w:jc w:val="center"/>
              <w:rPr>
                <w:sz w:val="12"/>
                <w:szCs w:val="12"/>
              </w:rPr>
            </w:pPr>
            <w:r w:rsidRPr="00E50AF3">
              <w:rPr>
                <w:sz w:val="12"/>
                <w:szCs w:val="12"/>
              </w:rPr>
              <w:t>0,00</w:t>
            </w:r>
          </w:p>
        </w:tc>
        <w:tc>
          <w:tcPr>
            <w:tcW w:w="655" w:type="dxa"/>
            <w:noWrap/>
            <w:vAlign w:val="center"/>
          </w:tcPr>
          <w:p w14:paraId="6F6C1232" w14:textId="77777777" w:rsidR="00E50AF3" w:rsidRPr="00E50AF3" w:rsidRDefault="00E50AF3" w:rsidP="00E50AF3">
            <w:pPr>
              <w:jc w:val="center"/>
              <w:rPr>
                <w:sz w:val="12"/>
                <w:szCs w:val="12"/>
              </w:rPr>
            </w:pPr>
            <w:r w:rsidRPr="00E50AF3">
              <w:rPr>
                <w:sz w:val="12"/>
                <w:szCs w:val="12"/>
              </w:rPr>
              <w:t>0,00</w:t>
            </w:r>
          </w:p>
        </w:tc>
        <w:tc>
          <w:tcPr>
            <w:tcW w:w="1675" w:type="dxa"/>
            <w:noWrap/>
            <w:vAlign w:val="center"/>
          </w:tcPr>
          <w:p w14:paraId="200305E5" w14:textId="77777777" w:rsidR="00E50AF3" w:rsidRPr="00E50AF3" w:rsidRDefault="00E50AF3" w:rsidP="00E50AF3">
            <w:pPr>
              <w:jc w:val="center"/>
              <w:rPr>
                <w:sz w:val="12"/>
                <w:szCs w:val="12"/>
              </w:rPr>
            </w:pPr>
            <w:r w:rsidRPr="00E50AF3">
              <w:rPr>
                <w:sz w:val="12"/>
                <w:szCs w:val="12"/>
              </w:rPr>
              <w:t>0,00</w:t>
            </w:r>
          </w:p>
        </w:tc>
        <w:tc>
          <w:tcPr>
            <w:tcW w:w="689" w:type="dxa"/>
            <w:noWrap/>
            <w:vAlign w:val="center"/>
          </w:tcPr>
          <w:p w14:paraId="2F05F43D" w14:textId="77777777" w:rsidR="00E50AF3" w:rsidRPr="00E50AF3" w:rsidRDefault="00E50AF3" w:rsidP="00E50AF3">
            <w:pPr>
              <w:jc w:val="center"/>
              <w:rPr>
                <w:sz w:val="12"/>
                <w:szCs w:val="12"/>
              </w:rPr>
            </w:pPr>
            <w:r w:rsidRPr="00E50AF3">
              <w:rPr>
                <w:sz w:val="12"/>
                <w:szCs w:val="12"/>
              </w:rPr>
              <w:t>0,00</w:t>
            </w:r>
          </w:p>
        </w:tc>
      </w:tr>
      <w:tr w:rsidR="00E50AF3" w:rsidRPr="00E50AF3" w14:paraId="31C8D2AB" w14:textId="77777777" w:rsidTr="0036557B">
        <w:trPr>
          <w:trHeight w:val="20"/>
        </w:trPr>
        <w:tc>
          <w:tcPr>
            <w:tcW w:w="15450" w:type="dxa"/>
            <w:gridSpan w:val="13"/>
            <w:vAlign w:val="center"/>
            <w:hideMark/>
          </w:tcPr>
          <w:p w14:paraId="11F65287" w14:textId="77777777" w:rsidR="00E50AF3" w:rsidRPr="00E50AF3" w:rsidRDefault="00E50AF3" w:rsidP="00E50AF3">
            <w:pPr>
              <w:rPr>
                <w:sz w:val="12"/>
                <w:szCs w:val="12"/>
              </w:rPr>
            </w:pPr>
            <w:r w:rsidRPr="00E50AF3">
              <w:rPr>
                <w:sz w:val="12"/>
                <w:szCs w:val="12"/>
              </w:rPr>
              <w:t>Группа 5. Вывод из эксплуатации, консервация и демонтаж объектов системы централизованного теплоснабжения</w:t>
            </w:r>
          </w:p>
        </w:tc>
      </w:tr>
      <w:tr w:rsidR="00E50AF3" w:rsidRPr="00E50AF3" w14:paraId="6FE914F6" w14:textId="77777777" w:rsidTr="0036557B">
        <w:trPr>
          <w:trHeight w:val="20"/>
        </w:trPr>
        <w:tc>
          <w:tcPr>
            <w:tcW w:w="425" w:type="dxa"/>
            <w:noWrap/>
            <w:vAlign w:val="center"/>
            <w:hideMark/>
          </w:tcPr>
          <w:p w14:paraId="0046CADC" w14:textId="77777777" w:rsidR="00E50AF3" w:rsidRPr="00E50AF3" w:rsidRDefault="00E50AF3" w:rsidP="00E50AF3">
            <w:pPr>
              <w:jc w:val="center"/>
              <w:rPr>
                <w:sz w:val="12"/>
                <w:szCs w:val="16"/>
              </w:rPr>
            </w:pPr>
            <w:r w:rsidRPr="00E50AF3">
              <w:rPr>
                <w:sz w:val="12"/>
                <w:szCs w:val="16"/>
              </w:rPr>
              <w:t>5.1</w:t>
            </w:r>
          </w:p>
        </w:tc>
        <w:tc>
          <w:tcPr>
            <w:tcW w:w="15025" w:type="dxa"/>
            <w:gridSpan w:val="12"/>
            <w:noWrap/>
            <w:vAlign w:val="center"/>
            <w:hideMark/>
          </w:tcPr>
          <w:p w14:paraId="36E0FA24" w14:textId="77777777" w:rsidR="00E50AF3" w:rsidRPr="00E50AF3" w:rsidRDefault="00E50AF3" w:rsidP="00E50AF3">
            <w:pPr>
              <w:rPr>
                <w:sz w:val="12"/>
                <w:szCs w:val="12"/>
              </w:rPr>
            </w:pPr>
            <w:r w:rsidRPr="00E50AF3">
              <w:rPr>
                <w:sz w:val="12"/>
                <w:szCs w:val="12"/>
              </w:rPr>
              <w:t>Вывод из эксплуатации, консервация и демонтаж тепловых сетей</w:t>
            </w:r>
          </w:p>
        </w:tc>
      </w:tr>
      <w:tr w:rsidR="00E50AF3" w:rsidRPr="00E50AF3" w14:paraId="778B7E25" w14:textId="77777777" w:rsidTr="0036557B">
        <w:trPr>
          <w:trHeight w:val="20"/>
        </w:trPr>
        <w:tc>
          <w:tcPr>
            <w:tcW w:w="425" w:type="dxa"/>
            <w:noWrap/>
            <w:vAlign w:val="center"/>
            <w:hideMark/>
          </w:tcPr>
          <w:p w14:paraId="5BD62072" w14:textId="77777777" w:rsidR="00E50AF3" w:rsidRPr="00E50AF3" w:rsidRDefault="00E50AF3" w:rsidP="00E50AF3">
            <w:pPr>
              <w:jc w:val="center"/>
              <w:rPr>
                <w:sz w:val="12"/>
                <w:szCs w:val="16"/>
              </w:rPr>
            </w:pPr>
            <w:r w:rsidRPr="00E50AF3">
              <w:rPr>
                <w:sz w:val="12"/>
                <w:szCs w:val="16"/>
              </w:rPr>
              <w:t>5.2</w:t>
            </w:r>
          </w:p>
        </w:tc>
        <w:tc>
          <w:tcPr>
            <w:tcW w:w="15025" w:type="dxa"/>
            <w:gridSpan w:val="12"/>
            <w:noWrap/>
            <w:vAlign w:val="center"/>
            <w:hideMark/>
          </w:tcPr>
          <w:p w14:paraId="40A791A7" w14:textId="77777777" w:rsidR="00E50AF3" w:rsidRPr="00E50AF3" w:rsidRDefault="00E50AF3" w:rsidP="00E50AF3">
            <w:pPr>
              <w:rPr>
                <w:sz w:val="12"/>
                <w:szCs w:val="12"/>
              </w:rPr>
            </w:pPr>
            <w:r w:rsidRPr="00E50AF3">
              <w:rPr>
                <w:sz w:val="12"/>
                <w:szCs w:val="12"/>
              </w:rPr>
              <w:t>Вывод из эксплуатации, консервация и демонтаж иных объектов системы централизованного теплоснабжения, за исключением тепловых сетей</w:t>
            </w:r>
          </w:p>
        </w:tc>
      </w:tr>
      <w:tr w:rsidR="00E50AF3" w:rsidRPr="00E50AF3" w14:paraId="33C7F40C" w14:textId="77777777" w:rsidTr="0036557B">
        <w:trPr>
          <w:trHeight w:val="20"/>
        </w:trPr>
        <w:tc>
          <w:tcPr>
            <w:tcW w:w="4679" w:type="dxa"/>
            <w:gridSpan w:val="2"/>
            <w:noWrap/>
            <w:vAlign w:val="center"/>
            <w:hideMark/>
          </w:tcPr>
          <w:p w14:paraId="3D734069" w14:textId="77777777" w:rsidR="00E50AF3" w:rsidRPr="00E50AF3" w:rsidRDefault="00E50AF3" w:rsidP="00E50AF3">
            <w:pPr>
              <w:rPr>
                <w:sz w:val="12"/>
                <w:szCs w:val="12"/>
              </w:rPr>
            </w:pPr>
            <w:r w:rsidRPr="00E50AF3">
              <w:rPr>
                <w:sz w:val="12"/>
                <w:szCs w:val="12"/>
              </w:rPr>
              <w:t>Всего по группе 5</w:t>
            </w:r>
          </w:p>
        </w:tc>
        <w:tc>
          <w:tcPr>
            <w:tcW w:w="823" w:type="dxa"/>
            <w:noWrap/>
            <w:vAlign w:val="center"/>
          </w:tcPr>
          <w:p w14:paraId="097AD670" w14:textId="77777777" w:rsidR="00E50AF3" w:rsidRPr="00E50AF3" w:rsidRDefault="00E50AF3" w:rsidP="00E50AF3">
            <w:pPr>
              <w:jc w:val="center"/>
              <w:rPr>
                <w:sz w:val="12"/>
                <w:szCs w:val="12"/>
              </w:rPr>
            </w:pPr>
            <w:r w:rsidRPr="00E50AF3">
              <w:rPr>
                <w:sz w:val="12"/>
                <w:szCs w:val="12"/>
              </w:rPr>
              <w:t>0,00</w:t>
            </w:r>
          </w:p>
        </w:tc>
        <w:tc>
          <w:tcPr>
            <w:tcW w:w="878" w:type="dxa"/>
            <w:noWrap/>
            <w:vAlign w:val="center"/>
          </w:tcPr>
          <w:p w14:paraId="48813571" w14:textId="77777777" w:rsidR="00E50AF3" w:rsidRPr="00E50AF3" w:rsidRDefault="00E50AF3" w:rsidP="00E50AF3">
            <w:pPr>
              <w:jc w:val="center"/>
              <w:rPr>
                <w:sz w:val="12"/>
                <w:szCs w:val="12"/>
              </w:rPr>
            </w:pPr>
            <w:r w:rsidRPr="00E50AF3">
              <w:rPr>
                <w:sz w:val="12"/>
                <w:szCs w:val="12"/>
              </w:rPr>
              <w:t>0,00</w:t>
            </w:r>
          </w:p>
        </w:tc>
        <w:tc>
          <w:tcPr>
            <w:tcW w:w="745" w:type="dxa"/>
            <w:noWrap/>
            <w:vAlign w:val="center"/>
          </w:tcPr>
          <w:p w14:paraId="1FEC1714" w14:textId="77777777" w:rsidR="00E50AF3" w:rsidRPr="00E50AF3" w:rsidRDefault="00E50AF3" w:rsidP="00E50AF3">
            <w:pPr>
              <w:jc w:val="center"/>
              <w:rPr>
                <w:sz w:val="12"/>
                <w:szCs w:val="12"/>
              </w:rPr>
            </w:pPr>
            <w:r w:rsidRPr="00E50AF3">
              <w:rPr>
                <w:sz w:val="12"/>
                <w:szCs w:val="12"/>
              </w:rPr>
              <w:t>0,00</w:t>
            </w:r>
          </w:p>
        </w:tc>
        <w:tc>
          <w:tcPr>
            <w:tcW w:w="709" w:type="dxa"/>
            <w:noWrap/>
            <w:vAlign w:val="center"/>
          </w:tcPr>
          <w:p w14:paraId="3F3E2ABD" w14:textId="77777777" w:rsidR="00E50AF3" w:rsidRPr="00E50AF3" w:rsidRDefault="00E50AF3" w:rsidP="00E50AF3">
            <w:pPr>
              <w:jc w:val="center"/>
              <w:rPr>
                <w:sz w:val="12"/>
                <w:szCs w:val="12"/>
              </w:rPr>
            </w:pPr>
            <w:r w:rsidRPr="00E50AF3">
              <w:rPr>
                <w:sz w:val="12"/>
                <w:szCs w:val="12"/>
              </w:rPr>
              <w:t>0,00</w:t>
            </w:r>
          </w:p>
        </w:tc>
        <w:tc>
          <w:tcPr>
            <w:tcW w:w="757" w:type="dxa"/>
            <w:noWrap/>
            <w:vAlign w:val="center"/>
          </w:tcPr>
          <w:p w14:paraId="4EFA71A5" w14:textId="77777777" w:rsidR="00E50AF3" w:rsidRPr="00E50AF3" w:rsidRDefault="00E50AF3" w:rsidP="00E50AF3">
            <w:pPr>
              <w:jc w:val="center"/>
              <w:rPr>
                <w:sz w:val="12"/>
                <w:szCs w:val="12"/>
              </w:rPr>
            </w:pPr>
            <w:r w:rsidRPr="00E50AF3">
              <w:rPr>
                <w:sz w:val="12"/>
                <w:szCs w:val="12"/>
              </w:rPr>
              <w:t>0,00</w:t>
            </w:r>
          </w:p>
        </w:tc>
        <w:tc>
          <w:tcPr>
            <w:tcW w:w="2466" w:type="dxa"/>
            <w:noWrap/>
            <w:vAlign w:val="center"/>
          </w:tcPr>
          <w:p w14:paraId="78E6B0BD" w14:textId="77777777" w:rsidR="00E50AF3" w:rsidRPr="00E50AF3" w:rsidRDefault="00E50AF3" w:rsidP="00E50AF3">
            <w:pPr>
              <w:jc w:val="center"/>
              <w:rPr>
                <w:sz w:val="12"/>
                <w:szCs w:val="12"/>
              </w:rPr>
            </w:pPr>
            <w:r w:rsidRPr="00E50AF3">
              <w:rPr>
                <w:sz w:val="12"/>
                <w:szCs w:val="12"/>
              </w:rPr>
              <w:t>0,00</w:t>
            </w:r>
          </w:p>
        </w:tc>
        <w:tc>
          <w:tcPr>
            <w:tcW w:w="823" w:type="dxa"/>
            <w:noWrap/>
            <w:vAlign w:val="center"/>
          </w:tcPr>
          <w:p w14:paraId="45172EC8" w14:textId="77777777" w:rsidR="00E50AF3" w:rsidRPr="00E50AF3" w:rsidRDefault="00E50AF3" w:rsidP="00E50AF3">
            <w:pPr>
              <w:jc w:val="center"/>
              <w:rPr>
                <w:sz w:val="12"/>
                <w:szCs w:val="12"/>
              </w:rPr>
            </w:pPr>
            <w:r w:rsidRPr="00E50AF3">
              <w:rPr>
                <w:sz w:val="12"/>
                <w:szCs w:val="12"/>
              </w:rPr>
              <w:t>0,00</w:t>
            </w:r>
          </w:p>
        </w:tc>
        <w:tc>
          <w:tcPr>
            <w:tcW w:w="551" w:type="dxa"/>
            <w:noWrap/>
            <w:vAlign w:val="center"/>
          </w:tcPr>
          <w:p w14:paraId="256A8CB1" w14:textId="77777777" w:rsidR="00E50AF3" w:rsidRPr="00E50AF3" w:rsidRDefault="00E50AF3" w:rsidP="00E50AF3">
            <w:pPr>
              <w:jc w:val="center"/>
              <w:rPr>
                <w:sz w:val="12"/>
                <w:szCs w:val="12"/>
              </w:rPr>
            </w:pPr>
            <w:r w:rsidRPr="00E50AF3">
              <w:rPr>
                <w:sz w:val="12"/>
                <w:szCs w:val="12"/>
              </w:rPr>
              <w:t>0,00</w:t>
            </w:r>
          </w:p>
        </w:tc>
        <w:tc>
          <w:tcPr>
            <w:tcW w:w="655" w:type="dxa"/>
            <w:noWrap/>
            <w:vAlign w:val="center"/>
          </w:tcPr>
          <w:p w14:paraId="03A43A92" w14:textId="77777777" w:rsidR="00E50AF3" w:rsidRPr="00E50AF3" w:rsidRDefault="00E50AF3" w:rsidP="00E50AF3">
            <w:pPr>
              <w:jc w:val="center"/>
              <w:rPr>
                <w:sz w:val="12"/>
                <w:szCs w:val="12"/>
              </w:rPr>
            </w:pPr>
            <w:r w:rsidRPr="00E50AF3">
              <w:rPr>
                <w:sz w:val="12"/>
                <w:szCs w:val="12"/>
              </w:rPr>
              <w:t>0,00</w:t>
            </w:r>
          </w:p>
        </w:tc>
        <w:tc>
          <w:tcPr>
            <w:tcW w:w="1675" w:type="dxa"/>
            <w:noWrap/>
            <w:vAlign w:val="center"/>
          </w:tcPr>
          <w:p w14:paraId="4E67A577" w14:textId="77777777" w:rsidR="00E50AF3" w:rsidRPr="00E50AF3" w:rsidRDefault="00E50AF3" w:rsidP="00E50AF3">
            <w:pPr>
              <w:jc w:val="center"/>
              <w:rPr>
                <w:sz w:val="12"/>
                <w:szCs w:val="12"/>
              </w:rPr>
            </w:pPr>
            <w:r w:rsidRPr="00E50AF3">
              <w:rPr>
                <w:sz w:val="12"/>
                <w:szCs w:val="12"/>
              </w:rPr>
              <w:t>0,00</w:t>
            </w:r>
          </w:p>
        </w:tc>
        <w:tc>
          <w:tcPr>
            <w:tcW w:w="689" w:type="dxa"/>
            <w:noWrap/>
            <w:vAlign w:val="center"/>
          </w:tcPr>
          <w:p w14:paraId="7943A96F" w14:textId="77777777" w:rsidR="00E50AF3" w:rsidRPr="00E50AF3" w:rsidRDefault="00E50AF3" w:rsidP="00E50AF3">
            <w:pPr>
              <w:jc w:val="center"/>
              <w:rPr>
                <w:sz w:val="12"/>
                <w:szCs w:val="12"/>
              </w:rPr>
            </w:pPr>
            <w:r w:rsidRPr="00E50AF3">
              <w:rPr>
                <w:sz w:val="12"/>
                <w:szCs w:val="12"/>
              </w:rPr>
              <w:t>0,00</w:t>
            </w:r>
          </w:p>
        </w:tc>
      </w:tr>
      <w:tr w:rsidR="00E50AF3" w:rsidRPr="00E50AF3" w14:paraId="6CA9752A" w14:textId="77777777" w:rsidTr="0036557B">
        <w:trPr>
          <w:trHeight w:val="20"/>
        </w:trPr>
        <w:tc>
          <w:tcPr>
            <w:tcW w:w="15450" w:type="dxa"/>
            <w:gridSpan w:val="13"/>
            <w:vAlign w:val="center"/>
            <w:hideMark/>
          </w:tcPr>
          <w:p w14:paraId="18EA396B" w14:textId="77777777" w:rsidR="00E50AF3" w:rsidRPr="00E50AF3" w:rsidRDefault="00E50AF3" w:rsidP="00E50AF3">
            <w:pPr>
              <w:rPr>
                <w:sz w:val="12"/>
                <w:szCs w:val="12"/>
              </w:rPr>
            </w:pPr>
            <w:r w:rsidRPr="00E50AF3">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E50AF3" w:rsidRPr="00E50AF3" w14:paraId="7C22C06C" w14:textId="77777777" w:rsidTr="0036557B">
        <w:trPr>
          <w:trHeight w:val="20"/>
        </w:trPr>
        <w:tc>
          <w:tcPr>
            <w:tcW w:w="425" w:type="dxa"/>
            <w:vAlign w:val="center"/>
          </w:tcPr>
          <w:p w14:paraId="3C00CE69" w14:textId="77777777" w:rsidR="00E50AF3" w:rsidRPr="00E50AF3" w:rsidRDefault="00E50AF3" w:rsidP="00E50AF3">
            <w:pPr>
              <w:jc w:val="center"/>
              <w:rPr>
                <w:sz w:val="12"/>
                <w:szCs w:val="12"/>
              </w:rPr>
            </w:pPr>
            <w:r w:rsidRPr="00E50AF3">
              <w:rPr>
                <w:sz w:val="12"/>
                <w:szCs w:val="12"/>
              </w:rPr>
              <w:t>6.1</w:t>
            </w:r>
          </w:p>
        </w:tc>
        <w:tc>
          <w:tcPr>
            <w:tcW w:w="4254" w:type="dxa"/>
            <w:vAlign w:val="center"/>
          </w:tcPr>
          <w:p w14:paraId="05FB5941" w14:textId="77777777" w:rsidR="00E50AF3" w:rsidRPr="00E50AF3" w:rsidRDefault="00E50AF3" w:rsidP="00E50AF3">
            <w:pPr>
              <w:rPr>
                <w:sz w:val="12"/>
                <w:szCs w:val="12"/>
              </w:rPr>
            </w:pPr>
            <w:r w:rsidRPr="00E50AF3">
              <w:rPr>
                <w:sz w:val="12"/>
                <w:szCs w:val="12"/>
              </w:rPr>
              <w:t>Мероприятия по обеспечению мер безопасности и антитеррористической защищенности объектов Междуреченского филиала ООО ХК «СДС-Энерго» в соответствии с постановлением РФ №1046 от 03.08.2024 г.</w:t>
            </w:r>
          </w:p>
        </w:tc>
        <w:tc>
          <w:tcPr>
            <w:tcW w:w="823" w:type="dxa"/>
            <w:noWrap/>
            <w:vAlign w:val="center"/>
          </w:tcPr>
          <w:p w14:paraId="169BD48E" w14:textId="77777777" w:rsidR="00E50AF3" w:rsidRPr="00E50AF3" w:rsidRDefault="00E50AF3" w:rsidP="00E50AF3">
            <w:pPr>
              <w:jc w:val="center"/>
              <w:rPr>
                <w:sz w:val="12"/>
                <w:szCs w:val="12"/>
              </w:rPr>
            </w:pPr>
            <w:r w:rsidRPr="00E50AF3">
              <w:rPr>
                <w:sz w:val="12"/>
                <w:szCs w:val="12"/>
              </w:rPr>
              <w:t>0,00</w:t>
            </w:r>
          </w:p>
        </w:tc>
        <w:tc>
          <w:tcPr>
            <w:tcW w:w="878" w:type="dxa"/>
            <w:noWrap/>
            <w:vAlign w:val="center"/>
          </w:tcPr>
          <w:p w14:paraId="7335F911" w14:textId="77777777" w:rsidR="00E50AF3" w:rsidRPr="00E50AF3" w:rsidRDefault="00E50AF3" w:rsidP="00E50AF3">
            <w:pPr>
              <w:jc w:val="center"/>
              <w:rPr>
                <w:sz w:val="12"/>
                <w:szCs w:val="12"/>
              </w:rPr>
            </w:pPr>
            <w:r w:rsidRPr="00E50AF3">
              <w:rPr>
                <w:sz w:val="12"/>
                <w:szCs w:val="12"/>
              </w:rPr>
              <w:t>29543,06</w:t>
            </w:r>
          </w:p>
        </w:tc>
        <w:tc>
          <w:tcPr>
            <w:tcW w:w="745" w:type="dxa"/>
            <w:noWrap/>
            <w:vAlign w:val="center"/>
          </w:tcPr>
          <w:p w14:paraId="78A0E4D4" w14:textId="77777777" w:rsidR="00E50AF3" w:rsidRPr="00E50AF3" w:rsidRDefault="00E50AF3" w:rsidP="00E50AF3">
            <w:pPr>
              <w:jc w:val="center"/>
              <w:rPr>
                <w:sz w:val="12"/>
                <w:szCs w:val="12"/>
              </w:rPr>
            </w:pPr>
            <w:r w:rsidRPr="00E50AF3">
              <w:rPr>
                <w:sz w:val="12"/>
                <w:szCs w:val="12"/>
              </w:rPr>
              <w:t>0,00</w:t>
            </w:r>
          </w:p>
        </w:tc>
        <w:tc>
          <w:tcPr>
            <w:tcW w:w="709" w:type="dxa"/>
            <w:noWrap/>
            <w:vAlign w:val="center"/>
          </w:tcPr>
          <w:p w14:paraId="4F778955" w14:textId="77777777" w:rsidR="00E50AF3" w:rsidRPr="00E50AF3" w:rsidRDefault="00E50AF3" w:rsidP="00E50AF3">
            <w:pPr>
              <w:jc w:val="center"/>
              <w:rPr>
                <w:sz w:val="12"/>
                <w:szCs w:val="12"/>
              </w:rPr>
            </w:pPr>
            <w:r w:rsidRPr="00E50AF3">
              <w:rPr>
                <w:sz w:val="12"/>
                <w:szCs w:val="12"/>
              </w:rPr>
              <w:t>0,00</w:t>
            </w:r>
          </w:p>
        </w:tc>
        <w:tc>
          <w:tcPr>
            <w:tcW w:w="757" w:type="dxa"/>
            <w:noWrap/>
            <w:vAlign w:val="center"/>
          </w:tcPr>
          <w:p w14:paraId="37DC6682" w14:textId="77777777" w:rsidR="00E50AF3" w:rsidRPr="00E50AF3" w:rsidRDefault="00E50AF3" w:rsidP="00E50AF3">
            <w:pPr>
              <w:jc w:val="center"/>
              <w:rPr>
                <w:sz w:val="12"/>
                <w:szCs w:val="12"/>
              </w:rPr>
            </w:pPr>
            <w:r w:rsidRPr="00E50AF3">
              <w:rPr>
                <w:sz w:val="12"/>
                <w:szCs w:val="12"/>
              </w:rPr>
              <w:t>0,00</w:t>
            </w:r>
          </w:p>
        </w:tc>
        <w:tc>
          <w:tcPr>
            <w:tcW w:w="2466" w:type="dxa"/>
            <w:noWrap/>
            <w:vAlign w:val="center"/>
          </w:tcPr>
          <w:p w14:paraId="1D5560E5" w14:textId="77777777" w:rsidR="00E50AF3" w:rsidRPr="00E50AF3" w:rsidRDefault="00E50AF3" w:rsidP="00E50AF3">
            <w:pPr>
              <w:jc w:val="center"/>
              <w:rPr>
                <w:sz w:val="12"/>
                <w:szCs w:val="12"/>
              </w:rPr>
            </w:pPr>
            <w:r w:rsidRPr="00E50AF3">
              <w:rPr>
                <w:sz w:val="12"/>
                <w:szCs w:val="12"/>
              </w:rPr>
              <w:t>0,00</w:t>
            </w:r>
          </w:p>
        </w:tc>
        <w:tc>
          <w:tcPr>
            <w:tcW w:w="823" w:type="dxa"/>
            <w:noWrap/>
            <w:vAlign w:val="center"/>
          </w:tcPr>
          <w:p w14:paraId="6F72F898" w14:textId="77777777" w:rsidR="00E50AF3" w:rsidRPr="00E50AF3" w:rsidRDefault="00E50AF3" w:rsidP="00E50AF3">
            <w:pPr>
              <w:jc w:val="center"/>
              <w:rPr>
                <w:sz w:val="12"/>
                <w:szCs w:val="12"/>
              </w:rPr>
            </w:pPr>
            <w:r w:rsidRPr="00E50AF3">
              <w:rPr>
                <w:sz w:val="12"/>
                <w:szCs w:val="12"/>
              </w:rPr>
              <w:t>0,00</w:t>
            </w:r>
          </w:p>
        </w:tc>
        <w:tc>
          <w:tcPr>
            <w:tcW w:w="551" w:type="dxa"/>
            <w:noWrap/>
            <w:vAlign w:val="center"/>
          </w:tcPr>
          <w:p w14:paraId="28B7E365" w14:textId="77777777" w:rsidR="00E50AF3" w:rsidRPr="00E50AF3" w:rsidRDefault="00E50AF3" w:rsidP="00E50AF3">
            <w:pPr>
              <w:jc w:val="center"/>
              <w:rPr>
                <w:sz w:val="12"/>
                <w:szCs w:val="12"/>
              </w:rPr>
            </w:pPr>
            <w:r w:rsidRPr="00E50AF3">
              <w:rPr>
                <w:sz w:val="12"/>
                <w:szCs w:val="12"/>
              </w:rPr>
              <w:t>0,00</w:t>
            </w:r>
          </w:p>
        </w:tc>
        <w:tc>
          <w:tcPr>
            <w:tcW w:w="655" w:type="dxa"/>
            <w:noWrap/>
            <w:vAlign w:val="center"/>
          </w:tcPr>
          <w:p w14:paraId="319B5D0E" w14:textId="77777777" w:rsidR="00E50AF3" w:rsidRPr="00E50AF3" w:rsidRDefault="00E50AF3" w:rsidP="00E50AF3">
            <w:pPr>
              <w:jc w:val="center"/>
              <w:rPr>
                <w:sz w:val="12"/>
                <w:szCs w:val="12"/>
              </w:rPr>
            </w:pPr>
            <w:r w:rsidRPr="00E50AF3">
              <w:rPr>
                <w:sz w:val="12"/>
                <w:szCs w:val="12"/>
              </w:rPr>
              <w:t>0,00</w:t>
            </w:r>
          </w:p>
        </w:tc>
        <w:tc>
          <w:tcPr>
            <w:tcW w:w="1675" w:type="dxa"/>
            <w:noWrap/>
            <w:vAlign w:val="center"/>
          </w:tcPr>
          <w:p w14:paraId="304DA0E1" w14:textId="77777777" w:rsidR="00E50AF3" w:rsidRPr="00E50AF3" w:rsidRDefault="00E50AF3" w:rsidP="00E50AF3">
            <w:pPr>
              <w:jc w:val="center"/>
              <w:rPr>
                <w:sz w:val="12"/>
                <w:szCs w:val="12"/>
              </w:rPr>
            </w:pPr>
            <w:r w:rsidRPr="00E50AF3">
              <w:rPr>
                <w:sz w:val="12"/>
                <w:szCs w:val="12"/>
              </w:rPr>
              <w:t>0,00</w:t>
            </w:r>
          </w:p>
        </w:tc>
        <w:tc>
          <w:tcPr>
            <w:tcW w:w="689" w:type="dxa"/>
            <w:noWrap/>
            <w:vAlign w:val="center"/>
          </w:tcPr>
          <w:p w14:paraId="2D219375" w14:textId="77777777" w:rsidR="00E50AF3" w:rsidRPr="00E50AF3" w:rsidRDefault="00E50AF3" w:rsidP="00E50AF3">
            <w:pPr>
              <w:jc w:val="center"/>
              <w:rPr>
                <w:sz w:val="12"/>
                <w:szCs w:val="12"/>
              </w:rPr>
            </w:pPr>
            <w:r w:rsidRPr="00E50AF3">
              <w:rPr>
                <w:sz w:val="12"/>
                <w:szCs w:val="12"/>
              </w:rPr>
              <w:t>0,00</w:t>
            </w:r>
          </w:p>
        </w:tc>
      </w:tr>
      <w:tr w:rsidR="00E50AF3" w:rsidRPr="00E50AF3" w14:paraId="04028AF4" w14:textId="77777777" w:rsidTr="0036557B">
        <w:trPr>
          <w:trHeight w:val="20"/>
        </w:trPr>
        <w:tc>
          <w:tcPr>
            <w:tcW w:w="4679" w:type="dxa"/>
            <w:gridSpan w:val="2"/>
            <w:vAlign w:val="center"/>
          </w:tcPr>
          <w:p w14:paraId="5C3CF607" w14:textId="77777777" w:rsidR="00E50AF3" w:rsidRPr="00E50AF3" w:rsidRDefault="00E50AF3" w:rsidP="00E50AF3">
            <w:pPr>
              <w:rPr>
                <w:sz w:val="12"/>
                <w:szCs w:val="12"/>
              </w:rPr>
            </w:pPr>
            <w:r w:rsidRPr="00E50AF3">
              <w:rPr>
                <w:sz w:val="12"/>
                <w:szCs w:val="12"/>
              </w:rPr>
              <w:t>Всего по группе 6</w:t>
            </w:r>
          </w:p>
        </w:tc>
        <w:tc>
          <w:tcPr>
            <w:tcW w:w="823" w:type="dxa"/>
            <w:noWrap/>
            <w:vAlign w:val="center"/>
          </w:tcPr>
          <w:p w14:paraId="29B7620E" w14:textId="77777777" w:rsidR="00E50AF3" w:rsidRPr="00E50AF3" w:rsidRDefault="00E50AF3" w:rsidP="00E50AF3">
            <w:pPr>
              <w:jc w:val="center"/>
              <w:rPr>
                <w:sz w:val="12"/>
                <w:szCs w:val="12"/>
              </w:rPr>
            </w:pPr>
            <w:r w:rsidRPr="00E50AF3">
              <w:rPr>
                <w:sz w:val="12"/>
                <w:szCs w:val="12"/>
              </w:rPr>
              <w:t>0,00</w:t>
            </w:r>
          </w:p>
        </w:tc>
        <w:tc>
          <w:tcPr>
            <w:tcW w:w="878" w:type="dxa"/>
            <w:noWrap/>
            <w:vAlign w:val="center"/>
          </w:tcPr>
          <w:p w14:paraId="7B39820F" w14:textId="77777777" w:rsidR="00E50AF3" w:rsidRPr="00E50AF3" w:rsidRDefault="00E50AF3" w:rsidP="00E50AF3">
            <w:pPr>
              <w:jc w:val="center"/>
              <w:rPr>
                <w:sz w:val="12"/>
                <w:szCs w:val="12"/>
              </w:rPr>
            </w:pPr>
            <w:r w:rsidRPr="00E50AF3">
              <w:rPr>
                <w:sz w:val="12"/>
                <w:szCs w:val="12"/>
              </w:rPr>
              <w:t>29543,06</w:t>
            </w:r>
          </w:p>
        </w:tc>
        <w:tc>
          <w:tcPr>
            <w:tcW w:w="745" w:type="dxa"/>
            <w:noWrap/>
            <w:vAlign w:val="center"/>
          </w:tcPr>
          <w:p w14:paraId="683F6485" w14:textId="77777777" w:rsidR="00E50AF3" w:rsidRPr="00E50AF3" w:rsidRDefault="00E50AF3" w:rsidP="00E50AF3">
            <w:pPr>
              <w:jc w:val="center"/>
              <w:rPr>
                <w:sz w:val="12"/>
                <w:szCs w:val="12"/>
              </w:rPr>
            </w:pPr>
            <w:r w:rsidRPr="00E50AF3">
              <w:rPr>
                <w:sz w:val="12"/>
                <w:szCs w:val="12"/>
              </w:rPr>
              <w:t>0,00</w:t>
            </w:r>
          </w:p>
        </w:tc>
        <w:tc>
          <w:tcPr>
            <w:tcW w:w="709" w:type="dxa"/>
            <w:noWrap/>
            <w:vAlign w:val="center"/>
          </w:tcPr>
          <w:p w14:paraId="630031E2" w14:textId="77777777" w:rsidR="00E50AF3" w:rsidRPr="00E50AF3" w:rsidRDefault="00E50AF3" w:rsidP="00E50AF3">
            <w:pPr>
              <w:jc w:val="center"/>
              <w:rPr>
                <w:sz w:val="12"/>
                <w:szCs w:val="12"/>
              </w:rPr>
            </w:pPr>
            <w:r w:rsidRPr="00E50AF3">
              <w:rPr>
                <w:sz w:val="12"/>
                <w:szCs w:val="12"/>
              </w:rPr>
              <w:t>0,00</w:t>
            </w:r>
          </w:p>
        </w:tc>
        <w:tc>
          <w:tcPr>
            <w:tcW w:w="757" w:type="dxa"/>
            <w:noWrap/>
            <w:vAlign w:val="center"/>
          </w:tcPr>
          <w:p w14:paraId="198696B4" w14:textId="77777777" w:rsidR="00E50AF3" w:rsidRPr="00E50AF3" w:rsidRDefault="00E50AF3" w:rsidP="00E50AF3">
            <w:pPr>
              <w:jc w:val="center"/>
              <w:rPr>
                <w:sz w:val="12"/>
                <w:szCs w:val="12"/>
              </w:rPr>
            </w:pPr>
            <w:r w:rsidRPr="00E50AF3">
              <w:rPr>
                <w:sz w:val="12"/>
                <w:szCs w:val="12"/>
              </w:rPr>
              <w:t>0,00</w:t>
            </w:r>
          </w:p>
        </w:tc>
        <w:tc>
          <w:tcPr>
            <w:tcW w:w="2466" w:type="dxa"/>
            <w:noWrap/>
            <w:vAlign w:val="center"/>
          </w:tcPr>
          <w:p w14:paraId="5B502492" w14:textId="77777777" w:rsidR="00E50AF3" w:rsidRPr="00E50AF3" w:rsidRDefault="00E50AF3" w:rsidP="00E50AF3">
            <w:pPr>
              <w:jc w:val="center"/>
              <w:rPr>
                <w:sz w:val="12"/>
                <w:szCs w:val="12"/>
              </w:rPr>
            </w:pPr>
            <w:r w:rsidRPr="00E50AF3">
              <w:rPr>
                <w:sz w:val="12"/>
                <w:szCs w:val="12"/>
              </w:rPr>
              <w:t>0,00</w:t>
            </w:r>
          </w:p>
        </w:tc>
        <w:tc>
          <w:tcPr>
            <w:tcW w:w="823" w:type="dxa"/>
            <w:noWrap/>
            <w:vAlign w:val="center"/>
          </w:tcPr>
          <w:p w14:paraId="2C97E32F" w14:textId="77777777" w:rsidR="00E50AF3" w:rsidRPr="00E50AF3" w:rsidRDefault="00E50AF3" w:rsidP="00E50AF3">
            <w:pPr>
              <w:jc w:val="center"/>
              <w:rPr>
                <w:sz w:val="12"/>
                <w:szCs w:val="12"/>
              </w:rPr>
            </w:pPr>
            <w:r w:rsidRPr="00E50AF3">
              <w:rPr>
                <w:sz w:val="12"/>
                <w:szCs w:val="12"/>
              </w:rPr>
              <w:t>0,00</w:t>
            </w:r>
          </w:p>
        </w:tc>
        <w:tc>
          <w:tcPr>
            <w:tcW w:w="551" w:type="dxa"/>
            <w:noWrap/>
            <w:vAlign w:val="center"/>
          </w:tcPr>
          <w:p w14:paraId="59F35C5D" w14:textId="77777777" w:rsidR="00E50AF3" w:rsidRPr="00E50AF3" w:rsidRDefault="00E50AF3" w:rsidP="00E50AF3">
            <w:pPr>
              <w:jc w:val="center"/>
              <w:rPr>
                <w:sz w:val="12"/>
                <w:szCs w:val="12"/>
              </w:rPr>
            </w:pPr>
            <w:r w:rsidRPr="00E50AF3">
              <w:rPr>
                <w:sz w:val="12"/>
                <w:szCs w:val="12"/>
              </w:rPr>
              <w:t>0,00</w:t>
            </w:r>
          </w:p>
        </w:tc>
        <w:tc>
          <w:tcPr>
            <w:tcW w:w="655" w:type="dxa"/>
            <w:noWrap/>
            <w:vAlign w:val="center"/>
          </w:tcPr>
          <w:p w14:paraId="682B30E7" w14:textId="77777777" w:rsidR="00E50AF3" w:rsidRPr="00E50AF3" w:rsidRDefault="00E50AF3" w:rsidP="00E50AF3">
            <w:pPr>
              <w:jc w:val="center"/>
              <w:rPr>
                <w:sz w:val="12"/>
                <w:szCs w:val="12"/>
              </w:rPr>
            </w:pPr>
            <w:r w:rsidRPr="00E50AF3">
              <w:rPr>
                <w:sz w:val="12"/>
                <w:szCs w:val="12"/>
              </w:rPr>
              <w:t>0,00</w:t>
            </w:r>
          </w:p>
        </w:tc>
        <w:tc>
          <w:tcPr>
            <w:tcW w:w="1675" w:type="dxa"/>
            <w:noWrap/>
            <w:vAlign w:val="center"/>
          </w:tcPr>
          <w:p w14:paraId="5BFFF4F1" w14:textId="77777777" w:rsidR="00E50AF3" w:rsidRPr="00E50AF3" w:rsidRDefault="00E50AF3" w:rsidP="00E50AF3">
            <w:pPr>
              <w:jc w:val="center"/>
              <w:rPr>
                <w:sz w:val="12"/>
                <w:szCs w:val="12"/>
              </w:rPr>
            </w:pPr>
            <w:r w:rsidRPr="00E50AF3">
              <w:rPr>
                <w:sz w:val="12"/>
                <w:szCs w:val="12"/>
              </w:rPr>
              <w:t>0,00</w:t>
            </w:r>
          </w:p>
        </w:tc>
        <w:tc>
          <w:tcPr>
            <w:tcW w:w="689" w:type="dxa"/>
            <w:noWrap/>
            <w:vAlign w:val="center"/>
          </w:tcPr>
          <w:p w14:paraId="0564B864" w14:textId="77777777" w:rsidR="00E50AF3" w:rsidRPr="00E50AF3" w:rsidRDefault="00E50AF3" w:rsidP="00E50AF3">
            <w:pPr>
              <w:jc w:val="center"/>
              <w:rPr>
                <w:sz w:val="12"/>
                <w:szCs w:val="12"/>
              </w:rPr>
            </w:pPr>
            <w:r w:rsidRPr="00E50AF3">
              <w:rPr>
                <w:sz w:val="12"/>
                <w:szCs w:val="12"/>
              </w:rPr>
              <w:t>0,00</w:t>
            </w:r>
          </w:p>
        </w:tc>
      </w:tr>
      <w:tr w:rsidR="00E50AF3" w:rsidRPr="00E50AF3" w14:paraId="3ABED362" w14:textId="77777777" w:rsidTr="0036557B">
        <w:trPr>
          <w:trHeight w:val="20"/>
        </w:trPr>
        <w:tc>
          <w:tcPr>
            <w:tcW w:w="4679" w:type="dxa"/>
            <w:gridSpan w:val="2"/>
            <w:vAlign w:val="center"/>
          </w:tcPr>
          <w:p w14:paraId="70997613" w14:textId="77777777" w:rsidR="00E50AF3" w:rsidRPr="00E50AF3" w:rsidRDefault="00E50AF3" w:rsidP="00E50AF3">
            <w:pPr>
              <w:rPr>
                <w:sz w:val="12"/>
                <w:szCs w:val="12"/>
              </w:rPr>
            </w:pPr>
            <w:r w:rsidRPr="00E50AF3">
              <w:rPr>
                <w:sz w:val="12"/>
                <w:szCs w:val="12"/>
              </w:rPr>
              <w:t>ИТОГО по программе</w:t>
            </w:r>
          </w:p>
        </w:tc>
        <w:tc>
          <w:tcPr>
            <w:tcW w:w="823" w:type="dxa"/>
            <w:noWrap/>
            <w:vAlign w:val="center"/>
          </w:tcPr>
          <w:p w14:paraId="4A53A306" w14:textId="77777777" w:rsidR="00E50AF3" w:rsidRPr="00E50AF3" w:rsidRDefault="00E50AF3" w:rsidP="00E50AF3">
            <w:pPr>
              <w:jc w:val="center"/>
              <w:rPr>
                <w:sz w:val="12"/>
                <w:szCs w:val="12"/>
              </w:rPr>
            </w:pPr>
            <w:r w:rsidRPr="00E50AF3">
              <w:rPr>
                <w:sz w:val="12"/>
                <w:szCs w:val="12"/>
              </w:rPr>
              <w:t>0,00</w:t>
            </w:r>
          </w:p>
        </w:tc>
        <w:tc>
          <w:tcPr>
            <w:tcW w:w="878" w:type="dxa"/>
            <w:noWrap/>
            <w:vAlign w:val="center"/>
          </w:tcPr>
          <w:p w14:paraId="05A1FB38" w14:textId="77777777" w:rsidR="00E50AF3" w:rsidRPr="00E50AF3" w:rsidRDefault="00E50AF3" w:rsidP="00E50AF3">
            <w:pPr>
              <w:jc w:val="center"/>
              <w:rPr>
                <w:sz w:val="12"/>
                <w:szCs w:val="12"/>
              </w:rPr>
            </w:pPr>
            <w:r w:rsidRPr="00E50AF3">
              <w:rPr>
                <w:sz w:val="12"/>
                <w:szCs w:val="12"/>
              </w:rPr>
              <w:t>63009,76</w:t>
            </w:r>
          </w:p>
        </w:tc>
        <w:tc>
          <w:tcPr>
            <w:tcW w:w="745" w:type="dxa"/>
            <w:noWrap/>
            <w:vAlign w:val="center"/>
          </w:tcPr>
          <w:p w14:paraId="322F453F" w14:textId="77777777" w:rsidR="00E50AF3" w:rsidRPr="00E50AF3" w:rsidRDefault="00E50AF3" w:rsidP="00E50AF3">
            <w:pPr>
              <w:jc w:val="center"/>
              <w:rPr>
                <w:sz w:val="12"/>
                <w:szCs w:val="12"/>
              </w:rPr>
            </w:pPr>
            <w:r w:rsidRPr="00E50AF3">
              <w:rPr>
                <w:sz w:val="12"/>
                <w:szCs w:val="12"/>
              </w:rPr>
              <w:t>0,00</w:t>
            </w:r>
          </w:p>
        </w:tc>
        <w:tc>
          <w:tcPr>
            <w:tcW w:w="709" w:type="dxa"/>
            <w:noWrap/>
            <w:vAlign w:val="center"/>
          </w:tcPr>
          <w:p w14:paraId="5A805AAD" w14:textId="77777777" w:rsidR="00E50AF3" w:rsidRPr="00E50AF3" w:rsidRDefault="00E50AF3" w:rsidP="00E50AF3">
            <w:pPr>
              <w:jc w:val="center"/>
              <w:rPr>
                <w:sz w:val="12"/>
                <w:szCs w:val="12"/>
              </w:rPr>
            </w:pPr>
            <w:r w:rsidRPr="00E50AF3">
              <w:rPr>
                <w:sz w:val="12"/>
                <w:szCs w:val="12"/>
              </w:rPr>
              <w:t>0,00</w:t>
            </w:r>
          </w:p>
        </w:tc>
        <w:tc>
          <w:tcPr>
            <w:tcW w:w="757" w:type="dxa"/>
            <w:noWrap/>
            <w:vAlign w:val="center"/>
          </w:tcPr>
          <w:p w14:paraId="0923820E" w14:textId="77777777" w:rsidR="00E50AF3" w:rsidRPr="00E50AF3" w:rsidRDefault="00E50AF3" w:rsidP="00E50AF3">
            <w:pPr>
              <w:jc w:val="center"/>
              <w:rPr>
                <w:sz w:val="12"/>
                <w:szCs w:val="12"/>
              </w:rPr>
            </w:pPr>
            <w:r w:rsidRPr="00E50AF3">
              <w:rPr>
                <w:sz w:val="12"/>
                <w:szCs w:val="12"/>
              </w:rPr>
              <w:t>0,00</w:t>
            </w:r>
          </w:p>
        </w:tc>
        <w:tc>
          <w:tcPr>
            <w:tcW w:w="2466" w:type="dxa"/>
            <w:noWrap/>
            <w:vAlign w:val="center"/>
          </w:tcPr>
          <w:p w14:paraId="32411972" w14:textId="77777777" w:rsidR="00E50AF3" w:rsidRPr="00E50AF3" w:rsidRDefault="00E50AF3" w:rsidP="00E50AF3">
            <w:pPr>
              <w:jc w:val="center"/>
              <w:rPr>
                <w:sz w:val="12"/>
                <w:szCs w:val="12"/>
              </w:rPr>
            </w:pPr>
            <w:r w:rsidRPr="00E50AF3">
              <w:rPr>
                <w:sz w:val="12"/>
                <w:szCs w:val="12"/>
              </w:rPr>
              <w:t>0,00</w:t>
            </w:r>
          </w:p>
        </w:tc>
        <w:tc>
          <w:tcPr>
            <w:tcW w:w="823" w:type="dxa"/>
            <w:noWrap/>
            <w:vAlign w:val="center"/>
          </w:tcPr>
          <w:p w14:paraId="0679F366" w14:textId="77777777" w:rsidR="00E50AF3" w:rsidRPr="00E50AF3" w:rsidRDefault="00E50AF3" w:rsidP="00E50AF3">
            <w:pPr>
              <w:jc w:val="center"/>
              <w:rPr>
                <w:sz w:val="12"/>
                <w:szCs w:val="12"/>
              </w:rPr>
            </w:pPr>
            <w:r w:rsidRPr="00E50AF3">
              <w:rPr>
                <w:sz w:val="12"/>
                <w:szCs w:val="12"/>
              </w:rPr>
              <w:t>0,00</w:t>
            </w:r>
          </w:p>
        </w:tc>
        <w:tc>
          <w:tcPr>
            <w:tcW w:w="551" w:type="dxa"/>
            <w:noWrap/>
            <w:vAlign w:val="center"/>
          </w:tcPr>
          <w:p w14:paraId="0F7B4063" w14:textId="77777777" w:rsidR="00E50AF3" w:rsidRPr="00E50AF3" w:rsidRDefault="00E50AF3" w:rsidP="00E50AF3">
            <w:pPr>
              <w:jc w:val="center"/>
              <w:rPr>
                <w:sz w:val="12"/>
                <w:szCs w:val="12"/>
              </w:rPr>
            </w:pPr>
            <w:r w:rsidRPr="00E50AF3">
              <w:rPr>
                <w:sz w:val="12"/>
                <w:szCs w:val="12"/>
              </w:rPr>
              <w:t>0,00</w:t>
            </w:r>
          </w:p>
        </w:tc>
        <w:tc>
          <w:tcPr>
            <w:tcW w:w="655" w:type="dxa"/>
            <w:noWrap/>
            <w:vAlign w:val="center"/>
          </w:tcPr>
          <w:p w14:paraId="0661CF83" w14:textId="77777777" w:rsidR="00E50AF3" w:rsidRPr="00E50AF3" w:rsidRDefault="00E50AF3" w:rsidP="00E50AF3">
            <w:pPr>
              <w:jc w:val="center"/>
              <w:rPr>
                <w:sz w:val="12"/>
                <w:szCs w:val="12"/>
              </w:rPr>
            </w:pPr>
            <w:r w:rsidRPr="00E50AF3">
              <w:rPr>
                <w:sz w:val="12"/>
                <w:szCs w:val="12"/>
              </w:rPr>
              <w:t>0,00</w:t>
            </w:r>
          </w:p>
        </w:tc>
        <w:tc>
          <w:tcPr>
            <w:tcW w:w="1675" w:type="dxa"/>
            <w:noWrap/>
            <w:vAlign w:val="center"/>
          </w:tcPr>
          <w:p w14:paraId="71629B3F" w14:textId="77777777" w:rsidR="00E50AF3" w:rsidRPr="00E50AF3" w:rsidRDefault="00E50AF3" w:rsidP="00E50AF3">
            <w:pPr>
              <w:jc w:val="center"/>
              <w:rPr>
                <w:sz w:val="12"/>
                <w:szCs w:val="12"/>
              </w:rPr>
            </w:pPr>
            <w:r w:rsidRPr="00E50AF3">
              <w:rPr>
                <w:sz w:val="12"/>
                <w:szCs w:val="12"/>
              </w:rPr>
              <w:t>0,00</w:t>
            </w:r>
          </w:p>
        </w:tc>
        <w:tc>
          <w:tcPr>
            <w:tcW w:w="689" w:type="dxa"/>
            <w:noWrap/>
            <w:vAlign w:val="center"/>
          </w:tcPr>
          <w:p w14:paraId="6EEAA4BD" w14:textId="77777777" w:rsidR="00E50AF3" w:rsidRPr="00E50AF3" w:rsidRDefault="00E50AF3" w:rsidP="00E50AF3">
            <w:pPr>
              <w:jc w:val="center"/>
              <w:rPr>
                <w:sz w:val="12"/>
                <w:szCs w:val="12"/>
              </w:rPr>
            </w:pPr>
            <w:r w:rsidRPr="00E50AF3">
              <w:rPr>
                <w:sz w:val="12"/>
                <w:szCs w:val="12"/>
              </w:rPr>
              <w:t>0,00</w:t>
            </w:r>
          </w:p>
        </w:tc>
      </w:tr>
    </w:tbl>
    <w:p w14:paraId="45C01FA8" w14:textId="77777777" w:rsidR="00E50AF3" w:rsidRPr="00E50AF3" w:rsidRDefault="00E50AF3" w:rsidP="00E50AF3">
      <w:pPr>
        <w:ind w:left="10348" w:right="-31"/>
        <w:jc w:val="center"/>
        <w:rPr>
          <w:sz w:val="20"/>
          <w:szCs w:val="20"/>
        </w:rPr>
      </w:pPr>
    </w:p>
    <w:p w14:paraId="768B4DB0" w14:textId="77777777" w:rsidR="00E50AF3" w:rsidRPr="00E50AF3" w:rsidRDefault="00E50AF3" w:rsidP="00E50AF3">
      <w:pPr>
        <w:ind w:left="10348" w:right="-31"/>
        <w:jc w:val="center"/>
        <w:rPr>
          <w:sz w:val="20"/>
          <w:szCs w:val="20"/>
        </w:rPr>
      </w:pPr>
    </w:p>
    <w:p w14:paraId="59305B16" w14:textId="77777777" w:rsidR="00E50AF3" w:rsidRPr="00E50AF3" w:rsidRDefault="00E50AF3" w:rsidP="00E50AF3">
      <w:pPr>
        <w:ind w:left="10348" w:right="-31"/>
        <w:jc w:val="center"/>
        <w:rPr>
          <w:sz w:val="20"/>
          <w:szCs w:val="20"/>
        </w:rPr>
      </w:pPr>
    </w:p>
    <w:p w14:paraId="2F234877" w14:textId="77777777" w:rsidR="00E50AF3" w:rsidRPr="00E50AF3" w:rsidRDefault="00E50AF3" w:rsidP="00E50AF3">
      <w:pPr>
        <w:ind w:left="284" w:right="536"/>
        <w:jc w:val="center"/>
        <w:rPr>
          <w:bCs/>
          <w:sz w:val="28"/>
          <w:szCs w:val="28"/>
        </w:rPr>
      </w:pPr>
    </w:p>
    <w:p w14:paraId="2A97A3A1" w14:textId="77777777" w:rsidR="00E50AF3" w:rsidRDefault="00E50AF3" w:rsidP="00F24781">
      <w:pPr>
        <w:tabs>
          <w:tab w:val="left" w:pos="9214"/>
        </w:tabs>
        <w:ind w:right="-739"/>
        <w:sectPr w:rsidR="00E50AF3" w:rsidSect="00E50AF3">
          <w:pgSz w:w="16838" w:h="11906" w:orient="landscape"/>
          <w:pgMar w:top="1701" w:right="851" w:bottom="851" w:left="851" w:header="709" w:footer="709" w:gutter="0"/>
          <w:cols w:space="708"/>
          <w:titlePg/>
          <w:docGrid w:linePitch="381"/>
        </w:sectPr>
      </w:pPr>
    </w:p>
    <w:p w14:paraId="5AA43456" w14:textId="6CDD0F85" w:rsidR="007F27CD" w:rsidRPr="003019F4" w:rsidRDefault="007F27CD" w:rsidP="007F27CD">
      <w:pPr>
        <w:tabs>
          <w:tab w:val="left" w:pos="9214"/>
        </w:tabs>
        <w:ind w:left="-1075" w:right="-739" w:firstLine="5328"/>
      </w:pPr>
      <w:r w:rsidRPr="003019F4">
        <w:lastRenderedPageBreak/>
        <w:t xml:space="preserve">Приложение </w:t>
      </w:r>
      <w:r>
        <w:t xml:space="preserve">№ </w:t>
      </w:r>
      <w:r>
        <w:t>3</w:t>
      </w:r>
      <w:r>
        <w:t xml:space="preserve"> </w:t>
      </w:r>
      <w:r w:rsidRPr="003019F4">
        <w:t xml:space="preserve">к </w:t>
      </w:r>
      <w:r>
        <w:t>протоколу</w:t>
      </w:r>
      <w:r w:rsidRPr="003019F4">
        <w:t xml:space="preserve"> № </w:t>
      </w:r>
      <w:r>
        <w:t>103 (1)</w:t>
      </w:r>
    </w:p>
    <w:p w14:paraId="6878A37A" w14:textId="77777777" w:rsidR="007F27CD" w:rsidRPr="003019F4" w:rsidRDefault="007F27CD" w:rsidP="007F27CD">
      <w:pPr>
        <w:tabs>
          <w:tab w:val="left" w:pos="9214"/>
        </w:tabs>
        <w:ind w:left="-1075" w:right="-739" w:firstLine="5328"/>
      </w:pPr>
      <w:r w:rsidRPr="003019F4">
        <w:t>заседания правления Региональной</w:t>
      </w:r>
    </w:p>
    <w:p w14:paraId="77247029" w14:textId="77777777" w:rsidR="007F27CD" w:rsidRPr="003019F4" w:rsidRDefault="007F27CD" w:rsidP="007F27CD">
      <w:pPr>
        <w:tabs>
          <w:tab w:val="left" w:pos="9214"/>
        </w:tabs>
        <w:ind w:left="-1075" w:right="-739" w:firstLine="5328"/>
      </w:pPr>
      <w:r w:rsidRPr="003019F4">
        <w:t>энергетической комиссии</w:t>
      </w:r>
    </w:p>
    <w:p w14:paraId="4BEFC3DD" w14:textId="77777777" w:rsidR="007F27CD" w:rsidRDefault="007F27CD" w:rsidP="007F27CD">
      <w:pPr>
        <w:tabs>
          <w:tab w:val="left" w:pos="9214"/>
        </w:tabs>
        <w:ind w:left="-1075" w:right="-739" w:firstLine="5328"/>
      </w:pPr>
      <w:r w:rsidRPr="003019F4">
        <w:t xml:space="preserve">Кузбасса от </w:t>
      </w:r>
      <w:r>
        <w:t>30</w:t>
      </w:r>
      <w:r w:rsidRPr="003019F4">
        <w:t>.1</w:t>
      </w:r>
      <w:r>
        <w:t>2</w:t>
      </w:r>
      <w:r w:rsidRPr="003019F4">
        <w:t>.2025</w:t>
      </w:r>
    </w:p>
    <w:p w14:paraId="355698BC" w14:textId="77777777" w:rsidR="00E50AF3" w:rsidRDefault="00E50AF3" w:rsidP="00E50AF3">
      <w:pPr>
        <w:tabs>
          <w:tab w:val="left" w:pos="9214"/>
        </w:tabs>
        <w:ind w:left="-1075" w:right="-739" w:firstLine="5328"/>
      </w:pPr>
    </w:p>
    <w:p w14:paraId="164D8844" w14:textId="77777777" w:rsidR="00E50AF3" w:rsidRPr="00FE76DA" w:rsidRDefault="00E50AF3" w:rsidP="00E50AF3">
      <w:pPr>
        <w:ind w:left="-851" w:right="-1"/>
        <w:jc w:val="center"/>
        <w:rPr>
          <w:b/>
          <w:bCs/>
          <w:sz w:val="28"/>
          <w:szCs w:val="28"/>
        </w:rPr>
      </w:pPr>
      <w:r>
        <w:rPr>
          <w:b/>
          <w:bCs/>
          <w:sz w:val="28"/>
          <w:szCs w:val="28"/>
        </w:rPr>
        <w:t>Т</w:t>
      </w:r>
      <w:r w:rsidRPr="009062B2">
        <w:rPr>
          <w:b/>
          <w:bCs/>
          <w:sz w:val="28"/>
          <w:szCs w:val="28"/>
        </w:rPr>
        <w:t xml:space="preserve">арифы </w:t>
      </w:r>
      <w:r w:rsidRPr="00CF3A4F">
        <w:rPr>
          <w:b/>
          <w:bCs/>
          <w:sz w:val="28"/>
          <w:szCs w:val="28"/>
        </w:rPr>
        <w:t>ООО ХК «СДС – Энерго»</w:t>
      </w:r>
      <w:r w:rsidRPr="005809E8">
        <w:rPr>
          <w:b/>
          <w:bCs/>
          <w:sz w:val="28"/>
          <w:szCs w:val="28"/>
        </w:rPr>
        <w:t xml:space="preserve"> </w:t>
      </w:r>
      <w:r w:rsidRPr="009062B2">
        <w:rPr>
          <w:b/>
          <w:bCs/>
          <w:sz w:val="28"/>
          <w:szCs w:val="28"/>
        </w:rPr>
        <w:t xml:space="preserve">на тепловую энергию, реализуемую </w:t>
      </w:r>
      <w:r>
        <w:rPr>
          <w:b/>
          <w:bCs/>
          <w:sz w:val="28"/>
          <w:szCs w:val="28"/>
        </w:rPr>
        <w:br/>
        <w:t>на</w:t>
      </w:r>
      <w:r w:rsidRPr="009062B2">
        <w:rPr>
          <w:b/>
          <w:bCs/>
          <w:sz w:val="28"/>
          <w:szCs w:val="28"/>
        </w:rPr>
        <w:t xml:space="preserve"> потребительском рынке </w:t>
      </w:r>
      <w:r>
        <w:rPr>
          <w:b/>
          <w:bCs/>
          <w:sz w:val="28"/>
          <w:szCs w:val="28"/>
        </w:rPr>
        <w:t>Междуреченского</w:t>
      </w:r>
      <w:r w:rsidRPr="00FE76DA">
        <w:rPr>
          <w:b/>
          <w:bCs/>
          <w:sz w:val="28"/>
          <w:szCs w:val="28"/>
        </w:rPr>
        <w:t xml:space="preserve"> муниципального округа</w:t>
      </w:r>
      <w:r>
        <w:rPr>
          <w:b/>
          <w:bCs/>
          <w:sz w:val="28"/>
          <w:szCs w:val="28"/>
        </w:rPr>
        <w:t xml:space="preserve">, </w:t>
      </w:r>
      <w:r>
        <w:rPr>
          <w:b/>
          <w:bCs/>
          <w:sz w:val="28"/>
          <w:szCs w:val="28"/>
        </w:rPr>
        <w:br/>
      </w:r>
      <w:r w:rsidRPr="00FE76DA">
        <w:rPr>
          <w:b/>
          <w:bCs/>
          <w:sz w:val="28"/>
          <w:szCs w:val="28"/>
        </w:rPr>
        <w:t xml:space="preserve">на </w:t>
      </w:r>
      <w:r>
        <w:rPr>
          <w:b/>
          <w:bCs/>
          <w:sz w:val="28"/>
          <w:szCs w:val="28"/>
        </w:rPr>
        <w:t>период с 01.01.2026 по 31.1</w:t>
      </w:r>
      <w:r w:rsidRPr="00FE76DA">
        <w:rPr>
          <w:b/>
          <w:bCs/>
          <w:sz w:val="28"/>
          <w:szCs w:val="28"/>
        </w:rPr>
        <w:t>2.202</w:t>
      </w:r>
      <w:r>
        <w:rPr>
          <w:b/>
          <w:bCs/>
          <w:sz w:val="28"/>
          <w:szCs w:val="28"/>
        </w:rPr>
        <w:t>6*</w:t>
      </w:r>
    </w:p>
    <w:p w14:paraId="377147AF" w14:textId="77777777" w:rsidR="00E50AF3" w:rsidRDefault="00E50AF3" w:rsidP="00E50AF3">
      <w:pPr>
        <w:ind w:left="-851" w:right="-1"/>
        <w:jc w:val="center"/>
        <w:rPr>
          <w:b/>
          <w:bCs/>
          <w:sz w:val="28"/>
          <w:szCs w:val="28"/>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268"/>
        <w:gridCol w:w="1418"/>
        <w:gridCol w:w="992"/>
        <w:gridCol w:w="845"/>
        <w:gridCol w:w="850"/>
        <w:gridCol w:w="851"/>
        <w:gridCol w:w="856"/>
        <w:gridCol w:w="851"/>
      </w:tblGrid>
      <w:tr w:rsidR="00E50AF3" w:rsidRPr="00C06F8B" w14:paraId="5ECD50F6" w14:textId="77777777" w:rsidTr="0036557B">
        <w:trPr>
          <w:trHeight w:val="256"/>
        </w:trPr>
        <w:tc>
          <w:tcPr>
            <w:tcW w:w="1276" w:type="dxa"/>
            <w:vMerge w:val="restart"/>
            <w:vAlign w:val="center"/>
          </w:tcPr>
          <w:p w14:paraId="0FD7DA25" w14:textId="77777777" w:rsidR="00E50AF3" w:rsidRDefault="00E50AF3" w:rsidP="0036557B">
            <w:pPr>
              <w:tabs>
                <w:tab w:val="left" w:pos="-108"/>
              </w:tabs>
              <w:ind w:left="-108" w:right="-36"/>
              <w:jc w:val="center"/>
              <w:rPr>
                <w:sz w:val="22"/>
                <w:szCs w:val="22"/>
              </w:rPr>
            </w:pPr>
            <w:proofErr w:type="spellStart"/>
            <w:r w:rsidRPr="00C06F8B">
              <w:rPr>
                <w:sz w:val="22"/>
                <w:szCs w:val="22"/>
              </w:rPr>
              <w:t>Наименова</w:t>
            </w:r>
            <w:proofErr w:type="spellEnd"/>
            <w:r>
              <w:rPr>
                <w:sz w:val="22"/>
                <w:szCs w:val="22"/>
              </w:rPr>
              <w:t>-</w:t>
            </w:r>
          </w:p>
          <w:p w14:paraId="66D8818D" w14:textId="77777777" w:rsidR="00E50AF3" w:rsidRDefault="00E50AF3" w:rsidP="0036557B">
            <w:pPr>
              <w:tabs>
                <w:tab w:val="left" w:pos="-108"/>
              </w:tabs>
              <w:ind w:left="-108" w:right="-36"/>
              <w:jc w:val="center"/>
              <w:rPr>
                <w:sz w:val="22"/>
                <w:szCs w:val="22"/>
              </w:rPr>
            </w:pPr>
            <w:proofErr w:type="spellStart"/>
            <w:r>
              <w:rPr>
                <w:sz w:val="22"/>
                <w:szCs w:val="22"/>
              </w:rPr>
              <w:t>ние</w:t>
            </w:r>
            <w:proofErr w:type="spellEnd"/>
            <w:r>
              <w:rPr>
                <w:sz w:val="22"/>
                <w:szCs w:val="22"/>
              </w:rPr>
              <w:t xml:space="preserve"> </w:t>
            </w:r>
            <w:proofErr w:type="spellStart"/>
            <w:r>
              <w:rPr>
                <w:sz w:val="22"/>
                <w:szCs w:val="22"/>
              </w:rPr>
              <w:t>р</w:t>
            </w:r>
            <w:r w:rsidRPr="00C06F8B">
              <w:rPr>
                <w:sz w:val="22"/>
                <w:szCs w:val="22"/>
              </w:rPr>
              <w:t>егули</w:t>
            </w:r>
            <w:proofErr w:type="spellEnd"/>
            <w:r>
              <w:rPr>
                <w:sz w:val="22"/>
                <w:szCs w:val="22"/>
              </w:rPr>
              <w:t>-</w:t>
            </w:r>
          </w:p>
          <w:p w14:paraId="1AEEDC56" w14:textId="77777777" w:rsidR="00E50AF3" w:rsidRPr="00C06F8B" w:rsidRDefault="00E50AF3" w:rsidP="0036557B">
            <w:pPr>
              <w:tabs>
                <w:tab w:val="left" w:pos="-108"/>
              </w:tabs>
              <w:ind w:left="-108" w:right="-36"/>
              <w:jc w:val="center"/>
              <w:rPr>
                <w:sz w:val="22"/>
                <w:szCs w:val="22"/>
              </w:rPr>
            </w:pPr>
            <w:proofErr w:type="spellStart"/>
            <w:r w:rsidRPr="00C06F8B">
              <w:rPr>
                <w:sz w:val="22"/>
                <w:szCs w:val="22"/>
              </w:rPr>
              <w:t>руемой</w:t>
            </w:r>
            <w:proofErr w:type="spellEnd"/>
            <w:r w:rsidRPr="00C06F8B">
              <w:rPr>
                <w:sz w:val="22"/>
                <w:szCs w:val="22"/>
              </w:rPr>
              <w:t xml:space="preserve"> организации</w:t>
            </w:r>
          </w:p>
        </w:tc>
        <w:tc>
          <w:tcPr>
            <w:tcW w:w="2268" w:type="dxa"/>
            <w:vMerge w:val="restart"/>
            <w:vAlign w:val="center"/>
          </w:tcPr>
          <w:p w14:paraId="5887881D" w14:textId="77777777" w:rsidR="00E50AF3" w:rsidRPr="00C06F8B" w:rsidRDefault="00E50AF3" w:rsidP="0036557B">
            <w:pPr>
              <w:ind w:right="-101"/>
              <w:jc w:val="center"/>
              <w:rPr>
                <w:sz w:val="22"/>
                <w:szCs w:val="22"/>
              </w:rPr>
            </w:pPr>
            <w:r w:rsidRPr="00C06F8B">
              <w:rPr>
                <w:sz w:val="22"/>
                <w:szCs w:val="22"/>
              </w:rPr>
              <w:t>Вид тарифа</w:t>
            </w:r>
          </w:p>
        </w:tc>
        <w:tc>
          <w:tcPr>
            <w:tcW w:w="1418" w:type="dxa"/>
            <w:vMerge w:val="restart"/>
            <w:vAlign w:val="center"/>
          </w:tcPr>
          <w:p w14:paraId="627D9534" w14:textId="77777777" w:rsidR="00E50AF3" w:rsidRPr="00C06F8B" w:rsidRDefault="00E50AF3" w:rsidP="0036557B">
            <w:pPr>
              <w:ind w:left="-115" w:right="-2"/>
              <w:jc w:val="center"/>
              <w:rPr>
                <w:sz w:val="22"/>
                <w:szCs w:val="22"/>
              </w:rPr>
            </w:pPr>
            <w:r>
              <w:rPr>
                <w:sz w:val="22"/>
                <w:szCs w:val="22"/>
              </w:rPr>
              <w:t>Период</w:t>
            </w:r>
          </w:p>
        </w:tc>
        <w:tc>
          <w:tcPr>
            <w:tcW w:w="992" w:type="dxa"/>
            <w:vMerge w:val="restart"/>
            <w:vAlign w:val="center"/>
          </w:tcPr>
          <w:p w14:paraId="06D1CF79" w14:textId="77777777" w:rsidR="00E50AF3" w:rsidRPr="00C06F8B" w:rsidRDefault="00E50AF3" w:rsidP="0036557B">
            <w:pPr>
              <w:ind w:right="-2"/>
              <w:jc w:val="center"/>
              <w:rPr>
                <w:sz w:val="22"/>
                <w:szCs w:val="22"/>
              </w:rPr>
            </w:pPr>
            <w:r w:rsidRPr="00C06F8B">
              <w:rPr>
                <w:sz w:val="22"/>
                <w:szCs w:val="22"/>
              </w:rPr>
              <w:t>Вода</w:t>
            </w:r>
          </w:p>
        </w:tc>
        <w:tc>
          <w:tcPr>
            <w:tcW w:w="3402" w:type="dxa"/>
            <w:gridSpan w:val="4"/>
            <w:vAlign w:val="center"/>
          </w:tcPr>
          <w:p w14:paraId="3A1117CB" w14:textId="77777777" w:rsidR="00E50AF3" w:rsidRPr="00C06F8B" w:rsidRDefault="00E50AF3" w:rsidP="0036557B">
            <w:pPr>
              <w:ind w:right="-2"/>
              <w:jc w:val="center"/>
              <w:rPr>
                <w:sz w:val="22"/>
                <w:szCs w:val="22"/>
              </w:rPr>
            </w:pPr>
            <w:r w:rsidRPr="00C06F8B">
              <w:rPr>
                <w:sz w:val="22"/>
                <w:szCs w:val="22"/>
              </w:rPr>
              <w:t>Отборный пар давлением</w:t>
            </w:r>
          </w:p>
        </w:tc>
        <w:tc>
          <w:tcPr>
            <w:tcW w:w="851" w:type="dxa"/>
            <w:vMerge w:val="restart"/>
            <w:vAlign w:val="center"/>
          </w:tcPr>
          <w:p w14:paraId="3CCAA17C" w14:textId="77777777" w:rsidR="00E50AF3" w:rsidRPr="00C06F8B" w:rsidRDefault="00E50AF3" w:rsidP="0036557B">
            <w:pPr>
              <w:ind w:left="-108" w:right="-108" w:hanging="41"/>
              <w:jc w:val="center"/>
              <w:rPr>
                <w:sz w:val="22"/>
                <w:szCs w:val="22"/>
              </w:rPr>
            </w:pPr>
            <w:r w:rsidRPr="00C06F8B">
              <w:rPr>
                <w:sz w:val="22"/>
                <w:szCs w:val="22"/>
              </w:rPr>
              <w:t xml:space="preserve">Острый </w:t>
            </w:r>
          </w:p>
          <w:p w14:paraId="44A1EA9D" w14:textId="77777777" w:rsidR="00E50AF3" w:rsidRPr="00C06F8B" w:rsidRDefault="00E50AF3" w:rsidP="0036557B">
            <w:pPr>
              <w:ind w:left="-108" w:right="-108" w:hanging="41"/>
              <w:jc w:val="center"/>
              <w:rPr>
                <w:sz w:val="22"/>
                <w:szCs w:val="22"/>
              </w:rPr>
            </w:pPr>
            <w:r w:rsidRPr="00C06F8B">
              <w:rPr>
                <w:sz w:val="22"/>
                <w:szCs w:val="22"/>
              </w:rPr>
              <w:t>и</w:t>
            </w:r>
          </w:p>
          <w:p w14:paraId="12B25757" w14:textId="77777777" w:rsidR="00E50AF3" w:rsidRPr="00C06F8B" w:rsidRDefault="00E50AF3" w:rsidP="0036557B">
            <w:pPr>
              <w:ind w:left="-108" w:right="-108" w:hanging="41"/>
              <w:jc w:val="center"/>
              <w:rPr>
                <w:sz w:val="22"/>
                <w:szCs w:val="22"/>
              </w:rPr>
            </w:pPr>
            <w:proofErr w:type="spellStart"/>
            <w:proofErr w:type="gramStart"/>
            <w:r w:rsidRPr="00C06F8B">
              <w:rPr>
                <w:sz w:val="22"/>
                <w:szCs w:val="22"/>
              </w:rPr>
              <w:t>редуци-рован-ный</w:t>
            </w:r>
            <w:proofErr w:type="spellEnd"/>
            <w:proofErr w:type="gramEnd"/>
            <w:r w:rsidRPr="00C06F8B">
              <w:rPr>
                <w:sz w:val="22"/>
                <w:szCs w:val="22"/>
              </w:rPr>
              <w:t xml:space="preserve"> пар</w:t>
            </w:r>
          </w:p>
        </w:tc>
      </w:tr>
      <w:tr w:rsidR="00E50AF3" w:rsidRPr="00C06F8B" w14:paraId="4194C01E" w14:textId="77777777" w:rsidTr="0036557B">
        <w:trPr>
          <w:trHeight w:val="970"/>
        </w:trPr>
        <w:tc>
          <w:tcPr>
            <w:tcW w:w="1276" w:type="dxa"/>
            <w:vMerge/>
            <w:vAlign w:val="center"/>
          </w:tcPr>
          <w:p w14:paraId="05A7DB97" w14:textId="77777777" w:rsidR="00E50AF3" w:rsidRPr="00C06F8B" w:rsidRDefault="00E50AF3" w:rsidP="0036557B">
            <w:pPr>
              <w:ind w:left="-156" w:right="-125"/>
              <w:jc w:val="center"/>
              <w:rPr>
                <w:sz w:val="22"/>
                <w:szCs w:val="22"/>
              </w:rPr>
            </w:pPr>
          </w:p>
        </w:tc>
        <w:tc>
          <w:tcPr>
            <w:tcW w:w="2268" w:type="dxa"/>
            <w:vMerge/>
          </w:tcPr>
          <w:p w14:paraId="139FEAC1" w14:textId="77777777" w:rsidR="00E50AF3" w:rsidRPr="00C06F8B" w:rsidRDefault="00E50AF3" w:rsidP="0036557B">
            <w:pPr>
              <w:ind w:right="-2"/>
              <w:jc w:val="center"/>
              <w:rPr>
                <w:sz w:val="22"/>
                <w:szCs w:val="22"/>
              </w:rPr>
            </w:pPr>
          </w:p>
        </w:tc>
        <w:tc>
          <w:tcPr>
            <w:tcW w:w="1418" w:type="dxa"/>
            <w:vMerge/>
          </w:tcPr>
          <w:p w14:paraId="78FD98BF" w14:textId="77777777" w:rsidR="00E50AF3" w:rsidRPr="00C06F8B" w:rsidRDefault="00E50AF3" w:rsidP="0036557B">
            <w:pPr>
              <w:ind w:right="-2"/>
              <w:jc w:val="center"/>
              <w:rPr>
                <w:sz w:val="22"/>
                <w:szCs w:val="22"/>
              </w:rPr>
            </w:pPr>
          </w:p>
        </w:tc>
        <w:tc>
          <w:tcPr>
            <w:tcW w:w="992" w:type="dxa"/>
            <w:vMerge/>
            <w:vAlign w:val="center"/>
          </w:tcPr>
          <w:p w14:paraId="33D9BECA" w14:textId="77777777" w:rsidR="00E50AF3" w:rsidRPr="00C06F8B" w:rsidRDefault="00E50AF3" w:rsidP="0036557B">
            <w:pPr>
              <w:ind w:right="-2"/>
              <w:jc w:val="center"/>
              <w:rPr>
                <w:sz w:val="22"/>
                <w:szCs w:val="22"/>
              </w:rPr>
            </w:pPr>
          </w:p>
        </w:tc>
        <w:tc>
          <w:tcPr>
            <w:tcW w:w="845" w:type="dxa"/>
            <w:vAlign w:val="center"/>
          </w:tcPr>
          <w:p w14:paraId="43791856" w14:textId="77777777" w:rsidR="00E50AF3" w:rsidRPr="00C06F8B" w:rsidRDefault="00E50AF3" w:rsidP="0036557B">
            <w:pPr>
              <w:ind w:right="-2"/>
              <w:jc w:val="center"/>
              <w:rPr>
                <w:sz w:val="22"/>
                <w:szCs w:val="22"/>
                <w:vertAlign w:val="superscript"/>
              </w:rPr>
            </w:pPr>
            <w:r w:rsidRPr="00C06F8B">
              <w:rPr>
                <w:sz w:val="22"/>
                <w:szCs w:val="22"/>
              </w:rPr>
              <w:t>от 1,2 до 2,5 кг/см</w:t>
            </w:r>
            <w:r w:rsidRPr="00C06F8B">
              <w:rPr>
                <w:sz w:val="22"/>
                <w:szCs w:val="22"/>
                <w:vertAlign w:val="superscript"/>
              </w:rPr>
              <w:t>2</w:t>
            </w:r>
          </w:p>
        </w:tc>
        <w:tc>
          <w:tcPr>
            <w:tcW w:w="850" w:type="dxa"/>
            <w:vAlign w:val="center"/>
          </w:tcPr>
          <w:p w14:paraId="17A763A0" w14:textId="77777777" w:rsidR="00E50AF3" w:rsidRPr="00C06F8B" w:rsidRDefault="00E50AF3" w:rsidP="0036557B">
            <w:pPr>
              <w:ind w:right="-2"/>
              <w:jc w:val="center"/>
              <w:rPr>
                <w:sz w:val="22"/>
                <w:szCs w:val="22"/>
              </w:rPr>
            </w:pPr>
            <w:r w:rsidRPr="00C06F8B">
              <w:rPr>
                <w:sz w:val="22"/>
                <w:szCs w:val="22"/>
              </w:rPr>
              <w:t>от 2,5 до 7,0 кг/см</w:t>
            </w:r>
            <w:r w:rsidRPr="00C06F8B">
              <w:rPr>
                <w:sz w:val="22"/>
                <w:szCs w:val="22"/>
                <w:vertAlign w:val="superscript"/>
              </w:rPr>
              <w:t>2</w:t>
            </w:r>
          </w:p>
        </w:tc>
        <w:tc>
          <w:tcPr>
            <w:tcW w:w="851" w:type="dxa"/>
            <w:vAlign w:val="center"/>
          </w:tcPr>
          <w:p w14:paraId="0BA5B670" w14:textId="77777777" w:rsidR="00E50AF3" w:rsidRPr="00C06F8B" w:rsidRDefault="00E50AF3" w:rsidP="0036557B">
            <w:pPr>
              <w:ind w:right="-2"/>
              <w:jc w:val="center"/>
              <w:rPr>
                <w:sz w:val="22"/>
                <w:szCs w:val="22"/>
              </w:rPr>
            </w:pPr>
            <w:r w:rsidRPr="00C06F8B">
              <w:rPr>
                <w:sz w:val="22"/>
                <w:szCs w:val="22"/>
              </w:rPr>
              <w:t>от 7,0 до 13,0 кг/см</w:t>
            </w:r>
            <w:r w:rsidRPr="00C06F8B">
              <w:rPr>
                <w:sz w:val="22"/>
                <w:szCs w:val="22"/>
                <w:vertAlign w:val="superscript"/>
              </w:rPr>
              <w:t>2</w:t>
            </w:r>
          </w:p>
        </w:tc>
        <w:tc>
          <w:tcPr>
            <w:tcW w:w="856" w:type="dxa"/>
            <w:vAlign w:val="center"/>
          </w:tcPr>
          <w:p w14:paraId="6F549AD6" w14:textId="77777777" w:rsidR="00E50AF3" w:rsidRDefault="00E50AF3" w:rsidP="0036557B">
            <w:pPr>
              <w:ind w:right="-2" w:hanging="108"/>
              <w:jc w:val="center"/>
              <w:rPr>
                <w:sz w:val="22"/>
                <w:szCs w:val="22"/>
              </w:rPr>
            </w:pPr>
            <w:proofErr w:type="spellStart"/>
            <w:r w:rsidRPr="00C06F8B">
              <w:rPr>
                <w:sz w:val="22"/>
                <w:szCs w:val="22"/>
              </w:rPr>
              <w:t>Свы</w:t>
            </w:r>
            <w:proofErr w:type="spellEnd"/>
            <w:r>
              <w:rPr>
                <w:sz w:val="22"/>
                <w:szCs w:val="22"/>
              </w:rPr>
              <w:t>-</w:t>
            </w:r>
          </w:p>
          <w:p w14:paraId="1BC4EDC5" w14:textId="77777777" w:rsidR="00E50AF3" w:rsidRPr="00C06F8B" w:rsidRDefault="00E50AF3" w:rsidP="0036557B">
            <w:pPr>
              <w:ind w:right="-2" w:hanging="108"/>
              <w:jc w:val="center"/>
              <w:rPr>
                <w:sz w:val="22"/>
                <w:szCs w:val="22"/>
              </w:rPr>
            </w:pPr>
            <w:proofErr w:type="spellStart"/>
            <w:r w:rsidRPr="00C06F8B">
              <w:rPr>
                <w:sz w:val="22"/>
                <w:szCs w:val="22"/>
              </w:rPr>
              <w:t>ше</w:t>
            </w:r>
            <w:proofErr w:type="spellEnd"/>
            <w:r w:rsidRPr="00C06F8B">
              <w:rPr>
                <w:sz w:val="22"/>
                <w:szCs w:val="22"/>
              </w:rPr>
              <w:t xml:space="preserve"> 13,0 кг/см</w:t>
            </w:r>
            <w:r w:rsidRPr="00C06F8B">
              <w:rPr>
                <w:sz w:val="22"/>
                <w:szCs w:val="22"/>
                <w:vertAlign w:val="superscript"/>
              </w:rPr>
              <w:t>2</w:t>
            </w:r>
          </w:p>
        </w:tc>
        <w:tc>
          <w:tcPr>
            <w:tcW w:w="851" w:type="dxa"/>
            <w:vMerge/>
          </w:tcPr>
          <w:p w14:paraId="6CE252F0" w14:textId="77777777" w:rsidR="00E50AF3" w:rsidRPr="00C06F8B" w:rsidRDefault="00E50AF3" w:rsidP="0036557B">
            <w:pPr>
              <w:ind w:right="-2"/>
              <w:jc w:val="center"/>
              <w:rPr>
                <w:sz w:val="22"/>
                <w:szCs w:val="22"/>
              </w:rPr>
            </w:pPr>
          </w:p>
        </w:tc>
      </w:tr>
      <w:tr w:rsidR="00E50AF3" w:rsidRPr="00C06F8B" w14:paraId="0CC9A845" w14:textId="77777777" w:rsidTr="0036557B">
        <w:trPr>
          <w:trHeight w:val="297"/>
        </w:trPr>
        <w:tc>
          <w:tcPr>
            <w:tcW w:w="1276" w:type="dxa"/>
            <w:vAlign w:val="center"/>
          </w:tcPr>
          <w:p w14:paraId="029B0D5A" w14:textId="77777777" w:rsidR="00E50AF3" w:rsidRPr="00C06F8B" w:rsidRDefault="00E50AF3" w:rsidP="0036557B">
            <w:pPr>
              <w:ind w:left="-156" w:right="-125"/>
              <w:jc w:val="center"/>
              <w:rPr>
                <w:sz w:val="22"/>
                <w:szCs w:val="22"/>
              </w:rPr>
            </w:pPr>
            <w:r>
              <w:rPr>
                <w:sz w:val="22"/>
                <w:szCs w:val="22"/>
              </w:rPr>
              <w:t>1</w:t>
            </w:r>
          </w:p>
        </w:tc>
        <w:tc>
          <w:tcPr>
            <w:tcW w:w="2268" w:type="dxa"/>
            <w:vAlign w:val="center"/>
          </w:tcPr>
          <w:p w14:paraId="115BEFFE" w14:textId="77777777" w:rsidR="00E50AF3" w:rsidRPr="00C06F8B" w:rsidRDefault="00E50AF3" w:rsidP="0036557B">
            <w:pPr>
              <w:ind w:right="-2"/>
              <w:jc w:val="center"/>
              <w:rPr>
                <w:sz w:val="22"/>
                <w:szCs w:val="22"/>
              </w:rPr>
            </w:pPr>
            <w:r>
              <w:rPr>
                <w:sz w:val="22"/>
                <w:szCs w:val="22"/>
              </w:rPr>
              <w:t>2</w:t>
            </w:r>
          </w:p>
        </w:tc>
        <w:tc>
          <w:tcPr>
            <w:tcW w:w="1418" w:type="dxa"/>
            <w:vAlign w:val="center"/>
          </w:tcPr>
          <w:p w14:paraId="0F12A2E5" w14:textId="77777777" w:rsidR="00E50AF3" w:rsidRPr="00C06F8B" w:rsidRDefault="00E50AF3" w:rsidP="0036557B">
            <w:pPr>
              <w:ind w:right="-2"/>
              <w:jc w:val="center"/>
              <w:rPr>
                <w:sz w:val="22"/>
                <w:szCs w:val="22"/>
              </w:rPr>
            </w:pPr>
            <w:r>
              <w:rPr>
                <w:sz w:val="22"/>
                <w:szCs w:val="22"/>
              </w:rPr>
              <w:t>3</w:t>
            </w:r>
          </w:p>
        </w:tc>
        <w:tc>
          <w:tcPr>
            <w:tcW w:w="992" w:type="dxa"/>
            <w:vAlign w:val="center"/>
          </w:tcPr>
          <w:p w14:paraId="58FFD779" w14:textId="77777777" w:rsidR="00E50AF3" w:rsidRPr="00C06F8B" w:rsidRDefault="00E50AF3" w:rsidP="0036557B">
            <w:pPr>
              <w:ind w:right="-2"/>
              <w:jc w:val="center"/>
              <w:rPr>
                <w:sz w:val="22"/>
                <w:szCs w:val="22"/>
              </w:rPr>
            </w:pPr>
            <w:r>
              <w:rPr>
                <w:sz w:val="22"/>
                <w:szCs w:val="22"/>
              </w:rPr>
              <w:t>4</w:t>
            </w:r>
          </w:p>
        </w:tc>
        <w:tc>
          <w:tcPr>
            <w:tcW w:w="845" w:type="dxa"/>
            <w:vAlign w:val="center"/>
          </w:tcPr>
          <w:p w14:paraId="69FA2435" w14:textId="77777777" w:rsidR="00E50AF3" w:rsidRPr="00C06F8B" w:rsidRDefault="00E50AF3" w:rsidP="0036557B">
            <w:pPr>
              <w:ind w:right="-2"/>
              <w:jc w:val="center"/>
              <w:rPr>
                <w:sz w:val="22"/>
                <w:szCs w:val="22"/>
              </w:rPr>
            </w:pPr>
            <w:r>
              <w:rPr>
                <w:sz w:val="22"/>
                <w:szCs w:val="22"/>
              </w:rPr>
              <w:t>5</w:t>
            </w:r>
          </w:p>
        </w:tc>
        <w:tc>
          <w:tcPr>
            <w:tcW w:w="850" w:type="dxa"/>
            <w:vAlign w:val="center"/>
          </w:tcPr>
          <w:p w14:paraId="3C4BEAA2" w14:textId="77777777" w:rsidR="00E50AF3" w:rsidRPr="00C06F8B" w:rsidRDefault="00E50AF3" w:rsidP="0036557B">
            <w:pPr>
              <w:ind w:right="-2"/>
              <w:jc w:val="center"/>
              <w:rPr>
                <w:sz w:val="22"/>
                <w:szCs w:val="22"/>
              </w:rPr>
            </w:pPr>
            <w:r>
              <w:rPr>
                <w:sz w:val="22"/>
                <w:szCs w:val="22"/>
              </w:rPr>
              <w:t>6</w:t>
            </w:r>
          </w:p>
        </w:tc>
        <w:tc>
          <w:tcPr>
            <w:tcW w:w="851" w:type="dxa"/>
            <w:vAlign w:val="center"/>
          </w:tcPr>
          <w:p w14:paraId="47751979" w14:textId="77777777" w:rsidR="00E50AF3" w:rsidRPr="00C06F8B" w:rsidRDefault="00E50AF3" w:rsidP="0036557B">
            <w:pPr>
              <w:ind w:right="-2"/>
              <w:jc w:val="center"/>
              <w:rPr>
                <w:sz w:val="22"/>
                <w:szCs w:val="22"/>
              </w:rPr>
            </w:pPr>
            <w:r>
              <w:rPr>
                <w:sz w:val="22"/>
                <w:szCs w:val="22"/>
              </w:rPr>
              <w:t>7</w:t>
            </w:r>
          </w:p>
        </w:tc>
        <w:tc>
          <w:tcPr>
            <w:tcW w:w="856" w:type="dxa"/>
            <w:vAlign w:val="center"/>
          </w:tcPr>
          <w:p w14:paraId="725F21E1" w14:textId="77777777" w:rsidR="00E50AF3" w:rsidRPr="00C06F8B" w:rsidRDefault="00E50AF3" w:rsidP="0036557B">
            <w:pPr>
              <w:ind w:right="-2" w:hanging="108"/>
              <w:jc w:val="center"/>
              <w:rPr>
                <w:sz w:val="22"/>
                <w:szCs w:val="22"/>
              </w:rPr>
            </w:pPr>
            <w:r>
              <w:rPr>
                <w:sz w:val="22"/>
                <w:szCs w:val="22"/>
              </w:rPr>
              <w:t>8</w:t>
            </w:r>
          </w:p>
        </w:tc>
        <w:tc>
          <w:tcPr>
            <w:tcW w:w="851" w:type="dxa"/>
            <w:vAlign w:val="center"/>
          </w:tcPr>
          <w:p w14:paraId="46A3964B" w14:textId="77777777" w:rsidR="00E50AF3" w:rsidRPr="00C06F8B" w:rsidRDefault="00E50AF3" w:rsidP="0036557B">
            <w:pPr>
              <w:ind w:right="-2"/>
              <w:jc w:val="center"/>
              <w:rPr>
                <w:sz w:val="22"/>
                <w:szCs w:val="22"/>
              </w:rPr>
            </w:pPr>
            <w:r>
              <w:rPr>
                <w:sz w:val="22"/>
                <w:szCs w:val="22"/>
              </w:rPr>
              <w:t>9</w:t>
            </w:r>
          </w:p>
        </w:tc>
      </w:tr>
      <w:tr w:rsidR="00E50AF3" w:rsidRPr="00C06F8B" w14:paraId="0A7A3E20" w14:textId="77777777" w:rsidTr="0036557B">
        <w:trPr>
          <w:trHeight w:val="381"/>
        </w:trPr>
        <w:tc>
          <w:tcPr>
            <w:tcW w:w="1276" w:type="dxa"/>
            <w:vMerge w:val="restart"/>
            <w:vAlign w:val="center"/>
          </w:tcPr>
          <w:p w14:paraId="2F491D8F" w14:textId="77777777" w:rsidR="00E50AF3" w:rsidRPr="00722C05" w:rsidRDefault="00E50AF3" w:rsidP="0036557B">
            <w:pPr>
              <w:ind w:left="-108" w:right="-125"/>
              <w:jc w:val="center"/>
              <w:rPr>
                <w:sz w:val="26"/>
                <w:szCs w:val="26"/>
              </w:rPr>
            </w:pPr>
            <w:r w:rsidRPr="00FE76DA">
              <w:rPr>
                <w:sz w:val="22"/>
                <w:szCs w:val="22"/>
              </w:rPr>
              <w:t xml:space="preserve">ООО </w:t>
            </w:r>
            <w:r>
              <w:rPr>
                <w:sz w:val="22"/>
                <w:szCs w:val="22"/>
              </w:rPr>
              <w:t xml:space="preserve">ХК </w:t>
            </w:r>
            <w:r w:rsidRPr="00FE76DA">
              <w:rPr>
                <w:sz w:val="22"/>
                <w:szCs w:val="22"/>
              </w:rPr>
              <w:t>«</w:t>
            </w:r>
            <w:r>
              <w:rPr>
                <w:sz w:val="22"/>
                <w:szCs w:val="22"/>
              </w:rPr>
              <w:t>СДС-Энерго</w:t>
            </w:r>
            <w:r w:rsidRPr="00FE76DA">
              <w:rPr>
                <w:sz w:val="22"/>
                <w:szCs w:val="22"/>
              </w:rPr>
              <w:t>»</w:t>
            </w:r>
          </w:p>
        </w:tc>
        <w:tc>
          <w:tcPr>
            <w:tcW w:w="8931" w:type="dxa"/>
            <w:gridSpan w:val="8"/>
            <w:vAlign w:val="center"/>
          </w:tcPr>
          <w:p w14:paraId="22FFBD29" w14:textId="77777777" w:rsidR="00E50AF3" w:rsidRDefault="00E50AF3" w:rsidP="0036557B">
            <w:pPr>
              <w:ind w:right="-994"/>
              <w:jc w:val="center"/>
              <w:rPr>
                <w:sz w:val="22"/>
                <w:szCs w:val="22"/>
              </w:rPr>
            </w:pPr>
            <w:r w:rsidRPr="00C06F8B">
              <w:rPr>
                <w:sz w:val="22"/>
                <w:szCs w:val="22"/>
              </w:rPr>
              <w:t>Для потребителей, в случае отсутствия дифференциации тарифов по схеме</w:t>
            </w:r>
          </w:p>
          <w:p w14:paraId="480888F0" w14:textId="77777777" w:rsidR="00E50AF3" w:rsidRPr="00C06F8B" w:rsidRDefault="00E50AF3" w:rsidP="0036557B">
            <w:pPr>
              <w:ind w:right="-994"/>
              <w:jc w:val="center"/>
              <w:rPr>
                <w:sz w:val="22"/>
                <w:szCs w:val="22"/>
              </w:rPr>
            </w:pPr>
            <w:r>
              <w:rPr>
                <w:sz w:val="22"/>
                <w:szCs w:val="22"/>
              </w:rPr>
              <w:t xml:space="preserve"> п</w:t>
            </w:r>
            <w:r w:rsidRPr="00C06F8B">
              <w:rPr>
                <w:sz w:val="22"/>
                <w:szCs w:val="22"/>
              </w:rPr>
              <w:t>одключения</w:t>
            </w:r>
            <w:r>
              <w:rPr>
                <w:sz w:val="22"/>
                <w:szCs w:val="22"/>
              </w:rPr>
              <w:t xml:space="preserve"> (без НДС)</w:t>
            </w:r>
          </w:p>
        </w:tc>
      </w:tr>
      <w:tr w:rsidR="00E50AF3" w:rsidRPr="00C06F8B" w14:paraId="0FB0A71C" w14:textId="77777777" w:rsidTr="0036557B">
        <w:trPr>
          <w:trHeight w:val="120"/>
        </w:trPr>
        <w:tc>
          <w:tcPr>
            <w:tcW w:w="1276" w:type="dxa"/>
            <w:vMerge/>
          </w:tcPr>
          <w:p w14:paraId="0EAE0A6D" w14:textId="77777777" w:rsidR="00E50AF3" w:rsidRPr="00C06F8B" w:rsidRDefault="00E50AF3" w:rsidP="0036557B">
            <w:pPr>
              <w:ind w:left="-220" w:right="-125"/>
              <w:jc w:val="center"/>
              <w:rPr>
                <w:sz w:val="22"/>
                <w:szCs w:val="22"/>
              </w:rPr>
            </w:pPr>
          </w:p>
        </w:tc>
        <w:tc>
          <w:tcPr>
            <w:tcW w:w="2268" w:type="dxa"/>
            <w:vMerge w:val="restart"/>
            <w:vAlign w:val="center"/>
          </w:tcPr>
          <w:p w14:paraId="45D29EEF" w14:textId="77777777" w:rsidR="00E50AF3" w:rsidRPr="001575DF" w:rsidRDefault="00E50AF3" w:rsidP="0036557B">
            <w:pPr>
              <w:ind w:right="-2"/>
              <w:jc w:val="center"/>
              <w:rPr>
                <w:sz w:val="22"/>
                <w:szCs w:val="22"/>
              </w:rPr>
            </w:pPr>
            <w:r w:rsidRPr="001575DF">
              <w:rPr>
                <w:sz w:val="22"/>
                <w:szCs w:val="22"/>
              </w:rPr>
              <w:t>Одноставочный</w:t>
            </w:r>
          </w:p>
          <w:p w14:paraId="3C281E87" w14:textId="77777777" w:rsidR="00E50AF3" w:rsidRPr="00C06F8B" w:rsidRDefault="00E50AF3" w:rsidP="0036557B">
            <w:pPr>
              <w:ind w:right="-2"/>
              <w:jc w:val="center"/>
              <w:rPr>
                <w:sz w:val="22"/>
                <w:szCs w:val="22"/>
              </w:rPr>
            </w:pPr>
            <w:r w:rsidRPr="001575DF">
              <w:rPr>
                <w:sz w:val="22"/>
                <w:szCs w:val="22"/>
              </w:rPr>
              <w:t>руб./Гкал</w:t>
            </w:r>
          </w:p>
        </w:tc>
        <w:tc>
          <w:tcPr>
            <w:tcW w:w="1418" w:type="dxa"/>
          </w:tcPr>
          <w:p w14:paraId="6A27E381" w14:textId="77777777" w:rsidR="00E50AF3" w:rsidRPr="003B353B" w:rsidRDefault="00E50AF3" w:rsidP="0036557B">
            <w:pPr>
              <w:jc w:val="center"/>
              <w:rPr>
                <w:sz w:val="22"/>
                <w:szCs w:val="22"/>
              </w:rPr>
            </w:pPr>
            <w:r w:rsidRPr="003B353B">
              <w:rPr>
                <w:sz w:val="22"/>
                <w:szCs w:val="22"/>
              </w:rPr>
              <w:t xml:space="preserve">с </w:t>
            </w:r>
            <w:r w:rsidRPr="003B353B">
              <w:rPr>
                <w:sz w:val="22"/>
                <w:szCs w:val="22"/>
              </w:rPr>
              <w:softHyphen/>
            </w:r>
            <w:r w:rsidRPr="003B353B">
              <w:rPr>
                <w:sz w:val="22"/>
                <w:szCs w:val="22"/>
              </w:rPr>
              <w:softHyphen/>
              <w:t>01.01.202</w:t>
            </w:r>
            <w:r>
              <w:rPr>
                <w:sz w:val="22"/>
                <w:szCs w:val="22"/>
              </w:rPr>
              <w:t>6</w:t>
            </w:r>
          </w:p>
        </w:tc>
        <w:tc>
          <w:tcPr>
            <w:tcW w:w="992" w:type="dxa"/>
            <w:vAlign w:val="center"/>
          </w:tcPr>
          <w:p w14:paraId="174FAA20" w14:textId="77777777" w:rsidR="00E50AF3" w:rsidRPr="00244495" w:rsidRDefault="00E50AF3" w:rsidP="0036557B">
            <w:pPr>
              <w:jc w:val="center"/>
              <w:rPr>
                <w:sz w:val="22"/>
                <w:szCs w:val="22"/>
              </w:rPr>
            </w:pPr>
            <w:r>
              <w:rPr>
                <w:sz w:val="22"/>
                <w:szCs w:val="22"/>
              </w:rPr>
              <w:t>4 609,05</w:t>
            </w:r>
          </w:p>
        </w:tc>
        <w:tc>
          <w:tcPr>
            <w:tcW w:w="845" w:type="dxa"/>
          </w:tcPr>
          <w:p w14:paraId="663E546E" w14:textId="77777777" w:rsidR="00E50AF3" w:rsidRPr="00EF022B" w:rsidRDefault="00E50AF3" w:rsidP="0036557B">
            <w:pPr>
              <w:jc w:val="center"/>
              <w:rPr>
                <w:sz w:val="22"/>
                <w:szCs w:val="22"/>
              </w:rPr>
            </w:pPr>
            <w:r w:rsidRPr="00D07A24">
              <w:t>x</w:t>
            </w:r>
          </w:p>
        </w:tc>
        <w:tc>
          <w:tcPr>
            <w:tcW w:w="850" w:type="dxa"/>
          </w:tcPr>
          <w:p w14:paraId="0039F2C1" w14:textId="77777777" w:rsidR="00E50AF3" w:rsidRPr="00EF022B" w:rsidRDefault="00E50AF3" w:rsidP="0036557B">
            <w:pPr>
              <w:jc w:val="center"/>
              <w:rPr>
                <w:sz w:val="22"/>
                <w:szCs w:val="22"/>
              </w:rPr>
            </w:pPr>
            <w:r w:rsidRPr="00D07A24">
              <w:t>x</w:t>
            </w:r>
          </w:p>
        </w:tc>
        <w:tc>
          <w:tcPr>
            <w:tcW w:w="851" w:type="dxa"/>
          </w:tcPr>
          <w:p w14:paraId="4A229414" w14:textId="77777777" w:rsidR="00E50AF3" w:rsidRPr="00EF022B" w:rsidRDefault="00E50AF3" w:rsidP="0036557B">
            <w:pPr>
              <w:jc w:val="center"/>
              <w:rPr>
                <w:sz w:val="22"/>
                <w:szCs w:val="22"/>
              </w:rPr>
            </w:pPr>
            <w:r w:rsidRPr="00D07A24">
              <w:t>x</w:t>
            </w:r>
          </w:p>
        </w:tc>
        <w:tc>
          <w:tcPr>
            <w:tcW w:w="856" w:type="dxa"/>
          </w:tcPr>
          <w:p w14:paraId="2B97A56D" w14:textId="77777777" w:rsidR="00E50AF3" w:rsidRPr="00EF022B" w:rsidRDefault="00E50AF3" w:rsidP="0036557B">
            <w:pPr>
              <w:jc w:val="center"/>
              <w:rPr>
                <w:sz w:val="22"/>
                <w:szCs w:val="22"/>
              </w:rPr>
            </w:pPr>
            <w:r w:rsidRPr="00D07A24">
              <w:t>x</w:t>
            </w:r>
          </w:p>
        </w:tc>
        <w:tc>
          <w:tcPr>
            <w:tcW w:w="851" w:type="dxa"/>
          </w:tcPr>
          <w:p w14:paraId="73B20682" w14:textId="77777777" w:rsidR="00E50AF3" w:rsidRPr="00EF022B" w:rsidRDefault="00E50AF3" w:rsidP="0036557B">
            <w:pPr>
              <w:jc w:val="center"/>
              <w:rPr>
                <w:sz w:val="22"/>
                <w:szCs w:val="22"/>
              </w:rPr>
            </w:pPr>
            <w:r w:rsidRPr="00D07A24">
              <w:t>x</w:t>
            </w:r>
          </w:p>
        </w:tc>
      </w:tr>
      <w:tr w:rsidR="00E50AF3" w:rsidRPr="00C06F8B" w14:paraId="02F19357" w14:textId="77777777" w:rsidTr="0036557B">
        <w:trPr>
          <w:trHeight w:val="249"/>
        </w:trPr>
        <w:tc>
          <w:tcPr>
            <w:tcW w:w="1276" w:type="dxa"/>
            <w:vMerge/>
          </w:tcPr>
          <w:p w14:paraId="070796A5" w14:textId="77777777" w:rsidR="00E50AF3" w:rsidRPr="00C06F8B" w:rsidRDefault="00E50AF3" w:rsidP="0036557B">
            <w:pPr>
              <w:ind w:right="-2"/>
              <w:rPr>
                <w:sz w:val="22"/>
                <w:szCs w:val="22"/>
              </w:rPr>
            </w:pPr>
          </w:p>
        </w:tc>
        <w:tc>
          <w:tcPr>
            <w:tcW w:w="2268" w:type="dxa"/>
            <w:vMerge/>
            <w:vAlign w:val="center"/>
          </w:tcPr>
          <w:p w14:paraId="492AF7A1" w14:textId="77777777" w:rsidR="00E50AF3" w:rsidRDefault="00E50AF3" w:rsidP="0036557B">
            <w:pPr>
              <w:ind w:right="-105"/>
              <w:jc w:val="center"/>
              <w:rPr>
                <w:sz w:val="22"/>
                <w:szCs w:val="22"/>
              </w:rPr>
            </w:pPr>
          </w:p>
        </w:tc>
        <w:tc>
          <w:tcPr>
            <w:tcW w:w="1418" w:type="dxa"/>
            <w:vAlign w:val="center"/>
          </w:tcPr>
          <w:p w14:paraId="106AC477" w14:textId="77777777" w:rsidR="00E50AF3" w:rsidRPr="003B353B" w:rsidRDefault="00E50AF3" w:rsidP="0036557B">
            <w:pPr>
              <w:ind w:left="-661" w:right="-675"/>
              <w:jc w:val="center"/>
              <w:rPr>
                <w:sz w:val="22"/>
                <w:szCs w:val="22"/>
              </w:rPr>
            </w:pPr>
            <w:r>
              <w:rPr>
                <w:sz w:val="22"/>
                <w:szCs w:val="22"/>
              </w:rPr>
              <w:t>с 01.10.2026</w:t>
            </w:r>
          </w:p>
        </w:tc>
        <w:tc>
          <w:tcPr>
            <w:tcW w:w="992" w:type="dxa"/>
            <w:vAlign w:val="center"/>
          </w:tcPr>
          <w:p w14:paraId="6AFFCF10" w14:textId="77777777" w:rsidR="00E50AF3" w:rsidRDefault="00E50AF3" w:rsidP="0036557B">
            <w:pPr>
              <w:ind w:left="-108" w:right="-108"/>
              <w:jc w:val="center"/>
              <w:rPr>
                <w:sz w:val="22"/>
                <w:szCs w:val="22"/>
              </w:rPr>
            </w:pPr>
            <w:r>
              <w:rPr>
                <w:sz w:val="22"/>
                <w:szCs w:val="22"/>
              </w:rPr>
              <w:t>4 609,05</w:t>
            </w:r>
          </w:p>
        </w:tc>
        <w:tc>
          <w:tcPr>
            <w:tcW w:w="845" w:type="dxa"/>
          </w:tcPr>
          <w:p w14:paraId="72B77DBD" w14:textId="77777777" w:rsidR="00E50AF3" w:rsidRDefault="00E50AF3" w:rsidP="0036557B">
            <w:pPr>
              <w:ind w:left="-108" w:right="-108"/>
              <w:jc w:val="center"/>
              <w:rPr>
                <w:sz w:val="22"/>
                <w:szCs w:val="22"/>
              </w:rPr>
            </w:pPr>
            <w:r w:rsidRPr="00D07A24">
              <w:t>x</w:t>
            </w:r>
          </w:p>
        </w:tc>
        <w:tc>
          <w:tcPr>
            <w:tcW w:w="850" w:type="dxa"/>
          </w:tcPr>
          <w:p w14:paraId="045FAF47" w14:textId="77777777" w:rsidR="00E50AF3" w:rsidRDefault="00E50AF3" w:rsidP="0036557B">
            <w:pPr>
              <w:ind w:left="-108" w:right="-108"/>
              <w:jc w:val="center"/>
              <w:rPr>
                <w:sz w:val="22"/>
                <w:szCs w:val="22"/>
              </w:rPr>
            </w:pPr>
            <w:r w:rsidRPr="00D07A24">
              <w:t>x</w:t>
            </w:r>
          </w:p>
        </w:tc>
        <w:tc>
          <w:tcPr>
            <w:tcW w:w="851" w:type="dxa"/>
          </w:tcPr>
          <w:p w14:paraId="65D3F4C2" w14:textId="77777777" w:rsidR="00E50AF3" w:rsidRDefault="00E50AF3" w:rsidP="0036557B">
            <w:pPr>
              <w:ind w:left="-108" w:right="-108"/>
              <w:jc w:val="center"/>
              <w:rPr>
                <w:sz w:val="22"/>
                <w:szCs w:val="22"/>
              </w:rPr>
            </w:pPr>
            <w:r w:rsidRPr="00D07A24">
              <w:t>x</w:t>
            </w:r>
          </w:p>
        </w:tc>
        <w:tc>
          <w:tcPr>
            <w:tcW w:w="856" w:type="dxa"/>
          </w:tcPr>
          <w:p w14:paraId="0F6198A3" w14:textId="77777777" w:rsidR="00E50AF3" w:rsidRDefault="00E50AF3" w:rsidP="0036557B">
            <w:pPr>
              <w:ind w:left="-108" w:right="-108"/>
              <w:jc w:val="center"/>
              <w:rPr>
                <w:sz w:val="22"/>
                <w:szCs w:val="22"/>
              </w:rPr>
            </w:pPr>
            <w:r w:rsidRPr="00D07A24">
              <w:t>x</w:t>
            </w:r>
          </w:p>
        </w:tc>
        <w:tc>
          <w:tcPr>
            <w:tcW w:w="851" w:type="dxa"/>
          </w:tcPr>
          <w:p w14:paraId="2E2956BE" w14:textId="77777777" w:rsidR="00E50AF3" w:rsidRDefault="00E50AF3" w:rsidP="0036557B">
            <w:pPr>
              <w:ind w:left="-108" w:right="-108"/>
              <w:jc w:val="center"/>
              <w:rPr>
                <w:sz w:val="22"/>
                <w:szCs w:val="22"/>
              </w:rPr>
            </w:pPr>
            <w:r w:rsidRPr="00D07A24">
              <w:t>x</w:t>
            </w:r>
          </w:p>
        </w:tc>
      </w:tr>
      <w:tr w:rsidR="00E50AF3" w:rsidRPr="00C06F8B" w14:paraId="1FA9D608" w14:textId="77777777" w:rsidTr="0036557B">
        <w:trPr>
          <w:trHeight w:val="249"/>
        </w:trPr>
        <w:tc>
          <w:tcPr>
            <w:tcW w:w="1276" w:type="dxa"/>
            <w:vMerge/>
          </w:tcPr>
          <w:p w14:paraId="08AE1BB1" w14:textId="77777777" w:rsidR="00E50AF3" w:rsidRPr="00C06F8B" w:rsidRDefault="00E50AF3" w:rsidP="0036557B">
            <w:pPr>
              <w:ind w:right="-2"/>
              <w:rPr>
                <w:sz w:val="22"/>
                <w:szCs w:val="22"/>
              </w:rPr>
            </w:pPr>
          </w:p>
        </w:tc>
        <w:tc>
          <w:tcPr>
            <w:tcW w:w="2268" w:type="dxa"/>
            <w:vAlign w:val="center"/>
          </w:tcPr>
          <w:p w14:paraId="1A6919CA" w14:textId="77777777" w:rsidR="00E50AF3" w:rsidRPr="00752470" w:rsidRDefault="00E50AF3" w:rsidP="0036557B">
            <w:pPr>
              <w:ind w:right="-105"/>
              <w:jc w:val="center"/>
              <w:rPr>
                <w:sz w:val="22"/>
                <w:szCs w:val="22"/>
              </w:rPr>
            </w:pPr>
            <w:proofErr w:type="spellStart"/>
            <w:r>
              <w:rPr>
                <w:sz w:val="22"/>
                <w:szCs w:val="22"/>
              </w:rPr>
              <w:t>Двухставочный</w:t>
            </w:r>
            <w:proofErr w:type="spellEnd"/>
          </w:p>
        </w:tc>
        <w:tc>
          <w:tcPr>
            <w:tcW w:w="1418" w:type="dxa"/>
            <w:vAlign w:val="center"/>
          </w:tcPr>
          <w:p w14:paraId="4D0F259A" w14:textId="77777777" w:rsidR="00E50AF3" w:rsidRDefault="00E50AF3" w:rsidP="0036557B">
            <w:pPr>
              <w:ind w:left="-661" w:right="-675"/>
              <w:jc w:val="center"/>
              <w:rPr>
                <w:sz w:val="22"/>
                <w:szCs w:val="22"/>
              </w:rPr>
            </w:pPr>
            <w:r>
              <w:rPr>
                <w:sz w:val="22"/>
                <w:szCs w:val="22"/>
              </w:rPr>
              <w:t>х</w:t>
            </w:r>
          </w:p>
        </w:tc>
        <w:tc>
          <w:tcPr>
            <w:tcW w:w="992" w:type="dxa"/>
            <w:vAlign w:val="center"/>
          </w:tcPr>
          <w:p w14:paraId="59225D9F" w14:textId="77777777" w:rsidR="00E50AF3" w:rsidRPr="00752470" w:rsidRDefault="00E50AF3" w:rsidP="0036557B">
            <w:pPr>
              <w:ind w:left="-108" w:right="-108"/>
              <w:jc w:val="center"/>
              <w:rPr>
                <w:sz w:val="22"/>
                <w:szCs w:val="22"/>
              </w:rPr>
            </w:pPr>
            <w:r>
              <w:rPr>
                <w:sz w:val="22"/>
                <w:szCs w:val="22"/>
              </w:rPr>
              <w:t>х</w:t>
            </w:r>
          </w:p>
        </w:tc>
        <w:tc>
          <w:tcPr>
            <w:tcW w:w="845" w:type="dxa"/>
            <w:vAlign w:val="center"/>
          </w:tcPr>
          <w:p w14:paraId="166E88A9" w14:textId="77777777" w:rsidR="00E50AF3" w:rsidRPr="00752470" w:rsidRDefault="00E50AF3" w:rsidP="0036557B">
            <w:pPr>
              <w:ind w:left="-108" w:right="-108"/>
              <w:jc w:val="center"/>
              <w:rPr>
                <w:sz w:val="22"/>
                <w:szCs w:val="22"/>
              </w:rPr>
            </w:pPr>
            <w:r>
              <w:rPr>
                <w:sz w:val="22"/>
                <w:szCs w:val="22"/>
              </w:rPr>
              <w:t>х</w:t>
            </w:r>
          </w:p>
        </w:tc>
        <w:tc>
          <w:tcPr>
            <w:tcW w:w="850" w:type="dxa"/>
            <w:vAlign w:val="center"/>
          </w:tcPr>
          <w:p w14:paraId="297D8474" w14:textId="77777777" w:rsidR="00E50AF3" w:rsidRPr="00752470" w:rsidRDefault="00E50AF3" w:rsidP="0036557B">
            <w:pPr>
              <w:ind w:left="-108" w:right="-108"/>
              <w:jc w:val="center"/>
              <w:rPr>
                <w:sz w:val="22"/>
                <w:szCs w:val="22"/>
              </w:rPr>
            </w:pPr>
            <w:r>
              <w:rPr>
                <w:sz w:val="22"/>
                <w:szCs w:val="22"/>
              </w:rPr>
              <w:t>х</w:t>
            </w:r>
          </w:p>
        </w:tc>
        <w:tc>
          <w:tcPr>
            <w:tcW w:w="851" w:type="dxa"/>
            <w:vAlign w:val="center"/>
          </w:tcPr>
          <w:p w14:paraId="4F4F0D70" w14:textId="77777777" w:rsidR="00E50AF3" w:rsidRPr="00752470" w:rsidRDefault="00E50AF3" w:rsidP="0036557B">
            <w:pPr>
              <w:ind w:left="-108" w:right="-108"/>
              <w:jc w:val="center"/>
              <w:rPr>
                <w:sz w:val="22"/>
                <w:szCs w:val="22"/>
              </w:rPr>
            </w:pPr>
            <w:r>
              <w:rPr>
                <w:sz w:val="22"/>
                <w:szCs w:val="22"/>
              </w:rPr>
              <w:t>х</w:t>
            </w:r>
          </w:p>
        </w:tc>
        <w:tc>
          <w:tcPr>
            <w:tcW w:w="856" w:type="dxa"/>
            <w:vAlign w:val="center"/>
          </w:tcPr>
          <w:p w14:paraId="26C35D7A" w14:textId="77777777" w:rsidR="00E50AF3" w:rsidRPr="00752470" w:rsidRDefault="00E50AF3" w:rsidP="0036557B">
            <w:pPr>
              <w:ind w:left="-108" w:right="-108"/>
              <w:jc w:val="center"/>
              <w:rPr>
                <w:sz w:val="22"/>
                <w:szCs w:val="22"/>
              </w:rPr>
            </w:pPr>
            <w:r>
              <w:rPr>
                <w:sz w:val="22"/>
                <w:szCs w:val="22"/>
              </w:rPr>
              <w:t>х</w:t>
            </w:r>
          </w:p>
        </w:tc>
        <w:tc>
          <w:tcPr>
            <w:tcW w:w="851" w:type="dxa"/>
            <w:vAlign w:val="center"/>
          </w:tcPr>
          <w:p w14:paraId="2FE5D85B" w14:textId="77777777" w:rsidR="00E50AF3" w:rsidRPr="00752470" w:rsidRDefault="00E50AF3" w:rsidP="0036557B">
            <w:pPr>
              <w:ind w:left="-108" w:right="-108"/>
              <w:jc w:val="center"/>
              <w:rPr>
                <w:sz w:val="22"/>
                <w:szCs w:val="22"/>
              </w:rPr>
            </w:pPr>
            <w:r>
              <w:rPr>
                <w:sz w:val="22"/>
                <w:szCs w:val="22"/>
              </w:rPr>
              <w:t>х</w:t>
            </w:r>
          </w:p>
        </w:tc>
      </w:tr>
      <w:tr w:rsidR="00E50AF3" w:rsidRPr="00C06F8B" w14:paraId="68BBD0A4" w14:textId="77777777" w:rsidTr="0036557B">
        <w:trPr>
          <w:trHeight w:val="249"/>
        </w:trPr>
        <w:tc>
          <w:tcPr>
            <w:tcW w:w="1276" w:type="dxa"/>
            <w:vMerge/>
          </w:tcPr>
          <w:p w14:paraId="5184A282" w14:textId="77777777" w:rsidR="00E50AF3" w:rsidRPr="00C06F8B" w:rsidRDefault="00E50AF3" w:rsidP="0036557B">
            <w:pPr>
              <w:ind w:right="-2"/>
              <w:rPr>
                <w:sz w:val="22"/>
                <w:szCs w:val="22"/>
              </w:rPr>
            </w:pPr>
          </w:p>
        </w:tc>
        <w:tc>
          <w:tcPr>
            <w:tcW w:w="2268" w:type="dxa"/>
            <w:vAlign w:val="center"/>
          </w:tcPr>
          <w:p w14:paraId="685B3881" w14:textId="77777777" w:rsidR="00E50AF3" w:rsidRPr="00752470" w:rsidRDefault="00E50AF3" w:rsidP="0036557B">
            <w:pPr>
              <w:ind w:right="-105"/>
              <w:jc w:val="center"/>
              <w:rPr>
                <w:sz w:val="22"/>
                <w:szCs w:val="22"/>
              </w:rPr>
            </w:pPr>
            <w:r>
              <w:rPr>
                <w:sz w:val="22"/>
                <w:szCs w:val="22"/>
              </w:rPr>
              <w:t>Ставка за тепловую энергию, руб./Гкал</w:t>
            </w:r>
          </w:p>
        </w:tc>
        <w:tc>
          <w:tcPr>
            <w:tcW w:w="1418" w:type="dxa"/>
            <w:vAlign w:val="center"/>
          </w:tcPr>
          <w:p w14:paraId="0E93A08E" w14:textId="77777777" w:rsidR="00E50AF3" w:rsidRDefault="00E50AF3" w:rsidP="0036557B">
            <w:pPr>
              <w:ind w:left="-661" w:right="-675"/>
              <w:jc w:val="center"/>
              <w:rPr>
                <w:sz w:val="22"/>
                <w:szCs w:val="22"/>
              </w:rPr>
            </w:pPr>
            <w:r>
              <w:rPr>
                <w:sz w:val="22"/>
                <w:szCs w:val="22"/>
              </w:rPr>
              <w:t>х</w:t>
            </w:r>
          </w:p>
        </w:tc>
        <w:tc>
          <w:tcPr>
            <w:tcW w:w="992" w:type="dxa"/>
            <w:vAlign w:val="center"/>
          </w:tcPr>
          <w:p w14:paraId="50832C72" w14:textId="77777777" w:rsidR="00E50AF3" w:rsidRPr="00752470" w:rsidRDefault="00E50AF3" w:rsidP="0036557B">
            <w:pPr>
              <w:ind w:left="-108" w:right="-108"/>
              <w:jc w:val="center"/>
              <w:rPr>
                <w:sz w:val="22"/>
                <w:szCs w:val="22"/>
              </w:rPr>
            </w:pPr>
            <w:r>
              <w:rPr>
                <w:sz w:val="22"/>
                <w:szCs w:val="22"/>
              </w:rPr>
              <w:t>х</w:t>
            </w:r>
          </w:p>
        </w:tc>
        <w:tc>
          <w:tcPr>
            <w:tcW w:w="845" w:type="dxa"/>
            <w:vAlign w:val="center"/>
          </w:tcPr>
          <w:p w14:paraId="534CE87B" w14:textId="77777777" w:rsidR="00E50AF3" w:rsidRPr="00752470" w:rsidRDefault="00E50AF3" w:rsidP="0036557B">
            <w:pPr>
              <w:ind w:left="-108" w:right="-108"/>
              <w:jc w:val="center"/>
              <w:rPr>
                <w:sz w:val="22"/>
                <w:szCs w:val="22"/>
              </w:rPr>
            </w:pPr>
            <w:r>
              <w:rPr>
                <w:sz w:val="22"/>
                <w:szCs w:val="22"/>
              </w:rPr>
              <w:t>х</w:t>
            </w:r>
          </w:p>
        </w:tc>
        <w:tc>
          <w:tcPr>
            <w:tcW w:w="850" w:type="dxa"/>
            <w:vAlign w:val="center"/>
          </w:tcPr>
          <w:p w14:paraId="487F9312" w14:textId="77777777" w:rsidR="00E50AF3" w:rsidRPr="00752470" w:rsidRDefault="00E50AF3" w:rsidP="0036557B">
            <w:pPr>
              <w:ind w:left="-108" w:right="-108"/>
              <w:jc w:val="center"/>
              <w:rPr>
                <w:sz w:val="22"/>
                <w:szCs w:val="22"/>
              </w:rPr>
            </w:pPr>
            <w:r>
              <w:rPr>
                <w:sz w:val="22"/>
                <w:szCs w:val="22"/>
              </w:rPr>
              <w:t>х</w:t>
            </w:r>
          </w:p>
        </w:tc>
        <w:tc>
          <w:tcPr>
            <w:tcW w:w="851" w:type="dxa"/>
            <w:vAlign w:val="center"/>
          </w:tcPr>
          <w:p w14:paraId="6139F1F4" w14:textId="77777777" w:rsidR="00E50AF3" w:rsidRPr="00752470" w:rsidRDefault="00E50AF3" w:rsidP="0036557B">
            <w:pPr>
              <w:ind w:left="-108" w:right="-108"/>
              <w:jc w:val="center"/>
              <w:rPr>
                <w:sz w:val="22"/>
                <w:szCs w:val="22"/>
              </w:rPr>
            </w:pPr>
            <w:r>
              <w:rPr>
                <w:sz w:val="22"/>
                <w:szCs w:val="22"/>
              </w:rPr>
              <w:t>х</w:t>
            </w:r>
          </w:p>
        </w:tc>
        <w:tc>
          <w:tcPr>
            <w:tcW w:w="856" w:type="dxa"/>
            <w:vAlign w:val="center"/>
          </w:tcPr>
          <w:p w14:paraId="0704045F" w14:textId="77777777" w:rsidR="00E50AF3" w:rsidRPr="00752470" w:rsidRDefault="00E50AF3" w:rsidP="0036557B">
            <w:pPr>
              <w:ind w:left="-108" w:right="-108"/>
              <w:jc w:val="center"/>
              <w:rPr>
                <w:sz w:val="22"/>
                <w:szCs w:val="22"/>
              </w:rPr>
            </w:pPr>
            <w:r>
              <w:rPr>
                <w:sz w:val="22"/>
                <w:szCs w:val="22"/>
              </w:rPr>
              <w:t>х</w:t>
            </w:r>
          </w:p>
        </w:tc>
        <w:tc>
          <w:tcPr>
            <w:tcW w:w="851" w:type="dxa"/>
            <w:vAlign w:val="center"/>
          </w:tcPr>
          <w:p w14:paraId="4028651D" w14:textId="77777777" w:rsidR="00E50AF3" w:rsidRPr="00752470" w:rsidRDefault="00E50AF3" w:rsidP="0036557B">
            <w:pPr>
              <w:ind w:left="-108" w:right="-108"/>
              <w:jc w:val="center"/>
              <w:rPr>
                <w:sz w:val="22"/>
                <w:szCs w:val="22"/>
              </w:rPr>
            </w:pPr>
            <w:r>
              <w:rPr>
                <w:sz w:val="22"/>
                <w:szCs w:val="22"/>
              </w:rPr>
              <w:t>х</w:t>
            </w:r>
          </w:p>
        </w:tc>
      </w:tr>
      <w:tr w:rsidR="00E50AF3" w:rsidRPr="00C06F8B" w14:paraId="5FEF9575" w14:textId="77777777" w:rsidTr="0036557B">
        <w:trPr>
          <w:trHeight w:val="249"/>
        </w:trPr>
        <w:tc>
          <w:tcPr>
            <w:tcW w:w="1276" w:type="dxa"/>
            <w:vMerge/>
          </w:tcPr>
          <w:p w14:paraId="08400BE2" w14:textId="77777777" w:rsidR="00E50AF3" w:rsidRPr="00C06F8B" w:rsidRDefault="00E50AF3" w:rsidP="0036557B">
            <w:pPr>
              <w:ind w:right="-2"/>
              <w:rPr>
                <w:sz w:val="22"/>
                <w:szCs w:val="22"/>
              </w:rPr>
            </w:pPr>
          </w:p>
        </w:tc>
        <w:tc>
          <w:tcPr>
            <w:tcW w:w="2268" w:type="dxa"/>
            <w:vAlign w:val="center"/>
          </w:tcPr>
          <w:p w14:paraId="1C148A96" w14:textId="77777777" w:rsidR="00E50AF3" w:rsidRPr="00752470" w:rsidRDefault="00E50AF3" w:rsidP="0036557B">
            <w:pPr>
              <w:ind w:right="-105"/>
              <w:jc w:val="center"/>
              <w:rPr>
                <w:sz w:val="22"/>
                <w:szCs w:val="22"/>
              </w:rPr>
            </w:pPr>
            <w:r>
              <w:rPr>
                <w:sz w:val="22"/>
                <w:szCs w:val="22"/>
              </w:rPr>
              <w:t>Ставка за содержание тепловой мощности, тыс. руб./Гкал/ч в мес.</w:t>
            </w:r>
          </w:p>
        </w:tc>
        <w:tc>
          <w:tcPr>
            <w:tcW w:w="1418" w:type="dxa"/>
            <w:vAlign w:val="center"/>
          </w:tcPr>
          <w:p w14:paraId="5B1559C8" w14:textId="77777777" w:rsidR="00E50AF3" w:rsidRDefault="00E50AF3" w:rsidP="0036557B">
            <w:pPr>
              <w:ind w:left="-661" w:right="-675"/>
              <w:jc w:val="center"/>
              <w:rPr>
                <w:sz w:val="22"/>
                <w:szCs w:val="22"/>
              </w:rPr>
            </w:pPr>
            <w:r>
              <w:rPr>
                <w:sz w:val="22"/>
                <w:szCs w:val="22"/>
              </w:rPr>
              <w:t>х</w:t>
            </w:r>
          </w:p>
        </w:tc>
        <w:tc>
          <w:tcPr>
            <w:tcW w:w="992" w:type="dxa"/>
            <w:vAlign w:val="center"/>
          </w:tcPr>
          <w:p w14:paraId="5D223DD3" w14:textId="77777777" w:rsidR="00E50AF3" w:rsidRPr="00752470" w:rsidRDefault="00E50AF3" w:rsidP="0036557B">
            <w:pPr>
              <w:ind w:left="-108" w:right="-108"/>
              <w:jc w:val="center"/>
              <w:rPr>
                <w:sz w:val="22"/>
                <w:szCs w:val="22"/>
              </w:rPr>
            </w:pPr>
            <w:r>
              <w:rPr>
                <w:sz w:val="22"/>
                <w:szCs w:val="22"/>
              </w:rPr>
              <w:t>х</w:t>
            </w:r>
          </w:p>
        </w:tc>
        <w:tc>
          <w:tcPr>
            <w:tcW w:w="845" w:type="dxa"/>
            <w:vAlign w:val="center"/>
          </w:tcPr>
          <w:p w14:paraId="05AA9E46" w14:textId="77777777" w:rsidR="00E50AF3" w:rsidRPr="00752470" w:rsidRDefault="00E50AF3" w:rsidP="0036557B">
            <w:pPr>
              <w:ind w:left="-108" w:right="-108"/>
              <w:jc w:val="center"/>
              <w:rPr>
                <w:sz w:val="22"/>
                <w:szCs w:val="22"/>
              </w:rPr>
            </w:pPr>
            <w:r>
              <w:rPr>
                <w:sz w:val="22"/>
                <w:szCs w:val="22"/>
              </w:rPr>
              <w:t>х</w:t>
            </w:r>
          </w:p>
        </w:tc>
        <w:tc>
          <w:tcPr>
            <w:tcW w:w="850" w:type="dxa"/>
            <w:vAlign w:val="center"/>
          </w:tcPr>
          <w:p w14:paraId="7D869601" w14:textId="77777777" w:rsidR="00E50AF3" w:rsidRPr="00752470" w:rsidRDefault="00E50AF3" w:rsidP="0036557B">
            <w:pPr>
              <w:ind w:left="-108" w:right="-108"/>
              <w:jc w:val="center"/>
              <w:rPr>
                <w:sz w:val="22"/>
                <w:szCs w:val="22"/>
              </w:rPr>
            </w:pPr>
            <w:r>
              <w:rPr>
                <w:sz w:val="22"/>
                <w:szCs w:val="22"/>
              </w:rPr>
              <w:t>х</w:t>
            </w:r>
          </w:p>
        </w:tc>
        <w:tc>
          <w:tcPr>
            <w:tcW w:w="851" w:type="dxa"/>
            <w:vAlign w:val="center"/>
          </w:tcPr>
          <w:p w14:paraId="2F359582" w14:textId="77777777" w:rsidR="00E50AF3" w:rsidRPr="00752470" w:rsidRDefault="00E50AF3" w:rsidP="0036557B">
            <w:pPr>
              <w:ind w:left="-108" w:right="-108"/>
              <w:jc w:val="center"/>
              <w:rPr>
                <w:sz w:val="22"/>
                <w:szCs w:val="22"/>
              </w:rPr>
            </w:pPr>
            <w:r>
              <w:rPr>
                <w:sz w:val="22"/>
                <w:szCs w:val="22"/>
              </w:rPr>
              <w:t>х</w:t>
            </w:r>
          </w:p>
        </w:tc>
        <w:tc>
          <w:tcPr>
            <w:tcW w:w="856" w:type="dxa"/>
            <w:vAlign w:val="center"/>
          </w:tcPr>
          <w:p w14:paraId="35B55A7E" w14:textId="77777777" w:rsidR="00E50AF3" w:rsidRPr="00752470" w:rsidRDefault="00E50AF3" w:rsidP="0036557B">
            <w:pPr>
              <w:ind w:left="-108" w:right="-108"/>
              <w:jc w:val="center"/>
              <w:rPr>
                <w:sz w:val="22"/>
                <w:szCs w:val="22"/>
              </w:rPr>
            </w:pPr>
            <w:r>
              <w:rPr>
                <w:sz w:val="22"/>
                <w:szCs w:val="22"/>
              </w:rPr>
              <w:t>х</w:t>
            </w:r>
          </w:p>
        </w:tc>
        <w:tc>
          <w:tcPr>
            <w:tcW w:w="851" w:type="dxa"/>
            <w:vAlign w:val="center"/>
          </w:tcPr>
          <w:p w14:paraId="095D6B71" w14:textId="77777777" w:rsidR="00E50AF3" w:rsidRPr="00752470" w:rsidRDefault="00E50AF3" w:rsidP="0036557B">
            <w:pPr>
              <w:ind w:left="-108" w:right="-108"/>
              <w:jc w:val="center"/>
              <w:rPr>
                <w:sz w:val="22"/>
                <w:szCs w:val="22"/>
              </w:rPr>
            </w:pPr>
            <w:r>
              <w:rPr>
                <w:sz w:val="22"/>
                <w:szCs w:val="22"/>
              </w:rPr>
              <w:t>х</w:t>
            </w:r>
          </w:p>
        </w:tc>
      </w:tr>
      <w:tr w:rsidR="00E50AF3" w:rsidRPr="00C06F8B" w14:paraId="569C912C" w14:textId="77777777" w:rsidTr="0036557B">
        <w:trPr>
          <w:trHeight w:val="274"/>
        </w:trPr>
        <w:tc>
          <w:tcPr>
            <w:tcW w:w="1276" w:type="dxa"/>
            <w:vMerge/>
          </w:tcPr>
          <w:p w14:paraId="05458751" w14:textId="77777777" w:rsidR="00E50AF3" w:rsidRPr="00C06F8B" w:rsidRDefault="00E50AF3" w:rsidP="0036557B">
            <w:pPr>
              <w:ind w:right="-2"/>
              <w:rPr>
                <w:sz w:val="22"/>
                <w:szCs w:val="22"/>
              </w:rPr>
            </w:pPr>
          </w:p>
        </w:tc>
        <w:tc>
          <w:tcPr>
            <w:tcW w:w="8931" w:type="dxa"/>
            <w:gridSpan w:val="8"/>
          </w:tcPr>
          <w:p w14:paraId="5764F1C9" w14:textId="77777777" w:rsidR="00E50AF3" w:rsidRPr="00436F58" w:rsidRDefault="00E50AF3" w:rsidP="0036557B">
            <w:pPr>
              <w:ind w:right="-2"/>
              <w:jc w:val="center"/>
              <w:rPr>
                <w:sz w:val="22"/>
                <w:szCs w:val="22"/>
              </w:rPr>
            </w:pPr>
            <w:r w:rsidRPr="00C06F8B">
              <w:rPr>
                <w:sz w:val="22"/>
                <w:szCs w:val="22"/>
              </w:rPr>
              <w:t xml:space="preserve">Население </w:t>
            </w:r>
            <w:r w:rsidRPr="002A1A2D">
              <w:rPr>
                <w:sz w:val="22"/>
                <w:szCs w:val="22"/>
              </w:rPr>
              <w:t>(тарифы указываются с учетом НДС) **</w:t>
            </w:r>
          </w:p>
        </w:tc>
      </w:tr>
      <w:tr w:rsidR="00E50AF3" w:rsidRPr="00C06F8B" w14:paraId="7C260456" w14:textId="77777777" w:rsidTr="0036557B">
        <w:trPr>
          <w:trHeight w:val="271"/>
        </w:trPr>
        <w:tc>
          <w:tcPr>
            <w:tcW w:w="1276" w:type="dxa"/>
            <w:vMerge/>
          </w:tcPr>
          <w:p w14:paraId="4F7A2711" w14:textId="77777777" w:rsidR="00E50AF3" w:rsidRPr="00C06F8B" w:rsidRDefault="00E50AF3" w:rsidP="0036557B">
            <w:pPr>
              <w:ind w:right="-2"/>
              <w:rPr>
                <w:sz w:val="22"/>
                <w:szCs w:val="22"/>
              </w:rPr>
            </w:pPr>
          </w:p>
        </w:tc>
        <w:tc>
          <w:tcPr>
            <w:tcW w:w="2268" w:type="dxa"/>
            <w:vMerge w:val="restart"/>
            <w:vAlign w:val="center"/>
          </w:tcPr>
          <w:p w14:paraId="1C39881A" w14:textId="77777777" w:rsidR="00E50AF3" w:rsidRPr="001A7D2B" w:rsidRDefault="00E50AF3" w:rsidP="0036557B">
            <w:pPr>
              <w:ind w:right="-2"/>
              <w:jc w:val="center"/>
              <w:rPr>
                <w:sz w:val="22"/>
                <w:szCs w:val="22"/>
              </w:rPr>
            </w:pPr>
            <w:r w:rsidRPr="001A7D2B">
              <w:rPr>
                <w:sz w:val="22"/>
                <w:szCs w:val="22"/>
              </w:rPr>
              <w:t>Одноставочный</w:t>
            </w:r>
          </w:p>
          <w:p w14:paraId="66270783" w14:textId="77777777" w:rsidR="00E50AF3" w:rsidRPr="00C06F8B" w:rsidRDefault="00E50AF3" w:rsidP="0036557B">
            <w:pPr>
              <w:ind w:right="-2"/>
              <w:jc w:val="center"/>
              <w:rPr>
                <w:sz w:val="22"/>
                <w:szCs w:val="22"/>
              </w:rPr>
            </w:pPr>
            <w:r w:rsidRPr="001A7D2B">
              <w:rPr>
                <w:sz w:val="22"/>
                <w:szCs w:val="22"/>
              </w:rPr>
              <w:t>руб./Гкал</w:t>
            </w:r>
          </w:p>
        </w:tc>
        <w:tc>
          <w:tcPr>
            <w:tcW w:w="1418" w:type="dxa"/>
          </w:tcPr>
          <w:p w14:paraId="02582408" w14:textId="77777777" w:rsidR="00E50AF3" w:rsidRPr="003B353B" w:rsidRDefault="00E50AF3" w:rsidP="0036557B">
            <w:pPr>
              <w:ind w:right="-2"/>
              <w:jc w:val="center"/>
              <w:rPr>
                <w:sz w:val="22"/>
                <w:szCs w:val="22"/>
              </w:rPr>
            </w:pPr>
            <w:r w:rsidRPr="003B353B">
              <w:rPr>
                <w:sz w:val="22"/>
                <w:szCs w:val="22"/>
              </w:rPr>
              <w:t xml:space="preserve">с </w:t>
            </w:r>
            <w:r w:rsidRPr="003B353B">
              <w:rPr>
                <w:sz w:val="22"/>
                <w:szCs w:val="22"/>
              </w:rPr>
              <w:softHyphen/>
            </w:r>
            <w:r w:rsidRPr="003B353B">
              <w:rPr>
                <w:sz w:val="22"/>
                <w:szCs w:val="22"/>
              </w:rPr>
              <w:softHyphen/>
              <w:t>01.</w:t>
            </w:r>
            <w:r>
              <w:rPr>
                <w:sz w:val="22"/>
                <w:szCs w:val="22"/>
              </w:rPr>
              <w:t>0</w:t>
            </w:r>
            <w:r w:rsidRPr="003B353B">
              <w:rPr>
                <w:sz w:val="22"/>
                <w:szCs w:val="22"/>
              </w:rPr>
              <w:t>1.2026</w:t>
            </w:r>
          </w:p>
        </w:tc>
        <w:tc>
          <w:tcPr>
            <w:tcW w:w="992" w:type="dxa"/>
            <w:vAlign w:val="center"/>
          </w:tcPr>
          <w:p w14:paraId="0A6AE88D" w14:textId="77777777" w:rsidR="00E50AF3" w:rsidRPr="00EF022B" w:rsidRDefault="00E50AF3" w:rsidP="0036557B">
            <w:pPr>
              <w:jc w:val="center"/>
              <w:rPr>
                <w:sz w:val="22"/>
                <w:szCs w:val="22"/>
              </w:rPr>
            </w:pPr>
            <w:r>
              <w:rPr>
                <w:sz w:val="22"/>
                <w:szCs w:val="22"/>
              </w:rPr>
              <w:t>5 623,04</w:t>
            </w:r>
          </w:p>
        </w:tc>
        <w:tc>
          <w:tcPr>
            <w:tcW w:w="845" w:type="dxa"/>
            <w:vAlign w:val="center"/>
          </w:tcPr>
          <w:p w14:paraId="4268320E" w14:textId="77777777" w:rsidR="00E50AF3" w:rsidRPr="00EF022B" w:rsidRDefault="00E50AF3" w:rsidP="0036557B">
            <w:pPr>
              <w:jc w:val="center"/>
              <w:rPr>
                <w:sz w:val="22"/>
                <w:szCs w:val="22"/>
              </w:rPr>
            </w:pPr>
            <w:r w:rsidRPr="00EF022B">
              <w:rPr>
                <w:sz w:val="22"/>
                <w:szCs w:val="22"/>
              </w:rPr>
              <w:t>x</w:t>
            </w:r>
          </w:p>
        </w:tc>
        <w:tc>
          <w:tcPr>
            <w:tcW w:w="850" w:type="dxa"/>
            <w:vAlign w:val="center"/>
          </w:tcPr>
          <w:p w14:paraId="325522D6" w14:textId="77777777" w:rsidR="00E50AF3" w:rsidRPr="00EF022B" w:rsidRDefault="00E50AF3" w:rsidP="0036557B">
            <w:pPr>
              <w:jc w:val="center"/>
              <w:rPr>
                <w:sz w:val="22"/>
                <w:szCs w:val="22"/>
              </w:rPr>
            </w:pPr>
            <w:r w:rsidRPr="00EF022B">
              <w:rPr>
                <w:sz w:val="22"/>
                <w:szCs w:val="22"/>
              </w:rPr>
              <w:t>x</w:t>
            </w:r>
          </w:p>
        </w:tc>
        <w:tc>
          <w:tcPr>
            <w:tcW w:w="851" w:type="dxa"/>
            <w:vAlign w:val="center"/>
          </w:tcPr>
          <w:p w14:paraId="07263B8B" w14:textId="77777777" w:rsidR="00E50AF3" w:rsidRPr="00EF022B" w:rsidRDefault="00E50AF3" w:rsidP="0036557B">
            <w:pPr>
              <w:jc w:val="center"/>
              <w:rPr>
                <w:sz w:val="22"/>
                <w:szCs w:val="22"/>
              </w:rPr>
            </w:pPr>
            <w:r w:rsidRPr="00EF022B">
              <w:rPr>
                <w:sz w:val="22"/>
                <w:szCs w:val="22"/>
              </w:rPr>
              <w:t>x</w:t>
            </w:r>
          </w:p>
        </w:tc>
        <w:tc>
          <w:tcPr>
            <w:tcW w:w="856" w:type="dxa"/>
            <w:vAlign w:val="center"/>
          </w:tcPr>
          <w:p w14:paraId="60C70821" w14:textId="77777777" w:rsidR="00E50AF3" w:rsidRPr="00EF022B" w:rsidRDefault="00E50AF3" w:rsidP="0036557B">
            <w:pPr>
              <w:jc w:val="center"/>
              <w:rPr>
                <w:sz w:val="22"/>
                <w:szCs w:val="22"/>
              </w:rPr>
            </w:pPr>
            <w:r w:rsidRPr="00EF022B">
              <w:rPr>
                <w:sz w:val="22"/>
                <w:szCs w:val="22"/>
              </w:rPr>
              <w:t>x</w:t>
            </w:r>
          </w:p>
        </w:tc>
        <w:tc>
          <w:tcPr>
            <w:tcW w:w="851" w:type="dxa"/>
            <w:vAlign w:val="center"/>
          </w:tcPr>
          <w:p w14:paraId="4E8FC283" w14:textId="77777777" w:rsidR="00E50AF3" w:rsidRPr="00EF022B" w:rsidRDefault="00E50AF3" w:rsidP="0036557B">
            <w:pPr>
              <w:jc w:val="center"/>
              <w:rPr>
                <w:sz w:val="22"/>
                <w:szCs w:val="22"/>
              </w:rPr>
            </w:pPr>
            <w:r w:rsidRPr="00EF022B">
              <w:rPr>
                <w:sz w:val="22"/>
                <w:szCs w:val="22"/>
              </w:rPr>
              <w:t>x</w:t>
            </w:r>
          </w:p>
        </w:tc>
      </w:tr>
      <w:tr w:rsidR="00E50AF3" w:rsidRPr="00C06F8B" w14:paraId="06E2F408" w14:textId="77777777" w:rsidTr="0036557B">
        <w:trPr>
          <w:trHeight w:val="241"/>
        </w:trPr>
        <w:tc>
          <w:tcPr>
            <w:tcW w:w="1276" w:type="dxa"/>
            <w:vMerge/>
          </w:tcPr>
          <w:p w14:paraId="598154E5" w14:textId="77777777" w:rsidR="00E50AF3" w:rsidRPr="00C06F8B" w:rsidRDefault="00E50AF3" w:rsidP="0036557B">
            <w:pPr>
              <w:ind w:right="-2"/>
              <w:rPr>
                <w:sz w:val="22"/>
                <w:szCs w:val="22"/>
              </w:rPr>
            </w:pPr>
          </w:p>
        </w:tc>
        <w:tc>
          <w:tcPr>
            <w:tcW w:w="2268" w:type="dxa"/>
            <w:vMerge/>
          </w:tcPr>
          <w:p w14:paraId="51A2C68F" w14:textId="77777777" w:rsidR="00E50AF3" w:rsidRPr="00C06F8B" w:rsidRDefault="00E50AF3" w:rsidP="0036557B">
            <w:pPr>
              <w:ind w:right="-2"/>
              <w:jc w:val="center"/>
              <w:rPr>
                <w:sz w:val="22"/>
                <w:szCs w:val="22"/>
              </w:rPr>
            </w:pPr>
          </w:p>
        </w:tc>
        <w:tc>
          <w:tcPr>
            <w:tcW w:w="1418" w:type="dxa"/>
            <w:vAlign w:val="center"/>
          </w:tcPr>
          <w:p w14:paraId="6CA82EF8" w14:textId="77777777" w:rsidR="00E50AF3" w:rsidRPr="003B353B" w:rsidRDefault="00E50AF3" w:rsidP="0036557B">
            <w:pPr>
              <w:jc w:val="center"/>
              <w:rPr>
                <w:sz w:val="22"/>
                <w:szCs w:val="22"/>
              </w:rPr>
            </w:pPr>
            <w:r>
              <w:rPr>
                <w:sz w:val="22"/>
                <w:szCs w:val="22"/>
              </w:rPr>
              <w:t>с 01.10.2026</w:t>
            </w:r>
          </w:p>
        </w:tc>
        <w:tc>
          <w:tcPr>
            <w:tcW w:w="992" w:type="dxa"/>
            <w:vAlign w:val="center"/>
          </w:tcPr>
          <w:p w14:paraId="0B1EC3D4" w14:textId="77777777" w:rsidR="00E50AF3" w:rsidRPr="00C06F8B" w:rsidRDefault="00E50AF3" w:rsidP="0036557B">
            <w:pPr>
              <w:jc w:val="center"/>
              <w:rPr>
                <w:sz w:val="22"/>
                <w:szCs w:val="22"/>
              </w:rPr>
            </w:pPr>
            <w:r>
              <w:rPr>
                <w:sz w:val="22"/>
                <w:szCs w:val="22"/>
              </w:rPr>
              <w:t>5 623,04</w:t>
            </w:r>
          </w:p>
        </w:tc>
        <w:tc>
          <w:tcPr>
            <w:tcW w:w="845" w:type="dxa"/>
          </w:tcPr>
          <w:p w14:paraId="364B4680" w14:textId="77777777" w:rsidR="00E50AF3" w:rsidRPr="00C06F8B" w:rsidRDefault="00E50AF3" w:rsidP="0036557B">
            <w:pPr>
              <w:jc w:val="center"/>
              <w:rPr>
                <w:sz w:val="22"/>
                <w:szCs w:val="22"/>
              </w:rPr>
            </w:pPr>
            <w:r w:rsidRPr="00D07A24">
              <w:t>x</w:t>
            </w:r>
          </w:p>
        </w:tc>
        <w:tc>
          <w:tcPr>
            <w:tcW w:w="850" w:type="dxa"/>
          </w:tcPr>
          <w:p w14:paraId="00DC75F8" w14:textId="77777777" w:rsidR="00E50AF3" w:rsidRPr="00C06F8B" w:rsidRDefault="00E50AF3" w:rsidP="0036557B">
            <w:pPr>
              <w:jc w:val="center"/>
              <w:rPr>
                <w:sz w:val="22"/>
                <w:szCs w:val="22"/>
              </w:rPr>
            </w:pPr>
            <w:r w:rsidRPr="00D07A24">
              <w:t>x</w:t>
            </w:r>
          </w:p>
        </w:tc>
        <w:tc>
          <w:tcPr>
            <w:tcW w:w="851" w:type="dxa"/>
          </w:tcPr>
          <w:p w14:paraId="24A659ED" w14:textId="77777777" w:rsidR="00E50AF3" w:rsidRPr="00C06F8B" w:rsidRDefault="00E50AF3" w:rsidP="0036557B">
            <w:pPr>
              <w:jc w:val="center"/>
              <w:rPr>
                <w:sz w:val="22"/>
                <w:szCs w:val="22"/>
              </w:rPr>
            </w:pPr>
            <w:r w:rsidRPr="00D07A24">
              <w:t>x</w:t>
            </w:r>
          </w:p>
        </w:tc>
        <w:tc>
          <w:tcPr>
            <w:tcW w:w="856" w:type="dxa"/>
          </w:tcPr>
          <w:p w14:paraId="1CD4A0BC" w14:textId="77777777" w:rsidR="00E50AF3" w:rsidRPr="00C06F8B" w:rsidRDefault="00E50AF3" w:rsidP="0036557B">
            <w:pPr>
              <w:jc w:val="center"/>
              <w:rPr>
                <w:sz w:val="22"/>
                <w:szCs w:val="22"/>
              </w:rPr>
            </w:pPr>
            <w:r w:rsidRPr="00D07A24">
              <w:t>x</w:t>
            </w:r>
          </w:p>
        </w:tc>
        <w:tc>
          <w:tcPr>
            <w:tcW w:w="851" w:type="dxa"/>
          </w:tcPr>
          <w:p w14:paraId="2426FDCA" w14:textId="77777777" w:rsidR="00E50AF3" w:rsidRPr="00C06F8B" w:rsidRDefault="00E50AF3" w:rsidP="0036557B">
            <w:pPr>
              <w:jc w:val="center"/>
              <w:rPr>
                <w:sz w:val="22"/>
                <w:szCs w:val="22"/>
              </w:rPr>
            </w:pPr>
            <w:r w:rsidRPr="00D07A24">
              <w:t>x</w:t>
            </w:r>
          </w:p>
        </w:tc>
      </w:tr>
      <w:tr w:rsidR="00E50AF3" w:rsidRPr="00C06F8B" w14:paraId="27549B79" w14:textId="77777777" w:rsidTr="0036557B">
        <w:trPr>
          <w:trHeight w:val="241"/>
        </w:trPr>
        <w:tc>
          <w:tcPr>
            <w:tcW w:w="1276" w:type="dxa"/>
            <w:vMerge/>
          </w:tcPr>
          <w:p w14:paraId="4BB8973B" w14:textId="77777777" w:rsidR="00E50AF3" w:rsidRPr="00C06F8B" w:rsidRDefault="00E50AF3" w:rsidP="0036557B">
            <w:pPr>
              <w:ind w:right="-2"/>
              <w:rPr>
                <w:sz w:val="22"/>
                <w:szCs w:val="22"/>
              </w:rPr>
            </w:pPr>
          </w:p>
        </w:tc>
        <w:tc>
          <w:tcPr>
            <w:tcW w:w="2268" w:type="dxa"/>
          </w:tcPr>
          <w:p w14:paraId="038E9D19" w14:textId="77777777" w:rsidR="00E50AF3" w:rsidRPr="00C06F8B" w:rsidRDefault="00E50AF3" w:rsidP="0036557B">
            <w:pPr>
              <w:ind w:right="-2"/>
              <w:jc w:val="center"/>
              <w:rPr>
                <w:sz w:val="22"/>
                <w:szCs w:val="22"/>
              </w:rPr>
            </w:pPr>
            <w:proofErr w:type="spellStart"/>
            <w:r w:rsidRPr="00C06F8B">
              <w:rPr>
                <w:sz w:val="22"/>
                <w:szCs w:val="22"/>
              </w:rPr>
              <w:t>Двухставочный</w:t>
            </w:r>
            <w:proofErr w:type="spellEnd"/>
          </w:p>
        </w:tc>
        <w:tc>
          <w:tcPr>
            <w:tcW w:w="1418" w:type="dxa"/>
            <w:vAlign w:val="center"/>
          </w:tcPr>
          <w:p w14:paraId="112D7E09" w14:textId="77777777" w:rsidR="00E50AF3" w:rsidRPr="00C06F8B" w:rsidRDefault="00E50AF3" w:rsidP="0036557B">
            <w:pPr>
              <w:jc w:val="center"/>
              <w:rPr>
                <w:sz w:val="22"/>
                <w:szCs w:val="22"/>
              </w:rPr>
            </w:pPr>
            <w:r w:rsidRPr="00C06F8B">
              <w:rPr>
                <w:sz w:val="22"/>
                <w:szCs w:val="22"/>
              </w:rPr>
              <w:t>x</w:t>
            </w:r>
          </w:p>
        </w:tc>
        <w:tc>
          <w:tcPr>
            <w:tcW w:w="992" w:type="dxa"/>
            <w:vAlign w:val="center"/>
          </w:tcPr>
          <w:p w14:paraId="1948CA5B" w14:textId="77777777" w:rsidR="00E50AF3" w:rsidRPr="00C06F8B" w:rsidRDefault="00E50AF3" w:rsidP="0036557B">
            <w:pPr>
              <w:jc w:val="center"/>
              <w:rPr>
                <w:sz w:val="22"/>
                <w:szCs w:val="22"/>
              </w:rPr>
            </w:pPr>
            <w:r w:rsidRPr="00C06F8B">
              <w:rPr>
                <w:sz w:val="22"/>
                <w:szCs w:val="22"/>
              </w:rPr>
              <w:t>x</w:t>
            </w:r>
          </w:p>
        </w:tc>
        <w:tc>
          <w:tcPr>
            <w:tcW w:w="845" w:type="dxa"/>
            <w:vAlign w:val="center"/>
          </w:tcPr>
          <w:p w14:paraId="1887C98C" w14:textId="77777777" w:rsidR="00E50AF3" w:rsidRPr="00C06F8B" w:rsidRDefault="00E50AF3" w:rsidP="0036557B">
            <w:pPr>
              <w:jc w:val="center"/>
              <w:rPr>
                <w:sz w:val="22"/>
                <w:szCs w:val="22"/>
              </w:rPr>
            </w:pPr>
            <w:r w:rsidRPr="00C06F8B">
              <w:rPr>
                <w:sz w:val="22"/>
                <w:szCs w:val="22"/>
              </w:rPr>
              <w:t>x</w:t>
            </w:r>
          </w:p>
        </w:tc>
        <w:tc>
          <w:tcPr>
            <w:tcW w:w="850" w:type="dxa"/>
            <w:vAlign w:val="center"/>
          </w:tcPr>
          <w:p w14:paraId="2C4BB416" w14:textId="77777777" w:rsidR="00E50AF3" w:rsidRPr="00C06F8B" w:rsidRDefault="00E50AF3" w:rsidP="0036557B">
            <w:pPr>
              <w:jc w:val="center"/>
              <w:rPr>
                <w:sz w:val="22"/>
                <w:szCs w:val="22"/>
              </w:rPr>
            </w:pPr>
            <w:r w:rsidRPr="00C06F8B">
              <w:rPr>
                <w:sz w:val="22"/>
                <w:szCs w:val="22"/>
              </w:rPr>
              <w:t>x</w:t>
            </w:r>
          </w:p>
        </w:tc>
        <w:tc>
          <w:tcPr>
            <w:tcW w:w="851" w:type="dxa"/>
            <w:vAlign w:val="center"/>
          </w:tcPr>
          <w:p w14:paraId="6F487A9E" w14:textId="77777777" w:rsidR="00E50AF3" w:rsidRPr="00C06F8B" w:rsidRDefault="00E50AF3" w:rsidP="0036557B">
            <w:pPr>
              <w:jc w:val="center"/>
              <w:rPr>
                <w:sz w:val="22"/>
                <w:szCs w:val="22"/>
              </w:rPr>
            </w:pPr>
            <w:r w:rsidRPr="00C06F8B">
              <w:rPr>
                <w:sz w:val="22"/>
                <w:szCs w:val="22"/>
              </w:rPr>
              <w:t>x</w:t>
            </w:r>
          </w:p>
        </w:tc>
        <w:tc>
          <w:tcPr>
            <w:tcW w:w="856" w:type="dxa"/>
            <w:vAlign w:val="center"/>
          </w:tcPr>
          <w:p w14:paraId="4A94FC4E" w14:textId="77777777" w:rsidR="00E50AF3" w:rsidRPr="00C06F8B" w:rsidRDefault="00E50AF3" w:rsidP="0036557B">
            <w:pPr>
              <w:jc w:val="center"/>
              <w:rPr>
                <w:sz w:val="22"/>
                <w:szCs w:val="22"/>
              </w:rPr>
            </w:pPr>
            <w:r w:rsidRPr="00C06F8B">
              <w:rPr>
                <w:sz w:val="22"/>
                <w:szCs w:val="22"/>
              </w:rPr>
              <w:t>x</w:t>
            </w:r>
          </w:p>
        </w:tc>
        <w:tc>
          <w:tcPr>
            <w:tcW w:w="851" w:type="dxa"/>
            <w:vAlign w:val="center"/>
          </w:tcPr>
          <w:p w14:paraId="50A00E62" w14:textId="77777777" w:rsidR="00E50AF3" w:rsidRPr="00C06F8B" w:rsidRDefault="00E50AF3" w:rsidP="0036557B">
            <w:pPr>
              <w:jc w:val="center"/>
              <w:rPr>
                <w:sz w:val="22"/>
                <w:szCs w:val="22"/>
              </w:rPr>
            </w:pPr>
            <w:r w:rsidRPr="00C06F8B">
              <w:rPr>
                <w:sz w:val="22"/>
                <w:szCs w:val="22"/>
              </w:rPr>
              <w:t>x</w:t>
            </w:r>
          </w:p>
        </w:tc>
      </w:tr>
      <w:tr w:rsidR="00E50AF3" w:rsidRPr="00C06F8B" w14:paraId="262D459A" w14:textId="77777777" w:rsidTr="0036557B">
        <w:trPr>
          <w:trHeight w:val="241"/>
        </w:trPr>
        <w:tc>
          <w:tcPr>
            <w:tcW w:w="1276" w:type="dxa"/>
            <w:vMerge/>
          </w:tcPr>
          <w:p w14:paraId="73DD2A93" w14:textId="77777777" w:rsidR="00E50AF3" w:rsidRPr="00C06F8B" w:rsidRDefault="00E50AF3" w:rsidP="0036557B">
            <w:pPr>
              <w:ind w:right="-2"/>
              <w:rPr>
                <w:sz w:val="22"/>
                <w:szCs w:val="22"/>
              </w:rPr>
            </w:pPr>
          </w:p>
        </w:tc>
        <w:tc>
          <w:tcPr>
            <w:tcW w:w="2268" w:type="dxa"/>
          </w:tcPr>
          <w:p w14:paraId="06B73D65" w14:textId="77777777" w:rsidR="00E50AF3" w:rsidRPr="00752470" w:rsidRDefault="00E50AF3" w:rsidP="0036557B">
            <w:pPr>
              <w:ind w:right="-41"/>
              <w:jc w:val="center"/>
              <w:rPr>
                <w:sz w:val="22"/>
                <w:szCs w:val="22"/>
              </w:rPr>
            </w:pPr>
            <w:r w:rsidRPr="00752470">
              <w:rPr>
                <w:sz w:val="22"/>
                <w:szCs w:val="22"/>
              </w:rPr>
              <w:t>Ставка за тепловую энергию, руб./Гкал</w:t>
            </w:r>
          </w:p>
        </w:tc>
        <w:tc>
          <w:tcPr>
            <w:tcW w:w="1418" w:type="dxa"/>
            <w:vAlign w:val="center"/>
          </w:tcPr>
          <w:p w14:paraId="3EBB0610" w14:textId="77777777" w:rsidR="00E50AF3" w:rsidRPr="00752470" w:rsidRDefault="00E50AF3" w:rsidP="0036557B">
            <w:pPr>
              <w:ind w:left="-661" w:right="-675"/>
              <w:jc w:val="center"/>
              <w:rPr>
                <w:sz w:val="22"/>
                <w:szCs w:val="22"/>
              </w:rPr>
            </w:pPr>
            <w:r w:rsidRPr="00752470">
              <w:rPr>
                <w:sz w:val="22"/>
                <w:szCs w:val="22"/>
              </w:rPr>
              <w:t>x</w:t>
            </w:r>
          </w:p>
        </w:tc>
        <w:tc>
          <w:tcPr>
            <w:tcW w:w="992" w:type="dxa"/>
            <w:vAlign w:val="center"/>
          </w:tcPr>
          <w:p w14:paraId="27E45A66" w14:textId="77777777" w:rsidR="00E50AF3" w:rsidRPr="00752470" w:rsidRDefault="00E50AF3" w:rsidP="0036557B">
            <w:pPr>
              <w:ind w:left="-108" w:right="-108"/>
              <w:jc w:val="center"/>
              <w:rPr>
                <w:sz w:val="22"/>
                <w:szCs w:val="22"/>
              </w:rPr>
            </w:pPr>
            <w:r w:rsidRPr="00752470">
              <w:rPr>
                <w:sz w:val="22"/>
                <w:szCs w:val="22"/>
              </w:rPr>
              <w:t>x</w:t>
            </w:r>
          </w:p>
        </w:tc>
        <w:tc>
          <w:tcPr>
            <w:tcW w:w="845" w:type="dxa"/>
            <w:vAlign w:val="center"/>
          </w:tcPr>
          <w:p w14:paraId="7E6CB293" w14:textId="77777777" w:rsidR="00E50AF3" w:rsidRPr="00752470" w:rsidRDefault="00E50AF3" w:rsidP="0036557B">
            <w:pPr>
              <w:ind w:left="-108" w:right="-108"/>
              <w:jc w:val="center"/>
              <w:rPr>
                <w:sz w:val="22"/>
                <w:szCs w:val="22"/>
              </w:rPr>
            </w:pPr>
            <w:r w:rsidRPr="00752470">
              <w:rPr>
                <w:sz w:val="22"/>
                <w:szCs w:val="22"/>
              </w:rPr>
              <w:t>x</w:t>
            </w:r>
          </w:p>
        </w:tc>
        <w:tc>
          <w:tcPr>
            <w:tcW w:w="850" w:type="dxa"/>
            <w:vAlign w:val="center"/>
          </w:tcPr>
          <w:p w14:paraId="2B0BA219" w14:textId="77777777" w:rsidR="00E50AF3" w:rsidRPr="00752470" w:rsidRDefault="00E50AF3" w:rsidP="0036557B">
            <w:pPr>
              <w:ind w:left="-108" w:right="-108"/>
              <w:jc w:val="center"/>
              <w:rPr>
                <w:sz w:val="22"/>
                <w:szCs w:val="22"/>
              </w:rPr>
            </w:pPr>
            <w:r w:rsidRPr="00752470">
              <w:rPr>
                <w:sz w:val="22"/>
                <w:szCs w:val="22"/>
              </w:rPr>
              <w:t>x</w:t>
            </w:r>
          </w:p>
        </w:tc>
        <w:tc>
          <w:tcPr>
            <w:tcW w:w="851" w:type="dxa"/>
            <w:vAlign w:val="center"/>
          </w:tcPr>
          <w:p w14:paraId="785653BF" w14:textId="77777777" w:rsidR="00E50AF3" w:rsidRPr="00752470" w:rsidRDefault="00E50AF3" w:rsidP="0036557B">
            <w:pPr>
              <w:ind w:left="-108" w:right="-108"/>
              <w:jc w:val="center"/>
              <w:rPr>
                <w:sz w:val="22"/>
                <w:szCs w:val="22"/>
              </w:rPr>
            </w:pPr>
            <w:r w:rsidRPr="00752470">
              <w:rPr>
                <w:sz w:val="22"/>
                <w:szCs w:val="22"/>
              </w:rPr>
              <w:t>x</w:t>
            </w:r>
          </w:p>
        </w:tc>
        <w:tc>
          <w:tcPr>
            <w:tcW w:w="856" w:type="dxa"/>
            <w:vAlign w:val="center"/>
          </w:tcPr>
          <w:p w14:paraId="22D7CF35" w14:textId="77777777" w:rsidR="00E50AF3" w:rsidRPr="00752470" w:rsidRDefault="00E50AF3" w:rsidP="0036557B">
            <w:pPr>
              <w:ind w:left="-108" w:right="-108"/>
              <w:jc w:val="center"/>
              <w:rPr>
                <w:sz w:val="22"/>
                <w:szCs w:val="22"/>
              </w:rPr>
            </w:pPr>
            <w:r w:rsidRPr="00752470">
              <w:rPr>
                <w:sz w:val="22"/>
                <w:szCs w:val="22"/>
              </w:rPr>
              <w:t>x</w:t>
            </w:r>
          </w:p>
        </w:tc>
        <w:tc>
          <w:tcPr>
            <w:tcW w:w="851" w:type="dxa"/>
            <w:vAlign w:val="center"/>
          </w:tcPr>
          <w:p w14:paraId="4C34F1CE" w14:textId="77777777" w:rsidR="00E50AF3" w:rsidRPr="00752470" w:rsidRDefault="00E50AF3" w:rsidP="0036557B">
            <w:pPr>
              <w:ind w:left="-108" w:right="-108"/>
              <w:jc w:val="center"/>
              <w:rPr>
                <w:sz w:val="22"/>
                <w:szCs w:val="22"/>
              </w:rPr>
            </w:pPr>
            <w:r w:rsidRPr="00752470">
              <w:rPr>
                <w:sz w:val="22"/>
                <w:szCs w:val="22"/>
              </w:rPr>
              <w:t>x</w:t>
            </w:r>
          </w:p>
        </w:tc>
      </w:tr>
      <w:tr w:rsidR="00E50AF3" w:rsidRPr="00C06F8B" w14:paraId="12AE8A16" w14:textId="77777777" w:rsidTr="0036557B">
        <w:trPr>
          <w:trHeight w:val="241"/>
        </w:trPr>
        <w:tc>
          <w:tcPr>
            <w:tcW w:w="1276" w:type="dxa"/>
            <w:vMerge/>
          </w:tcPr>
          <w:p w14:paraId="31D3EFA6" w14:textId="77777777" w:rsidR="00E50AF3" w:rsidRPr="00C06F8B" w:rsidRDefault="00E50AF3" w:rsidP="0036557B">
            <w:pPr>
              <w:ind w:right="-2"/>
              <w:rPr>
                <w:sz w:val="22"/>
                <w:szCs w:val="22"/>
              </w:rPr>
            </w:pPr>
          </w:p>
        </w:tc>
        <w:tc>
          <w:tcPr>
            <w:tcW w:w="2268" w:type="dxa"/>
          </w:tcPr>
          <w:p w14:paraId="2A9D90D1" w14:textId="77777777" w:rsidR="00E50AF3" w:rsidRPr="00752470" w:rsidRDefault="00E50AF3" w:rsidP="0036557B">
            <w:pPr>
              <w:ind w:right="-105"/>
              <w:jc w:val="center"/>
              <w:rPr>
                <w:sz w:val="22"/>
                <w:szCs w:val="22"/>
              </w:rPr>
            </w:pPr>
            <w:r w:rsidRPr="00752470">
              <w:rPr>
                <w:sz w:val="22"/>
                <w:szCs w:val="22"/>
              </w:rPr>
              <w:t>Ставка за содержание тепловой мощности,</w:t>
            </w:r>
          </w:p>
          <w:p w14:paraId="79C96FC6" w14:textId="77777777" w:rsidR="00E50AF3" w:rsidRPr="00752470" w:rsidRDefault="00E50AF3" w:rsidP="0036557B">
            <w:pPr>
              <w:ind w:right="-105"/>
              <w:jc w:val="center"/>
              <w:rPr>
                <w:sz w:val="22"/>
                <w:szCs w:val="22"/>
              </w:rPr>
            </w:pPr>
            <w:r w:rsidRPr="00752470">
              <w:rPr>
                <w:sz w:val="22"/>
                <w:szCs w:val="22"/>
              </w:rPr>
              <w:t>тыс. руб./Гкал/ч в мес.</w:t>
            </w:r>
          </w:p>
        </w:tc>
        <w:tc>
          <w:tcPr>
            <w:tcW w:w="1418" w:type="dxa"/>
            <w:vAlign w:val="center"/>
          </w:tcPr>
          <w:p w14:paraId="3FD1F491" w14:textId="77777777" w:rsidR="00E50AF3" w:rsidRPr="00752470" w:rsidRDefault="00E50AF3" w:rsidP="0036557B">
            <w:pPr>
              <w:ind w:left="-661" w:right="-675"/>
              <w:jc w:val="center"/>
              <w:rPr>
                <w:sz w:val="22"/>
                <w:szCs w:val="22"/>
              </w:rPr>
            </w:pPr>
            <w:r w:rsidRPr="00752470">
              <w:rPr>
                <w:sz w:val="22"/>
                <w:szCs w:val="22"/>
              </w:rPr>
              <w:t>x</w:t>
            </w:r>
          </w:p>
        </w:tc>
        <w:tc>
          <w:tcPr>
            <w:tcW w:w="992" w:type="dxa"/>
            <w:vAlign w:val="center"/>
          </w:tcPr>
          <w:p w14:paraId="74A03F68" w14:textId="77777777" w:rsidR="00E50AF3" w:rsidRPr="00752470" w:rsidRDefault="00E50AF3" w:rsidP="0036557B">
            <w:pPr>
              <w:ind w:left="-108" w:right="-108"/>
              <w:jc w:val="center"/>
              <w:rPr>
                <w:sz w:val="22"/>
                <w:szCs w:val="22"/>
              </w:rPr>
            </w:pPr>
            <w:r w:rsidRPr="00752470">
              <w:rPr>
                <w:sz w:val="22"/>
                <w:szCs w:val="22"/>
              </w:rPr>
              <w:t>x</w:t>
            </w:r>
          </w:p>
        </w:tc>
        <w:tc>
          <w:tcPr>
            <w:tcW w:w="845" w:type="dxa"/>
            <w:vAlign w:val="center"/>
          </w:tcPr>
          <w:p w14:paraId="42AD65BA" w14:textId="77777777" w:rsidR="00E50AF3" w:rsidRPr="00752470" w:rsidRDefault="00E50AF3" w:rsidP="0036557B">
            <w:pPr>
              <w:ind w:left="-108" w:right="-108"/>
              <w:jc w:val="center"/>
              <w:rPr>
                <w:sz w:val="22"/>
                <w:szCs w:val="22"/>
              </w:rPr>
            </w:pPr>
            <w:r w:rsidRPr="00752470">
              <w:rPr>
                <w:sz w:val="22"/>
                <w:szCs w:val="22"/>
              </w:rPr>
              <w:t>x</w:t>
            </w:r>
          </w:p>
        </w:tc>
        <w:tc>
          <w:tcPr>
            <w:tcW w:w="850" w:type="dxa"/>
            <w:vAlign w:val="center"/>
          </w:tcPr>
          <w:p w14:paraId="11246E9C" w14:textId="77777777" w:rsidR="00E50AF3" w:rsidRPr="00752470" w:rsidRDefault="00E50AF3" w:rsidP="0036557B">
            <w:pPr>
              <w:ind w:left="-108" w:right="-108"/>
              <w:jc w:val="center"/>
              <w:rPr>
                <w:sz w:val="22"/>
                <w:szCs w:val="22"/>
              </w:rPr>
            </w:pPr>
            <w:r w:rsidRPr="00752470">
              <w:rPr>
                <w:sz w:val="22"/>
                <w:szCs w:val="22"/>
              </w:rPr>
              <w:t>x</w:t>
            </w:r>
          </w:p>
        </w:tc>
        <w:tc>
          <w:tcPr>
            <w:tcW w:w="851" w:type="dxa"/>
            <w:vAlign w:val="center"/>
          </w:tcPr>
          <w:p w14:paraId="3DB40893" w14:textId="77777777" w:rsidR="00E50AF3" w:rsidRPr="00752470" w:rsidRDefault="00E50AF3" w:rsidP="0036557B">
            <w:pPr>
              <w:ind w:left="-108" w:right="-108"/>
              <w:jc w:val="center"/>
              <w:rPr>
                <w:sz w:val="22"/>
                <w:szCs w:val="22"/>
              </w:rPr>
            </w:pPr>
            <w:r w:rsidRPr="00752470">
              <w:rPr>
                <w:sz w:val="22"/>
                <w:szCs w:val="22"/>
              </w:rPr>
              <w:t>x</w:t>
            </w:r>
          </w:p>
        </w:tc>
        <w:tc>
          <w:tcPr>
            <w:tcW w:w="856" w:type="dxa"/>
            <w:vAlign w:val="center"/>
          </w:tcPr>
          <w:p w14:paraId="3EB9C831" w14:textId="77777777" w:rsidR="00E50AF3" w:rsidRPr="00752470" w:rsidRDefault="00E50AF3" w:rsidP="0036557B">
            <w:pPr>
              <w:ind w:left="-108" w:right="-108"/>
              <w:jc w:val="center"/>
              <w:rPr>
                <w:sz w:val="22"/>
                <w:szCs w:val="22"/>
              </w:rPr>
            </w:pPr>
            <w:r w:rsidRPr="00752470">
              <w:rPr>
                <w:sz w:val="22"/>
                <w:szCs w:val="22"/>
              </w:rPr>
              <w:t>x</w:t>
            </w:r>
          </w:p>
        </w:tc>
        <w:tc>
          <w:tcPr>
            <w:tcW w:w="851" w:type="dxa"/>
            <w:vAlign w:val="center"/>
          </w:tcPr>
          <w:p w14:paraId="7841E301" w14:textId="77777777" w:rsidR="00E50AF3" w:rsidRPr="00752470" w:rsidRDefault="00E50AF3" w:rsidP="0036557B">
            <w:pPr>
              <w:ind w:left="-108" w:right="-108"/>
              <w:jc w:val="center"/>
              <w:rPr>
                <w:sz w:val="22"/>
                <w:szCs w:val="22"/>
              </w:rPr>
            </w:pPr>
            <w:r w:rsidRPr="00752470">
              <w:rPr>
                <w:sz w:val="22"/>
                <w:szCs w:val="22"/>
              </w:rPr>
              <w:t>x</w:t>
            </w:r>
          </w:p>
        </w:tc>
      </w:tr>
    </w:tbl>
    <w:p w14:paraId="4CF4370C" w14:textId="77777777" w:rsidR="00E50AF3" w:rsidRDefault="00E50AF3" w:rsidP="00E50AF3">
      <w:pPr>
        <w:ind w:left="-709" w:right="140" w:firstLine="426"/>
        <w:jc w:val="both"/>
        <w:rPr>
          <w:sz w:val="28"/>
          <w:szCs w:val="28"/>
        </w:rPr>
      </w:pPr>
    </w:p>
    <w:p w14:paraId="4FF0A505" w14:textId="77777777" w:rsidR="00E50AF3" w:rsidRDefault="00E50AF3" w:rsidP="00E50AF3">
      <w:pPr>
        <w:ind w:left="-284" w:right="-1" w:firstLine="426"/>
        <w:jc w:val="both"/>
        <w:rPr>
          <w:sz w:val="28"/>
          <w:szCs w:val="28"/>
        </w:rPr>
      </w:pPr>
      <w:r w:rsidRPr="00AB5CAB">
        <w:rPr>
          <w:sz w:val="28"/>
          <w:szCs w:val="28"/>
        </w:rPr>
        <w:t xml:space="preserve">* </w:t>
      </w:r>
      <w:r>
        <w:rPr>
          <w:sz w:val="28"/>
          <w:szCs w:val="28"/>
        </w:rPr>
        <w:t xml:space="preserve">Тепловая энергия, реализуемая от котельных: </w:t>
      </w:r>
      <w:r w:rsidRPr="006F6C01">
        <w:rPr>
          <w:sz w:val="28"/>
          <w:szCs w:val="28"/>
        </w:rPr>
        <w:t>№ 2,</w:t>
      </w:r>
      <w:r>
        <w:rPr>
          <w:sz w:val="28"/>
          <w:szCs w:val="28"/>
        </w:rPr>
        <w:t xml:space="preserve"> </w:t>
      </w:r>
      <w:r w:rsidRPr="006F6C01">
        <w:rPr>
          <w:sz w:val="28"/>
          <w:szCs w:val="28"/>
        </w:rPr>
        <w:t>11, 21, 23,</w:t>
      </w:r>
      <w:r>
        <w:rPr>
          <w:sz w:val="28"/>
          <w:szCs w:val="28"/>
        </w:rPr>
        <w:t xml:space="preserve"> </w:t>
      </w:r>
      <w:r w:rsidRPr="006F6C01">
        <w:rPr>
          <w:sz w:val="28"/>
          <w:szCs w:val="28"/>
        </w:rPr>
        <w:t>26,</w:t>
      </w:r>
      <w:r>
        <w:rPr>
          <w:sz w:val="28"/>
          <w:szCs w:val="28"/>
        </w:rPr>
        <w:br/>
      </w:r>
      <w:r w:rsidRPr="006F6C01">
        <w:rPr>
          <w:sz w:val="28"/>
          <w:szCs w:val="28"/>
        </w:rPr>
        <w:t xml:space="preserve">Широкий лог, ОАИТ Верхняя терраса, ОАИТ Новый Улус, </w:t>
      </w:r>
      <w:r>
        <w:rPr>
          <w:sz w:val="28"/>
          <w:szCs w:val="28"/>
        </w:rPr>
        <w:br/>
      </w:r>
      <w:r w:rsidRPr="006F6C01">
        <w:rPr>
          <w:sz w:val="28"/>
          <w:szCs w:val="28"/>
        </w:rPr>
        <w:t>ОАИТ № 4 «</w:t>
      </w:r>
      <w:proofErr w:type="spellStart"/>
      <w:r w:rsidRPr="006F6C01">
        <w:rPr>
          <w:sz w:val="28"/>
          <w:szCs w:val="28"/>
        </w:rPr>
        <w:t>Притомский</w:t>
      </w:r>
      <w:proofErr w:type="spellEnd"/>
      <w:r w:rsidRPr="006F6C01">
        <w:rPr>
          <w:sz w:val="28"/>
          <w:szCs w:val="28"/>
        </w:rPr>
        <w:t xml:space="preserve">», ОАИТ № 4, ОАИТ ДОЛ «Чайка», ОАИТ </w:t>
      </w:r>
      <w:proofErr w:type="spellStart"/>
      <w:r w:rsidRPr="006F6C01">
        <w:rPr>
          <w:sz w:val="28"/>
          <w:szCs w:val="28"/>
        </w:rPr>
        <w:t>Чебал</w:t>
      </w:r>
      <w:proofErr w:type="spellEnd"/>
      <w:r w:rsidRPr="006F6C01">
        <w:rPr>
          <w:sz w:val="28"/>
          <w:szCs w:val="28"/>
        </w:rPr>
        <w:t xml:space="preserve">-Су, </w:t>
      </w:r>
      <w:r>
        <w:rPr>
          <w:sz w:val="28"/>
          <w:szCs w:val="28"/>
        </w:rPr>
        <w:t>Районная котельная.</w:t>
      </w:r>
    </w:p>
    <w:p w14:paraId="5DF78C9A" w14:textId="77777777" w:rsidR="00E50AF3" w:rsidRPr="00AB5CAB" w:rsidRDefault="00E50AF3" w:rsidP="00E50AF3">
      <w:pPr>
        <w:ind w:left="-284" w:right="-1" w:firstLine="426"/>
        <w:jc w:val="both"/>
        <w:rPr>
          <w:color w:val="FF0000"/>
          <w:sz w:val="28"/>
          <w:szCs w:val="28"/>
        </w:rPr>
      </w:pPr>
      <w:r w:rsidRPr="00AB5CAB">
        <w:rPr>
          <w:sz w:val="28"/>
          <w:szCs w:val="28"/>
        </w:rPr>
        <w:t xml:space="preserve">** </w:t>
      </w:r>
      <w:r w:rsidRPr="0045739A">
        <w:rPr>
          <w:sz w:val="28"/>
          <w:szCs w:val="28"/>
        </w:rPr>
        <w:t>Выделяется в целях реализации пункта 6 статьи 168 Налогового кодекса Российской Федерации (часть вторая)</w:t>
      </w:r>
      <w:r>
        <w:rPr>
          <w:sz w:val="28"/>
          <w:szCs w:val="28"/>
        </w:rPr>
        <w:t>.</w:t>
      </w:r>
    </w:p>
    <w:p w14:paraId="7CD9DD56" w14:textId="77777777" w:rsidR="00E50AF3" w:rsidRPr="00AB5CAB" w:rsidRDefault="00E50AF3" w:rsidP="00E50AF3">
      <w:pPr>
        <w:ind w:left="-709" w:right="140" w:firstLine="426"/>
        <w:jc w:val="both"/>
        <w:rPr>
          <w:color w:val="FF0000"/>
          <w:sz w:val="28"/>
          <w:szCs w:val="28"/>
        </w:rPr>
      </w:pPr>
    </w:p>
    <w:p w14:paraId="10152A82" w14:textId="77777777" w:rsidR="009F28A3" w:rsidRDefault="009F28A3" w:rsidP="00F24781">
      <w:pPr>
        <w:tabs>
          <w:tab w:val="left" w:pos="9214"/>
        </w:tabs>
        <w:ind w:right="-739"/>
        <w:sectPr w:rsidR="009F28A3" w:rsidSect="00E50AF3">
          <w:pgSz w:w="11906" w:h="16838"/>
          <w:pgMar w:top="851" w:right="851" w:bottom="851" w:left="1701" w:header="709" w:footer="709" w:gutter="0"/>
          <w:cols w:space="708"/>
          <w:titlePg/>
          <w:docGrid w:linePitch="381"/>
        </w:sectPr>
      </w:pPr>
    </w:p>
    <w:p w14:paraId="21717D8B" w14:textId="02EDA36B" w:rsidR="007F27CD" w:rsidRPr="003019F4" w:rsidRDefault="007F27CD" w:rsidP="007F27CD">
      <w:pPr>
        <w:tabs>
          <w:tab w:val="left" w:pos="9214"/>
        </w:tabs>
        <w:ind w:left="-1075" w:right="-739" w:firstLine="5328"/>
      </w:pPr>
      <w:r w:rsidRPr="003019F4">
        <w:lastRenderedPageBreak/>
        <w:t xml:space="preserve">Приложение </w:t>
      </w:r>
      <w:r>
        <w:t xml:space="preserve">№ </w:t>
      </w:r>
      <w:r>
        <w:t>5</w:t>
      </w:r>
      <w:r>
        <w:t xml:space="preserve"> </w:t>
      </w:r>
      <w:r w:rsidRPr="003019F4">
        <w:t xml:space="preserve">к </w:t>
      </w:r>
      <w:r>
        <w:t>протоколу</w:t>
      </w:r>
      <w:r w:rsidRPr="003019F4">
        <w:t xml:space="preserve"> № </w:t>
      </w:r>
      <w:r>
        <w:t>103 (1)</w:t>
      </w:r>
    </w:p>
    <w:p w14:paraId="19E9FFE3" w14:textId="77777777" w:rsidR="007F27CD" w:rsidRPr="003019F4" w:rsidRDefault="007F27CD" w:rsidP="007F27CD">
      <w:pPr>
        <w:tabs>
          <w:tab w:val="left" w:pos="9214"/>
        </w:tabs>
        <w:ind w:left="-1075" w:right="-739" w:firstLine="5328"/>
      </w:pPr>
      <w:r w:rsidRPr="003019F4">
        <w:t>заседания правления Региональной</w:t>
      </w:r>
    </w:p>
    <w:p w14:paraId="410A5865" w14:textId="77777777" w:rsidR="007F27CD" w:rsidRPr="003019F4" w:rsidRDefault="007F27CD" w:rsidP="007F27CD">
      <w:pPr>
        <w:tabs>
          <w:tab w:val="left" w:pos="9214"/>
        </w:tabs>
        <w:ind w:left="-1075" w:right="-739" w:firstLine="5328"/>
      </w:pPr>
      <w:r w:rsidRPr="003019F4">
        <w:t>энергетической комиссии</w:t>
      </w:r>
    </w:p>
    <w:p w14:paraId="44EDE59F" w14:textId="77777777" w:rsidR="007F27CD" w:rsidRDefault="007F27CD" w:rsidP="007F27CD">
      <w:pPr>
        <w:tabs>
          <w:tab w:val="left" w:pos="9214"/>
        </w:tabs>
        <w:ind w:left="-1075" w:right="-739" w:firstLine="5328"/>
      </w:pPr>
      <w:r w:rsidRPr="003019F4">
        <w:t xml:space="preserve">Кузбасса от </w:t>
      </w:r>
      <w:r>
        <w:t>30</w:t>
      </w:r>
      <w:r w:rsidRPr="003019F4">
        <w:t>.1</w:t>
      </w:r>
      <w:r>
        <w:t>2</w:t>
      </w:r>
      <w:r w:rsidRPr="003019F4">
        <w:t>.2025</w:t>
      </w:r>
    </w:p>
    <w:p w14:paraId="62D07B8C" w14:textId="77777777" w:rsidR="009F28A3" w:rsidRDefault="009F28A3" w:rsidP="009F28A3">
      <w:pPr>
        <w:tabs>
          <w:tab w:val="left" w:pos="9214"/>
        </w:tabs>
        <w:ind w:left="-1075" w:right="-739" w:firstLine="5328"/>
      </w:pPr>
    </w:p>
    <w:p w14:paraId="1D0684E6" w14:textId="77777777" w:rsidR="009F28A3" w:rsidRDefault="009F28A3" w:rsidP="009F28A3">
      <w:pPr>
        <w:ind w:right="-2"/>
        <w:jc w:val="center"/>
        <w:rPr>
          <w:b/>
          <w:bCs/>
          <w:color w:val="000000"/>
          <w:kern w:val="32"/>
          <w:sz w:val="28"/>
          <w:szCs w:val="28"/>
        </w:rPr>
      </w:pPr>
      <w:r>
        <w:rPr>
          <w:b/>
          <w:color w:val="000000"/>
          <w:kern w:val="32"/>
          <w:sz w:val="28"/>
          <w:szCs w:val="28"/>
        </w:rPr>
        <w:t>Т</w:t>
      </w:r>
      <w:r w:rsidRPr="009D6669">
        <w:rPr>
          <w:b/>
          <w:color w:val="000000"/>
          <w:kern w:val="32"/>
          <w:sz w:val="28"/>
          <w:szCs w:val="28"/>
        </w:rPr>
        <w:t xml:space="preserve">арифы </w:t>
      </w:r>
      <w:r w:rsidRPr="009F01A8">
        <w:rPr>
          <w:b/>
          <w:bCs/>
          <w:sz w:val="28"/>
          <w:szCs w:val="28"/>
        </w:rPr>
        <w:t>ООО ХК «СДС – Энерго» на тепло</w:t>
      </w:r>
      <w:r>
        <w:rPr>
          <w:b/>
          <w:bCs/>
          <w:sz w:val="28"/>
          <w:szCs w:val="28"/>
        </w:rPr>
        <w:t>носитель</w:t>
      </w:r>
      <w:r w:rsidRPr="009F01A8">
        <w:rPr>
          <w:b/>
          <w:bCs/>
          <w:sz w:val="28"/>
          <w:szCs w:val="28"/>
        </w:rPr>
        <w:t>, реализуем</w:t>
      </w:r>
      <w:r>
        <w:rPr>
          <w:b/>
          <w:bCs/>
          <w:sz w:val="28"/>
          <w:szCs w:val="28"/>
        </w:rPr>
        <w:t>ый</w:t>
      </w:r>
      <w:r w:rsidRPr="009F01A8">
        <w:rPr>
          <w:b/>
          <w:bCs/>
          <w:sz w:val="28"/>
          <w:szCs w:val="28"/>
        </w:rPr>
        <w:t xml:space="preserve"> </w:t>
      </w:r>
      <w:r w:rsidRPr="009F01A8">
        <w:rPr>
          <w:b/>
          <w:bCs/>
          <w:sz w:val="28"/>
          <w:szCs w:val="28"/>
        </w:rPr>
        <w:br/>
        <w:t xml:space="preserve">на потребительском рынке Междуреченского муниципального округ, </w:t>
      </w:r>
      <w:r w:rsidRPr="009F01A8">
        <w:rPr>
          <w:b/>
          <w:bCs/>
          <w:sz w:val="28"/>
          <w:szCs w:val="28"/>
        </w:rPr>
        <w:br/>
        <w:t xml:space="preserve">на период </w:t>
      </w:r>
      <w:r>
        <w:rPr>
          <w:b/>
          <w:bCs/>
          <w:sz w:val="28"/>
          <w:szCs w:val="28"/>
        </w:rPr>
        <w:t xml:space="preserve">с </w:t>
      </w:r>
      <w:r w:rsidRPr="009F01A8">
        <w:rPr>
          <w:b/>
          <w:bCs/>
          <w:sz w:val="28"/>
          <w:szCs w:val="28"/>
        </w:rPr>
        <w:t xml:space="preserve">01.01.2026 </w:t>
      </w:r>
      <w:r>
        <w:rPr>
          <w:b/>
          <w:bCs/>
          <w:sz w:val="28"/>
          <w:szCs w:val="28"/>
        </w:rPr>
        <w:t>по</w:t>
      </w:r>
      <w:r w:rsidRPr="009F01A8">
        <w:rPr>
          <w:b/>
          <w:bCs/>
          <w:sz w:val="28"/>
          <w:szCs w:val="28"/>
        </w:rPr>
        <w:t xml:space="preserve"> 31.12.2026</w:t>
      </w:r>
      <w:r>
        <w:rPr>
          <w:b/>
          <w:bCs/>
          <w:sz w:val="28"/>
          <w:szCs w:val="28"/>
        </w:rPr>
        <w:t>*</w:t>
      </w:r>
    </w:p>
    <w:p w14:paraId="1E253D4E" w14:textId="77777777" w:rsidR="009F28A3" w:rsidRDefault="009F28A3" w:rsidP="009F28A3">
      <w:pPr>
        <w:ind w:right="-2"/>
        <w:jc w:val="center"/>
        <w:rPr>
          <w:b/>
          <w:bCs/>
          <w:color w:val="000000"/>
          <w:kern w:val="32"/>
          <w:sz w:val="28"/>
          <w:szCs w:val="28"/>
        </w:rPr>
      </w:pPr>
    </w:p>
    <w:p w14:paraId="15AD9355" w14:textId="77777777" w:rsidR="009F28A3" w:rsidRDefault="009F28A3" w:rsidP="009F28A3">
      <w:pPr>
        <w:ind w:right="-2"/>
        <w:jc w:val="center"/>
        <w:rPr>
          <w:color w:val="000000"/>
          <w:sz w:val="28"/>
          <w:szCs w:val="28"/>
        </w:rPr>
      </w:pPr>
    </w:p>
    <w:tbl>
      <w:tblPr>
        <w:tblpPr w:leftFromText="180" w:rightFromText="180" w:vertAnchor="text" w:horzAnchor="margin" w:tblpX="216" w:tblpY="36"/>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2126"/>
        <w:gridCol w:w="1833"/>
        <w:gridCol w:w="1550"/>
        <w:gridCol w:w="1295"/>
      </w:tblGrid>
      <w:tr w:rsidR="009F28A3" w:rsidRPr="00FD0F7A" w14:paraId="0290CE6E" w14:textId="77777777" w:rsidTr="0036557B">
        <w:trPr>
          <w:trHeight w:val="558"/>
        </w:trPr>
        <w:tc>
          <w:tcPr>
            <w:tcW w:w="2551" w:type="dxa"/>
            <w:vMerge w:val="restart"/>
            <w:vAlign w:val="center"/>
          </w:tcPr>
          <w:p w14:paraId="3EF9EDFC" w14:textId="77777777" w:rsidR="009F28A3" w:rsidRPr="00FD0F7A" w:rsidRDefault="009F28A3" w:rsidP="0036557B">
            <w:pPr>
              <w:ind w:right="-2"/>
              <w:jc w:val="center"/>
              <w:rPr>
                <w:color w:val="000000"/>
                <w:sz w:val="22"/>
                <w:szCs w:val="22"/>
              </w:rPr>
            </w:pPr>
            <w:r w:rsidRPr="00FD0F7A">
              <w:rPr>
                <w:color w:val="000000"/>
                <w:sz w:val="22"/>
                <w:szCs w:val="22"/>
              </w:rPr>
              <w:t>Наименование регулируемой организации</w:t>
            </w:r>
          </w:p>
        </w:tc>
        <w:tc>
          <w:tcPr>
            <w:tcW w:w="2126" w:type="dxa"/>
            <w:vMerge w:val="restart"/>
            <w:vAlign w:val="center"/>
          </w:tcPr>
          <w:p w14:paraId="152BA8AD" w14:textId="77777777" w:rsidR="009F28A3" w:rsidRPr="00FD0F7A" w:rsidRDefault="009F28A3" w:rsidP="0036557B">
            <w:pPr>
              <w:ind w:right="-2"/>
              <w:jc w:val="center"/>
              <w:rPr>
                <w:color w:val="000000"/>
                <w:sz w:val="22"/>
                <w:szCs w:val="22"/>
              </w:rPr>
            </w:pPr>
            <w:r w:rsidRPr="00FD0F7A">
              <w:rPr>
                <w:color w:val="000000"/>
                <w:sz w:val="22"/>
                <w:szCs w:val="22"/>
              </w:rPr>
              <w:t>Вид тарифа</w:t>
            </w:r>
          </w:p>
        </w:tc>
        <w:tc>
          <w:tcPr>
            <w:tcW w:w="1833" w:type="dxa"/>
            <w:vMerge w:val="restart"/>
            <w:vAlign w:val="center"/>
          </w:tcPr>
          <w:p w14:paraId="46F2BD4E" w14:textId="77777777" w:rsidR="009F28A3" w:rsidRPr="00FD0F7A" w:rsidRDefault="009F28A3" w:rsidP="0036557B">
            <w:pPr>
              <w:ind w:right="-2"/>
              <w:jc w:val="center"/>
              <w:rPr>
                <w:color w:val="000000"/>
                <w:sz w:val="22"/>
                <w:szCs w:val="22"/>
              </w:rPr>
            </w:pPr>
            <w:r w:rsidRPr="00FD0F7A">
              <w:rPr>
                <w:color w:val="000000"/>
                <w:sz w:val="22"/>
                <w:szCs w:val="22"/>
              </w:rPr>
              <w:t>Период</w:t>
            </w:r>
          </w:p>
        </w:tc>
        <w:tc>
          <w:tcPr>
            <w:tcW w:w="2845" w:type="dxa"/>
            <w:gridSpan w:val="2"/>
            <w:vAlign w:val="center"/>
          </w:tcPr>
          <w:p w14:paraId="6955259C" w14:textId="77777777" w:rsidR="009F28A3" w:rsidRPr="00FD0F7A" w:rsidRDefault="009F28A3" w:rsidP="0036557B">
            <w:pPr>
              <w:ind w:right="-2"/>
              <w:jc w:val="center"/>
              <w:rPr>
                <w:color w:val="000000"/>
                <w:sz w:val="22"/>
                <w:szCs w:val="22"/>
              </w:rPr>
            </w:pPr>
            <w:r w:rsidRPr="00FD0F7A">
              <w:rPr>
                <w:color w:val="000000"/>
                <w:sz w:val="22"/>
                <w:szCs w:val="22"/>
              </w:rPr>
              <w:t>Вид теплоносителя</w:t>
            </w:r>
          </w:p>
        </w:tc>
      </w:tr>
      <w:tr w:rsidR="009F28A3" w:rsidRPr="00FD0F7A" w14:paraId="7CE33C9A" w14:textId="77777777" w:rsidTr="0036557B">
        <w:trPr>
          <w:trHeight w:val="418"/>
        </w:trPr>
        <w:tc>
          <w:tcPr>
            <w:tcW w:w="2551" w:type="dxa"/>
            <w:vMerge/>
            <w:vAlign w:val="center"/>
          </w:tcPr>
          <w:p w14:paraId="084C1600" w14:textId="77777777" w:rsidR="009F28A3" w:rsidRPr="00FD0F7A" w:rsidRDefault="009F28A3" w:rsidP="0036557B">
            <w:pPr>
              <w:ind w:right="-2"/>
              <w:jc w:val="center"/>
              <w:rPr>
                <w:color w:val="000000"/>
                <w:sz w:val="22"/>
                <w:szCs w:val="22"/>
              </w:rPr>
            </w:pPr>
          </w:p>
        </w:tc>
        <w:tc>
          <w:tcPr>
            <w:tcW w:w="2126" w:type="dxa"/>
            <w:vMerge/>
            <w:vAlign w:val="center"/>
          </w:tcPr>
          <w:p w14:paraId="69F4AEC7" w14:textId="77777777" w:rsidR="009F28A3" w:rsidRPr="00FD0F7A" w:rsidRDefault="009F28A3" w:rsidP="0036557B">
            <w:pPr>
              <w:ind w:right="-2"/>
              <w:jc w:val="center"/>
              <w:rPr>
                <w:color w:val="000000"/>
                <w:sz w:val="22"/>
                <w:szCs w:val="22"/>
              </w:rPr>
            </w:pPr>
          </w:p>
        </w:tc>
        <w:tc>
          <w:tcPr>
            <w:tcW w:w="1833" w:type="dxa"/>
            <w:vMerge/>
            <w:vAlign w:val="center"/>
          </w:tcPr>
          <w:p w14:paraId="6AE202A4" w14:textId="77777777" w:rsidR="009F28A3" w:rsidRPr="00FD0F7A" w:rsidRDefault="009F28A3" w:rsidP="0036557B">
            <w:pPr>
              <w:ind w:right="-2"/>
              <w:rPr>
                <w:color w:val="000000"/>
                <w:sz w:val="22"/>
                <w:szCs w:val="22"/>
              </w:rPr>
            </w:pPr>
          </w:p>
        </w:tc>
        <w:tc>
          <w:tcPr>
            <w:tcW w:w="1550" w:type="dxa"/>
            <w:vAlign w:val="center"/>
          </w:tcPr>
          <w:p w14:paraId="7B8C2FE1" w14:textId="77777777" w:rsidR="009F28A3" w:rsidRPr="00FD0F7A" w:rsidRDefault="009F28A3" w:rsidP="0036557B">
            <w:pPr>
              <w:ind w:right="-2"/>
              <w:jc w:val="center"/>
              <w:rPr>
                <w:color w:val="000000"/>
                <w:sz w:val="22"/>
                <w:szCs w:val="22"/>
              </w:rPr>
            </w:pPr>
            <w:r w:rsidRPr="00FD0F7A">
              <w:rPr>
                <w:color w:val="000000"/>
                <w:sz w:val="22"/>
                <w:szCs w:val="22"/>
              </w:rPr>
              <w:t>вода</w:t>
            </w:r>
          </w:p>
        </w:tc>
        <w:tc>
          <w:tcPr>
            <w:tcW w:w="1295" w:type="dxa"/>
            <w:vAlign w:val="center"/>
          </w:tcPr>
          <w:p w14:paraId="4C15D6EE" w14:textId="77777777" w:rsidR="009F28A3" w:rsidRPr="00FD0F7A" w:rsidRDefault="009F28A3" w:rsidP="0036557B">
            <w:pPr>
              <w:ind w:right="-2"/>
              <w:jc w:val="center"/>
              <w:rPr>
                <w:color w:val="000000"/>
                <w:sz w:val="22"/>
                <w:szCs w:val="22"/>
              </w:rPr>
            </w:pPr>
            <w:r w:rsidRPr="00FD0F7A">
              <w:rPr>
                <w:color w:val="000000"/>
                <w:sz w:val="22"/>
                <w:szCs w:val="22"/>
              </w:rPr>
              <w:t>пар</w:t>
            </w:r>
          </w:p>
        </w:tc>
      </w:tr>
      <w:tr w:rsidR="009F28A3" w:rsidRPr="00FD0F7A" w14:paraId="54FCB4C3" w14:textId="77777777" w:rsidTr="0036557B">
        <w:trPr>
          <w:trHeight w:val="267"/>
        </w:trPr>
        <w:tc>
          <w:tcPr>
            <w:tcW w:w="2551" w:type="dxa"/>
            <w:vAlign w:val="center"/>
          </w:tcPr>
          <w:p w14:paraId="3498DF79" w14:textId="77777777" w:rsidR="009F28A3" w:rsidRPr="00FD0F7A" w:rsidRDefault="009F28A3" w:rsidP="0036557B">
            <w:pPr>
              <w:ind w:right="-2"/>
              <w:jc w:val="center"/>
              <w:rPr>
                <w:color w:val="000000"/>
                <w:sz w:val="22"/>
                <w:szCs w:val="22"/>
              </w:rPr>
            </w:pPr>
            <w:r>
              <w:rPr>
                <w:color w:val="000000"/>
                <w:sz w:val="22"/>
                <w:szCs w:val="22"/>
              </w:rPr>
              <w:t>1</w:t>
            </w:r>
          </w:p>
        </w:tc>
        <w:tc>
          <w:tcPr>
            <w:tcW w:w="2126" w:type="dxa"/>
            <w:vAlign w:val="center"/>
          </w:tcPr>
          <w:p w14:paraId="67C204CA" w14:textId="77777777" w:rsidR="009F28A3" w:rsidRPr="00FD0F7A" w:rsidRDefault="009F28A3" w:rsidP="0036557B">
            <w:pPr>
              <w:ind w:right="-2"/>
              <w:jc w:val="center"/>
              <w:rPr>
                <w:color w:val="000000"/>
                <w:sz w:val="22"/>
                <w:szCs w:val="22"/>
              </w:rPr>
            </w:pPr>
            <w:r>
              <w:rPr>
                <w:color w:val="000000"/>
                <w:sz w:val="22"/>
                <w:szCs w:val="22"/>
              </w:rPr>
              <w:t>2</w:t>
            </w:r>
          </w:p>
        </w:tc>
        <w:tc>
          <w:tcPr>
            <w:tcW w:w="1833" w:type="dxa"/>
            <w:vAlign w:val="center"/>
          </w:tcPr>
          <w:p w14:paraId="193E9F70" w14:textId="77777777" w:rsidR="009F28A3" w:rsidRPr="00FD0F7A" w:rsidRDefault="009F28A3" w:rsidP="0036557B">
            <w:pPr>
              <w:ind w:right="-2"/>
              <w:jc w:val="center"/>
              <w:rPr>
                <w:color w:val="000000"/>
                <w:sz w:val="22"/>
                <w:szCs w:val="22"/>
              </w:rPr>
            </w:pPr>
            <w:r>
              <w:rPr>
                <w:color w:val="000000"/>
                <w:sz w:val="22"/>
                <w:szCs w:val="22"/>
              </w:rPr>
              <w:t>3</w:t>
            </w:r>
          </w:p>
        </w:tc>
        <w:tc>
          <w:tcPr>
            <w:tcW w:w="1550" w:type="dxa"/>
            <w:vAlign w:val="center"/>
          </w:tcPr>
          <w:p w14:paraId="12774E4D" w14:textId="77777777" w:rsidR="009F28A3" w:rsidRPr="00FD0F7A" w:rsidRDefault="009F28A3" w:rsidP="0036557B">
            <w:pPr>
              <w:ind w:right="-2"/>
              <w:jc w:val="center"/>
              <w:rPr>
                <w:color w:val="000000"/>
                <w:sz w:val="22"/>
                <w:szCs w:val="22"/>
              </w:rPr>
            </w:pPr>
            <w:r>
              <w:rPr>
                <w:color w:val="000000"/>
                <w:sz w:val="22"/>
                <w:szCs w:val="22"/>
              </w:rPr>
              <w:t>4</w:t>
            </w:r>
          </w:p>
        </w:tc>
        <w:tc>
          <w:tcPr>
            <w:tcW w:w="1295" w:type="dxa"/>
            <w:vAlign w:val="center"/>
          </w:tcPr>
          <w:p w14:paraId="0603A5CF" w14:textId="77777777" w:rsidR="009F28A3" w:rsidRPr="00FD0F7A" w:rsidRDefault="009F28A3" w:rsidP="0036557B">
            <w:pPr>
              <w:ind w:right="-2"/>
              <w:jc w:val="center"/>
              <w:rPr>
                <w:color w:val="000000"/>
                <w:sz w:val="22"/>
                <w:szCs w:val="22"/>
              </w:rPr>
            </w:pPr>
            <w:r>
              <w:rPr>
                <w:color w:val="000000"/>
                <w:sz w:val="22"/>
                <w:szCs w:val="22"/>
              </w:rPr>
              <w:t>5</w:t>
            </w:r>
          </w:p>
        </w:tc>
      </w:tr>
      <w:tr w:rsidR="009F28A3" w:rsidRPr="00FD0F7A" w14:paraId="41611210" w14:textId="77777777" w:rsidTr="0036557B">
        <w:tc>
          <w:tcPr>
            <w:tcW w:w="2551" w:type="dxa"/>
            <w:vMerge w:val="restart"/>
            <w:vAlign w:val="center"/>
          </w:tcPr>
          <w:p w14:paraId="7DAF9060" w14:textId="77777777" w:rsidR="009F28A3" w:rsidRDefault="009F28A3" w:rsidP="0036557B">
            <w:pPr>
              <w:ind w:left="-220" w:right="-125" w:firstLine="78"/>
              <w:jc w:val="center"/>
              <w:rPr>
                <w:bCs/>
                <w:color w:val="000000"/>
                <w:kern w:val="32"/>
                <w:sz w:val="22"/>
                <w:szCs w:val="22"/>
              </w:rPr>
            </w:pPr>
            <w:r w:rsidRPr="008352D9">
              <w:rPr>
                <w:bCs/>
                <w:color w:val="000000"/>
                <w:kern w:val="32"/>
                <w:sz w:val="22"/>
                <w:szCs w:val="22"/>
              </w:rPr>
              <w:t xml:space="preserve">ООО </w:t>
            </w:r>
            <w:r>
              <w:rPr>
                <w:bCs/>
                <w:color w:val="000000"/>
                <w:kern w:val="32"/>
                <w:sz w:val="22"/>
                <w:szCs w:val="22"/>
              </w:rPr>
              <w:t xml:space="preserve">ХК </w:t>
            </w:r>
            <w:r w:rsidRPr="008352D9">
              <w:rPr>
                <w:bCs/>
                <w:color w:val="000000"/>
                <w:kern w:val="32"/>
                <w:sz w:val="22"/>
                <w:szCs w:val="22"/>
              </w:rPr>
              <w:t>«</w:t>
            </w:r>
            <w:r>
              <w:rPr>
                <w:bCs/>
                <w:color w:val="000000"/>
                <w:kern w:val="32"/>
                <w:sz w:val="22"/>
                <w:szCs w:val="22"/>
              </w:rPr>
              <w:t>СДС - Энерго</w:t>
            </w:r>
            <w:r w:rsidRPr="008352D9">
              <w:rPr>
                <w:bCs/>
                <w:color w:val="000000"/>
                <w:kern w:val="32"/>
                <w:sz w:val="22"/>
                <w:szCs w:val="22"/>
              </w:rPr>
              <w:t>»</w:t>
            </w:r>
          </w:p>
        </w:tc>
        <w:tc>
          <w:tcPr>
            <w:tcW w:w="6804" w:type="dxa"/>
            <w:gridSpan w:val="4"/>
            <w:vAlign w:val="center"/>
          </w:tcPr>
          <w:p w14:paraId="5342B686" w14:textId="77777777" w:rsidR="009F28A3" w:rsidRPr="00FD0F7A" w:rsidRDefault="009F28A3" w:rsidP="0036557B">
            <w:pPr>
              <w:jc w:val="center"/>
              <w:rPr>
                <w:sz w:val="22"/>
                <w:szCs w:val="22"/>
              </w:rPr>
            </w:pPr>
            <w:r w:rsidRPr="00FD0F7A">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r>
              <w:rPr>
                <w:sz w:val="22"/>
                <w:szCs w:val="22"/>
              </w:rPr>
              <w:t xml:space="preserve"> (без НДС)</w:t>
            </w:r>
          </w:p>
        </w:tc>
      </w:tr>
      <w:tr w:rsidR="009F28A3" w:rsidRPr="00FD0F7A" w14:paraId="5A11A584" w14:textId="77777777" w:rsidTr="0036557B">
        <w:tc>
          <w:tcPr>
            <w:tcW w:w="2551" w:type="dxa"/>
            <w:vMerge/>
            <w:vAlign w:val="center"/>
          </w:tcPr>
          <w:p w14:paraId="43FED26B" w14:textId="77777777" w:rsidR="009F28A3" w:rsidRPr="00FD0F7A" w:rsidRDefault="009F28A3" w:rsidP="0036557B">
            <w:pPr>
              <w:ind w:right="-2"/>
              <w:jc w:val="center"/>
              <w:rPr>
                <w:color w:val="000000"/>
                <w:sz w:val="22"/>
                <w:szCs w:val="22"/>
              </w:rPr>
            </w:pPr>
          </w:p>
        </w:tc>
        <w:tc>
          <w:tcPr>
            <w:tcW w:w="2126" w:type="dxa"/>
            <w:vMerge w:val="restart"/>
            <w:vAlign w:val="center"/>
          </w:tcPr>
          <w:p w14:paraId="21DB2E36" w14:textId="77777777" w:rsidR="009F28A3" w:rsidRPr="00736F77" w:rsidRDefault="009F28A3" w:rsidP="0036557B">
            <w:pPr>
              <w:ind w:right="-2"/>
              <w:jc w:val="center"/>
              <w:rPr>
                <w:color w:val="000000"/>
                <w:sz w:val="22"/>
                <w:szCs w:val="22"/>
              </w:rPr>
            </w:pPr>
            <w:r w:rsidRPr="00736F77">
              <w:rPr>
                <w:color w:val="000000"/>
                <w:sz w:val="22"/>
                <w:szCs w:val="22"/>
              </w:rPr>
              <w:t xml:space="preserve">Одноставочный, </w:t>
            </w:r>
          </w:p>
          <w:p w14:paraId="70889133" w14:textId="77777777" w:rsidR="009F28A3" w:rsidRPr="00736F77" w:rsidRDefault="009F28A3" w:rsidP="0036557B">
            <w:pPr>
              <w:ind w:right="-2"/>
              <w:jc w:val="center"/>
              <w:rPr>
                <w:color w:val="000000"/>
                <w:sz w:val="22"/>
                <w:szCs w:val="22"/>
              </w:rPr>
            </w:pPr>
            <w:r w:rsidRPr="00FD0F7A">
              <w:rPr>
                <w:sz w:val="22"/>
                <w:szCs w:val="22"/>
              </w:rPr>
              <w:t>руб./м</w:t>
            </w:r>
            <w:r w:rsidRPr="00FD0F7A">
              <w:rPr>
                <w:sz w:val="22"/>
                <w:szCs w:val="22"/>
                <w:vertAlign w:val="superscript"/>
              </w:rPr>
              <w:t>3</w:t>
            </w:r>
          </w:p>
        </w:tc>
        <w:tc>
          <w:tcPr>
            <w:tcW w:w="1833" w:type="dxa"/>
          </w:tcPr>
          <w:p w14:paraId="42374B96" w14:textId="77777777" w:rsidR="009F28A3" w:rsidRPr="00560402" w:rsidRDefault="009F28A3" w:rsidP="0036557B">
            <w:pPr>
              <w:ind w:right="-2"/>
              <w:jc w:val="center"/>
              <w:rPr>
                <w:sz w:val="22"/>
                <w:szCs w:val="22"/>
              </w:rPr>
            </w:pPr>
            <w:r>
              <w:rPr>
                <w:sz w:val="22"/>
                <w:szCs w:val="22"/>
              </w:rPr>
              <w:t>с 01</w:t>
            </w:r>
            <w:r w:rsidRPr="00DE79BB">
              <w:rPr>
                <w:sz w:val="22"/>
                <w:szCs w:val="22"/>
              </w:rPr>
              <w:t>.</w:t>
            </w:r>
            <w:r>
              <w:rPr>
                <w:sz w:val="22"/>
                <w:szCs w:val="22"/>
              </w:rPr>
              <w:t>01</w:t>
            </w:r>
            <w:r w:rsidRPr="00DE79BB">
              <w:rPr>
                <w:sz w:val="22"/>
                <w:szCs w:val="22"/>
              </w:rPr>
              <w:t>.202</w:t>
            </w:r>
            <w:r>
              <w:rPr>
                <w:sz w:val="22"/>
                <w:szCs w:val="22"/>
              </w:rPr>
              <w:t>6</w:t>
            </w:r>
          </w:p>
        </w:tc>
        <w:tc>
          <w:tcPr>
            <w:tcW w:w="1550" w:type="dxa"/>
            <w:tcBorders>
              <w:top w:val="single" w:sz="4" w:space="0" w:color="auto"/>
              <w:left w:val="single" w:sz="4" w:space="0" w:color="auto"/>
              <w:bottom w:val="single" w:sz="4" w:space="0" w:color="auto"/>
              <w:right w:val="single" w:sz="4" w:space="0" w:color="auto"/>
            </w:tcBorders>
            <w:vAlign w:val="center"/>
          </w:tcPr>
          <w:p w14:paraId="5E5B8F49" w14:textId="77777777" w:rsidR="009F28A3" w:rsidRDefault="009F28A3" w:rsidP="0036557B">
            <w:pPr>
              <w:jc w:val="center"/>
            </w:pPr>
            <w:r>
              <w:rPr>
                <w:sz w:val="22"/>
                <w:szCs w:val="22"/>
              </w:rPr>
              <w:t>34,07</w:t>
            </w:r>
          </w:p>
        </w:tc>
        <w:tc>
          <w:tcPr>
            <w:tcW w:w="1295" w:type="dxa"/>
            <w:tcBorders>
              <w:top w:val="single" w:sz="4" w:space="0" w:color="auto"/>
              <w:bottom w:val="single" w:sz="4" w:space="0" w:color="auto"/>
            </w:tcBorders>
            <w:vAlign w:val="center"/>
          </w:tcPr>
          <w:p w14:paraId="7994BC88" w14:textId="77777777" w:rsidR="009F28A3" w:rsidRPr="00FD0F7A" w:rsidRDefault="009F28A3" w:rsidP="0036557B">
            <w:pPr>
              <w:jc w:val="center"/>
              <w:rPr>
                <w:sz w:val="22"/>
                <w:szCs w:val="22"/>
              </w:rPr>
            </w:pPr>
            <w:r w:rsidRPr="00F06C30">
              <w:rPr>
                <w:sz w:val="22"/>
                <w:szCs w:val="22"/>
              </w:rPr>
              <w:t>x</w:t>
            </w:r>
          </w:p>
        </w:tc>
      </w:tr>
      <w:tr w:rsidR="009F28A3" w:rsidRPr="00FD0F7A" w14:paraId="38E58F1C" w14:textId="77777777" w:rsidTr="0036557B">
        <w:tc>
          <w:tcPr>
            <w:tcW w:w="2551" w:type="dxa"/>
            <w:vMerge/>
            <w:vAlign w:val="center"/>
          </w:tcPr>
          <w:p w14:paraId="72079962" w14:textId="77777777" w:rsidR="009F28A3" w:rsidRPr="00FD0F7A" w:rsidRDefault="009F28A3" w:rsidP="0036557B">
            <w:pPr>
              <w:ind w:right="-2"/>
              <w:jc w:val="center"/>
              <w:rPr>
                <w:color w:val="000000"/>
                <w:sz w:val="22"/>
                <w:szCs w:val="22"/>
              </w:rPr>
            </w:pPr>
          </w:p>
        </w:tc>
        <w:tc>
          <w:tcPr>
            <w:tcW w:w="2126" w:type="dxa"/>
            <w:vMerge/>
            <w:vAlign w:val="center"/>
          </w:tcPr>
          <w:p w14:paraId="28943C0A" w14:textId="77777777" w:rsidR="009F28A3" w:rsidRPr="00FD0F7A" w:rsidRDefault="009F28A3" w:rsidP="0036557B">
            <w:pPr>
              <w:ind w:right="-2"/>
              <w:jc w:val="center"/>
              <w:rPr>
                <w:color w:val="000000"/>
                <w:sz w:val="22"/>
                <w:szCs w:val="22"/>
              </w:rPr>
            </w:pPr>
          </w:p>
        </w:tc>
        <w:tc>
          <w:tcPr>
            <w:tcW w:w="1833" w:type="dxa"/>
          </w:tcPr>
          <w:p w14:paraId="59D013CA" w14:textId="77777777" w:rsidR="009F28A3" w:rsidRPr="00560402" w:rsidRDefault="009F28A3" w:rsidP="0036557B">
            <w:pPr>
              <w:ind w:right="-2"/>
              <w:jc w:val="center"/>
              <w:rPr>
                <w:sz w:val="22"/>
                <w:szCs w:val="22"/>
              </w:rPr>
            </w:pPr>
            <w:r>
              <w:rPr>
                <w:sz w:val="22"/>
                <w:szCs w:val="22"/>
              </w:rPr>
              <w:t>с 01</w:t>
            </w:r>
            <w:r w:rsidRPr="00DE79BB">
              <w:rPr>
                <w:sz w:val="22"/>
                <w:szCs w:val="22"/>
              </w:rPr>
              <w:t>.</w:t>
            </w:r>
            <w:r>
              <w:rPr>
                <w:sz w:val="22"/>
                <w:szCs w:val="22"/>
              </w:rPr>
              <w:t>10</w:t>
            </w:r>
            <w:r w:rsidRPr="00DE79BB">
              <w:rPr>
                <w:sz w:val="22"/>
                <w:szCs w:val="22"/>
              </w:rPr>
              <w:t>.202</w:t>
            </w:r>
            <w:r>
              <w:rPr>
                <w:sz w:val="22"/>
                <w:szCs w:val="22"/>
              </w:rPr>
              <w:t>6</w:t>
            </w:r>
          </w:p>
        </w:tc>
        <w:tc>
          <w:tcPr>
            <w:tcW w:w="1550" w:type="dxa"/>
            <w:tcBorders>
              <w:top w:val="single" w:sz="4" w:space="0" w:color="auto"/>
              <w:left w:val="single" w:sz="4" w:space="0" w:color="auto"/>
              <w:bottom w:val="single" w:sz="4" w:space="0" w:color="auto"/>
              <w:right w:val="single" w:sz="4" w:space="0" w:color="auto"/>
            </w:tcBorders>
            <w:vAlign w:val="center"/>
          </w:tcPr>
          <w:p w14:paraId="1E940327" w14:textId="77777777" w:rsidR="009F28A3" w:rsidRDefault="009F28A3" w:rsidP="0036557B">
            <w:pPr>
              <w:jc w:val="center"/>
            </w:pPr>
            <w:r>
              <w:rPr>
                <w:sz w:val="22"/>
                <w:szCs w:val="22"/>
              </w:rPr>
              <w:t>37,47</w:t>
            </w:r>
          </w:p>
        </w:tc>
        <w:tc>
          <w:tcPr>
            <w:tcW w:w="1295" w:type="dxa"/>
            <w:tcBorders>
              <w:top w:val="single" w:sz="4" w:space="0" w:color="auto"/>
              <w:bottom w:val="single" w:sz="4" w:space="0" w:color="auto"/>
            </w:tcBorders>
            <w:vAlign w:val="center"/>
          </w:tcPr>
          <w:p w14:paraId="2F49AFAF" w14:textId="77777777" w:rsidR="009F28A3" w:rsidRPr="00FD0F7A" w:rsidRDefault="009F28A3" w:rsidP="0036557B">
            <w:pPr>
              <w:jc w:val="center"/>
              <w:rPr>
                <w:sz w:val="22"/>
                <w:szCs w:val="22"/>
              </w:rPr>
            </w:pPr>
            <w:r w:rsidRPr="00FD0F7A">
              <w:rPr>
                <w:sz w:val="22"/>
                <w:szCs w:val="22"/>
              </w:rPr>
              <w:t>x</w:t>
            </w:r>
          </w:p>
        </w:tc>
      </w:tr>
      <w:tr w:rsidR="009F28A3" w:rsidRPr="00FD0F7A" w14:paraId="7C54DC9B" w14:textId="77777777" w:rsidTr="0036557B">
        <w:tc>
          <w:tcPr>
            <w:tcW w:w="2551" w:type="dxa"/>
            <w:vMerge/>
            <w:vAlign w:val="center"/>
          </w:tcPr>
          <w:p w14:paraId="59B00A66" w14:textId="77777777" w:rsidR="009F28A3" w:rsidRPr="00FD0F7A" w:rsidRDefault="009F28A3" w:rsidP="0036557B">
            <w:pPr>
              <w:ind w:right="-2"/>
              <w:jc w:val="center"/>
              <w:rPr>
                <w:color w:val="000000"/>
                <w:sz w:val="22"/>
                <w:szCs w:val="22"/>
              </w:rPr>
            </w:pPr>
          </w:p>
        </w:tc>
        <w:tc>
          <w:tcPr>
            <w:tcW w:w="6804" w:type="dxa"/>
            <w:gridSpan w:val="4"/>
            <w:vAlign w:val="center"/>
          </w:tcPr>
          <w:p w14:paraId="518BD41A" w14:textId="77777777" w:rsidR="009F28A3" w:rsidRPr="00FD0F7A" w:rsidRDefault="009F28A3" w:rsidP="0036557B">
            <w:pPr>
              <w:ind w:right="-2"/>
              <w:jc w:val="center"/>
              <w:rPr>
                <w:color w:val="000000"/>
                <w:sz w:val="22"/>
                <w:szCs w:val="22"/>
              </w:rPr>
            </w:pPr>
            <w:r w:rsidRPr="00FD0F7A">
              <w:rPr>
                <w:sz w:val="22"/>
                <w:szCs w:val="22"/>
              </w:rPr>
              <w:t>Тариф на теплоноситель, поставляемый потребителям</w:t>
            </w:r>
            <w:r>
              <w:rPr>
                <w:sz w:val="22"/>
                <w:szCs w:val="22"/>
              </w:rPr>
              <w:t xml:space="preserve"> (без НДС)</w:t>
            </w:r>
          </w:p>
        </w:tc>
      </w:tr>
      <w:tr w:rsidR="009F28A3" w:rsidRPr="00FD0F7A" w14:paraId="255A0968" w14:textId="77777777" w:rsidTr="0036557B">
        <w:tc>
          <w:tcPr>
            <w:tcW w:w="2551" w:type="dxa"/>
            <w:vMerge/>
            <w:vAlign w:val="center"/>
          </w:tcPr>
          <w:p w14:paraId="5EA02D7A" w14:textId="77777777" w:rsidR="009F28A3" w:rsidRPr="00FD0F7A" w:rsidRDefault="009F28A3" w:rsidP="0036557B">
            <w:pPr>
              <w:ind w:right="-2"/>
              <w:jc w:val="center"/>
              <w:rPr>
                <w:color w:val="000000"/>
                <w:sz w:val="22"/>
                <w:szCs w:val="22"/>
              </w:rPr>
            </w:pPr>
          </w:p>
        </w:tc>
        <w:tc>
          <w:tcPr>
            <w:tcW w:w="2126" w:type="dxa"/>
            <w:vMerge w:val="restart"/>
            <w:vAlign w:val="center"/>
          </w:tcPr>
          <w:p w14:paraId="41FD953C" w14:textId="77777777" w:rsidR="009F28A3" w:rsidRPr="00736F77" w:rsidRDefault="009F28A3" w:rsidP="0036557B">
            <w:pPr>
              <w:ind w:right="-2"/>
              <w:jc w:val="center"/>
              <w:rPr>
                <w:color w:val="000000"/>
                <w:sz w:val="22"/>
                <w:szCs w:val="22"/>
              </w:rPr>
            </w:pPr>
            <w:r w:rsidRPr="00736F77">
              <w:rPr>
                <w:color w:val="000000"/>
                <w:sz w:val="22"/>
                <w:szCs w:val="22"/>
              </w:rPr>
              <w:t xml:space="preserve">Одноставочный, </w:t>
            </w:r>
          </w:p>
          <w:p w14:paraId="3852F890" w14:textId="77777777" w:rsidR="009F28A3" w:rsidRPr="00736F77" w:rsidRDefault="009F28A3" w:rsidP="0036557B">
            <w:pPr>
              <w:ind w:right="-2"/>
              <w:jc w:val="center"/>
              <w:rPr>
                <w:color w:val="000000"/>
                <w:sz w:val="22"/>
                <w:szCs w:val="22"/>
              </w:rPr>
            </w:pPr>
            <w:r w:rsidRPr="00FD0F7A">
              <w:rPr>
                <w:sz w:val="22"/>
                <w:szCs w:val="22"/>
              </w:rPr>
              <w:t>руб./м</w:t>
            </w:r>
            <w:r w:rsidRPr="00FD0F7A">
              <w:rPr>
                <w:sz w:val="22"/>
                <w:szCs w:val="22"/>
                <w:vertAlign w:val="superscript"/>
              </w:rPr>
              <w:t>3</w:t>
            </w:r>
          </w:p>
        </w:tc>
        <w:tc>
          <w:tcPr>
            <w:tcW w:w="1833" w:type="dxa"/>
          </w:tcPr>
          <w:p w14:paraId="62167704" w14:textId="77777777" w:rsidR="009F28A3" w:rsidRPr="00560402" w:rsidRDefault="009F28A3" w:rsidP="0036557B">
            <w:pPr>
              <w:ind w:right="-2"/>
              <w:jc w:val="center"/>
              <w:rPr>
                <w:sz w:val="22"/>
                <w:szCs w:val="22"/>
              </w:rPr>
            </w:pPr>
            <w:r>
              <w:rPr>
                <w:sz w:val="22"/>
                <w:szCs w:val="22"/>
              </w:rPr>
              <w:t>с 01</w:t>
            </w:r>
            <w:r w:rsidRPr="00DE79BB">
              <w:rPr>
                <w:sz w:val="22"/>
                <w:szCs w:val="22"/>
              </w:rPr>
              <w:t>.</w:t>
            </w:r>
            <w:r>
              <w:rPr>
                <w:sz w:val="22"/>
                <w:szCs w:val="22"/>
              </w:rPr>
              <w:t>01</w:t>
            </w:r>
            <w:r w:rsidRPr="00DE79BB">
              <w:rPr>
                <w:sz w:val="22"/>
                <w:szCs w:val="22"/>
              </w:rPr>
              <w:t>.202</w:t>
            </w:r>
            <w:r>
              <w:rPr>
                <w:sz w:val="22"/>
                <w:szCs w:val="22"/>
              </w:rPr>
              <w:t>6</w:t>
            </w:r>
          </w:p>
        </w:tc>
        <w:tc>
          <w:tcPr>
            <w:tcW w:w="1550" w:type="dxa"/>
            <w:tcBorders>
              <w:top w:val="single" w:sz="4" w:space="0" w:color="auto"/>
              <w:left w:val="single" w:sz="4" w:space="0" w:color="auto"/>
              <w:bottom w:val="single" w:sz="4" w:space="0" w:color="auto"/>
              <w:right w:val="single" w:sz="4" w:space="0" w:color="auto"/>
            </w:tcBorders>
            <w:vAlign w:val="center"/>
          </w:tcPr>
          <w:p w14:paraId="12E0B1F7" w14:textId="77777777" w:rsidR="009F28A3" w:rsidRDefault="009F28A3" w:rsidP="0036557B">
            <w:pPr>
              <w:jc w:val="center"/>
            </w:pPr>
            <w:r>
              <w:rPr>
                <w:sz w:val="22"/>
                <w:szCs w:val="22"/>
              </w:rPr>
              <w:t>34,07</w:t>
            </w:r>
          </w:p>
        </w:tc>
        <w:tc>
          <w:tcPr>
            <w:tcW w:w="1295" w:type="dxa"/>
            <w:tcBorders>
              <w:top w:val="single" w:sz="4" w:space="0" w:color="auto"/>
              <w:bottom w:val="single" w:sz="4" w:space="0" w:color="auto"/>
            </w:tcBorders>
            <w:vAlign w:val="center"/>
          </w:tcPr>
          <w:p w14:paraId="51181E95" w14:textId="77777777" w:rsidR="009F28A3" w:rsidRPr="00FD0F7A" w:rsidRDefault="009F28A3" w:rsidP="0036557B">
            <w:pPr>
              <w:jc w:val="center"/>
              <w:rPr>
                <w:sz w:val="22"/>
                <w:szCs w:val="22"/>
              </w:rPr>
            </w:pPr>
            <w:r w:rsidRPr="00F06C30">
              <w:rPr>
                <w:sz w:val="22"/>
                <w:szCs w:val="22"/>
              </w:rPr>
              <w:t>x</w:t>
            </w:r>
          </w:p>
        </w:tc>
      </w:tr>
      <w:tr w:rsidR="009F28A3" w:rsidRPr="00FD0F7A" w14:paraId="3742A5C3" w14:textId="77777777" w:rsidTr="0036557B">
        <w:tc>
          <w:tcPr>
            <w:tcW w:w="2551" w:type="dxa"/>
            <w:vMerge/>
            <w:vAlign w:val="center"/>
          </w:tcPr>
          <w:p w14:paraId="0A279501" w14:textId="77777777" w:rsidR="009F28A3" w:rsidRPr="00FD0F7A" w:rsidRDefault="009F28A3" w:rsidP="0036557B">
            <w:pPr>
              <w:ind w:right="-2"/>
              <w:jc w:val="center"/>
              <w:rPr>
                <w:color w:val="000000"/>
                <w:sz w:val="22"/>
                <w:szCs w:val="22"/>
              </w:rPr>
            </w:pPr>
          </w:p>
        </w:tc>
        <w:tc>
          <w:tcPr>
            <w:tcW w:w="2126" w:type="dxa"/>
            <w:vMerge/>
            <w:vAlign w:val="center"/>
          </w:tcPr>
          <w:p w14:paraId="2B8C0003" w14:textId="77777777" w:rsidR="009F28A3" w:rsidRPr="00FD0F7A" w:rsidRDefault="009F28A3" w:rsidP="0036557B">
            <w:pPr>
              <w:ind w:right="-2"/>
              <w:jc w:val="center"/>
              <w:rPr>
                <w:color w:val="000000"/>
                <w:sz w:val="22"/>
                <w:szCs w:val="22"/>
              </w:rPr>
            </w:pPr>
          </w:p>
        </w:tc>
        <w:tc>
          <w:tcPr>
            <w:tcW w:w="1833" w:type="dxa"/>
          </w:tcPr>
          <w:p w14:paraId="34E932DB" w14:textId="77777777" w:rsidR="009F28A3" w:rsidRPr="00560402" w:rsidRDefault="009F28A3" w:rsidP="0036557B">
            <w:pPr>
              <w:ind w:right="-2"/>
              <w:jc w:val="center"/>
              <w:rPr>
                <w:sz w:val="22"/>
                <w:szCs w:val="22"/>
              </w:rPr>
            </w:pPr>
            <w:r w:rsidRPr="00F06C30">
              <w:rPr>
                <w:sz w:val="22"/>
                <w:szCs w:val="22"/>
              </w:rPr>
              <w:t>с 01.</w:t>
            </w:r>
            <w:r>
              <w:rPr>
                <w:sz w:val="22"/>
                <w:szCs w:val="22"/>
              </w:rPr>
              <w:t>1</w:t>
            </w:r>
            <w:r w:rsidRPr="00F06C30">
              <w:rPr>
                <w:sz w:val="22"/>
                <w:szCs w:val="22"/>
              </w:rPr>
              <w:t>0.2026</w:t>
            </w:r>
          </w:p>
        </w:tc>
        <w:tc>
          <w:tcPr>
            <w:tcW w:w="1550" w:type="dxa"/>
            <w:tcBorders>
              <w:top w:val="single" w:sz="4" w:space="0" w:color="auto"/>
              <w:left w:val="single" w:sz="4" w:space="0" w:color="auto"/>
              <w:bottom w:val="single" w:sz="4" w:space="0" w:color="auto"/>
              <w:right w:val="single" w:sz="4" w:space="0" w:color="auto"/>
            </w:tcBorders>
            <w:vAlign w:val="center"/>
          </w:tcPr>
          <w:p w14:paraId="7150C523" w14:textId="77777777" w:rsidR="009F28A3" w:rsidRDefault="009F28A3" w:rsidP="0036557B">
            <w:pPr>
              <w:jc w:val="center"/>
            </w:pPr>
            <w:r>
              <w:rPr>
                <w:sz w:val="22"/>
                <w:szCs w:val="22"/>
              </w:rPr>
              <w:t>37,47</w:t>
            </w:r>
          </w:p>
        </w:tc>
        <w:tc>
          <w:tcPr>
            <w:tcW w:w="1295" w:type="dxa"/>
            <w:tcBorders>
              <w:top w:val="single" w:sz="4" w:space="0" w:color="auto"/>
              <w:bottom w:val="single" w:sz="4" w:space="0" w:color="auto"/>
            </w:tcBorders>
            <w:vAlign w:val="center"/>
          </w:tcPr>
          <w:p w14:paraId="42A7B7CA" w14:textId="77777777" w:rsidR="009F28A3" w:rsidRPr="00FD0F7A" w:rsidRDefault="009F28A3" w:rsidP="0036557B">
            <w:pPr>
              <w:jc w:val="center"/>
              <w:rPr>
                <w:sz w:val="22"/>
                <w:szCs w:val="22"/>
              </w:rPr>
            </w:pPr>
            <w:r w:rsidRPr="00FD0F7A">
              <w:rPr>
                <w:sz w:val="22"/>
                <w:szCs w:val="22"/>
              </w:rPr>
              <w:t>x</w:t>
            </w:r>
          </w:p>
        </w:tc>
      </w:tr>
      <w:tr w:rsidR="009F28A3" w:rsidRPr="00FD0F7A" w14:paraId="37DA05F1" w14:textId="77777777" w:rsidTr="0036557B">
        <w:tc>
          <w:tcPr>
            <w:tcW w:w="2551" w:type="dxa"/>
            <w:vMerge/>
            <w:vAlign w:val="center"/>
          </w:tcPr>
          <w:p w14:paraId="12DDFA77" w14:textId="77777777" w:rsidR="009F28A3" w:rsidRPr="00FD0F7A" w:rsidRDefault="009F28A3" w:rsidP="0036557B">
            <w:pPr>
              <w:ind w:right="-2"/>
              <w:jc w:val="center"/>
              <w:rPr>
                <w:color w:val="000000"/>
                <w:sz w:val="22"/>
                <w:szCs w:val="22"/>
              </w:rPr>
            </w:pPr>
          </w:p>
        </w:tc>
        <w:tc>
          <w:tcPr>
            <w:tcW w:w="6804" w:type="dxa"/>
            <w:gridSpan w:val="4"/>
            <w:vAlign w:val="center"/>
          </w:tcPr>
          <w:p w14:paraId="68DE6BCA" w14:textId="77777777" w:rsidR="009F28A3" w:rsidRPr="00FD0F7A" w:rsidRDefault="009F28A3" w:rsidP="0036557B">
            <w:pPr>
              <w:ind w:right="-2"/>
              <w:jc w:val="center"/>
              <w:rPr>
                <w:color w:val="000000"/>
                <w:sz w:val="22"/>
                <w:szCs w:val="22"/>
              </w:rPr>
            </w:pPr>
            <w:r w:rsidRPr="00FD0F7A">
              <w:rPr>
                <w:sz w:val="22"/>
                <w:szCs w:val="22"/>
              </w:rPr>
              <w:t xml:space="preserve">Население </w:t>
            </w:r>
            <w:r w:rsidRPr="001B1DF0">
              <w:rPr>
                <w:sz w:val="22"/>
                <w:szCs w:val="22"/>
              </w:rPr>
              <w:t>(тарифы указываются с учетом НДС) **</w:t>
            </w:r>
          </w:p>
        </w:tc>
      </w:tr>
      <w:tr w:rsidR="009F28A3" w:rsidRPr="00FD0F7A" w14:paraId="2514322A" w14:textId="77777777" w:rsidTr="0036557B">
        <w:tc>
          <w:tcPr>
            <w:tcW w:w="2551" w:type="dxa"/>
            <w:vMerge/>
            <w:vAlign w:val="center"/>
          </w:tcPr>
          <w:p w14:paraId="4222B50F" w14:textId="77777777" w:rsidR="009F28A3" w:rsidRPr="00FD0F7A" w:rsidRDefault="009F28A3" w:rsidP="0036557B">
            <w:pPr>
              <w:ind w:right="-2"/>
              <w:jc w:val="center"/>
              <w:rPr>
                <w:color w:val="000000"/>
                <w:sz w:val="22"/>
                <w:szCs w:val="22"/>
              </w:rPr>
            </w:pPr>
          </w:p>
        </w:tc>
        <w:tc>
          <w:tcPr>
            <w:tcW w:w="2126" w:type="dxa"/>
            <w:vMerge w:val="restart"/>
            <w:vAlign w:val="center"/>
          </w:tcPr>
          <w:p w14:paraId="4888D75E" w14:textId="77777777" w:rsidR="009F28A3" w:rsidRPr="00736F77" w:rsidRDefault="009F28A3" w:rsidP="0036557B">
            <w:pPr>
              <w:ind w:right="-2"/>
              <w:jc w:val="center"/>
              <w:rPr>
                <w:color w:val="000000"/>
                <w:sz w:val="22"/>
                <w:szCs w:val="22"/>
              </w:rPr>
            </w:pPr>
            <w:r w:rsidRPr="00736F77">
              <w:rPr>
                <w:color w:val="000000"/>
                <w:sz w:val="22"/>
                <w:szCs w:val="22"/>
              </w:rPr>
              <w:t xml:space="preserve">Одноставочный, </w:t>
            </w:r>
          </w:p>
          <w:p w14:paraId="44BAFF99" w14:textId="77777777" w:rsidR="009F28A3" w:rsidRPr="00736F77" w:rsidRDefault="009F28A3" w:rsidP="0036557B">
            <w:pPr>
              <w:ind w:right="-2"/>
              <w:jc w:val="center"/>
              <w:rPr>
                <w:color w:val="000000"/>
                <w:sz w:val="22"/>
                <w:szCs w:val="22"/>
              </w:rPr>
            </w:pPr>
            <w:r w:rsidRPr="00FD0F7A">
              <w:rPr>
                <w:sz w:val="22"/>
                <w:szCs w:val="22"/>
              </w:rPr>
              <w:t>руб./м</w:t>
            </w:r>
            <w:r w:rsidRPr="00FD0F7A">
              <w:rPr>
                <w:sz w:val="22"/>
                <w:szCs w:val="22"/>
                <w:vertAlign w:val="superscript"/>
              </w:rPr>
              <w:t>3</w:t>
            </w:r>
          </w:p>
        </w:tc>
        <w:tc>
          <w:tcPr>
            <w:tcW w:w="1833" w:type="dxa"/>
          </w:tcPr>
          <w:p w14:paraId="54EC713D" w14:textId="77777777" w:rsidR="009F28A3" w:rsidRPr="00560402" w:rsidRDefault="009F28A3" w:rsidP="0036557B">
            <w:pPr>
              <w:ind w:right="-2"/>
              <w:jc w:val="center"/>
              <w:rPr>
                <w:sz w:val="22"/>
                <w:szCs w:val="22"/>
              </w:rPr>
            </w:pPr>
            <w:r>
              <w:rPr>
                <w:sz w:val="22"/>
                <w:szCs w:val="22"/>
              </w:rPr>
              <w:t>с 01</w:t>
            </w:r>
            <w:r w:rsidRPr="00DE79BB">
              <w:rPr>
                <w:sz w:val="22"/>
                <w:szCs w:val="22"/>
              </w:rPr>
              <w:t>.</w:t>
            </w:r>
            <w:r>
              <w:rPr>
                <w:sz w:val="22"/>
                <w:szCs w:val="22"/>
              </w:rPr>
              <w:t>01</w:t>
            </w:r>
            <w:r w:rsidRPr="00DE79BB">
              <w:rPr>
                <w:sz w:val="22"/>
                <w:szCs w:val="22"/>
              </w:rPr>
              <w:t>.202</w:t>
            </w:r>
            <w:r>
              <w:rPr>
                <w:sz w:val="22"/>
                <w:szCs w:val="22"/>
              </w:rPr>
              <w:t>6</w:t>
            </w:r>
          </w:p>
        </w:tc>
        <w:tc>
          <w:tcPr>
            <w:tcW w:w="1550" w:type="dxa"/>
            <w:tcBorders>
              <w:top w:val="single" w:sz="4" w:space="0" w:color="auto"/>
              <w:left w:val="single" w:sz="4" w:space="0" w:color="auto"/>
              <w:bottom w:val="single" w:sz="4" w:space="0" w:color="auto"/>
              <w:right w:val="single" w:sz="4" w:space="0" w:color="auto"/>
            </w:tcBorders>
            <w:vAlign w:val="center"/>
          </w:tcPr>
          <w:p w14:paraId="0DC11724" w14:textId="77777777" w:rsidR="009F28A3" w:rsidRDefault="009F28A3" w:rsidP="0036557B">
            <w:pPr>
              <w:jc w:val="center"/>
            </w:pPr>
            <w:r>
              <w:rPr>
                <w:sz w:val="22"/>
                <w:szCs w:val="22"/>
              </w:rPr>
              <w:t>41,57</w:t>
            </w:r>
          </w:p>
        </w:tc>
        <w:tc>
          <w:tcPr>
            <w:tcW w:w="1295" w:type="dxa"/>
            <w:vAlign w:val="center"/>
          </w:tcPr>
          <w:p w14:paraId="43A17BB9" w14:textId="77777777" w:rsidR="009F28A3" w:rsidRPr="00FD0F7A" w:rsidRDefault="009F28A3" w:rsidP="0036557B">
            <w:pPr>
              <w:jc w:val="center"/>
              <w:rPr>
                <w:sz w:val="22"/>
                <w:szCs w:val="22"/>
              </w:rPr>
            </w:pPr>
            <w:r w:rsidRPr="00F06C30">
              <w:rPr>
                <w:sz w:val="22"/>
                <w:szCs w:val="22"/>
              </w:rPr>
              <w:t>x</w:t>
            </w:r>
          </w:p>
        </w:tc>
      </w:tr>
      <w:tr w:rsidR="009F28A3" w:rsidRPr="00FD0F7A" w14:paraId="33841AD3" w14:textId="77777777" w:rsidTr="0036557B">
        <w:tc>
          <w:tcPr>
            <w:tcW w:w="2551" w:type="dxa"/>
            <w:vMerge/>
            <w:vAlign w:val="center"/>
          </w:tcPr>
          <w:p w14:paraId="12D53374" w14:textId="77777777" w:rsidR="009F28A3" w:rsidRPr="00FD0F7A" w:rsidRDefault="009F28A3" w:rsidP="0036557B">
            <w:pPr>
              <w:ind w:right="-2"/>
              <w:jc w:val="center"/>
              <w:rPr>
                <w:color w:val="000000"/>
                <w:sz w:val="22"/>
                <w:szCs w:val="22"/>
              </w:rPr>
            </w:pPr>
          </w:p>
        </w:tc>
        <w:tc>
          <w:tcPr>
            <w:tcW w:w="2126" w:type="dxa"/>
            <w:vMerge/>
            <w:vAlign w:val="center"/>
          </w:tcPr>
          <w:p w14:paraId="1823937A" w14:textId="77777777" w:rsidR="009F28A3" w:rsidRPr="00FD0F7A" w:rsidRDefault="009F28A3" w:rsidP="0036557B">
            <w:pPr>
              <w:ind w:right="-2"/>
              <w:jc w:val="center"/>
              <w:rPr>
                <w:color w:val="000000"/>
                <w:sz w:val="22"/>
                <w:szCs w:val="22"/>
              </w:rPr>
            </w:pPr>
          </w:p>
        </w:tc>
        <w:tc>
          <w:tcPr>
            <w:tcW w:w="1833" w:type="dxa"/>
            <w:tcBorders>
              <w:top w:val="single" w:sz="4" w:space="0" w:color="auto"/>
              <w:left w:val="single" w:sz="4" w:space="0" w:color="auto"/>
              <w:bottom w:val="single" w:sz="4" w:space="0" w:color="auto"/>
              <w:right w:val="single" w:sz="4" w:space="0" w:color="auto"/>
            </w:tcBorders>
          </w:tcPr>
          <w:p w14:paraId="27DD7ADA" w14:textId="77777777" w:rsidR="009F28A3" w:rsidRPr="00560402" w:rsidRDefault="009F28A3" w:rsidP="0036557B">
            <w:pPr>
              <w:ind w:right="-2"/>
              <w:jc w:val="center"/>
              <w:rPr>
                <w:sz w:val="22"/>
                <w:szCs w:val="22"/>
              </w:rPr>
            </w:pPr>
            <w:r w:rsidRPr="00F06C30">
              <w:rPr>
                <w:sz w:val="22"/>
                <w:szCs w:val="22"/>
              </w:rPr>
              <w:t>с 01.</w:t>
            </w:r>
            <w:r>
              <w:rPr>
                <w:sz w:val="22"/>
                <w:szCs w:val="22"/>
              </w:rPr>
              <w:t>1</w:t>
            </w:r>
            <w:r w:rsidRPr="00F06C30">
              <w:rPr>
                <w:sz w:val="22"/>
                <w:szCs w:val="22"/>
              </w:rPr>
              <w:t>0.2026</w:t>
            </w:r>
          </w:p>
        </w:tc>
        <w:tc>
          <w:tcPr>
            <w:tcW w:w="1550" w:type="dxa"/>
            <w:vAlign w:val="center"/>
          </w:tcPr>
          <w:p w14:paraId="76BEB444" w14:textId="77777777" w:rsidR="009F28A3" w:rsidRPr="004F29D5" w:rsidRDefault="009F28A3" w:rsidP="0036557B">
            <w:pPr>
              <w:jc w:val="center"/>
            </w:pPr>
            <w:r>
              <w:rPr>
                <w:sz w:val="22"/>
              </w:rPr>
              <w:t>45,71</w:t>
            </w:r>
          </w:p>
        </w:tc>
        <w:tc>
          <w:tcPr>
            <w:tcW w:w="1295" w:type="dxa"/>
            <w:vAlign w:val="center"/>
          </w:tcPr>
          <w:p w14:paraId="0D1681F4" w14:textId="77777777" w:rsidR="009F28A3" w:rsidRPr="00FD0F7A" w:rsidRDefault="009F28A3" w:rsidP="0036557B">
            <w:pPr>
              <w:jc w:val="center"/>
              <w:rPr>
                <w:sz w:val="22"/>
                <w:szCs w:val="22"/>
              </w:rPr>
            </w:pPr>
            <w:r w:rsidRPr="00FD0F7A">
              <w:rPr>
                <w:sz w:val="22"/>
                <w:szCs w:val="22"/>
              </w:rPr>
              <w:t>x</w:t>
            </w:r>
          </w:p>
        </w:tc>
      </w:tr>
    </w:tbl>
    <w:p w14:paraId="6E05D86E" w14:textId="77777777" w:rsidR="009F28A3" w:rsidRDefault="009F28A3" w:rsidP="009F28A3">
      <w:pPr>
        <w:ind w:firstLine="708"/>
        <w:jc w:val="both"/>
        <w:rPr>
          <w:bCs/>
          <w:color w:val="000000"/>
          <w:kern w:val="32"/>
          <w:sz w:val="28"/>
          <w:szCs w:val="28"/>
        </w:rPr>
      </w:pPr>
    </w:p>
    <w:p w14:paraId="714CF49C" w14:textId="77777777" w:rsidR="009F28A3" w:rsidRDefault="009F28A3" w:rsidP="009F28A3">
      <w:pPr>
        <w:ind w:firstLine="708"/>
        <w:jc w:val="both"/>
        <w:rPr>
          <w:bCs/>
          <w:color w:val="000000"/>
          <w:kern w:val="32"/>
          <w:sz w:val="28"/>
          <w:szCs w:val="28"/>
        </w:rPr>
      </w:pPr>
      <w:r w:rsidRPr="00CB5A49">
        <w:rPr>
          <w:bCs/>
          <w:color w:val="000000"/>
          <w:kern w:val="32"/>
          <w:sz w:val="28"/>
          <w:szCs w:val="28"/>
        </w:rPr>
        <w:t xml:space="preserve">* </w:t>
      </w:r>
      <w:r>
        <w:rPr>
          <w:bCs/>
          <w:color w:val="000000"/>
          <w:kern w:val="32"/>
          <w:sz w:val="28"/>
          <w:szCs w:val="28"/>
        </w:rPr>
        <w:t xml:space="preserve">Теплоноситель, реализуемый от котельных: </w:t>
      </w:r>
      <w:r w:rsidRPr="00CB5A49">
        <w:rPr>
          <w:bCs/>
          <w:color w:val="000000"/>
          <w:kern w:val="32"/>
          <w:sz w:val="28"/>
          <w:szCs w:val="28"/>
        </w:rPr>
        <w:t>№ 2, 11, 21,</w:t>
      </w:r>
      <w:r>
        <w:rPr>
          <w:bCs/>
          <w:color w:val="000000"/>
          <w:kern w:val="32"/>
          <w:sz w:val="28"/>
          <w:szCs w:val="28"/>
        </w:rPr>
        <w:t xml:space="preserve"> </w:t>
      </w:r>
      <w:r w:rsidRPr="00CB5A49">
        <w:rPr>
          <w:bCs/>
          <w:color w:val="000000"/>
          <w:kern w:val="32"/>
          <w:sz w:val="28"/>
          <w:szCs w:val="28"/>
        </w:rPr>
        <w:t>23, 26, Широкий лог, ОАИТ Верхняя терраса, ОАИТ Новый Улус, ОАИТ № 4 «</w:t>
      </w:r>
      <w:proofErr w:type="spellStart"/>
      <w:r w:rsidRPr="00CB5A49">
        <w:rPr>
          <w:bCs/>
          <w:color w:val="000000"/>
          <w:kern w:val="32"/>
          <w:sz w:val="28"/>
          <w:szCs w:val="28"/>
        </w:rPr>
        <w:t>Притомский</w:t>
      </w:r>
      <w:proofErr w:type="spellEnd"/>
      <w:r w:rsidRPr="00CB5A49">
        <w:rPr>
          <w:bCs/>
          <w:color w:val="000000"/>
          <w:kern w:val="32"/>
          <w:sz w:val="28"/>
          <w:szCs w:val="28"/>
        </w:rPr>
        <w:t xml:space="preserve">», ОАИТ № 4, ОАИТ ДОЛ «Чайка», ОАИТ </w:t>
      </w:r>
      <w:proofErr w:type="spellStart"/>
      <w:r w:rsidRPr="00CB5A49">
        <w:rPr>
          <w:bCs/>
          <w:color w:val="000000"/>
          <w:kern w:val="32"/>
          <w:sz w:val="28"/>
          <w:szCs w:val="28"/>
        </w:rPr>
        <w:t>Чебал</w:t>
      </w:r>
      <w:proofErr w:type="spellEnd"/>
      <w:r w:rsidRPr="00CB5A49">
        <w:rPr>
          <w:bCs/>
          <w:color w:val="000000"/>
          <w:kern w:val="32"/>
          <w:sz w:val="28"/>
          <w:szCs w:val="28"/>
        </w:rPr>
        <w:t>-Су, Районная котельная.</w:t>
      </w:r>
    </w:p>
    <w:p w14:paraId="3051003B" w14:textId="77777777" w:rsidR="009F28A3" w:rsidRPr="003024D3" w:rsidRDefault="009F28A3" w:rsidP="009F28A3">
      <w:pPr>
        <w:ind w:firstLine="708"/>
        <w:jc w:val="both"/>
        <w:rPr>
          <w:bCs/>
          <w:color w:val="000000"/>
          <w:kern w:val="32"/>
          <w:sz w:val="28"/>
          <w:szCs w:val="28"/>
        </w:rPr>
      </w:pPr>
      <w:r w:rsidRPr="003024D3">
        <w:rPr>
          <w:bCs/>
          <w:color w:val="000000"/>
          <w:kern w:val="32"/>
          <w:sz w:val="28"/>
          <w:szCs w:val="28"/>
        </w:rPr>
        <w:t>*</w:t>
      </w:r>
      <w:r w:rsidRPr="00CB5A49">
        <w:rPr>
          <w:bCs/>
          <w:color w:val="000000"/>
          <w:kern w:val="32"/>
          <w:sz w:val="28"/>
          <w:szCs w:val="28"/>
        </w:rPr>
        <w:t>*</w:t>
      </w:r>
      <w:r>
        <w:rPr>
          <w:bCs/>
          <w:color w:val="000000"/>
          <w:kern w:val="32"/>
          <w:sz w:val="28"/>
          <w:szCs w:val="28"/>
        </w:rPr>
        <w:t xml:space="preserve"> </w:t>
      </w:r>
      <w:r w:rsidRPr="001B1DF0">
        <w:rPr>
          <w:sz w:val="28"/>
          <w:szCs w:val="28"/>
        </w:rPr>
        <w:t>Выделяется в целях реализации пункта 6 статьи 168 Налогового кодекса Российской Федерации (часть вторая).</w:t>
      </w:r>
    </w:p>
    <w:p w14:paraId="55D38538" w14:textId="77777777" w:rsidR="009F28A3" w:rsidRDefault="009F28A3" w:rsidP="00F24781">
      <w:pPr>
        <w:tabs>
          <w:tab w:val="left" w:pos="9214"/>
        </w:tabs>
        <w:ind w:right="-739"/>
        <w:sectPr w:rsidR="009F28A3" w:rsidSect="00E50AF3">
          <w:pgSz w:w="11906" w:h="16838"/>
          <w:pgMar w:top="851" w:right="851" w:bottom="851" w:left="1701" w:header="709" w:footer="709" w:gutter="0"/>
          <w:cols w:space="708"/>
          <w:titlePg/>
          <w:docGrid w:linePitch="381"/>
        </w:sectPr>
      </w:pPr>
    </w:p>
    <w:p w14:paraId="71A2EA0E" w14:textId="21B2B074" w:rsidR="007F27CD" w:rsidRPr="003019F4" w:rsidRDefault="007F27CD" w:rsidP="007F27CD">
      <w:pPr>
        <w:tabs>
          <w:tab w:val="left" w:pos="9214"/>
        </w:tabs>
        <w:ind w:left="-1075" w:right="-739" w:firstLine="5328"/>
      </w:pPr>
      <w:r w:rsidRPr="003019F4">
        <w:lastRenderedPageBreak/>
        <w:t xml:space="preserve">Приложение </w:t>
      </w:r>
      <w:r>
        <w:t xml:space="preserve">№ </w:t>
      </w:r>
      <w:r>
        <w:t>6</w:t>
      </w:r>
      <w:r>
        <w:t xml:space="preserve"> </w:t>
      </w:r>
      <w:r w:rsidRPr="003019F4">
        <w:t xml:space="preserve">к </w:t>
      </w:r>
      <w:r>
        <w:t>протоколу</w:t>
      </w:r>
      <w:r w:rsidRPr="003019F4">
        <w:t xml:space="preserve"> № </w:t>
      </w:r>
      <w:r>
        <w:t>103 (1)</w:t>
      </w:r>
    </w:p>
    <w:p w14:paraId="11F9FF0C" w14:textId="77777777" w:rsidR="007F27CD" w:rsidRPr="003019F4" w:rsidRDefault="007F27CD" w:rsidP="007F27CD">
      <w:pPr>
        <w:tabs>
          <w:tab w:val="left" w:pos="9214"/>
        </w:tabs>
        <w:ind w:left="-1075" w:right="-739" w:firstLine="5328"/>
      </w:pPr>
      <w:r w:rsidRPr="003019F4">
        <w:t>заседания правления Региональной</w:t>
      </w:r>
    </w:p>
    <w:p w14:paraId="3EBA1F64" w14:textId="77777777" w:rsidR="007F27CD" w:rsidRPr="003019F4" w:rsidRDefault="007F27CD" w:rsidP="007F27CD">
      <w:pPr>
        <w:tabs>
          <w:tab w:val="left" w:pos="9214"/>
        </w:tabs>
        <w:ind w:left="-1075" w:right="-739" w:firstLine="5328"/>
      </w:pPr>
      <w:r w:rsidRPr="003019F4">
        <w:t>энергетической комиссии</w:t>
      </w:r>
    </w:p>
    <w:p w14:paraId="0553035E" w14:textId="77777777" w:rsidR="007F27CD" w:rsidRDefault="007F27CD" w:rsidP="007F27CD">
      <w:pPr>
        <w:tabs>
          <w:tab w:val="left" w:pos="9214"/>
        </w:tabs>
        <w:ind w:left="-1075" w:right="-739" w:firstLine="5328"/>
      </w:pPr>
      <w:r w:rsidRPr="003019F4">
        <w:t xml:space="preserve">Кузбасса от </w:t>
      </w:r>
      <w:r>
        <w:t>30</w:t>
      </w:r>
      <w:r w:rsidRPr="003019F4">
        <w:t>.1</w:t>
      </w:r>
      <w:r>
        <w:t>2</w:t>
      </w:r>
      <w:r w:rsidRPr="003019F4">
        <w:t>.2025</w:t>
      </w:r>
    </w:p>
    <w:p w14:paraId="5FD4BEC0" w14:textId="77777777" w:rsidR="005B5063" w:rsidRDefault="005B5063" w:rsidP="009F28A3">
      <w:pPr>
        <w:tabs>
          <w:tab w:val="left" w:pos="9214"/>
        </w:tabs>
        <w:ind w:left="-1075" w:right="-739" w:firstLine="5328"/>
      </w:pPr>
    </w:p>
    <w:p w14:paraId="6A3251F7" w14:textId="77777777" w:rsidR="005B5063" w:rsidRPr="005B5063" w:rsidRDefault="005B5063" w:rsidP="005B5063">
      <w:pPr>
        <w:jc w:val="center"/>
        <w:rPr>
          <w:snapToGrid w:val="0"/>
          <w:sz w:val="28"/>
          <w:szCs w:val="28"/>
        </w:rPr>
      </w:pPr>
      <w:r w:rsidRPr="005B5063">
        <w:rPr>
          <w:snapToGrid w:val="0"/>
          <w:sz w:val="28"/>
          <w:szCs w:val="28"/>
        </w:rPr>
        <w:t>ЭКСПЕРТНОЕ ЗАКЛЮЧЕНИЕ</w:t>
      </w:r>
    </w:p>
    <w:p w14:paraId="277F5729" w14:textId="77777777" w:rsidR="005B5063" w:rsidRPr="005B5063" w:rsidRDefault="005B5063" w:rsidP="005B5063">
      <w:pPr>
        <w:jc w:val="center"/>
        <w:rPr>
          <w:snapToGrid w:val="0"/>
          <w:sz w:val="28"/>
          <w:szCs w:val="28"/>
        </w:rPr>
      </w:pPr>
      <w:r w:rsidRPr="005B5063">
        <w:rPr>
          <w:snapToGrid w:val="0"/>
          <w:sz w:val="28"/>
          <w:szCs w:val="28"/>
        </w:rPr>
        <w:t>Региональной энергетической комиссии Кузбасса</w:t>
      </w:r>
    </w:p>
    <w:p w14:paraId="5B3F7EFC" w14:textId="77777777" w:rsidR="005B5063" w:rsidRPr="005B5063" w:rsidRDefault="005B5063" w:rsidP="005B5063">
      <w:pPr>
        <w:jc w:val="center"/>
        <w:rPr>
          <w:snapToGrid w:val="0"/>
          <w:sz w:val="28"/>
          <w:szCs w:val="28"/>
        </w:rPr>
      </w:pPr>
      <w:r w:rsidRPr="005B5063">
        <w:rPr>
          <w:snapToGrid w:val="0"/>
          <w:sz w:val="28"/>
          <w:szCs w:val="28"/>
        </w:rPr>
        <w:t>по материалам, представленным ООО ХК «СДС-Энерго» (Междуреченский филиал), по установлению уровня тарифов на горячую воду в открытой системе горячего водоснабжения, реализуемую на потребительском рынке Междуреченского муниципального округа на 2026 год</w:t>
      </w:r>
    </w:p>
    <w:p w14:paraId="43BCA848" w14:textId="77777777" w:rsidR="005B5063" w:rsidRPr="005B5063" w:rsidRDefault="005B5063" w:rsidP="005B5063">
      <w:pPr>
        <w:jc w:val="both"/>
        <w:rPr>
          <w:snapToGrid w:val="0"/>
          <w:sz w:val="28"/>
          <w:szCs w:val="28"/>
        </w:rPr>
      </w:pPr>
    </w:p>
    <w:p w14:paraId="37909DD6" w14:textId="77777777" w:rsidR="005B5063" w:rsidRPr="005B5063" w:rsidRDefault="005B5063" w:rsidP="005B5063">
      <w:pPr>
        <w:numPr>
          <w:ilvl w:val="0"/>
          <w:numId w:val="12"/>
        </w:numPr>
        <w:jc w:val="center"/>
        <w:rPr>
          <w:b/>
          <w:snapToGrid w:val="0"/>
          <w:sz w:val="28"/>
          <w:szCs w:val="28"/>
        </w:rPr>
      </w:pPr>
      <w:r w:rsidRPr="005B5063">
        <w:rPr>
          <w:b/>
          <w:snapToGrid w:val="0"/>
          <w:sz w:val="28"/>
          <w:szCs w:val="28"/>
        </w:rPr>
        <w:t>Нормативно правовая база</w:t>
      </w:r>
    </w:p>
    <w:p w14:paraId="4203DFC0" w14:textId="77777777" w:rsidR="005B5063" w:rsidRPr="005B5063" w:rsidRDefault="005B5063" w:rsidP="005B5063">
      <w:pPr>
        <w:rPr>
          <w:snapToGrid w:val="0"/>
          <w:sz w:val="28"/>
          <w:szCs w:val="28"/>
        </w:rPr>
      </w:pPr>
    </w:p>
    <w:p w14:paraId="29ABADC1" w14:textId="77777777" w:rsidR="005B5063" w:rsidRPr="005B5063" w:rsidRDefault="005B5063" w:rsidP="005B5063">
      <w:pPr>
        <w:ind w:firstLine="709"/>
        <w:jc w:val="both"/>
        <w:rPr>
          <w:snapToGrid w:val="0"/>
          <w:sz w:val="28"/>
          <w:szCs w:val="28"/>
        </w:rPr>
      </w:pPr>
      <w:r w:rsidRPr="005B5063">
        <w:rPr>
          <w:snapToGrid w:val="0"/>
          <w:sz w:val="28"/>
          <w:szCs w:val="28"/>
        </w:rPr>
        <w:t>Налоговый кодекс Российской Федерации (далее - НК РФ);</w:t>
      </w:r>
    </w:p>
    <w:p w14:paraId="3A359942" w14:textId="77777777" w:rsidR="005B5063" w:rsidRPr="005B5063" w:rsidRDefault="005B5063" w:rsidP="005B5063">
      <w:pPr>
        <w:ind w:firstLine="709"/>
        <w:jc w:val="both"/>
        <w:rPr>
          <w:snapToGrid w:val="0"/>
          <w:sz w:val="28"/>
          <w:szCs w:val="28"/>
        </w:rPr>
      </w:pPr>
      <w:r w:rsidRPr="005B5063">
        <w:rPr>
          <w:snapToGrid w:val="0"/>
          <w:sz w:val="28"/>
          <w:szCs w:val="28"/>
        </w:rPr>
        <w:t>Федеральный закон от 27.07.2010 № 190-ФЗ «О теплоснабжении»;</w:t>
      </w:r>
    </w:p>
    <w:p w14:paraId="35455224" w14:textId="77777777" w:rsidR="005B5063" w:rsidRPr="005B5063" w:rsidRDefault="005B5063" w:rsidP="005B5063">
      <w:pPr>
        <w:ind w:firstLine="709"/>
        <w:jc w:val="both"/>
        <w:rPr>
          <w:snapToGrid w:val="0"/>
          <w:sz w:val="28"/>
          <w:szCs w:val="28"/>
        </w:rPr>
      </w:pPr>
      <w:r w:rsidRPr="005B5063">
        <w:rPr>
          <w:snapToGrid w:val="0"/>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3F6D0EC3" w14:textId="77777777" w:rsidR="005B5063" w:rsidRPr="005B5063" w:rsidRDefault="005B5063" w:rsidP="005B5063">
      <w:pPr>
        <w:ind w:firstLine="709"/>
        <w:jc w:val="both"/>
        <w:rPr>
          <w:snapToGrid w:val="0"/>
          <w:sz w:val="28"/>
          <w:szCs w:val="28"/>
        </w:rPr>
      </w:pPr>
      <w:r w:rsidRPr="005B5063">
        <w:rPr>
          <w:snapToGrid w:val="0"/>
          <w:sz w:val="28"/>
          <w:szCs w:val="28"/>
        </w:rPr>
        <w:t xml:space="preserve">Постановление Правительства Российской Федерации от 22.10.2012 </w:t>
      </w:r>
      <w:r w:rsidRPr="005B5063">
        <w:rPr>
          <w:snapToGrid w:val="0"/>
          <w:sz w:val="28"/>
          <w:szCs w:val="28"/>
        </w:rPr>
        <w:br/>
        <w:t>№ 1075 «О ценообразовании в сфере теплоснабжения» (далее Основы или Правила ценообразования);</w:t>
      </w:r>
    </w:p>
    <w:p w14:paraId="55DC26F4" w14:textId="77777777" w:rsidR="005B5063" w:rsidRPr="005B5063" w:rsidRDefault="005B5063" w:rsidP="005B5063">
      <w:pPr>
        <w:ind w:firstLine="709"/>
        <w:jc w:val="both"/>
        <w:rPr>
          <w:snapToGrid w:val="0"/>
          <w:sz w:val="28"/>
          <w:szCs w:val="28"/>
        </w:rPr>
      </w:pPr>
      <w:r w:rsidRPr="005B5063">
        <w:rPr>
          <w:snapToGrid w:val="0"/>
          <w:sz w:val="28"/>
          <w:szCs w:val="28"/>
        </w:rPr>
        <w:t xml:space="preserve">Приказ Федеральной службы по тарифам (ФСТ России) от 13.06.2013 </w:t>
      </w:r>
      <w:r w:rsidRPr="005B5063">
        <w:rPr>
          <w:snapToGrid w:val="0"/>
          <w:sz w:val="28"/>
          <w:szCs w:val="28"/>
        </w:rPr>
        <w:br/>
        <w:t>№ 760-э «Об утверждении Методических указаний по расчету регулируемых цен (тарифов) в сфере теплоснабжения» (далее Методические указания);</w:t>
      </w:r>
    </w:p>
    <w:p w14:paraId="79CF4FDB" w14:textId="77777777" w:rsidR="005B5063" w:rsidRPr="005B5063" w:rsidRDefault="005B5063" w:rsidP="005B5063">
      <w:pPr>
        <w:ind w:firstLine="709"/>
        <w:jc w:val="both"/>
        <w:rPr>
          <w:snapToGrid w:val="0"/>
          <w:sz w:val="28"/>
          <w:szCs w:val="28"/>
        </w:rPr>
      </w:pPr>
      <w:r w:rsidRPr="005B5063">
        <w:rPr>
          <w:snapToGrid w:val="0"/>
          <w:sz w:val="28"/>
          <w:szCs w:val="28"/>
        </w:rPr>
        <w:t xml:space="preserve">Приказ Федеральной службы по тарифам (ФСТ России) от 07.06.2013 </w:t>
      </w:r>
      <w:r w:rsidRPr="005B5063">
        <w:rPr>
          <w:snapToGrid w:val="0"/>
          <w:sz w:val="28"/>
          <w:szCs w:val="28"/>
        </w:rPr>
        <w:br/>
        <w:t>№ 163 «Об утверждении Регламента открытия дел об установлении регулируемых цен (тарифов) и отмене регулирования тарифов в сфере теплоснабжения»;</w:t>
      </w:r>
    </w:p>
    <w:p w14:paraId="21377002" w14:textId="77777777" w:rsidR="005B5063" w:rsidRPr="005B5063" w:rsidRDefault="005B5063" w:rsidP="005B5063">
      <w:pPr>
        <w:ind w:firstLine="709"/>
        <w:jc w:val="both"/>
        <w:rPr>
          <w:snapToGrid w:val="0"/>
          <w:sz w:val="28"/>
          <w:szCs w:val="28"/>
        </w:rPr>
      </w:pPr>
      <w:r w:rsidRPr="005B5063">
        <w:rPr>
          <w:snapToGrid w:val="0"/>
          <w:sz w:val="28"/>
          <w:szCs w:val="28"/>
        </w:rPr>
        <w:t>Федеральный закон от 06.04.2011 № 63-ФЗ «Об электронной подписи».</w:t>
      </w:r>
    </w:p>
    <w:p w14:paraId="66D0C27C" w14:textId="77777777" w:rsidR="005B5063" w:rsidRPr="005B5063" w:rsidRDefault="005B5063" w:rsidP="005B5063">
      <w:pPr>
        <w:ind w:firstLine="709"/>
        <w:jc w:val="both"/>
        <w:rPr>
          <w:snapToGrid w:val="0"/>
          <w:sz w:val="28"/>
          <w:szCs w:val="28"/>
        </w:rPr>
      </w:pPr>
      <w:r w:rsidRPr="005B5063">
        <w:rPr>
          <w:snapToGrid w:val="0"/>
          <w:sz w:val="28"/>
          <w:szCs w:val="28"/>
        </w:rPr>
        <w:t>Приказ Минстроя России от 29.07.2022 № 623/</w:t>
      </w:r>
      <w:proofErr w:type="spellStart"/>
      <w:r w:rsidRPr="005B5063">
        <w:rPr>
          <w:snapToGrid w:val="0"/>
          <w:sz w:val="28"/>
          <w:szCs w:val="28"/>
        </w:rPr>
        <w:t>пр</w:t>
      </w:r>
      <w:proofErr w:type="spellEnd"/>
      <w:r w:rsidRPr="005B5063">
        <w:rPr>
          <w:snapToGrid w:val="0"/>
          <w:sz w:val="28"/>
          <w:szCs w:val="28"/>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w:t>
      </w:r>
    </w:p>
    <w:p w14:paraId="71C1ED01" w14:textId="77777777" w:rsidR="005B5063" w:rsidRPr="005B5063" w:rsidRDefault="005B5063" w:rsidP="005B5063">
      <w:pPr>
        <w:ind w:firstLine="709"/>
        <w:jc w:val="both"/>
        <w:rPr>
          <w:snapToGrid w:val="0"/>
          <w:sz w:val="28"/>
          <w:szCs w:val="28"/>
        </w:rPr>
      </w:pPr>
      <w:r w:rsidRPr="005B5063">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37AE3706" w14:textId="77777777" w:rsidR="005B5063" w:rsidRPr="005B5063" w:rsidRDefault="005B5063" w:rsidP="005B5063">
      <w:pPr>
        <w:ind w:firstLine="709"/>
        <w:jc w:val="both"/>
        <w:rPr>
          <w:snapToGrid w:val="0"/>
          <w:sz w:val="28"/>
          <w:szCs w:val="28"/>
        </w:rPr>
      </w:pPr>
      <w:r w:rsidRPr="005B5063">
        <w:rPr>
          <w:snapToGrid w:val="0"/>
          <w:sz w:val="28"/>
          <w:szCs w:val="28"/>
        </w:rPr>
        <w:t>Вся нормативно – методическая основа используется в редакции, действующей на момент проведения экспертизы.</w:t>
      </w:r>
    </w:p>
    <w:p w14:paraId="3181BE2B" w14:textId="77777777" w:rsidR="005B5063" w:rsidRPr="005B5063" w:rsidRDefault="005B5063" w:rsidP="005B5063">
      <w:pPr>
        <w:ind w:right="142" w:firstLine="709"/>
        <w:jc w:val="both"/>
        <w:rPr>
          <w:snapToGrid w:val="0"/>
          <w:sz w:val="28"/>
          <w:szCs w:val="28"/>
        </w:rPr>
      </w:pPr>
    </w:p>
    <w:p w14:paraId="59693B0E" w14:textId="77777777" w:rsidR="005B5063" w:rsidRPr="005B5063" w:rsidRDefault="005B5063" w:rsidP="005B5063">
      <w:pPr>
        <w:numPr>
          <w:ilvl w:val="0"/>
          <w:numId w:val="12"/>
        </w:numPr>
        <w:jc w:val="center"/>
        <w:rPr>
          <w:b/>
          <w:bCs/>
          <w:snapToGrid w:val="0"/>
          <w:sz w:val="28"/>
          <w:szCs w:val="28"/>
        </w:rPr>
      </w:pPr>
      <w:bookmarkStart w:id="1" w:name="_Toc21094907"/>
      <w:bookmarkStart w:id="2" w:name="_Toc24891721"/>
      <w:bookmarkStart w:id="3" w:name="_Toc87713321"/>
      <w:r w:rsidRPr="005B5063">
        <w:rPr>
          <w:b/>
          <w:bCs/>
          <w:snapToGrid w:val="0"/>
          <w:sz w:val="28"/>
          <w:szCs w:val="28"/>
        </w:rPr>
        <w:t>Общая характеристика предприятия</w:t>
      </w:r>
      <w:bookmarkEnd w:id="1"/>
      <w:bookmarkEnd w:id="2"/>
      <w:bookmarkEnd w:id="3"/>
    </w:p>
    <w:p w14:paraId="350B7435" w14:textId="77777777" w:rsidR="005B5063" w:rsidRPr="005B5063" w:rsidRDefault="005B5063" w:rsidP="005B5063">
      <w:pPr>
        <w:ind w:right="142" w:firstLine="709"/>
        <w:jc w:val="both"/>
        <w:rPr>
          <w:b/>
          <w:snapToGrid w:val="0"/>
          <w:sz w:val="28"/>
          <w:szCs w:val="28"/>
          <w:u w:val="single"/>
        </w:rPr>
      </w:pPr>
    </w:p>
    <w:p w14:paraId="1375F338" w14:textId="77777777" w:rsidR="005B5063" w:rsidRPr="005B5063" w:rsidRDefault="005B5063" w:rsidP="005B5063">
      <w:pPr>
        <w:ind w:firstLine="709"/>
        <w:jc w:val="both"/>
        <w:rPr>
          <w:sz w:val="28"/>
          <w:szCs w:val="28"/>
        </w:rPr>
      </w:pPr>
      <w:r w:rsidRPr="005B5063">
        <w:rPr>
          <w:sz w:val="28"/>
          <w:szCs w:val="28"/>
        </w:rPr>
        <w:t>Письмом от 21.10.2025 № 1120 (</w:t>
      </w:r>
      <w:proofErr w:type="spellStart"/>
      <w:r w:rsidRPr="005B5063">
        <w:rPr>
          <w:sz w:val="28"/>
          <w:szCs w:val="28"/>
        </w:rPr>
        <w:t>вх</w:t>
      </w:r>
      <w:proofErr w:type="spellEnd"/>
      <w:r w:rsidRPr="005B5063">
        <w:rPr>
          <w:sz w:val="28"/>
          <w:szCs w:val="28"/>
        </w:rPr>
        <w:t xml:space="preserve">. от 21.10.2025 № 6743), в адрес Региональной энергетической комиссии Кузбасса обратилось ООО ХК «СДС-Энерго» и представило тарифное дело для установления НВВ и уровня тарифов на тепловую энергию, теплоноситель и ГВС в открытой системе </w:t>
      </w:r>
      <w:r w:rsidRPr="005B5063">
        <w:rPr>
          <w:sz w:val="28"/>
          <w:szCs w:val="28"/>
        </w:rPr>
        <w:lastRenderedPageBreak/>
        <w:t xml:space="preserve">теплоснабжения, реализуемых на потребительском рынке </w:t>
      </w:r>
      <w:r w:rsidRPr="005B5063">
        <w:rPr>
          <w:sz w:val="28"/>
          <w:szCs w:val="28"/>
        </w:rPr>
        <w:br/>
        <w:t xml:space="preserve">Междуреченского муниципального округа на 2026 год. </w:t>
      </w:r>
    </w:p>
    <w:p w14:paraId="2F005647" w14:textId="77777777" w:rsidR="005B5063" w:rsidRPr="005B5063" w:rsidRDefault="005B5063" w:rsidP="005B5063">
      <w:pPr>
        <w:ind w:firstLine="709"/>
        <w:jc w:val="both"/>
        <w:rPr>
          <w:sz w:val="28"/>
          <w:szCs w:val="28"/>
        </w:rPr>
      </w:pPr>
      <w:r w:rsidRPr="005B5063">
        <w:rPr>
          <w:sz w:val="28"/>
          <w:szCs w:val="28"/>
        </w:rPr>
        <w:t>На основании заявления ООО ХК «СДС-Энерго» РЭК Кузбасса открыто дело № РЭК/132-СДС-Энерго-2026 от 21.10.2025</w:t>
      </w:r>
    </w:p>
    <w:p w14:paraId="3AFABEB4" w14:textId="77777777" w:rsidR="005B5063" w:rsidRPr="005B5063" w:rsidRDefault="005B5063" w:rsidP="005B5063">
      <w:pPr>
        <w:ind w:firstLine="709"/>
        <w:jc w:val="both"/>
        <w:rPr>
          <w:sz w:val="28"/>
          <w:szCs w:val="28"/>
        </w:rPr>
      </w:pPr>
      <w:r w:rsidRPr="005B5063">
        <w:rPr>
          <w:sz w:val="28"/>
          <w:szCs w:val="28"/>
        </w:rPr>
        <w:t>Полное наименование организации – общество с ограниченной ответственностью Холдинговая компания «СДС-Энерго».</w:t>
      </w:r>
    </w:p>
    <w:p w14:paraId="4072E239" w14:textId="77777777" w:rsidR="005B5063" w:rsidRPr="005B5063" w:rsidRDefault="005B5063" w:rsidP="005B5063">
      <w:pPr>
        <w:ind w:firstLine="709"/>
        <w:jc w:val="both"/>
        <w:rPr>
          <w:sz w:val="28"/>
          <w:szCs w:val="28"/>
        </w:rPr>
      </w:pPr>
      <w:r w:rsidRPr="005B5063">
        <w:rPr>
          <w:sz w:val="28"/>
          <w:szCs w:val="28"/>
        </w:rPr>
        <w:t>Сокращенное наименование организации – ООО ХК «СДС-Энерго».</w:t>
      </w:r>
    </w:p>
    <w:p w14:paraId="125D6E97" w14:textId="77777777" w:rsidR="005B5063" w:rsidRPr="005B5063" w:rsidRDefault="005B5063" w:rsidP="005B5063">
      <w:pPr>
        <w:ind w:firstLine="709"/>
        <w:jc w:val="both"/>
        <w:rPr>
          <w:sz w:val="28"/>
          <w:szCs w:val="28"/>
        </w:rPr>
      </w:pPr>
      <w:r w:rsidRPr="005B5063">
        <w:rPr>
          <w:sz w:val="28"/>
          <w:szCs w:val="28"/>
        </w:rPr>
        <w:t>ИНН 4250003450, КПП 420501001, ОГРН 1064250010241.</w:t>
      </w:r>
    </w:p>
    <w:p w14:paraId="25684E14" w14:textId="77777777" w:rsidR="005B5063" w:rsidRPr="005B5063" w:rsidRDefault="005B5063" w:rsidP="005B5063">
      <w:pPr>
        <w:ind w:firstLine="709"/>
        <w:jc w:val="both"/>
        <w:rPr>
          <w:sz w:val="28"/>
          <w:szCs w:val="28"/>
        </w:rPr>
      </w:pPr>
      <w:r w:rsidRPr="005B5063">
        <w:rPr>
          <w:sz w:val="28"/>
          <w:szCs w:val="28"/>
        </w:rPr>
        <w:t>Юридический адрес: 650066, Кемеровская область - Кузбасса, г. Кемерово, пр. Октябрьский, д. 53/2, оф. 401.</w:t>
      </w:r>
    </w:p>
    <w:p w14:paraId="2D882A16" w14:textId="77777777" w:rsidR="005B5063" w:rsidRPr="005B5063" w:rsidRDefault="005B5063" w:rsidP="005B5063">
      <w:pPr>
        <w:ind w:firstLine="709"/>
        <w:jc w:val="both"/>
        <w:rPr>
          <w:sz w:val="28"/>
          <w:szCs w:val="28"/>
        </w:rPr>
      </w:pPr>
      <w:r w:rsidRPr="005B5063">
        <w:rPr>
          <w:sz w:val="28"/>
          <w:szCs w:val="28"/>
        </w:rPr>
        <w:t>Должность, фамилия, имя, отчество руководителя – генеральный директор Чупахин Евгений Валентинович.</w:t>
      </w:r>
    </w:p>
    <w:p w14:paraId="5BC35925" w14:textId="77777777" w:rsidR="005B5063" w:rsidRPr="005B5063" w:rsidRDefault="005B5063" w:rsidP="005B5063">
      <w:pPr>
        <w:ind w:firstLine="709"/>
        <w:contextualSpacing/>
        <w:jc w:val="both"/>
        <w:rPr>
          <w:sz w:val="28"/>
          <w:szCs w:val="28"/>
        </w:rPr>
      </w:pPr>
      <w:r w:rsidRPr="005B5063">
        <w:rPr>
          <w:sz w:val="28"/>
          <w:szCs w:val="28"/>
        </w:rPr>
        <w:t>Имущественный комплекс, ранее обслуживаемый МУП «МТСК», передан ООО ХК «СДС-Энерго» во временное владение в соответствии с договорами аренды. В состав имущества входят 13 котельных (в т.ч. 6 модульных ОАИТ «</w:t>
      </w:r>
      <w:proofErr w:type="spellStart"/>
      <w:r w:rsidRPr="005B5063">
        <w:rPr>
          <w:sz w:val="28"/>
          <w:szCs w:val="28"/>
        </w:rPr>
        <w:t>Терморобот</w:t>
      </w:r>
      <w:proofErr w:type="spellEnd"/>
      <w:r w:rsidRPr="005B5063">
        <w:rPr>
          <w:sz w:val="28"/>
          <w:szCs w:val="28"/>
        </w:rPr>
        <w:t>»), 18 центральных тепловых пунктов, 80,73 км тепловых сетей, предназначенных для обеспечения теплоснабжения и горячего водоснабжения потребителей в Восточном и Западном районах города: 367 жилых домов, 78 объектов бюджетной сферы, 172 объекта индивидуального предпринимательства.</w:t>
      </w:r>
    </w:p>
    <w:p w14:paraId="703FC165" w14:textId="77777777" w:rsidR="005B5063" w:rsidRPr="005B5063" w:rsidRDefault="005B5063" w:rsidP="005B5063">
      <w:pPr>
        <w:ind w:firstLine="709"/>
        <w:contextualSpacing/>
        <w:jc w:val="both"/>
        <w:rPr>
          <w:sz w:val="28"/>
          <w:szCs w:val="28"/>
        </w:rPr>
      </w:pPr>
      <w:r w:rsidRPr="005B5063">
        <w:rPr>
          <w:sz w:val="28"/>
          <w:szCs w:val="28"/>
        </w:rPr>
        <w:t>Котельные Междуреченского филиала обеспечивают 67 % нагрузки по оказанию услуг населению и объектам Междуреченского Муниципального округа.</w:t>
      </w:r>
    </w:p>
    <w:p w14:paraId="58EB418A" w14:textId="77777777" w:rsidR="005B5063" w:rsidRPr="005B5063" w:rsidRDefault="005B5063" w:rsidP="005B5063">
      <w:pPr>
        <w:ind w:firstLine="709"/>
        <w:contextualSpacing/>
        <w:jc w:val="both"/>
        <w:rPr>
          <w:sz w:val="28"/>
          <w:szCs w:val="28"/>
        </w:rPr>
      </w:pPr>
      <w:r w:rsidRPr="005B5063">
        <w:rPr>
          <w:sz w:val="28"/>
          <w:szCs w:val="28"/>
        </w:rPr>
        <w:t>Квартальные котельные, находящиеся в Восточном районе города, оказывают услуги по отоплению и горячему водоснабжению, индивидуально для определенного квартала.</w:t>
      </w:r>
    </w:p>
    <w:p w14:paraId="543E4318" w14:textId="77777777" w:rsidR="005B5063" w:rsidRPr="005B5063" w:rsidRDefault="005B5063" w:rsidP="005B5063">
      <w:pPr>
        <w:ind w:firstLine="709"/>
        <w:contextualSpacing/>
        <w:jc w:val="both"/>
        <w:rPr>
          <w:sz w:val="28"/>
          <w:szCs w:val="28"/>
        </w:rPr>
      </w:pPr>
      <w:r w:rsidRPr="005B5063">
        <w:rPr>
          <w:sz w:val="28"/>
          <w:szCs w:val="28"/>
        </w:rPr>
        <w:t>Поселковые котельные расположенные за чертой города, обеспечивают потребителей поселков отоплением и горячей водой.</w:t>
      </w:r>
    </w:p>
    <w:p w14:paraId="73A0C223" w14:textId="77777777" w:rsidR="005B5063" w:rsidRPr="005B5063" w:rsidRDefault="005B5063" w:rsidP="005B5063">
      <w:pPr>
        <w:ind w:firstLine="709"/>
        <w:contextualSpacing/>
        <w:jc w:val="both"/>
        <w:rPr>
          <w:sz w:val="28"/>
          <w:szCs w:val="28"/>
        </w:rPr>
      </w:pPr>
      <w:r w:rsidRPr="005B5063">
        <w:rPr>
          <w:sz w:val="28"/>
          <w:szCs w:val="28"/>
        </w:rPr>
        <w:t>Продолжительность отопительного периода - 242 дня. Продолжительность неотопительного периода - 123 дня. Продолжительность ремонта котельных в летний период – 14 дней.</w:t>
      </w:r>
    </w:p>
    <w:p w14:paraId="7944B16C" w14:textId="77777777" w:rsidR="005B5063" w:rsidRPr="005B5063" w:rsidRDefault="005B5063" w:rsidP="005B5063">
      <w:pPr>
        <w:ind w:firstLine="709"/>
        <w:jc w:val="both"/>
        <w:rPr>
          <w:sz w:val="28"/>
          <w:szCs w:val="28"/>
          <w:lang w:eastAsia="en-US"/>
        </w:rPr>
      </w:pPr>
      <w:r w:rsidRPr="005B5063">
        <w:rPr>
          <w:sz w:val="28"/>
          <w:szCs w:val="28"/>
        </w:rPr>
        <w:t xml:space="preserve">На котельных: ОАИТ№ 4, ОАИТ №7, ОАИТ Новый Улус, ОАИТ Верхняя Терраса, ОАИТ ЮПЗ, ОАИТ </w:t>
      </w:r>
      <w:proofErr w:type="spellStart"/>
      <w:r w:rsidRPr="005B5063">
        <w:rPr>
          <w:sz w:val="28"/>
          <w:szCs w:val="28"/>
        </w:rPr>
        <w:t>Чебал</w:t>
      </w:r>
      <w:proofErr w:type="spellEnd"/>
      <w:r w:rsidRPr="005B5063">
        <w:rPr>
          <w:sz w:val="28"/>
          <w:szCs w:val="28"/>
        </w:rPr>
        <w:t>-Су, система теплоснабжения открытая, двухтрубная.</w:t>
      </w:r>
      <w:r w:rsidRPr="005B5063">
        <w:rPr>
          <w:sz w:val="28"/>
          <w:szCs w:val="28"/>
          <w:lang w:eastAsia="en-US"/>
        </w:rPr>
        <w:t xml:space="preserve"> Теплоносителем является сетевая вода.</w:t>
      </w:r>
    </w:p>
    <w:p w14:paraId="5B576E0D" w14:textId="77777777" w:rsidR="005B5063" w:rsidRPr="005B5063" w:rsidRDefault="005B5063" w:rsidP="005B5063">
      <w:pPr>
        <w:ind w:firstLine="709"/>
        <w:contextualSpacing/>
        <w:jc w:val="both"/>
        <w:rPr>
          <w:sz w:val="28"/>
          <w:szCs w:val="28"/>
        </w:rPr>
      </w:pPr>
    </w:p>
    <w:p w14:paraId="4425BF44" w14:textId="77777777" w:rsidR="005B5063" w:rsidRPr="005B5063" w:rsidRDefault="005B5063" w:rsidP="005B5063">
      <w:pPr>
        <w:ind w:firstLine="709"/>
        <w:contextualSpacing/>
        <w:jc w:val="both"/>
        <w:rPr>
          <w:sz w:val="28"/>
          <w:szCs w:val="28"/>
        </w:rPr>
      </w:pPr>
      <w:r w:rsidRPr="005B5063">
        <w:rPr>
          <w:sz w:val="28"/>
          <w:szCs w:val="28"/>
        </w:rPr>
        <w:t>ООО ХК «СДС-Энерго» осуществляет следующие виды деятельности:</w:t>
      </w:r>
    </w:p>
    <w:p w14:paraId="772765AC" w14:textId="77777777" w:rsidR="005B5063" w:rsidRPr="005B5063" w:rsidRDefault="005B5063" w:rsidP="005B5063">
      <w:pPr>
        <w:ind w:firstLine="709"/>
        <w:contextualSpacing/>
        <w:jc w:val="both"/>
        <w:rPr>
          <w:sz w:val="28"/>
          <w:szCs w:val="28"/>
        </w:rPr>
      </w:pPr>
      <w:r w:rsidRPr="005B5063">
        <w:rPr>
          <w:sz w:val="28"/>
          <w:szCs w:val="28"/>
        </w:rPr>
        <w:t xml:space="preserve">Регулируемые: </w:t>
      </w:r>
    </w:p>
    <w:p w14:paraId="3D746CBF" w14:textId="77777777" w:rsidR="005B5063" w:rsidRPr="005B5063" w:rsidRDefault="005B5063" w:rsidP="005B5063">
      <w:pPr>
        <w:ind w:firstLine="709"/>
        <w:jc w:val="both"/>
        <w:rPr>
          <w:sz w:val="28"/>
          <w:szCs w:val="28"/>
        </w:rPr>
      </w:pPr>
      <w:r w:rsidRPr="005B5063">
        <w:rPr>
          <w:sz w:val="28"/>
          <w:szCs w:val="28"/>
        </w:rPr>
        <w:t>-производство, передача и сбыт тепловой энергии в горячей воде, теплоносителя и ГВС потребителям г. Междуреченск Кемеровской области-Кузбасса;</w:t>
      </w:r>
    </w:p>
    <w:p w14:paraId="367CBF91" w14:textId="77777777" w:rsidR="005B5063" w:rsidRPr="005B5063" w:rsidRDefault="005B5063" w:rsidP="005B5063">
      <w:pPr>
        <w:ind w:firstLine="709"/>
        <w:jc w:val="both"/>
        <w:rPr>
          <w:sz w:val="28"/>
          <w:szCs w:val="28"/>
        </w:rPr>
      </w:pPr>
      <w:r w:rsidRPr="005B5063">
        <w:rPr>
          <w:sz w:val="28"/>
          <w:szCs w:val="28"/>
        </w:rPr>
        <w:t>-услуги по передаче электрической энергии;</w:t>
      </w:r>
    </w:p>
    <w:p w14:paraId="6ACDF1E5" w14:textId="77777777" w:rsidR="005B5063" w:rsidRPr="005B5063" w:rsidRDefault="005B5063" w:rsidP="005B5063">
      <w:pPr>
        <w:ind w:firstLine="709"/>
        <w:jc w:val="both"/>
        <w:rPr>
          <w:sz w:val="28"/>
          <w:szCs w:val="28"/>
        </w:rPr>
      </w:pPr>
      <w:r w:rsidRPr="005B5063">
        <w:rPr>
          <w:sz w:val="28"/>
          <w:szCs w:val="28"/>
        </w:rPr>
        <w:t>-услуги по технологическому присоединению к электрическим сетям;</w:t>
      </w:r>
    </w:p>
    <w:p w14:paraId="79C5BE52" w14:textId="77777777" w:rsidR="005B5063" w:rsidRPr="005B5063" w:rsidRDefault="005B5063" w:rsidP="005B5063">
      <w:pPr>
        <w:ind w:firstLine="709"/>
        <w:jc w:val="both"/>
        <w:rPr>
          <w:sz w:val="28"/>
          <w:szCs w:val="28"/>
        </w:rPr>
      </w:pPr>
      <w:r w:rsidRPr="005B5063">
        <w:rPr>
          <w:sz w:val="28"/>
          <w:szCs w:val="28"/>
        </w:rPr>
        <w:t>-подключение к системе теплоснабжения.</w:t>
      </w:r>
    </w:p>
    <w:p w14:paraId="322351CA" w14:textId="77777777" w:rsidR="005B5063" w:rsidRPr="005B5063" w:rsidRDefault="005B5063" w:rsidP="005B5063">
      <w:pPr>
        <w:ind w:firstLine="709"/>
        <w:jc w:val="both"/>
        <w:rPr>
          <w:sz w:val="28"/>
          <w:szCs w:val="28"/>
        </w:rPr>
      </w:pPr>
      <w:r w:rsidRPr="005B5063">
        <w:rPr>
          <w:sz w:val="28"/>
          <w:szCs w:val="28"/>
        </w:rPr>
        <w:t>Нерегулируемые:</w:t>
      </w:r>
    </w:p>
    <w:p w14:paraId="100591EB" w14:textId="77777777" w:rsidR="005B5063" w:rsidRPr="005B5063" w:rsidRDefault="005B5063" w:rsidP="005B5063">
      <w:pPr>
        <w:ind w:firstLine="709"/>
        <w:jc w:val="both"/>
        <w:rPr>
          <w:sz w:val="28"/>
          <w:szCs w:val="28"/>
        </w:rPr>
      </w:pPr>
      <w:r w:rsidRPr="005B5063">
        <w:rPr>
          <w:sz w:val="28"/>
          <w:szCs w:val="28"/>
        </w:rPr>
        <w:t xml:space="preserve">-услуги по сдаче имущества в аренду; </w:t>
      </w:r>
    </w:p>
    <w:p w14:paraId="40BBAE8D" w14:textId="77777777" w:rsidR="005B5063" w:rsidRPr="005B5063" w:rsidRDefault="005B5063" w:rsidP="005B5063">
      <w:pPr>
        <w:ind w:firstLine="709"/>
        <w:jc w:val="both"/>
        <w:rPr>
          <w:sz w:val="28"/>
          <w:szCs w:val="28"/>
        </w:rPr>
      </w:pPr>
      <w:r w:rsidRPr="005B5063">
        <w:rPr>
          <w:sz w:val="28"/>
          <w:szCs w:val="28"/>
        </w:rPr>
        <w:lastRenderedPageBreak/>
        <w:t>-услуги по оперативному и техническому обслуживанию электрических сетей;</w:t>
      </w:r>
    </w:p>
    <w:p w14:paraId="7B242A51" w14:textId="77777777" w:rsidR="005B5063" w:rsidRPr="005B5063" w:rsidRDefault="005B5063" w:rsidP="005B5063">
      <w:pPr>
        <w:ind w:firstLine="709"/>
        <w:jc w:val="both"/>
        <w:rPr>
          <w:sz w:val="28"/>
          <w:szCs w:val="28"/>
        </w:rPr>
      </w:pPr>
      <w:r w:rsidRPr="005B5063">
        <w:rPr>
          <w:sz w:val="28"/>
          <w:szCs w:val="28"/>
        </w:rPr>
        <w:t>-прочая деятельность.</w:t>
      </w:r>
    </w:p>
    <w:p w14:paraId="35785020" w14:textId="77777777" w:rsidR="005B5063" w:rsidRPr="005B5063" w:rsidRDefault="005B5063" w:rsidP="005B5063">
      <w:pPr>
        <w:ind w:firstLine="709"/>
        <w:jc w:val="both"/>
        <w:rPr>
          <w:snapToGrid w:val="0"/>
          <w:sz w:val="28"/>
          <w:szCs w:val="28"/>
        </w:rPr>
      </w:pPr>
      <w:r w:rsidRPr="005B5063">
        <w:rPr>
          <w:snapToGrid w:val="0"/>
          <w:sz w:val="28"/>
          <w:szCs w:val="28"/>
        </w:rPr>
        <w:t xml:space="preserve">Предприятие осуществляет свою деятельность согласно Уставу. </w:t>
      </w:r>
    </w:p>
    <w:p w14:paraId="63A6A846" w14:textId="77777777" w:rsidR="005B5063" w:rsidRPr="005B5063" w:rsidRDefault="005B5063" w:rsidP="005B5063">
      <w:pPr>
        <w:ind w:firstLine="709"/>
        <w:jc w:val="both"/>
        <w:rPr>
          <w:sz w:val="28"/>
          <w:szCs w:val="28"/>
        </w:rPr>
      </w:pPr>
      <w:r w:rsidRPr="005B5063">
        <w:rPr>
          <w:snapToGrid w:val="0"/>
          <w:sz w:val="28"/>
          <w:szCs w:val="28"/>
        </w:rPr>
        <w:t>ООО ХК «СДС-Энерго» находится на общей системе налогообложения.</w:t>
      </w:r>
      <w:r w:rsidRPr="005B5063">
        <w:rPr>
          <w:sz w:val="28"/>
          <w:szCs w:val="28"/>
        </w:rPr>
        <w:t xml:space="preserve"> </w:t>
      </w:r>
    </w:p>
    <w:p w14:paraId="0B927EAB" w14:textId="77777777" w:rsidR="005B5063" w:rsidRPr="005B5063" w:rsidRDefault="005B5063" w:rsidP="005B5063">
      <w:pPr>
        <w:ind w:firstLine="709"/>
        <w:jc w:val="both"/>
        <w:rPr>
          <w:sz w:val="28"/>
          <w:szCs w:val="28"/>
        </w:rPr>
      </w:pPr>
    </w:p>
    <w:p w14:paraId="0E12158E" w14:textId="77777777" w:rsidR="005B5063" w:rsidRPr="005B5063" w:rsidRDefault="005B5063" w:rsidP="005B5063">
      <w:pPr>
        <w:autoSpaceDE w:val="0"/>
        <w:autoSpaceDN w:val="0"/>
        <w:adjustRightInd w:val="0"/>
        <w:ind w:firstLine="709"/>
        <w:jc w:val="both"/>
        <w:rPr>
          <w:snapToGrid w:val="0"/>
          <w:sz w:val="28"/>
          <w:szCs w:val="28"/>
        </w:rPr>
      </w:pPr>
    </w:p>
    <w:p w14:paraId="66D19B3C" w14:textId="77777777" w:rsidR="005B5063" w:rsidRPr="005B5063" w:rsidRDefault="005B5063" w:rsidP="005B5063">
      <w:pPr>
        <w:numPr>
          <w:ilvl w:val="0"/>
          <w:numId w:val="12"/>
        </w:numPr>
        <w:jc w:val="center"/>
        <w:rPr>
          <w:b/>
          <w:bCs/>
          <w:snapToGrid w:val="0"/>
          <w:sz w:val="28"/>
          <w:szCs w:val="28"/>
        </w:rPr>
      </w:pPr>
      <w:bookmarkStart w:id="4" w:name="_Toc21094909"/>
      <w:bookmarkStart w:id="5" w:name="_Toc24891723"/>
      <w:bookmarkStart w:id="6" w:name="_Toc87713322"/>
      <w:r w:rsidRPr="005B5063">
        <w:rPr>
          <w:b/>
          <w:bCs/>
          <w:snapToGrid w:val="0"/>
          <w:sz w:val="28"/>
          <w:szCs w:val="28"/>
        </w:rPr>
        <w:t>Анализ соответствия расчетов тарифов и формы представления предложений нормативно – методическим документам по вопросам регулирования тарифов</w:t>
      </w:r>
      <w:bookmarkEnd w:id="4"/>
      <w:bookmarkEnd w:id="5"/>
      <w:r w:rsidRPr="005B5063">
        <w:rPr>
          <w:b/>
          <w:bCs/>
          <w:snapToGrid w:val="0"/>
          <w:sz w:val="28"/>
          <w:szCs w:val="28"/>
        </w:rPr>
        <w:t>.</w:t>
      </w:r>
      <w:bookmarkEnd w:id="6"/>
    </w:p>
    <w:p w14:paraId="123D44E9" w14:textId="77777777" w:rsidR="005B5063" w:rsidRPr="005B5063" w:rsidRDefault="005B5063" w:rsidP="005B5063">
      <w:pPr>
        <w:ind w:firstLine="709"/>
        <w:jc w:val="center"/>
        <w:rPr>
          <w:snapToGrid w:val="0"/>
          <w:sz w:val="28"/>
          <w:szCs w:val="28"/>
        </w:rPr>
      </w:pPr>
    </w:p>
    <w:p w14:paraId="538958A3" w14:textId="77777777" w:rsidR="005B5063" w:rsidRPr="005B5063" w:rsidRDefault="005B5063" w:rsidP="005B5063">
      <w:pPr>
        <w:ind w:firstLine="709"/>
        <w:jc w:val="both"/>
        <w:rPr>
          <w:snapToGrid w:val="0"/>
          <w:sz w:val="28"/>
          <w:szCs w:val="28"/>
        </w:rPr>
      </w:pPr>
      <w:r w:rsidRPr="005B5063">
        <w:rPr>
          <w:snapToGrid w:val="0"/>
          <w:sz w:val="28"/>
          <w:szCs w:val="28"/>
        </w:rPr>
        <w:t>Материалы ООО ХК «СДС-Энерго» (Междуреченский филиал) по установлению тарифов на 2026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по системе ЕИАС в формате шаблона DOCS.FORM.6.42.</w:t>
      </w:r>
    </w:p>
    <w:p w14:paraId="571A55AE" w14:textId="77777777" w:rsidR="005B5063" w:rsidRPr="005B5063" w:rsidRDefault="005B5063" w:rsidP="005B5063">
      <w:pPr>
        <w:ind w:right="142" w:firstLine="709"/>
        <w:jc w:val="both"/>
        <w:rPr>
          <w:snapToGrid w:val="0"/>
          <w:sz w:val="28"/>
          <w:szCs w:val="28"/>
        </w:rPr>
      </w:pPr>
    </w:p>
    <w:p w14:paraId="2855E6B4" w14:textId="77777777" w:rsidR="005B5063" w:rsidRPr="005B5063" w:rsidRDefault="005B5063" w:rsidP="005B5063">
      <w:pPr>
        <w:numPr>
          <w:ilvl w:val="0"/>
          <w:numId w:val="12"/>
        </w:numPr>
        <w:jc w:val="center"/>
        <w:outlineLvl w:val="0"/>
        <w:rPr>
          <w:b/>
          <w:bCs/>
          <w:snapToGrid w:val="0"/>
          <w:sz w:val="28"/>
          <w:szCs w:val="28"/>
        </w:rPr>
      </w:pPr>
      <w:bookmarkStart w:id="7" w:name="_Toc21094910"/>
      <w:bookmarkStart w:id="8" w:name="_Toc24891724"/>
      <w:bookmarkStart w:id="9" w:name="_Toc87713323"/>
      <w:r w:rsidRPr="005B5063">
        <w:rPr>
          <w:b/>
          <w:bCs/>
          <w:snapToGrid w:val="0"/>
          <w:sz w:val="28"/>
          <w:szCs w:val="28"/>
        </w:rPr>
        <w:t>Оценка достоверности данных, приведенных в предложениях</w:t>
      </w:r>
      <w:r w:rsidRPr="005B5063">
        <w:rPr>
          <w:b/>
          <w:bCs/>
          <w:snapToGrid w:val="0"/>
          <w:sz w:val="28"/>
          <w:szCs w:val="28"/>
        </w:rPr>
        <w:br/>
        <w:t xml:space="preserve"> об установлении тарифов и (или) их предельных уровней</w:t>
      </w:r>
      <w:bookmarkEnd w:id="7"/>
      <w:bookmarkEnd w:id="8"/>
      <w:bookmarkEnd w:id="9"/>
    </w:p>
    <w:p w14:paraId="02804FDA" w14:textId="77777777" w:rsidR="005B5063" w:rsidRPr="005B5063" w:rsidRDefault="005B5063" w:rsidP="005B5063">
      <w:pPr>
        <w:ind w:firstLine="709"/>
        <w:jc w:val="both"/>
        <w:rPr>
          <w:snapToGrid w:val="0"/>
          <w:sz w:val="28"/>
          <w:szCs w:val="28"/>
        </w:rPr>
      </w:pPr>
    </w:p>
    <w:p w14:paraId="0F84041D" w14:textId="77777777" w:rsidR="005B5063" w:rsidRPr="005B5063" w:rsidRDefault="005B5063" w:rsidP="005B5063">
      <w:pPr>
        <w:ind w:right="142" w:firstLine="709"/>
        <w:jc w:val="both"/>
        <w:rPr>
          <w:snapToGrid w:val="0"/>
          <w:sz w:val="28"/>
          <w:szCs w:val="28"/>
        </w:rPr>
      </w:pPr>
      <w:r w:rsidRPr="005B5063">
        <w:rPr>
          <w:snapToGrid w:val="0"/>
          <w:sz w:val="28"/>
          <w:szCs w:val="28"/>
        </w:rPr>
        <w:t xml:space="preserve">Экспертами рассматривались и принимались во внимание </w:t>
      </w:r>
      <w:r w:rsidRPr="005B5063">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5B5063">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569E7C91" w14:textId="77777777" w:rsidR="005B5063" w:rsidRPr="005B5063" w:rsidRDefault="005B5063" w:rsidP="005B5063">
      <w:pPr>
        <w:ind w:right="142" w:firstLine="709"/>
        <w:jc w:val="both"/>
        <w:rPr>
          <w:snapToGrid w:val="0"/>
          <w:sz w:val="28"/>
          <w:szCs w:val="28"/>
        </w:rPr>
      </w:pPr>
      <w:r w:rsidRPr="005B5063">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ООО ХК «СДС-Энерго»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2026 год.</w:t>
      </w:r>
    </w:p>
    <w:p w14:paraId="191DA1B7" w14:textId="77777777" w:rsidR="005B5063" w:rsidRPr="005B5063" w:rsidRDefault="005B5063" w:rsidP="005B5063">
      <w:pPr>
        <w:ind w:right="142" w:firstLine="709"/>
        <w:jc w:val="both"/>
        <w:rPr>
          <w:snapToGrid w:val="0"/>
          <w:sz w:val="28"/>
          <w:szCs w:val="28"/>
        </w:rPr>
      </w:pPr>
    </w:p>
    <w:p w14:paraId="20D1B78F" w14:textId="77777777" w:rsidR="005B5063" w:rsidRPr="005B5063" w:rsidRDefault="005B5063" w:rsidP="005B5063">
      <w:pPr>
        <w:ind w:right="142" w:firstLine="709"/>
        <w:jc w:val="both"/>
        <w:rPr>
          <w:snapToGrid w:val="0"/>
          <w:sz w:val="28"/>
          <w:szCs w:val="28"/>
        </w:rPr>
      </w:pPr>
    </w:p>
    <w:p w14:paraId="287BA6C4" w14:textId="77777777" w:rsidR="005B5063" w:rsidRPr="005B5063" w:rsidRDefault="005B5063" w:rsidP="005B5063">
      <w:pPr>
        <w:ind w:right="142" w:firstLine="709"/>
        <w:jc w:val="both"/>
        <w:rPr>
          <w:snapToGrid w:val="0"/>
          <w:sz w:val="28"/>
          <w:szCs w:val="28"/>
        </w:rPr>
      </w:pPr>
    </w:p>
    <w:p w14:paraId="2AB9816D" w14:textId="77777777" w:rsidR="005B5063" w:rsidRPr="005B5063" w:rsidRDefault="005B5063" w:rsidP="005B5063">
      <w:pPr>
        <w:ind w:right="142" w:firstLine="709"/>
        <w:jc w:val="both"/>
        <w:rPr>
          <w:snapToGrid w:val="0"/>
          <w:sz w:val="28"/>
          <w:szCs w:val="28"/>
        </w:rPr>
      </w:pPr>
    </w:p>
    <w:p w14:paraId="29A6EC5E" w14:textId="77777777" w:rsidR="005B5063" w:rsidRPr="005B5063" w:rsidRDefault="005B5063" w:rsidP="005B5063">
      <w:pPr>
        <w:numPr>
          <w:ilvl w:val="0"/>
          <w:numId w:val="12"/>
        </w:numPr>
        <w:jc w:val="center"/>
        <w:outlineLvl w:val="0"/>
        <w:rPr>
          <w:b/>
          <w:bCs/>
          <w:sz w:val="28"/>
          <w:szCs w:val="28"/>
        </w:rPr>
      </w:pPr>
      <w:bookmarkStart w:id="10" w:name="_Toc53061128"/>
      <w:bookmarkStart w:id="11" w:name="_Toc87713334"/>
      <w:r w:rsidRPr="005B5063">
        <w:rPr>
          <w:b/>
          <w:bCs/>
          <w:sz w:val="28"/>
          <w:szCs w:val="28"/>
        </w:rPr>
        <w:t>Расчет тарифов на теплоноситель и горячую воду в открытой системе теплоснабжения</w:t>
      </w:r>
      <w:bookmarkEnd w:id="10"/>
      <w:bookmarkEnd w:id="11"/>
      <w:r w:rsidRPr="005B5063">
        <w:rPr>
          <w:b/>
          <w:bCs/>
          <w:sz w:val="28"/>
          <w:szCs w:val="28"/>
        </w:rPr>
        <w:t xml:space="preserve"> на 2026 год</w:t>
      </w:r>
    </w:p>
    <w:p w14:paraId="03C6ADB7" w14:textId="77777777" w:rsidR="005B5063" w:rsidRPr="005B5063" w:rsidRDefault="005B5063" w:rsidP="005B5063">
      <w:pPr>
        <w:jc w:val="center"/>
        <w:rPr>
          <w:snapToGrid w:val="0"/>
          <w:sz w:val="28"/>
        </w:rPr>
      </w:pPr>
    </w:p>
    <w:p w14:paraId="7802F79B" w14:textId="77777777" w:rsidR="005B5063" w:rsidRPr="005B5063" w:rsidRDefault="005B5063" w:rsidP="005B5063">
      <w:pPr>
        <w:ind w:firstLine="709"/>
        <w:jc w:val="both"/>
        <w:rPr>
          <w:sz w:val="28"/>
          <w:szCs w:val="28"/>
        </w:rPr>
      </w:pPr>
      <w:r w:rsidRPr="005B5063">
        <w:rPr>
          <w:sz w:val="28"/>
          <w:szCs w:val="28"/>
        </w:rPr>
        <w:t xml:space="preserve">При расчете тарифов на горячую воду экспертами принималась за основу информация предприятия, что </w:t>
      </w:r>
      <w:bookmarkStart w:id="12" w:name="_Hlk88032696"/>
      <w:r w:rsidRPr="005B5063">
        <w:rPr>
          <w:sz w:val="28"/>
          <w:szCs w:val="28"/>
        </w:rPr>
        <w:t xml:space="preserve">ООО ХК «СДС-Энерго» </w:t>
      </w:r>
      <w:bookmarkStart w:id="13" w:name="_Hlk217996056"/>
      <w:bookmarkEnd w:id="12"/>
      <w:r w:rsidRPr="005B5063">
        <w:rPr>
          <w:sz w:val="28"/>
          <w:szCs w:val="28"/>
        </w:rPr>
        <w:t>(Междуреченский филиал)</w:t>
      </w:r>
      <w:bookmarkEnd w:id="13"/>
      <w:r w:rsidRPr="005B5063">
        <w:rPr>
          <w:sz w:val="28"/>
          <w:szCs w:val="28"/>
        </w:rPr>
        <w:t xml:space="preserve"> отпускает горячую воду потребителям Междуреченского муниципального округа от котельных, используя открытую систему теплоснабжения. </w:t>
      </w:r>
    </w:p>
    <w:p w14:paraId="24E1E301" w14:textId="77777777" w:rsidR="005B5063" w:rsidRPr="005B5063" w:rsidRDefault="005B5063" w:rsidP="005B5063">
      <w:pPr>
        <w:ind w:firstLine="709"/>
        <w:jc w:val="both"/>
        <w:rPr>
          <w:sz w:val="28"/>
          <w:szCs w:val="28"/>
        </w:rPr>
      </w:pPr>
      <w:r w:rsidRPr="005B5063">
        <w:rPr>
          <w:sz w:val="28"/>
          <w:szCs w:val="28"/>
        </w:rPr>
        <w:t xml:space="preserve">Предлагаемые для установления тарифы на теплоноситель рассчитаны в соответствии с разделом </w:t>
      </w:r>
      <w:r w:rsidRPr="005B5063">
        <w:rPr>
          <w:sz w:val="28"/>
          <w:szCs w:val="28"/>
          <w:lang w:val="en-US"/>
        </w:rPr>
        <w:t>I</w:t>
      </w:r>
      <w:r w:rsidRPr="005B5063">
        <w:rPr>
          <w:sz w:val="28"/>
          <w:szCs w:val="28"/>
        </w:rPr>
        <w:t xml:space="preserve">V Основ ценообразования сфере теплоснабжения, утверждённых Постановлением Правительства Российской Федерации от 22.10.2012 № 1075 и главы </w:t>
      </w:r>
      <w:r w:rsidRPr="005B5063">
        <w:rPr>
          <w:sz w:val="28"/>
          <w:szCs w:val="28"/>
          <w:lang w:val="en-US"/>
        </w:rPr>
        <w:t>IX</w:t>
      </w:r>
      <w:r w:rsidRPr="005B5063">
        <w:rPr>
          <w:sz w:val="28"/>
          <w:szCs w:val="28"/>
        </w:rPr>
        <w:t>.</w:t>
      </w:r>
      <w:r w:rsidRPr="005B5063">
        <w:rPr>
          <w:sz w:val="28"/>
          <w:szCs w:val="28"/>
          <w:lang w:val="en-US"/>
        </w:rPr>
        <w:t>V</w:t>
      </w:r>
      <w:r w:rsidRPr="005B5063">
        <w:rPr>
          <w:sz w:val="28"/>
          <w:szCs w:val="28"/>
        </w:rPr>
        <w:t xml:space="preserve"> Правил расчета цен (тарифов) в сфере теплоснабжения , утверждённых Приказом ФСТ России от 13.06.2013 № 760-э (далее Методических указаний).</w:t>
      </w:r>
    </w:p>
    <w:p w14:paraId="08CE7435" w14:textId="77777777" w:rsidR="005B5063" w:rsidRPr="005B5063" w:rsidRDefault="005B5063" w:rsidP="005B5063">
      <w:pPr>
        <w:ind w:firstLine="709"/>
        <w:jc w:val="both"/>
        <w:rPr>
          <w:sz w:val="28"/>
          <w:szCs w:val="28"/>
        </w:rPr>
      </w:pPr>
      <w:r w:rsidRPr="005B5063">
        <w:rPr>
          <w:sz w:val="28"/>
          <w:szCs w:val="28"/>
        </w:rPr>
        <w:t>В соответствии с пунктом 149 Методических указаний в состав расходов на производство воды (теплоносителя),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14:paraId="734CDCBC" w14:textId="77777777" w:rsidR="005B5063" w:rsidRPr="005B5063" w:rsidRDefault="005B5063" w:rsidP="005B5063">
      <w:pPr>
        <w:autoSpaceDE w:val="0"/>
        <w:autoSpaceDN w:val="0"/>
        <w:adjustRightInd w:val="0"/>
        <w:ind w:firstLine="539"/>
        <w:jc w:val="both"/>
        <w:rPr>
          <w:sz w:val="28"/>
          <w:szCs w:val="28"/>
        </w:rPr>
      </w:pPr>
      <w:r w:rsidRPr="005B5063">
        <w:rPr>
          <w:sz w:val="28"/>
          <w:szCs w:val="28"/>
        </w:rPr>
        <w:t>стоимость исходной воды;</w:t>
      </w:r>
    </w:p>
    <w:p w14:paraId="66BCFD13" w14:textId="77777777" w:rsidR="005B5063" w:rsidRPr="005B5063" w:rsidRDefault="005B5063" w:rsidP="005B5063">
      <w:pPr>
        <w:autoSpaceDE w:val="0"/>
        <w:autoSpaceDN w:val="0"/>
        <w:adjustRightInd w:val="0"/>
        <w:ind w:firstLine="539"/>
        <w:jc w:val="both"/>
        <w:rPr>
          <w:sz w:val="28"/>
          <w:szCs w:val="28"/>
        </w:rPr>
      </w:pPr>
      <w:r w:rsidRPr="005B5063">
        <w:rPr>
          <w:sz w:val="28"/>
          <w:szCs w:val="28"/>
        </w:rPr>
        <w:t>стоимость реагентов, а также фильтрующих и ионообменных материалов, используемых при водоподготовке;</w:t>
      </w:r>
    </w:p>
    <w:p w14:paraId="7B45A794" w14:textId="77777777" w:rsidR="005B5063" w:rsidRPr="005B5063" w:rsidRDefault="005B5063" w:rsidP="005B5063">
      <w:pPr>
        <w:autoSpaceDE w:val="0"/>
        <w:autoSpaceDN w:val="0"/>
        <w:adjustRightInd w:val="0"/>
        <w:ind w:firstLine="539"/>
        <w:jc w:val="both"/>
        <w:rPr>
          <w:sz w:val="28"/>
          <w:szCs w:val="28"/>
        </w:rPr>
      </w:pPr>
      <w:r w:rsidRPr="005B5063">
        <w:rPr>
          <w:sz w:val="28"/>
          <w:szCs w:val="28"/>
        </w:rPr>
        <w:t>расходы на электрическую энергию (мощность) и тепловую энергию (мощность), используемую при водоподготовке;</w:t>
      </w:r>
    </w:p>
    <w:p w14:paraId="3A3AC543" w14:textId="77777777" w:rsidR="005B5063" w:rsidRPr="005B5063" w:rsidRDefault="005B5063" w:rsidP="005B5063">
      <w:pPr>
        <w:autoSpaceDE w:val="0"/>
        <w:autoSpaceDN w:val="0"/>
        <w:adjustRightInd w:val="0"/>
        <w:ind w:firstLine="539"/>
        <w:jc w:val="both"/>
        <w:rPr>
          <w:sz w:val="28"/>
          <w:szCs w:val="28"/>
        </w:rPr>
      </w:pPr>
      <w:r w:rsidRPr="005B5063">
        <w:rPr>
          <w:sz w:val="28"/>
          <w:szCs w:val="28"/>
        </w:rPr>
        <w:t>стоимость транспортировки и очистки сточных вод, возникающих в процессе водоподготовки;</w:t>
      </w:r>
    </w:p>
    <w:p w14:paraId="7BAE75C6" w14:textId="77777777" w:rsidR="005B5063" w:rsidRPr="005B5063" w:rsidRDefault="005B5063" w:rsidP="005B5063">
      <w:pPr>
        <w:autoSpaceDE w:val="0"/>
        <w:autoSpaceDN w:val="0"/>
        <w:adjustRightInd w:val="0"/>
        <w:ind w:firstLine="539"/>
        <w:jc w:val="both"/>
        <w:rPr>
          <w:sz w:val="28"/>
          <w:szCs w:val="28"/>
        </w:rPr>
      </w:pPr>
      <w:r w:rsidRPr="005B5063">
        <w:rPr>
          <w:sz w:val="28"/>
          <w:szCs w:val="28"/>
        </w:rPr>
        <w:t>расходы на оплату труда персонала, участвующего в процессе водоподготовки;</w:t>
      </w:r>
    </w:p>
    <w:p w14:paraId="6EE93658" w14:textId="77777777" w:rsidR="005B5063" w:rsidRPr="005B5063" w:rsidRDefault="005B5063" w:rsidP="005B5063">
      <w:pPr>
        <w:autoSpaceDE w:val="0"/>
        <w:autoSpaceDN w:val="0"/>
        <w:adjustRightInd w:val="0"/>
        <w:ind w:firstLine="539"/>
        <w:jc w:val="both"/>
        <w:rPr>
          <w:sz w:val="28"/>
          <w:szCs w:val="28"/>
        </w:rPr>
      </w:pPr>
      <w:r w:rsidRPr="005B5063">
        <w:rPr>
          <w:sz w:val="28"/>
          <w:szCs w:val="28"/>
        </w:rPr>
        <w:t>амортизация основных фондов, участвующих в процессе водоподготовки;</w:t>
      </w:r>
    </w:p>
    <w:p w14:paraId="03D6D345" w14:textId="77777777" w:rsidR="005B5063" w:rsidRPr="005B5063" w:rsidRDefault="005B5063" w:rsidP="005B5063">
      <w:pPr>
        <w:autoSpaceDE w:val="0"/>
        <w:autoSpaceDN w:val="0"/>
        <w:adjustRightInd w:val="0"/>
        <w:ind w:firstLine="539"/>
        <w:jc w:val="both"/>
        <w:rPr>
          <w:sz w:val="28"/>
          <w:szCs w:val="28"/>
        </w:rPr>
      </w:pPr>
      <w:r w:rsidRPr="005B5063">
        <w:rPr>
          <w:sz w:val="28"/>
          <w:szCs w:val="28"/>
        </w:rPr>
        <w:t xml:space="preserve">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использованием данных раздельного учета, осуществляемого в соответствии с </w:t>
      </w:r>
    </w:p>
    <w:p w14:paraId="6373B6EF" w14:textId="77777777" w:rsidR="005B5063" w:rsidRPr="005B5063" w:rsidRDefault="005B5063" w:rsidP="005B5063">
      <w:pPr>
        <w:autoSpaceDE w:val="0"/>
        <w:autoSpaceDN w:val="0"/>
        <w:adjustRightInd w:val="0"/>
        <w:jc w:val="both"/>
        <w:rPr>
          <w:sz w:val="28"/>
          <w:szCs w:val="28"/>
        </w:rPr>
      </w:pPr>
      <w:r w:rsidRPr="005B5063">
        <w:rPr>
          <w:sz w:val="28"/>
          <w:szCs w:val="28"/>
        </w:rPr>
        <w:t>законодательством Российской Федерации в сфере теплоснабжения и учетной политикой регулируемой организации.</w:t>
      </w:r>
    </w:p>
    <w:p w14:paraId="693DE9DB" w14:textId="77777777" w:rsidR="005B5063" w:rsidRPr="005B5063" w:rsidRDefault="005B5063" w:rsidP="005B5063">
      <w:pPr>
        <w:autoSpaceDE w:val="0"/>
        <w:autoSpaceDN w:val="0"/>
        <w:adjustRightInd w:val="0"/>
        <w:jc w:val="both"/>
        <w:rPr>
          <w:sz w:val="28"/>
          <w:szCs w:val="28"/>
        </w:rPr>
      </w:pPr>
    </w:p>
    <w:p w14:paraId="07415A24" w14:textId="77777777" w:rsidR="005B5063" w:rsidRPr="005B5063" w:rsidRDefault="005B5063" w:rsidP="005B5063">
      <w:pPr>
        <w:numPr>
          <w:ilvl w:val="1"/>
          <w:numId w:val="12"/>
        </w:numPr>
        <w:tabs>
          <w:tab w:val="left" w:pos="1890"/>
        </w:tabs>
        <w:ind w:right="142"/>
        <w:jc w:val="center"/>
        <w:rPr>
          <w:b/>
          <w:sz w:val="28"/>
          <w:szCs w:val="28"/>
        </w:rPr>
      </w:pPr>
      <w:r w:rsidRPr="005B5063">
        <w:rPr>
          <w:b/>
          <w:sz w:val="28"/>
          <w:szCs w:val="28"/>
        </w:rPr>
        <w:t>Объем отпуска теплоносителя</w:t>
      </w:r>
    </w:p>
    <w:p w14:paraId="712BD9E9" w14:textId="77777777" w:rsidR="005B5063" w:rsidRPr="005B5063" w:rsidRDefault="005B5063" w:rsidP="005B5063">
      <w:pPr>
        <w:ind w:firstLine="709"/>
        <w:jc w:val="both"/>
        <w:rPr>
          <w:sz w:val="28"/>
          <w:szCs w:val="28"/>
        </w:rPr>
      </w:pPr>
    </w:p>
    <w:p w14:paraId="3A53C0BF" w14:textId="77777777" w:rsidR="005B5063" w:rsidRPr="005B5063" w:rsidRDefault="005B5063" w:rsidP="005B5063">
      <w:pPr>
        <w:ind w:firstLine="709"/>
        <w:jc w:val="both"/>
        <w:rPr>
          <w:sz w:val="28"/>
          <w:szCs w:val="28"/>
        </w:rPr>
      </w:pPr>
      <w:r w:rsidRPr="005B5063">
        <w:rPr>
          <w:sz w:val="28"/>
          <w:szCs w:val="28"/>
        </w:rPr>
        <w:t>Предприятием представлен баланс теплоносителя на 2026 год, эксперты принимают объем теплоносителя в соответствии с предложением предприятия.</w:t>
      </w:r>
    </w:p>
    <w:p w14:paraId="3A163807" w14:textId="77777777" w:rsidR="005B5063" w:rsidRPr="005B5063" w:rsidRDefault="005B5063" w:rsidP="005B5063">
      <w:pPr>
        <w:ind w:firstLine="708"/>
        <w:jc w:val="both"/>
        <w:rPr>
          <w:sz w:val="28"/>
          <w:szCs w:val="28"/>
        </w:rPr>
      </w:pPr>
      <w:r w:rsidRPr="005B5063">
        <w:rPr>
          <w:sz w:val="28"/>
          <w:szCs w:val="28"/>
        </w:rPr>
        <w:t>Баланс теплоносителя представлен в таблице 1.</w:t>
      </w:r>
    </w:p>
    <w:p w14:paraId="017039D1" w14:textId="77777777" w:rsidR="005B5063" w:rsidRPr="005B5063" w:rsidRDefault="005B5063" w:rsidP="005B5063">
      <w:pPr>
        <w:ind w:firstLine="708"/>
        <w:jc w:val="both"/>
        <w:rPr>
          <w:sz w:val="28"/>
          <w:szCs w:val="28"/>
        </w:rPr>
      </w:pPr>
    </w:p>
    <w:p w14:paraId="4966AF29" w14:textId="77777777" w:rsidR="005B5063" w:rsidRPr="005B5063" w:rsidRDefault="005B5063" w:rsidP="005B5063">
      <w:pPr>
        <w:ind w:firstLine="708"/>
        <w:jc w:val="both"/>
        <w:rPr>
          <w:sz w:val="28"/>
          <w:szCs w:val="28"/>
        </w:rPr>
      </w:pPr>
    </w:p>
    <w:p w14:paraId="035AA67E" w14:textId="77777777" w:rsidR="005B5063" w:rsidRPr="005B5063" w:rsidRDefault="005B5063" w:rsidP="005B5063">
      <w:pPr>
        <w:ind w:firstLine="708"/>
        <w:jc w:val="both"/>
        <w:rPr>
          <w:sz w:val="28"/>
          <w:szCs w:val="28"/>
        </w:rPr>
      </w:pPr>
    </w:p>
    <w:p w14:paraId="47B1F29C" w14:textId="77777777" w:rsidR="005B5063" w:rsidRPr="005B5063" w:rsidRDefault="005B5063" w:rsidP="005B5063">
      <w:pPr>
        <w:ind w:firstLine="708"/>
        <w:jc w:val="both"/>
        <w:rPr>
          <w:sz w:val="28"/>
          <w:szCs w:val="28"/>
        </w:rPr>
      </w:pPr>
    </w:p>
    <w:p w14:paraId="10B5256A" w14:textId="77777777" w:rsidR="005B5063" w:rsidRPr="005B5063" w:rsidRDefault="005B5063" w:rsidP="005B5063">
      <w:pPr>
        <w:ind w:firstLine="708"/>
        <w:jc w:val="both"/>
        <w:rPr>
          <w:sz w:val="28"/>
          <w:szCs w:val="28"/>
        </w:rPr>
      </w:pPr>
    </w:p>
    <w:p w14:paraId="7FA6BE63" w14:textId="77777777" w:rsidR="005B5063" w:rsidRDefault="005B5063" w:rsidP="005B5063">
      <w:pPr>
        <w:ind w:firstLine="708"/>
        <w:jc w:val="right"/>
        <w:rPr>
          <w:snapToGrid w:val="0"/>
          <w:sz w:val="28"/>
          <w:szCs w:val="28"/>
        </w:rPr>
        <w:sectPr w:rsidR="005B5063" w:rsidSect="005B5063">
          <w:headerReference w:type="default" r:id="rId11"/>
          <w:footerReference w:type="even" r:id="rId12"/>
          <w:headerReference w:type="first" r:id="rId13"/>
          <w:pgSz w:w="11906" w:h="16838"/>
          <w:pgMar w:top="851" w:right="567" w:bottom="851" w:left="1701" w:header="709" w:footer="709" w:gutter="0"/>
          <w:cols w:space="708"/>
          <w:titlePg/>
          <w:docGrid w:linePitch="381"/>
        </w:sectPr>
      </w:pPr>
    </w:p>
    <w:p w14:paraId="106905B7" w14:textId="77777777" w:rsidR="005B5063" w:rsidRPr="005B5063" w:rsidRDefault="005B5063" w:rsidP="005B5063">
      <w:pPr>
        <w:ind w:firstLine="708"/>
        <w:jc w:val="right"/>
        <w:rPr>
          <w:sz w:val="28"/>
          <w:szCs w:val="28"/>
        </w:rPr>
      </w:pPr>
      <w:r w:rsidRPr="005B5063">
        <w:rPr>
          <w:snapToGrid w:val="0"/>
          <w:sz w:val="28"/>
          <w:szCs w:val="28"/>
        </w:rPr>
        <w:lastRenderedPageBreak/>
        <w:t>Таблица 1</w:t>
      </w:r>
    </w:p>
    <w:p w14:paraId="280CE56B" w14:textId="77777777" w:rsidR="005B5063" w:rsidRPr="005B5063" w:rsidRDefault="005B5063" w:rsidP="005B5063">
      <w:pPr>
        <w:ind w:firstLine="708"/>
        <w:jc w:val="center"/>
        <w:rPr>
          <w:sz w:val="28"/>
          <w:szCs w:val="28"/>
        </w:rPr>
      </w:pPr>
      <w:r w:rsidRPr="005B5063">
        <w:rPr>
          <w:sz w:val="28"/>
          <w:szCs w:val="28"/>
        </w:rPr>
        <w:t>Балан</w:t>
      </w:r>
      <w:r w:rsidRPr="005B5063">
        <w:rPr>
          <w:sz w:val="28"/>
          <w:szCs w:val="28"/>
          <w:lang w:val="en-US"/>
        </w:rPr>
        <w:t>c</w:t>
      </w:r>
      <w:r w:rsidRPr="005B5063">
        <w:rPr>
          <w:sz w:val="28"/>
          <w:szCs w:val="28"/>
        </w:rPr>
        <w:t xml:space="preserve"> теплоносителя ООО ХК «СДС-Энерго» (Междуреченский филиал) на 2026 год</w:t>
      </w:r>
    </w:p>
    <w:p w14:paraId="11CA0C98" w14:textId="77777777" w:rsidR="005B5063" w:rsidRPr="005B5063" w:rsidRDefault="005B5063" w:rsidP="005B5063">
      <w:pPr>
        <w:ind w:firstLine="708"/>
        <w:jc w:val="right"/>
        <w:rPr>
          <w:snapToGrid w:val="0"/>
          <w:sz w:val="28"/>
          <w:szCs w:val="28"/>
        </w:rPr>
      </w:pPr>
    </w:p>
    <w:tbl>
      <w:tblPr>
        <w:tblW w:w="4683" w:type="pct"/>
        <w:tblLook w:val="04A0" w:firstRow="1" w:lastRow="0" w:firstColumn="1" w:lastColumn="0" w:noHBand="0" w:noVBand="1"/>
      </w:tblPr>
      <w:tblGrid>
        <w:gridCol w:w="4135"/>
        <w:gridCol w:w="1014"/>
        <w:gridCol w:w="1899"/>
        <w:gridCol w:w="1970"/>
      </w:tblGrid>
      <w:tr w:rsidR="005B5063" w:rsidRPr="005B5063" w14:paraId="316D8659" w14:textId="77777777" w:rsidTr="0036557B">
        <w:trPr>
          <w:trHeight w:val="720"/>
        </w:trPr>
        <w:tc>
          <w:tcPr>
            <w:tcW w:w="2293" w:type="pct"/>
            <w:tcBorders>
              <w:top w:val="single" w:sz="4" w:space="0" w:color="auto"/>
              <w:left w:val="single" w:sz="4" w:space="0" w:color="auto"/>
              <w:bottom w:val="single" w:sz="4" w:space="0" w:color="auto"/>
              <w:right w:val="nil"/>
            </w:tcBorders>
            <w:noWrap/>
            <w:vAlign w:val="center"/>
            <w:hideMark/>
          </w:tcPr>
          <w:p w14:paraId="0F51EB14" w14:textId="77777777" w:rsidR="005B5063" w:rsidRPr="005B5063" w:rsidRDefault="005B5063" w:rsidP="005B5063">
            <w:pPr>
              <w:jc w:val="center"/>
            </w:pPr>
            <w:r w:rsidRPr="005B5063">
              <w:t>Показатели</w:t>
            </w:r>
          </w:p>
        </w:tc>
        <w:tc>
          <w:tcPr>
            <w:tcW w:w="562" w:type="pct"/>
            <w:tcBorders>
              <w:top w:val="single" w:sz="4" w:space="0" w:color="auto"/>
              <w:left w:val="single" w:sz="4" w:space="0" w:color="auto"/>
              <w:bottom w:val="single" w:sz="4" w:space="0" w:color="auto"/>
              <w:right w:val="single" w:sz="4" w:space="0" w:color="auto"/>
            </w:tcBorders>
            <w:noWrap/>
            <w:vAlign w:val="center"/>
            <w:hideMark/>
          </w:tcPr>
          <w:p w14:paraId="54B41929" w14:textId="77777777" w:rsidR="005B5063" w:rsidRPr="005B5063" w:rsidRDefault="005B5063" w:rsidP="005B5063">
            <w:pPr>
              <w:jc w:val="center"/>
            </w:pPr>
            <w:r w:rsidRPr="005B5063">
              <w:t>Ед.</w:t>
            </w:r>
          </w:p>
          <w:p w14:paraId="1C360AE5" w14:textId="77777777" w:rsidR="005B5063" w:rsidRPr="005B5063" w:rsidRDefault="005B5063" w:rsidP="005B5063">
            <w:pPr>
              <w:jc w:val="center"/>
            </w:pPr>
            <w:r w:rsidRPr="005B5063">
              <w:t>изм.</w:t>
            </w:r>
          </w:p>
        </w:tc>
        <w:tc>
          <w:tcPr>
            <w:tcW w:w="1053" w:type="pct"/>
            <w:tcBorders>
              <w:top w:val="single" w:sz="4" w:space="0" w:color="auto"/>
              <w:left w:val="single" w:sz="4" w:space="0" w:color="auto"/>
              <w:bottom w:val="single" w:sz="4" w:space="0" w:color="auto"/>
              <w:right w:val="single" w:sz="4" w:space="0" w:color="auto"/>
            </w:tcBorders>
            <w:vAlign w:val="center"/>
            <w:hideMark/>
          </w:tcPr>
          <w:p w14:paraId="604CB43A" w14:textId="77777777" w:rsidR="005B5063" w:rsidRPr="005B5063" w:rsidRDefault="005B5063" w:rsidP="005B5063">
            <w:pPr>
              <w:jc w:val="center"/>
            </w:pPr>
            <w:r w:rsidRPr="005B5063">
              <w:t>Предложение предприятия на 2026 год</w:t>
            </w:r>
          </w:p>
        </w:tc>
        <w:tc>
          <w:tcPr>
            <w:tcW w:w="1092" w:type="pct"/>
            <w:tcBorders>
              <w:top w:val="single" w:sz="4" w:space="0" w:color="auto"/>
              <w:left w:val="single" w:sz="4" w:space="0" w:color="auto"/>
              <w:bottom w:val="single" w:sz="4" w:space="0" w:color="auto"/>
              <w:right w:val="single" w:sz="4" w:space="0" w:color="auto"/>
            </w:tcBorders>
            <w:vAlign w:val="center"/>
            <w:hideMark/>
          </w:tcPr>
          <w:p w14:paraId="79AB0862" w14:textId="77777777" w:rsidR="005B5063" w:rsidRPr="005B5063" w:rsidRDefault="005B5063" w:rsidP="005B5063">
            <w:pPr>
              <w:jc w:val="center"/>
            </w:pPr>
            <w:r w:rsidRPr="005B5063">
              <w:t>Предложение экспертов на 2026 год</w:t>
            </w:r>
          </w:p>
        </w:tc>
      </w:tr>
      <w:tr w:rsidR="005B5063" w:rsidRPr="005B5063" w14:paraId="3F827020" w14:textId="77777777" w:rsidTr="0036557B">
        <w:trPr>
          <w:trHeight w:val="163"/>
        </w:trPr>
        <w:tc>
          <w:tcPr>
            <w:tcW w:w="2293" w:type="pct"/>
            <w:tcBorders>
              <w:top w:val="single" w:sz="4" w:space="0" w:color="auto"/>
              <w:left w:val="single" w:sz="4" w:space="0" w:color="auto"/>
              <w:bottom w:val="single" w:sz="4" w:space="0" w:color="auto"/>
              <w:right w:val="single" w:sz="4" w:space="0" w:color="auto"/>
            </w:tcBorders>
            <w:noWrap/>
            <w:vAlign w:val="bottom"/>
            <w:hideMark/>
          </w:tcPr>
          <w:p w14:paraId="51C7C9CA" w14:textId="77777777" w:rsidR="005B5063" w:rsidRPr="005B5063" w:rsidRDefault="005B5063" w:rsidP="005B5063">
            <w:pPr>
              <w:jc w:val="center"/>
              <w:rPr>
                <w:sz w:val="22"/>
                <w:szCs w:val="22"/>
              </w:rPr>
            </w:pPr>
            <w:r w:rsidRPr="005B5063">
              <w:rPr>
                <w:sz w:val="22"/>
                <w:szCs w:val="22"/>
              </w:rPr>
              <w:t>2</w:t>
            </w:r>
          </w:p>
        </w:tc>
        <w:tc>
          <w:tcPr>
            <w:tcW w:w="562" w:type="pct"/>
            <w:tcBorders>
              <w:top w:val="single" w:sz="4" w:space="0" w:color="auto"/>
              <w:left w:val="single" w:sz="4" w:space="0" w:color="auto"/>
              <w:bottom w:val="single" w:sz="4" w:space="0" w:color="auto"/>
              <w:right w:val="single" w:sz="4" w:space="0" w:color="auto"/>
            </w:tcBorders>
            <w:noWrap/>
            <w:vAlign w:val="bottom"/>
            <w:hideMark/>
          </w:tcPr>
          <w:p w14:paraId="789532D4" w14:textId="77777777" w:rsidR="005B5063" w:rsidRPr="005B5063" w:rsidRDefault="005B5063" w:rsidP="005B5063">
            <w:pPr>
              <w:jc w:val="center"/>
              <w:rPr>
                <w:sz w:val="22"/>
                <w:szCs w:val="22"/>
              </w:rPr>
            </w:pPr>
            <w:r w:rsidRPr="005B5063">
              <w:rPr>
                <w:sz w:val="22"/>
                <w:szCs w:val="22"/>
              </w:rPr>
              <w:t>3</w:t>
            </w:r>
          </w:p>
        </w:tc>
        <w:tc>
          <w:tcPr>
            <w:tcW w:w="1053" w:type="pct"/>
            <w:tcBorders>
              <w:top w:val="single" w:sz="4" w:space="0" w:color="auto"/>
              <w:left w:val="single" w:sz="4" w:space="0" w:color="auto"/>
              <w:bottom w:val="single" w:sz="4" w:space="0" w:color="auto"/>
              <w:right w:val="single" w:sz="4" w:space="0" w:color="auto"/>
            </w:tcBorders>
            <w:noWrap/>
            <w:vAlign w:val="bottom"/>
            <w:hideMark/>
          </w:tcPr>
          <w:p w14:paraId="0ECBF72A" w14:textId="77777777" w:rsidR="005B5063" w:rsidRPr="005B5063" w:rsidRDefault="005B5063" w:rsidP="005B5063">
            <w:pPr>
              <w:jc w:val="center"/>
              <w:rPr>
                <w:sz w:val="22"/>
                <w:szCs w:val="22"/>
              </w:rPr>
            </w:pPr>
            <w:r w:rsidRPr="005B5063">
              <w:rPr>
                <w:sz w:val="22"/>
                <w:szCs w:val="22"/>
              </w:rPr>
              <w:t>5</w:t>
            </w:r>
          </w:p>
        </w:tc>
        <w:tc>
          <w:tcPr>
            <w:tcW w:w="1092" w:type="pct"/>
            <w:tcBorders>
              <w:top w:val="single" w:sz="4" w:space="0" w:color="auto"/>
              <w:left w:val="single" w:sz="4" w:space="0" w:color="auto"/>
              <w:bottom w:val="single" w:sz="4" w:space="0" w:color="auto"/>
              <w:right w:val="single" w:sz="4" w:space="0" w:color="auto"/>
            </w:tcBorders>
            <w:noWrap/>
            <w:vAlign w:val="bottom"/>
            <w:hideMark/>
          </w:tcPr>
          <w:p w14:paraId="41D5BB62" w14:textId="77777777" w:rsidR="005B5063" w:rsidRPr="005B5063" w:rsidRDefault="005B5063" w:rsidP="005B5063">
            <w:pPr>
              <w:jc w:val="center"/>
              <w:rPr>
                <w:sz w:val="22"/>
                <w:szCs w:val="22"/>
              </w:rPr>
            </w:pPr>
            <w:r w:rsidRPr="005B5063">
              <w:rPr>
                <w:sz w:val="22"/>
                <w:szCs w:val="22"/>
              </w:rPr>
              <w:t>6</w:t>
            </w:r>
          </w:p>
        </w:tc>
      </w:tr>
      <w:tr w:rsidR="005B5063" w:rsidRPr="005B5063" w14:paraId="230F6F01" w14:textId="77777777" w:rsidTr="0036557B">
        <w:trPr>
          <w:trHeight w:val="300"/>
        </w:trPr>
        <w:tc>
          <w:tcPr>
            <w:tcW w:w="2293" w:type="pct"/>
            <w:tcBorders>
              <w:top w:val="single" w:sz="4" w:space="0" w:color="auto"/>
              <w:left w:val="single" w:sz="4" w:space="0" w:color="auto"/>
              <w:bottom w:val="single" w:sz="4" w:space="0" w:color="auto"/>
              <w:right w:val="single" w:sz="4" w:space="0" w:color="auto"/>
            </w:tcBorders>
            <w:vAlign w:val="center"/>
            <w:hideMark/>
          </w:tcPr>
          <w:p w14:paraId="0A144715" w14:textId="77777777" w:rsidR="005B5063" w:rsidRPr="005B5063" w:rsidRDefault="005B5063" w:rsidP="005B5063">
            <w:pPr>
              <w:rPr>
                <w:sz w:val="22"/>
                <w:szCs w:val="22"/>
              </w:rPr>
            </w:pPr>
            <w:r w:rsidRPr="005B5063">
              <w:rPr>
                <w:sz w:val="22"/>
                <w:szCs w:val="22"/>
              </w:rPr>
              <w:t>Теплоноситель всего</w:t>
            </w:r>
          </w:p>
        </w:tc>
        <w:tc>
          <w:tcPr>
            <w:tcW w:w="562" w:type="pct"/>
            <w:tcBorders>
              <w:top w:val="single" w:sz="4" w:space="0" w:color="auto"/>
              <w:left w:val="nil"/>
              <w:bottom w:val="single" w:sz="4" w:space="0" w:color="auto"/>
              <w:right w:val="single" w:sz="4" w:space="0" w:color="auto"/>
            </w:tcBorders>
            <w:noWrap/>
            <w:vAlign w:val="center"/>
            <w:hideMark/>
          </w:tcPr>
          <w:p w14:paraId="46F7A0BC" w14:textId="77777777" w:rsidR="005B5063" w:rsidRPr="005B5063" w:rsidRDefault="005B5063" w:rsidP="005B5063">
            <w:pPr>
              <w:jc w:val="center"/>
              <w:rPr>
                <w:sz w:val="22"/>
                <w:szCs w:val="22"/>
              </w:rPr>
            </w:pPr>
            <w:r w:rsidRPr="005B5063">
              <w:rPr>
                <w:sz w:val="22"/>
                <w:szCs w:val="22"/>
              </w:rPr>
              <w:t>тыс. м³</w:t>
            </w:r>
          </w:p>
        </w:tc>
        <w:tc>
          <w:tcPr>
            <w:tcW w:w="1053" w:type="pct"/>
            <w:tcBorders>
              <w:top w:val="single" w:sz="4" w:space="0" w:color="auto"/>
              <w:left w:val="single" w:sz="4" w:space="0" w:color="auto"/>
              <w:bottom w:val="single" w:sz="4" w:space="0" w:color="auto"/>
              <w:right w:val="single" w:sz="4" w:space="0" w:color="auto"/>
            </w:tcBorders>
            <w:noWrap/>
            <w:vAlign w:val="bottom"/>
          </w:tcPr>
          <w:p w14:paraId="24DE174D" w14:textId="77777777" w:rsidR="005B5063" w:rsidRPr="005B5063" w:rsidRDefault="005B5063" w:rsidP="005B5063">
            <w:pPr>
              <w:jc w:val="center"/>
              <w:rPr>
                <w:snapToGrid w:val="0"/>
              </w:rPr>
            </w:pPr>
            <w:r w:rsidRPr="005B5063">
              <w:rPr>
                <w:snapToGrid w:val="0"/>
              </w:rPr>
              <w:t>1 566,45</w:t>
            </w:r>
          </w:p>
        </w:tc>
        <w:tc>
          <w:tcPr>
            <w:tcW w:w="1092" w:type="pct"/>
            <w:tcBorders>
              <w:top w:val="single" w:sz="4" w:space="0" w:color="auto"/>
              <w:left w:val="single" w:sz="4" w:space="0" w:color="auto"/>
              <w:bottom w:val="single" w:sz="4" w:space="0" w:color="auto"/>
              <w:right w:val="single" w:sz="4" w:space="0" w:color="auto"/>
            </w:tcBorders>
            <w:noWrap/>
            <w:vAlign w:val="bottom"/>
          </w:tcPr>
          <w:p w14:paraId="7730B7FD" w14:textId="77777777" w:rsidR="005B5063" w:rsidRPr="005B5063" w:rsidRDefault="005B5063" w:rsidP="005B5063">
            <w:pPr>
              <w:jc w:val="center"/>
              <w:rPr>
                <w:snapToGrid w:val="0"/>
              </w:rPr>
            </w:pPr>
            <w:r w:rsidRPr="005B5063">
              <w:rPr>
                <w:snapToGrid w:val="0"/>
              </w:rPr>
              <w:t>1 566,45</w:t>
            </w:r>
          </w:p>
        </w:tc>
      </w:tr>
      <w:tr w:rsidR="005B5063" w:rsidRPr="005B5063" w14:paraId="12EF33E0" w14:textId="77777777" w:rsidTr="0036557B">
        <w:trPr>
          <w:trHeight w:val="300"/>
        </w:trPr>
        <w:tc>
          <w:tcPr>
            <w:tcW w:w="2293" w:type="pct"/>
            <w:tcBorders>
              <w:top w:val="single" w:sz="4" w:space="0" w:color="auto"/>
              <w:left w:val="single" w:sz="4" w:space="0" w:color="auto"/>
              <w:bottom w:val="single" w:sz="4" w:space="0" w:color="auto"/>
              <w:right w:val="single" w:sz="4" w:space="0" w:color="auto"/>
            </w:tcBorders>
            <w:vAlign w:val="center"/>
          </w:tcPr>
          <w:p w14:paraId="22224A37" w14:textId="77777777" w:rsidR="005B5063" w:rsidRPr="005B5063" w:rsidRDefault="005B5063" w:rsidP="005B5063">
            <w:pPr>
              <w:rPr>
                <w:sz w:val="22"/>
                <w:szCs w:val="22"/>
              </w:rPr>
            </w:pPr>
            <w:r w:rsidRPr="005B5063">
              <w:rPr>
                <w:sz w:val="22"/>
                <w:szCs w:val="22"/>
              </w:rPr>
              <w:t>Отпуск теплоносителя в сеть</w:t>
            </w:r>
          </w:p>
        </w:tc>
        <w:tc>
          <w:tcPr>
            <w:tcW w:w="562" w:type="pct"/>
            <w:tcBorders>
              <w:top w:val="single" w:sz="4" w:space="0" w:color="auto"/>
              <w:left w:val="nil"/>
              <w:bottom w:val="single" w:sz="4" w:space="0" w:color="auto"/>
              <w:right w:val="single" w:sz="4" w:space="0" w:color="auto"/>
            </w:tcBorders>
            <w:noWrap/>
            <w:vAlign w:val="center"/>
          </w:tcPr>
          <w:p w14:paraId="1885D316" w14:textId="77777777" w:rsidR="005B5063" w:rsidRPr="005B5063" w:rsidRDefault="005B5063" w:rsidP="005B5063">
            <w:pPr>
              <w:jc w:val="center"/>
              <w:rPr>
                <w:sz w:val="22"/>
                <w:szCs w:val="22"/>
              </w:rPr>
            </w:pPr>
            <w:r w:rsidRPr="005B5063">
              <w:rPr>
                <w:sz w:val="22"/>
                <w:szCs w:val="22"/>
              </w:rPr>
              <w:t>тыс. м³</w:t>
            </w:r>
          </w:p>
        </w:tc>
        <w:tc>
          <w:tcPr>
            <w:tcW w:w="1053" w:type="pct"/>
            <w:tcBorders>
              <w:top w:val="single" w:sz="4" w:space="0" w:color="auto"/>
              <w:left w:val="single" w:sz="4" w:space="0" w:color="auto"/>
              <w:bottom w:val="single" w:sz="4" w:space="0" w:color="auto"/>
              <w:right w:val="single" w:sz="4" w:space="0" w:color="auto"/>
            </w:tcBorders>
            <w:noWrap/>
            <w:vAlign w:val="bottom"/>
          </w:tcPr>
          <w:p w14:paraId="60FFA1D2" w14:textId="77777777" w:rsidR="005B5063" w:rsidRPr="005B5063" w:rsidRDefault="005B5063" w:rsidP="005B5063">
            <w:pPr>
              <w:jc w:val="center"/>
              <w:rPr>
                <w:snapToGrid w:val="0"/>
              </w:rPr>
            </w:pPr>
            <w:r w:rsidRPr="005B5063">
              <w:rPr>
                <w:snapToGrid w:val="0"/>
              </w:rPr>
              <w:t>1 542,13</w:t>
            </w:r>
          </w:p>
        </w:tc>
        <w:tc>
          <w:tcPr>
            <w:tcW w:w="1092" w:type="pct"/>
            <w:tcBorders>
              <w:top w:val="single" w:sz="4" w:space="0" w:color="auto"/>
              <w:left w:val="single" w:sz="4" w:space="0" w:color="auto"/>
              <w:bottom w:val="single" w:sz="4" w:space="0" w:color="auto"/>
              <w:right w:val="single" w:sz="4" w:space="0" w:color="auto"/>
            </w:tcBorders>
            <w:noWrap/>
            <w:vAlign w:val="bottom"/>
          </w:tcPr>
          <w:p w14:paraId="49EFE349" w14:textId="77777777" w:rsidR="005B5063" w:rsidRPr="005B5063" w:rsidRDefault="005B5063" w:rsidP="005B5063">
            <w:pPr>
              <w:jc w:val="center"/>
              <w:rPr>
                <w:snapToGrid w:val="0"/>
              </w:rPr>
            </w:pPr>
            <w:r w:rsidRPr="005B5063">
              <w:rPr>
                <w:snapToGrid w:val="0"/>
              </w:rPr>
              <w:t>1 542,13</w:t>
            </w:r>
          </w:p>
        </w:tc>
      </w:tr>
      <w:tr w:rsidR="005B5063" w:rsidRPr="005B5063" w14:paraId="67C265E8" w14:textId="77777777" w:rsidTr="0036557B">
        <w:trPr>
          <w:trHeight w:val="300"/>
        </w:trPr>
        <w:tc>
          <w:tcPr>
            <w:tcW w:w="2293" w:type="pct"/>
            <w:tcBorders>
              <w:top w:val="single" w:sz="4" w:space="0" w:color="auto"/>
              <w:left w:val="single" w:sz="4" w:space="0" w:color="auto"/>
              <w:bottom w:val="single" w:sz="4" w:space="0" w:color="auto"/>
              <w:right w:val="single" w:sz="4" w:space="0" w:color="auto"/>
            </w:tcBorders>
            <w:vAlign w:val="center"/>
            <w:hideMark/>
          </w:tcPr>
          <w:p w14:paraId="7DA5CF5E" w14:textId="77777777" w:rsidR="005B5063" w:rsidRPr="005B5063" w:rsidRDefault="005B5063" w:rsidP="005B5063">
            <w:pPr>
              <w:rPr>
                <w:sz w:val="22"/>
                <w:szCs w:val="22"/>
              </w:rPr>
            </w:pPr>
            <w:r w:rsidRPr="005B5063">
              <w:rPr>
                <w:sz w:val="22"/>
                <w:szCs w:val="22"/>
              </w:rPr>
              <w:t>Теплоноситель на сторону, в т.ч:</w:t>
            </w:r>
          </w:p>
        </w:tc>
        <w:tc>
          <w:tcPr>
            <w:tcW w:w="562" w:type="pct"/>
            <w:tcBorders>
              <w:top w:val="single" w:sz="4" w:space="0" w:color="auto"/>
              <w:left w:val="nil"/>
              <w:bottom w:val="single" w:sz="4" w:space="0" w:color="auto"/>
              <w:right w:val="single" w:sz="4" w:space="0" w:color="auto"/>
            </w:tcBorders>
            <w:noWrap/>
            <w:vAlign w:val="center"/>
            <w:hideMark/>
          </w:tcPr>
          <w:p w14:paraId="5D1155CA" w14:textId="77777777" w:rsidR="005B5063" w:rsidRPr="005B5063" w:rsidRDefault="005B5063" w:rsidP="005B5063">
            <w:pPr>
              <w:jc w:val="center"/>
              <w:rPr>
                <w:sz w:val="22"/>
                <w:szCs w:val="22"/>
              </w:rPr>
            </w:pPr>
            <w:r w:rsidRPr="005B5063">
              <w:rPr>
                <w:sz w:val="22"/>
                <w:szCs w:val="22"/>
              </w:rPr>
              <w:t>тыс. м³</w:t>
            </w:r>
          </w:p>
        </w:tc>
        <w:tc>
          <w:tcPr>
            <w:tcW w:w="1053" w:type="pct"/>
            <w:tcBorders>
              <w:top w:val="single" w:sz="4" w:space="0" w:color="auto"/>
              <w:left w:val="single" w:sz="4" w:space="0" w:color="auto"/>
              <w:bottom w:val="single" w:sz="4" w:space="0" w:color="auto"/>
              <w:right w:val="single" w:sz="4" w:space="0" w:color="auto"/>
            </w:tcBorders>
            <w:noWrap/>
            <w:vAlign w:val="bottom"/>
          </w:tcPr>
          <w:p w14:paraId="7D14FDF8" w14:textId="77777777" w:rsidR="005B5063" w:rsidRPr="005B5063" w:rsidRDefault="005B5063" w:rsidP="005B5063">
            <w:pPr>
              <w:jc w:val="center"/>
              <w:rPr>
                <w:snapToGrid w:val="0"/>
              </w:rPr>
            </w:pPr>
            <w:r w:rsidRPr="005B5063">
              <w:rPr>
                <w:snapToGrid w:val="0"/>
              </w:rPr>
              <w:t>1 385,40</w:t>
            </w:r>
          </w:p>
        </w:tc>
        <w:tc>
          <w:tcPr>
            <w:tcW w:w="1092" w:type="pct"/>
            <w:tcBorders>
              <w:top w:val="single" w:sz="4" w:space="0" w:color="auto"/>
              <w:left w:val="single" w:sz="4" w:space="0" w:color="auto"/>
              <w:bottom w:val="single" w:sz="4" w:space="0" w:color="auto"/>
              <w:right w:val="single" w:sz="4" w:space="0" w:color="auto"/>
            </w:tcBorders>
            <w:noWrap/>
            <w:vAlign w:val="bottom"/>
          </w:tcPr>
          <w:p w14:paraId="29602043" w14:textId="77777777" w:rsidR="005B5063" w:rsidRPr="005B5063" w:rsidRDefault="005B5063" w:rsidP="005B5063">
            <w:pPr>
              <w:jc w:val="center"/>
              <w:rPr>
                <w:snapToGrid w:val="0"/>
              </w:rPr>
            </w:pPr>
            <w:r w:rsidRPr="005B5063">
              <w:rPr>
                <w:snapToGrid w:val="0"/>
              </w:rPr>
              <w:t>1 385,40</w:t>
            </w:r>
          </w:p>
        </w:tc>
      </w:tr>
      <w:tr w:rsidR="005B5063" w:rsidRPr="005B5063" w14:paraId="09648564" w14:textId="77777777" w:rsidTr="0036557B">
        <w:trPr>
          <w:trHeight w:val="300"/>
        </w:trPr>
        <w:tc>
          <w:tcPr>
            <w:tcW w:w="2293" w:type="pct"/>
            <w:tcBorders>
              <w:top w:val="single" w:sz="4" w:space="0" w:color="auto"/>
              <w:left w:val="single" w:sz="4" w:space="0" w:color="auto"/>
              <w:bottom w:val="single" w:sz="4" w:space="0" w:color="auto"/>
              <w:right w:val="single" w:sz="4" w:space="0" w:color="auto"/>
            </w:tcBorders>
            <w:vAlign w:val="center"/>
            <w:hideMark/>
          </w:tcPr>
          <w:p w14:paraId="27CC5EA2" w14:textId="77777777" w:rsidR="005B5063" w:rsidRPr="005B5063" w:rsidRDefault="005B5063" w:rsidP="005B5063">
            <w:pPr>
              <w:rPr>
                <w:sz w:val="22"/>
                <w:szCs w:val="22"/>
              </w:rPr>
            </w:pPr>
            <w:r w:rsidRPr="005B5063">
              <w:rPr>
                <w:sz w:val="22"/>
                <w:szCs w:val="22"/>
              </w:rPr>
              <w:t>Объем возвращенного теплоносителя</w:t>
            </w:r>
          </w:p>
        </w:tc>
        <w:tc>
          <w:tcPr>
            <w:tcW w:w="562" w:type="pct"/>
            <w:tcBorders>
              <w:top w:val="single" w:sz="4" w:space="0" w:color="auto"/>
              <w:left w:val="nil"/>
              <w:bottom w:val="single" w:sz="4" w:space="0" w:color="auto"/>
              <w:right w:val="single" w:sz="4" w:space="0" w:color="auto"/>
            </w:tcBorders>
            <w:noWrap/>
            <w:vAlign w:val="center"/>
            <w:hideMark/>
          </w:tcPr>
          <w:p w14:paraId="66572F29" w14:textId="77777777" w:rsidR="005B5063" w:rsidRPr="005B5063" w:rsidRDefault="005B5063" w:rsidP="005B5063">
            <w:pPr>
              <w:jc w:val="center"/>
              <w:rPr>
                <w:sz w:val="22"/>
                <w:szCs w:val="22"/>
              </w:rPr>
            </w:pPr>
            <w:r w:rsidRPr="005B5063">
              <w:rPr>
                <w:sz w:val="22"/>
                <w:szCs w:val="22"/>
              </w:rPr>
              <w:t>тыс. м³</w:t>
            </w:r>
          </w:p>
        </w:tc>
        <w:tc>
          <w:tcPr>
            <w:tcW w:w="1053" w:type="pct"/>
            <w:tcBorders>
              <w:top w:val="single" w:sz="4" w:space="0" w:color="auto"/>
              <w:left w:val="single" w:sz="4" w:space="0" w:color="auto"/>
              <w:bottom w:val="single" w:sz="4" w:space="0" w:color="auto"/>
              <w:right w:val="single" w:sz="4" w:space="0" w:color="auto"/>
            </w:tcBorders>
            <w:noWrap/>
            <w:vAlign w:val="bottom"/>
          </w:tcPr>
          <w:p w14:paraId="39B92E95" w14:textId="77777777" w:rsidR="005B5063" w:rsidRPr="005B5063" w:rsidRDefault="005B5063" w:rsidP="005B5063">
            <w:pPr>
              <w:jc w:val="center"/>
              <w:rPr>
                <w:snapToGrid w:val="0"/>
              </w:rPr>
            </w:pPr>
            <w:r w:rsidRPr="005B5063">
              <w:rPr>
                <w:snapToGrid w:val="0"/>
              </w:rPr>
              <w:t>31,1</w:t>
            </w:r>
          </w:p>
        </w:tc>
        <w:tc>
          <w:tcPr>
            <w:tcW w:w="1092" w:type="pct"/>
            <w:tcBorders>
              <w:top w:val="single" w:sz="4" w:space="0" w:color="auto"/>
              <w:left w:val="single" w:sz="4" w:space="0" w:color="auto"/>
              <w:bottom w:val="single" w:sz="4" w:space="0" w:color="auto"/>
              <w:right w:val="single" w:sz="4" w:space="0" w:color="auto"/>
            </w:tcBorders>
            <w:noWrap/>
            <w:vAlign w:val="bottom"/>
          </w:tcPr>
          <w:p w14:paraId="103CD92E" w14:textId="77777777" w:rsidR="005B5063" w:rsidRPr="005B5063" w:rsidRDefault="005B5063" w:rsidP="005B5063">
            <w:pPr>
              <w:jc w:val="center"/>
              <w:rPr>
                <w:snapToGrid w:val="0"/>
              </w:rPr>
            </w:pPr>
            <w:r w:rsidRPr="005B5063">
              <w:rPr>
                <w:snapToGrid w:val="0"/>
              </w:rPr>
              <w:t>31,1</w:t>
            </w:r>
          </w:p>
        </w:tc>
      </w:tr>
      <w:tr w:rsidR="005B5063" w:rsidRPr="005B5063" w14:paraId="0F2AB53A" w14:textId="77777777" w:rsidTr="0036557B">
        <w:trPr>
          <w:trHeight w:val="354"/>
        </w:trPr>
        <w:tc>
          <w:tcPr>
            <w:tcW w:w="2293" w:type="pct"/>
            <w:tcBorders>
              <w:top w:val="single" w:sz="4" w:space="0" w:color="auto"/>
              <w:left w:val="single" w:sz="4" w:space="0" w:color="auto"/>
              <w:bottom w:val="single" w:sz="4" w:space="0" w:color="auto"/>
              <w:right w:val="single" w:sz="4" w:space="0" w:color="auto"/>
            </w:tcBorders>
            <w:vAlign w:val="center"/>
            <w:hideMark/>
          </w:tcPr>
          <w:p w14:paraId="705E1256" w14:textId="77777777" w:rsidR="005B5063" w:rsidRPr="005B5063" w:rsidRDefault="005B5063" w:rsidP="005B5063">
            <w:pPr>
              <w:rPr>
                <w:sz w:val="22"/>
                <w:szCs w:val="22"/>
              </w:rPr>
            </w:pPr>
            <w:r w:rsidRPr="005B5063">
              <w:rPr>
                <w:sz w:val="22"/>
                <w:szCs w:val="22"/>
              </w:rPr>
              <w:t>- хозяйственные нужды предприятия</w:t>
            </w:r>
          </w:p>
        </w:tc>
        <w:tc>
          <w:tcPr>
            <w:tcW w:w="562" w:type="pct"/>
            <w:tcBorders>
              <w:top w:val="single" w:sz="4" w:space="0" w:color="auto"/>
              <w:left w:val="nil"/>
              <w:bottom w:val="single" w:sz="4" w:space="0" w:color="auto"/>
              <w:right w:val="single" w:sz="4" w:space="0" w:color="auto"/>
            </w:tcBorders>
            <w:noWrap/>
            <w:vAlign w:val="center"/>
            <w:hideMark/>
          </w:tcPr>
          <w:p w14:paraId="63F2523E" w14:textId="77777777" w:rsidR="005B5063" w:rsidRPr="005B5063" w:rsidRDefault="005B5063" w:rsidP="005B5063">
            <w:pPr>
              <w:jc w:val="center"/>
              <w:rPr>
                <w:sz w:val="22"/>
                <w:szCs w:val="22"/>
              </w:rPr>
            </w:pPr>
            <w:r w:rsidRPr="005B5063">
              <w:rPr>
                <w:sz w:val="22"/>
                <w:szCs w:val="22"/>
              </w:rPr>
              <w:t>тыс. м³</w:t>
            </w:r>
          </w:p>
        </w:tc>
        <w:tc>
          <w:tcPr>
            <w:tcW w:w="1053" w:type="pct"/>
            <w:tcBorders>
              <w:top w:val="single" w:sz="4" w:space="0" w:color="auto"/>
              <w:left w:val="single" w:sz="4" w:space="0" w:color="auto"/>
              <w:bottom w:val="single" w:sz="4" w:space="0" w:color="auto"/>
              <w:right w:val="single" w:sz="4" w:space="0" w:color="auto"/>
            </w:tcBorders>
            <w:noWrap/>
            <w:vAlign w:val="bottom"/>
          </w:tcPr>
          <w:p w14:paraId="624A0F08" w14:textId="77777777" w:rsidR="005B5063" w:rsidRPr="005B5063" w:rsidRDefault="005B5063" w:rsidP="005B5063">
            <w:pPr>
              <w:jc w:val="center"/>
              <w:rPr>
                <w:snapToGrid w:val="0"/>
              </w:rPr>
            </w:pPr>
            <w:r w:rsidRPr="005B5063">
              <w:rPr>
                <w:snapToGrid w:val="0"/>
              </w:rPr>
              <w:t>24,32</w:t>
            </w:r>
          </w:p>
        </w:tc>
        <w:tc>
          <w:tcPr>
            <w:tcW w:w="1092" w:type="pct"/>
            <w:tcBorders>
              <w:top w:val="single" w:sz="4" w:space="0" w:color="auto"/>
              <w:left w:val="single" w:sz="4" w:space="0" w:color="auto"/>
              <w:bottom w:val="single" w:sz="4" w:space="0" w:color="auto"/>
              <w:right w:val="single" w:sz="4" w:space="0" w:color="auto"/>
            </w:tcBorders>
            <w:noWrap/>
            <w:vAlign w:val="bottom"/>
          </w:tcPr>
          <w:p w14:paraId="4E2F7F12" w14:textId="77777777" w:rsidR="005B5063" w:rsidRPr="005B5063" w:rsidRDefault="005B5063" w:rsidP="005B5063">
            <w:pPr>
              <w:jc w:val="center"/>
              <w:rPr>
                <w:snapToGrid w:val="0"/>
              </w:rPr>
            </w:pPr>
            <w:r w:rsidRPr="005B5063">
              <w:rPr>
                <w:snapToGrid w:val="0"/>
              </w:rPr>
              <w:t>24,32</w:t>
            </w:r>
          </w:p>
        </w:tc>
      </w:tr>
      <w:tr w:rsidR="005B5063" w:rsidRPr="005B5063" w14:paraId="13085A67" w14:textId="77777777" w:rsidTr="0036557B">
        <w:trPr>
          <w:trHeight w:val="300"/>
        </w:trPr>
        <w:tc>
          <w:tcPr>
            <w:tcW w:w="2293" w:type="pct"/>
            <w:tcBorders>
              <w:top w:val="single" w:sz="4" w:space="0" w:color="auto"/>
              <w:left w:val="single" w:sz="4" w:space="0" w:color="auto"/>
              <w:bottom w:val="single" w:sz="4" w:space="0" w:color="auto"/>
              <w:right w:val="single" w:sz="4" w:space="0" w:color="auto"/>
            </w:tcBorders>
            <w:vAlign w:val="center"/>
            <w:hideMark/>
          </w:tcPr>
          <w:p w14:paraId="747723D2" w14:textId="77777777" w:rsidR="005B5063" w:rsidRPr="005B5063" w:rsidRDefault="005B5063" w:rsidP="005B5063">
            <w:pPr>
              <w:rPr>
                <w:sz w:val="22"/>
                <w:szCs w:val="22"/>
              </w:rPr>
            </w:pPr>
            <w:r w:rsidRPr="005B5063">
              <w:rPr>
                <w:sz w:val="22"/>
                <w:szCs w:val="22"/>
              </w:rPr>
              <w:t xml:space="preserve"> - потери</w:t>
            </w:r>
          </w:p>
        </w:tc>
        <w:tc>
          <w:tcPr>
            <w:tcW w:w="562" w:type="pct"/>
            <w:tcBorders>
              <w:top w:val="single" w:sz="4" w:space="0" w:color="auto"/>
              <w:left w:val="nil"/>
              <w:bottom w:val="single" w:sz="4" w:space="0" w:color="auto"/>
              <w:right w:val="single" w:sz="4" w:space="0" w:color="auto"/>
            </w:tcBorders>
            <w:noWrap/>
            <w:vAlign w:val="center"/>
            <w:hideMark/>
          </w:tcPr>
          <w:p w14:paraId="19A62082" w14:textId="77777777" w:rsidR="005B5063" w:rsidRPr="005B5063" w:rsidRDefault="005B5063" w:rsidP="005B5063">
            <w:pPr>
              <w:jc w:val="center"/>
              <w:rPr>
                <w:sz w:val="22"/>
                <w:szCs w:val="22"/>
              </w:rPr>
            </w:pPr>
            <w:r w:rsidRPr="005B5063">
              <w:rPr>
                <w:sz w:val="22"/>
                <w:szCs w:val="22"/>
              </w:rPr>
              <w:t>тыс. м³</w:t>
            </w:r>
          </w:p>
        </w:tc>
        <w:tc>
          <w:tcPr>
            <w:tcW w:w="1053" w:type="pct"/>
            <w:tcBorders>
              <w:top w:val="single" w:sz="4" w:space="0" w:color="auto"/>
              <w:left w:val="single" w:sz="4" w:space="0" w:color="auto"/>
              <w:bottom w:val="single" w:sz="4" w:space="0" w:color="auto"/>
              <w:right w:val="single" w:sz="4" w:space="0" w:color="auto"/>
            </w:tcBorders>
            <w:noWrap/>
            <w:vAlign w:val="bottom"/>
          </w:tcPr>
          <w:p w14:paraId="1539E063" w14:textId="77777777" w:rsidR="005B5063" w:rsidRPr="005B5063" w:rsidRDefault="005B5063" w:rsidP="005B5063">
            <w:pPr>
              <w:jc w:val="center"/>
              <w:rPr>
                <w:snapToGrid w:val="0"/>
              </w:rPr>
            </w:pPr>
            <w:r w:rsidRPr="005B5063">
              <w:rPr>
                <w:snapToGrid w:val="0"/>
              </w:rPr>
              <w:t>156,74</w:t>
            </w:r>
          </w:p>
        </w:tc>
        <w:tc>
          <w:tcPr>
            <w:tcW w:w="1092" w:type="pct"/>
            <w:tcBorders>
              <w:top w:val="single" w:sz="4" w:space="0" w:color="auto"/>
              <w:left w:val="single" w:sz="4" w:space="0" w:color="auto"/>
              <w:bottom w:val="single" w:sz="4" w:space="0" w:color="auto"/>
              <w:right w:val="single" w:sz="4" w:space="0" w:color="auto"/>
            </w:tcBorders>
            <w:noWrap/>
            <w:vAlign w:val="bottom"/>
          </w:tcPr>
          <w:p w14:paraId="6862028A" w14:textId="77777777" w:rsidR="005B5063" w:rsidRPr="005B5063" w:rsidRDefault="005B5063" w:rsidP="005B5063">
            <w:pPr>
              <w:jc w:val="center"/>
              <w:rPr>
                <w:snapToGrid w:val="0"/>
              </w:rPr>
            </w:pPr>
            <w:r w:rsidRPr="005B5063">
              <w:rPr>
                <w:snapToGrid w:val="0"/>
              </w:rPr>
              <w:t>156,74</w:t>
            </w:r>
          </w:p>
        </w:tc>
      </w:tr>
    </w:tbl>
    <w:p w14:paraId="4280D4F8" w14:textId="77777777" w:rsidR="005B5063" w:rsidRPr="005B5063" w:rsidRDefault="005B5063" w:rsidP="005B5063">
      <w:pPr>
        <w:tabs>
          <w:tab w:val="left" w:pos="1134"/>
        </w:tabs>
        <w:ind w:right="142" w:firstLine="709"/>
        <w:jc w:val="both"/>
        <w:rPr>
          <w:sz w:val="28"/>
          <w:szCs w:val="28"/>
        </w:rPr>
      </w:pPr>
    </w:p>
    <w:p w14:paraId="637706BB" w14:textId="77777777" w:rsidR="005B5063" w:rsidRPr="005B5063" w:rsidRDefault="005B5063" w:rsidP="005B5063">
      <w:pPr>
        <w:tabs>
          <w:tab w:val="left" w:pos="1134"/>
        </w:tabs>
        <w:ind w:right="142" w:firstLine="709"/>
        <w:jc w:val="both"/>
        <w:rPr>
          <w:sz w:val="28"/>
          <w:szCs w:val="28"/>
        </w:rPr>
      </w:pPr>
    </w:p>
    <w:p w14:paraId="684A2F90" w14:textId="77777777" w:rsidR="005B5063" w:rsidRPr="005B5063" w:rsidRDefault="005B5063" w:rsidP="005B5063">
      <w:pPr>
        <w:tabs>
          <w:tab w:val="left" w:pos="1134"/>
        </w:tabs>
        <w:ind w:right="142" w:firstLine="709"/>
        <w:jc w:val="both"/>
        <w:rPr>
          <w:sz w:val="28"/>
          <w:szCs w:val="28"/>
        </w:rPr>
      </w:pPr>
    </w:p>
    <w:p w14:paraId="010F9C48" w14:textId="77777777" w:rsidR="005B5063" w:rsidRPr="005B5063" w:rsidRDefault="005B5063" w:rsidP="005B5063">
      <w:pPr>
        <w:keepNext/>
        <w:ind w:left="720" w:right="142" w:firstLine="709"/>
        <w:jc w:val="center"/>
        <w:outlineLvl w:val="2"/>
        <w:rPr>
          <w:rFonts w:cs="Arial"/>
          <w:b/>
          <w:sz w:val="28"/>
          <w:szCs w:val="26"/>
          <w:lang w:eastAsia="en-US"/>
        </w:rPr>
      </w:pPr>
      <w:r w:rsidRPr="005B5063">
        <w:rPr>
          <w:rFonts w:cs="Arial"/>
          <w:b/>
          <w:sz w:val="28"/>
          <w:szCs w:val="26"/>
          <w:lang w:eastAsia="en-US"/>
        </w:rPr>
        <w:t>Тарифы ООО ХК «СДС-Энерго» (Междуреченский филиал)</w:t>
      </w:r>
      <w:r w:rsidRPr="005B5063">
        <w:rPr>
          <w:rFonts w:cs="Arial"/>
          <w:b/>
          <w:sz w:val="28"/>
          <w:szCs w:val="26"/>
          <w:lang w:eastAsia="en-US"/>
        </w:rPr>
        <w:br/>
        <w:t xml:space="preserve"> на теплоноситель на 2026 год</w:t>
      </w:r>
    </w:p>
    <w:p w14:paraId="4EEB1806" w14:textId="77777777" w:rsidR="005B5063" w:rsidRPr="005B5063" w:rsidRDefault="005B5063" w:rsidP="005B5063">
      <w:pPr>
        <w:tabs>
          <w:tab w:val="left" w:pos="1134"/>
        </w:tabs>
        <w:ind w:right="142" w:firstLine="709"/>
        <w:jc w:val="both"/>
        <w:rPr>
          <w:sz w:val="28"/>
          <w:szCs w:val="28"/>
        </w:rPr>
      </w:pPr>
    </w:p>
    <w:p w14:paraId="2C057BEB" w14:textId="77777777" w:rsidR="005B5063" w:rsidRPr="005B5063" w:rsidRDefault="005B5063" w:rsidP="005B5063">
      <w:pPr>
        <w:tabs>
          <w:tab w:val="left" w:pos="1134"/>
        </w:tabs>
        <w:ind w:right="142" w:firstLine="709"/>
        <w:jc w:val="both"/>
        <w:rPr>
          <w:sz w:val="28"/>
          <w:szCs w:val="28"/>
        </w:rPr>
      </w:pPr>
      <w:r w:rsidRPr="005B5063">
        <w:rPr>
          <w:sz w:val="28"/>
          <w:szCs w:val="28"/>
        </w:rPr>
        <w:t>Тарифы ООО ХК «СДС-Энерго» (Междуреченский филиал) на теплоноситель, реализуемый на потребительском рынке Междуреченского муниципального округа, на 2026 год утверждены постановлением РЭК Кузбасса от 30.12.2025 № 911 «Об установлении тарифов ООО ХК «СДС – Энерго» на теплоноситель, реализуемый на потребительском рынке Междуреченского муниципального округа, на 2026 год», представлены в таблице 2.</w:t>
      </w:r>
    </w:p>
    <w:p w14:paraId="696FAE3A" w14:textId="77777777" w:rsidR="005B5063" w:rsidRPr="005B5063" w:rsidRDefault="005B5063" w:rsidP="005B5063">
      <w:pPr>
        <w:ind w:right="142" w:firstLine="709"/>
        <w:jc w:val="center"/>
        <w:rPr>
          <w:sz w:val="28"/>
          <w:szCs w:val="28"/>
          <w:lang w:eastAsia="en-US"/>
        </w:rPr>
      </w:pPr>
      <w:r w:rsidRPr="005B5063">
        <w:rPr>
          <w:sz w:val="28"/>
          <w:szCs w:val="28"/>
          <w:lang w:eastAsia="en-US"/>
        </w:rPr>
        <w:t xml:space="preserve">                                                        Таблица 2</w:t>
      </w:r>
    </w:p>
    <w:p w14:paraId="7C7BC853" w14:textId="77777777" w:rsidR="005B5063" w:rsidRPr="005B5063" w:rsidRDefault="005B5063" w:rsidP="005B5063">
      <w:pPr>
        <w:ind w:right="142" w:firstLine="709"/>
        <w:jc w:val="both"/>
        <w:rPr>
          <w:sz w:val="16"/>
          <w:szCs w:val="16"/>
          <w:lang w:eastAsia="en-US"/>
        </w:rPr>
      </w:pPr>
    </w:p>
    <w:tbl>
      <w:tblPr>
        <w:tblW w:w="0" w:type="auto"/>
        <w:tblInd w:w="2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4"/>
        <w:gridCol w:w="2381"/>
      </w:tblGrid>
      <w:tr w:rsidR="005B5063" w:rsidRPr="005B5063" w14:paraId="74143F57" w14:textId="77777777" w:rsidTr="0036557B">
        <w:trPr>
          <w:trHeight w:val="14"/>
        </w:trPr>
        <w:tc>
          <w:tcPr>
            <w:tcW w:w="3074" w:type="dxa"/>
            <w:vAlign w:val="center"/>
            <w:hideMark/>
          </w:tcPr>
          <w:p w14:paraId="33C10F84" w14:textId="77777777" w:rsidR="005B5063" w:rsidRPr="005B5063" w:rsidRDefault="005B5063" w:rsidP="005B5063">
            <w:pPr>
              <w:jc w:val="center"/>
              <w:rPr>
                <w:color w:val="000000"/>
              </w:rPr>
            </w:pPr>
            <w:bookmarkStart w:id="14" w:name="_Toc87713341"/>
            <w:r w:rsidRPr="005B5063">
              <w:rPr>
                <w:color w:val="000000"/>
              </w:rPr>
              <w:t>Календарная разбивка</w:t>
            </w:r>
          </w:p>
        </w:tc>
        <w:tc>
          <w:tcPr>
            <w:tcW w:w="2381" w:type="dxa"/>
            <w:vAlign w:val="center"/>
            <w:hideMark/>
          </w:tcPr>
          <w:p w14:paraId="107CFC12" w14:textId="77777777" w:rsidR="005B5063" w:rsidRPr="005B5063" w:rsidRDefault="005B5063" w:rsidP="005B5063">
            <w:pPr>
              <w:jc w:val="center"/>
              <w:rPr>
                <w:color w:val="000000"/>
              </w:rPr>
            </w:pPr>
            <w:r w:rsidRPr="005B5063">
              <w:rPr>
                <w:color w:val="000000"/>
              </w:rPr>
              <w:t>Тарифы,</w:t>
            </w:r>
          </w:p>
          <w:p w14:paraId="25DEEC19" w14:textId="77777777" w:rsidR="005B5063" w:rsidRPr="005B5063" w:rsidRDefault="005B5063" w:rsidP="005B5063">
            <w:pPr>
              <w:jc w:val="center"/>
              <w:rPr>
                <w:color w:val="000000"/>
              </w:rPr>
            </w:pPr>
            <w:r w:rsidRPr="005B5063">
              <w:t>руб./ м</w:t>
            </w:r>
            <w:r w:rsidRPr="005B5063">
              <w:rPr>
                <w:vertAlign w:val="superscript"/>
              </w:rPr>
              <w:t>3</w:t>
            </w:r>
          </w:p>
        </w:tc>
      </w:tr>
      <w:tr w:rsidR="005B5063" w:rsidRPr="005B5063" w14:paraId="559AC98E" w14:textId="77777777" w:rsidTr="0036557B">
        <w:trPr>
          <w:trHeight w:val="198"/>
        </w:trPr>
        <w:tc>
          <w:tcPr>
            <w:tcW w:w="3074" w:type="dxa"/>
            <w:vAlign w:val="center"/>
          </w:tcPr>
          <w:p w14:paraId="47CED8A7" w14:textId="77777777" w:rsidR="005B5063" w:rsidRPr="005B5063" w:rsidRDefault="005B5063" w:rsidP="005B5063">
            <w:pPr>
              <w:jc w:val="center"/>
              <w:rPr>
                <w:color w:val="000000"/>
              </w:rPr>
            </w:pPr>
            <w:r w:rsidRPr="005B5063">
              <w:rPr>
                <w:color w:val="000000"/>
              </w:rPr>
              <w:t>с 01.01.2026</w:t>
            </w:r>
          </w:p>
        </w:tc>
        <w:tc>
          <w:tcPr>
            <w:tcW w:w="2381" w:type="dxa"/>
            <w:vAlign w:val="center"/>
          </w:tcPr>
          <w:p w14:paraId="655A55CF" w14:textId="77777777" w:rsidR="005B5063" w:rsidRPr="005B5063" w:rsidRDefault="005B5063" w:rsidP="005B5063">
            <w:pPr>
              <w:ind w:left="276"/>
              <w:jc w:val="center"/>
              <w:rPr>
                <w:color w:val="000000"/>
              </w:rPr>
            </w:pPr>
            <w:r w:rsidRPr="005B5063">
              <w:rPr>
                <w:color w:val="000000"/>
              </w:rPr>
              <w:t>34,07</w:t>
            </w:r>
          </w:p>
        </w:tc>
      </w:tr>
      <w:tr w:rsidR="005B5063" w:rsidRPr="005B5063" w14:paraId="4B54958C" w14:textId="77777777" w:rsidTr="0036557B">
        <w:trPr>
          <w:trHeight w:val="198"/>
        </w:trPr>
        <w:tc>
          <w:tcPr>
            <w:tcW w:w="3074" w:type="dxa"/>
            <w:vAlign w:val="center"/>
            <w:hideMark/>
          </w:tcPr>
          <w:p w14:paraId="2E3320E2" w14:textId="77777777" w:rsidR="005B5063" w:rsidRPr="005B5063" w:rsidRDefault="005B5063" w:rsidP="005B5063">
            <w:pPr>
              <w:jc w:val="center"/>
              <w:rPr>
                <w:color w:val="000000"/>
              </w:rPr>
            </w:pPr>
            <w:r w:rsidRPr="005B5063">
              <w:rPr>
                <w:color w:val="000000"/>
              </w:rPr>
              <w:t>с 01.10.2026</w:t>
            </w:r>
          </w:p>
        </w:tc>
        <w:tc>
          <w:tcPr>
            <w:tcW w:w="2381" w:type="dxa"/>
            <w:vAlign w:val="center"/>
            <w:hideMark/>
          </w:tcPr>
          <w:p w14:paraId="7A813ED6" w14:textId="77777777" w:rsidR="005B5063" w:rsidRPr="005B5063" w:rsidRDefault="005B5063" w:rsidP="005B5063">
            <w:pPr>
              <w:ind w:left="276"/>
              <w:jc w:val="center"/>
              <w:rPr>
                <w:color w:val="000000"/>
              </w:rPr>
            </w:pPr>
            <w:r w:rsidRPr="005B5063">
              <w:rPr>
                <w:color w:val="000000"/>
              </w:rPr>
              <w:t>37,47</w:t>
            </w:r>
          </w:p>
        </w:tc>
      </w:tr>
    </w:tbl>
    <w:p w14:paraId="06F9F4CE" w14:textId="77777777" w:rsidR="005B5063" w:rsidRPr="005B5063" w:rsidRDefault="005B5063" w:rsidP="005B5063">
      <w:pPr>
        <w:ind w:right="142" w:firstLine="709"/>
        <w:jc w:val="both"/>
        <w:rPr>
          <w:b/>
          <w:bCs/>
          <w:sz w:val="28"/>
          <w:szCs w:val="28"/>
        </w:rPr>
      </w:pPr>
    </w:p>
    <w:p w14:paraId="3E312740" w14:textId="77777777" w:rsidR="005B5063" w:rsidRPr="005B5063" w:rsidRDefault="005B5063" w:rsidP="005B5063">
      <w:pPr>
        <w:numPr>
          <w:ilvl w:val="0"/>
          <w:numId w:val="12"/>
        </w:numPr>
        <w:jc w:val="center"/>
        <w:outlineLvl w:val="0"/>
        <w:rPr>
          <w:b/>
          <w:bCs/>
          <w:sz w:val="28"/>
          <w:szCs w:val="28"/>
        </w:rPr>
      </w:pPr>
      <w:r w:rsidRPr="005B5063">
        <w:rPr>
          <w:b/>
          <w:bCs/>
          <w:sz w:val="28"/>
          <w:szCs w:val="28"/>
        </w:rPr>
        <w:t>Тарифы на горячую воду</w:t>
      </w:r>
      <w:bookmarkEnd w:id="14"/>
    </w:p>
    <w:p w14:paraId="7EBBA6BA" w14:textId="77777777" w:rsidR="005B5063" w:rsidRPr="005B5063" w:rsidRDefault="005B5063" w:rsidP="005B5063">
      <w:pPr>
        <w:tabs>
          <w:tab w:val="left" w:pos="0"/>
          <w:tab w:val="left" w:pos="9900"/>
        </w:tabs>
        <w:ind w:firstLine="709"/>
        <w:jc w:val="both"/>
        <w:rPr>
          <w:sz w:val="28"/>
          <w:szCs w:val="28"/>
        </w:rPr>
      </w:pPr>
    </w:p>
    <w:p w14:paraId="7FF81DA9" w14:textId="77777777" w:rsidR="005B5063" w:rsidRPr="005B5063" w:rsidRDefault="005B5063" w:rsidP="005B5063">
      <w:pPr>
        <w:tabs>
          <w:tab w:val="left" w:pos="0"/>
          <w:tab w:val="left" w:pos="9900"/>
        </w:tabs>
        <w:ind w:right="142" w:firstLine="709"/>
        <w:jc w:val="both"/>
        <w:rPr>
          <w:sz w:val="28"/>
          <w:szCs w:val="28"/>
        </w:rPr>
      </w:pPr>
      <w:r w:rsidRPr="005B5063">
        <w:rPr>
          <w:sz w:val="28"/>
          <w:szCs w:val="28"/>
        </w:rPr>
        <w:t xml:space="preserve">Согласно п. 5 статьи 9 Федерального закона от 27.07.2010 № 190-ФЗ «О теплоснабжении» тарифы на горячую воду в открытых системах теплоснабжения (горячего водоснабжения) </w:t>
      </w:r>
      <w:hyperlink r:id="rId14" w:history="1">
        <w:r w:rsidRPr="005B5063">
          <w:rPr>
            <w:sz w:val="28"/>
            <w:szCs w:val="28"/>
          </w:rPr>
          <w:t>устанавливаются</w:t>
        </w:r>
      </w:hyperlink>
      <w:r w:rsidRPr="005B5063">
        <w:rPr>
          <w:sz w:val="28"/>
          <w:szCs w:val="28"/>
        </w:rPr>
        <w:t xml:space="preserve"> в виде двухкомпонентных тарифов с использованием компонента на теплоноситель и компонента на тепловую энергию.</w:t>
      </w:r>
    </w:p>
    <w:p w14:paraId="6C96D267" w14:textId="77777777" w:rsidR="005B5063" w:rsidRPr="005B5063" w:rsidRDefault="005B5063" w:rsidP="005B5063">
      <w:pPr>
        <w:autoSpaceDE w:val="0"/>
        <w:autoSpaceDN w:val="0"/>
        <w:adjustRightInd w:val="0"/>
        <w:ind w:firstLine="720"/>
        <w:jc w:val="both"/>
        <w:rPr>
          <w:sz w:val="28"/>
          <w:szCs w:val="28"/>
        </w:rPr>
      </w:pPr>
      <w:r w:rsidRPr="005B5063">
        <w:rPr>
          <w:sz w:val="28"/>
          <w:szCs w:val="28"/>
        </w:rPr>
        <w:t xml:space="preserve"> Тарифы ООО ХК «СДС-Энерго» (Междуреченский филиал) на тепловую энергию, реализуемую на потребительском рынке Междуреченского муниципального округа, на 2026 год утверждены постановлением РЭК Кузбасса от 30.12.2025 № 910 «Об установлении тарифов ООО ХК «СДС – Энерго» на тепловую энергию, реализуемую на потребительском рынке Междуреченского муниципального округа, на 2026 год», представлены в таблице 3. </w:t>
      </w:r>
    </w:p>
    <w:p w14:paraId="7112BCEA" w14:textId="77777777" w:rsidR="005B5063" w:rsidRPr="005B5063" w:rsidRDefault="005B5063" w:rsidP="005B5063">
      <w:pPr>
        <w:autoSpaceDE w:val="0"/>
        <w:autoSpaceDN w:val="0"/>
        <w:adjustRightInd w:val="0"/>
        <w:ind w:firstLine="720"/>
        <w:jc w:val="both"/>
        <w:rPr>
          <w:sz w:val="28"/>
          <w:szCs w:val="28"/>
        </w:rPr>
      </w:pPr>
    </w:p>
    <w:p w14:paraId="76E654D1" w14:textId="77777777" w:rsidR="005B5063" w:rsidRPr="005B5063" w:rsidRDefault="005B5063" w:rsidP="005B5063">
      <w:pPr>
        <w:autoSpaceDE w:val="0"/>
        <w:autoSpaceDN w:val="0"/>
        <w:adjustRightInd w:val="0"/>
        <w:ind w:right="142" w:firstLine="720"/>
        <w:jc w:val="center"/>
        <w:rPr>
          <w:snapToGrid w:val="0"/>
          <w:sz w:val="28"/>
          <w:szCs w:val="28"/>
        </w:rPr>
      </w:pPr>
      <w:r w:rsidRPr="005B5063">
        <w:rPr>
          <w:snapToGrid w:val="0"/>
          <w:sz w:val="28"/>
          <w:szCs w:val="28"/>
        </w:rPr>
        <w:t xml:space="preserve">                                                       Таблица 3                                                                                            </w:t>
      </w:r>
    </w:p>
    <w:tbl>
      <w:tblPr>
        <w:tblpPr w:leftFromText="180" w:rightFromText="180" w:vertAnchor="text" w:horzAnchor="page" w:tblpX="3688" w:tblpY="1"/>
        <w:tblOverlap w:val="never"/>
        <w:tblW w:w="2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3108"/>
      </w:tblGrid>
      <w:tr w:rsidR="005B5063" w:rsidRPr="005B5063" w14:paraId="3EDE826C" w14:textId="77777777" w:rsidTr="0036557B">
        <w:trPr>
          <w:trHeight w:hRule="exact" w:val="123"/>
        </w:trPr>
        <w:tc>
          <w:tcPr>
            <w:tcW w:w="2231" w:type="pct"/>
            <w:vMerge w:val="restart"/>
            <w:vAlign w:val="center"/>
            <w:hideMark/>
          </w:tcPr>
          <w:p w14:paraId="7D50C0D8" w14:textId="77777777" w:rsidR="005B5063" w:rsidRPr="005B5063" w:rsidRDefault="005B5063" w:rsidP="005B5063">
            <w:pPr>
              <w:ind w:right="142" w:firstLine="720"/>
              <w:jc w:val="center"/>
            </w:pPr>
            <w:r w:rsidRPr="005B5063">
              <w:t>Период</w:t>
            </w:r>
          </w:p>
        </w:tc>
        <w:tc>
          <w:tcPr>
            <w:tcW w:w="2769" w:type="pct"/>
            <w:vMerge w:val="restart"/>
            <w:vAlign w:val="center"/>
            <w:hideMark/>
          </w:tcPr>
          <w:p w14:paraId="1E032677" w14:textId="77777777" w:rsidR="005B5063" w:rsidRPr="005B5063" w:rsidRDefault="005B5063" w:rsidP="005B5063">
            <w:pPr>
              <w:ind w:right="142" w:firstLine="720"/>
              <w:jc w:val="center"/>
            </w:pPr>
            <w:r w:rsidRPr="005B5063">
              <w:t>Компонент на тепловую энергию</w:t>
            </w:r>
          </w:p>
          <w:p w14:paraId="79E770C7" w14:textId="77777777" w:rsidR="005B5063" w:rsidRPr="005B5063" w:rsidRDefault="005B5063" w:rsidP="005B5063">
            <w:pPr>
              <w:ind w:right="142" w:firstLine="720"/>
              <w:jc w:val="center"/>
            </w:pPr>
            <w:r w:rsidRPr="005B5063">
              <w:t>руб./Гкал (без НДС)</w:t>
            </w:r>
          </w:p>
        </w:tc>
      </w:tr>
      <w:tr w:rsidR="005B5063" w:rsidRPr="005B5063" w14:paraId="426683CF" w14:textId="77777777" w:rsidTr="0036557B">
        <w:trPr>
          <w:trHeight w:val="458"/>
        </w:trPr>
        <w:tc>
          <w:tcPr>
            <w:tcW w:w="2231" w:type="pct"/>
            <w:vMerge/>
            <w:vAlign w:val="center"/>
            <w:hideMark/>
          </w:tcPr>
          <w:p w14:paraId="793E3416" w14:textId="77777777" w:rsidR="005B5063" w:rsidRPr="005B5063" w:rsidRDefault="005B5063" w:rsidP="005B5063">
            <w:pPr>
              <w:ind w:right="142" w:firstLine="720"/>
              <w:jc w:val="center"/>
            </w:pPr>
          </w:p>
        </w:tc>
        <w:tc>
          <w:tcPr>
            <w:tcW w:w="2769" w:type="pct"/>
            <w:vMerge/>
            <w:vAlign w:val="center"/>
            <w:hideMark/>
          </w:tcPr>
          <w:p w14:paraId="62611B70" w14:textId="77777777" w:rsidR="005B5063" w:rsidRPr="005B5063" w:rsidRDefault="005B5063" w:rsidP="005B5063">
            <w:pPr>
              <w:ind w:right="142" w:firstLine="720"/>
              <w:jc w:val="center"/>
            </w:pPr>
          </w:p>
        </w:tc>
      </w:tr>
      <w:tr w:rsidR="005B5063" w:rsidRPr="005B5063" w14:paraId="35E05CCA" w14:textId="77777777" w:rsidTr="0036557B">
        <w:trPr>
          <w:trHeight w:val="458"/>
        </w:trPr>
        <w:tc>
          <w:tcPr>
            <w:tcW w:w="2231" w:type="pct"/>
            <w:vMerge/>
            <w:vAlign w:val="center"/>
            <w:hideMark/>
          </w:tcPr>
          <w:p w14:paraId="71DB7A28" w14:textId="77777777" w:rsidR="005B5063" w:rsidRPr="005B5063" w:rsidRDefault="005B5063" w:rsidP="005B5063">
            <w:pPr>
              <w:ind w:right="142" w:firstLine="720"/>
              <w:jc w:val="center"/>
            </w:pPr>
          </w:p>
        </w:tc>
        <w:tc>
          <w:tcPr>
            <w:tcW w:w="2769" w:type="pct"/>
            <w:vMerge/>
            <w:vAlign w:val="center"/>
            <w:hideMark/>
          </w:tcPr>
          <w:p w14:paraId="0BEA4832" w14:textId="77777777" w:rsidR="005B5063" w:rsidRPr="005B5063" w:rsidRDefault="005B5063" w:rsidP="005B5063">
            <w:pPr>
              <w:ind w:right="142" w:firstLine="720"/>
              <w:jc w:val="center"/>
            </w:pPr>
          </w:p>
        </w:tc>
      </w:tr>
      <w:tr w:rsidR="005B5063" w:rsidRPr="005B5063" w14:paraId="46484465" w14:textId="77777777" w:rsidTr="0036557B">
        <w:trPr>
          <w:trHeight w:val="288"/>
        </w:trPr>
        <w:tc>
          <w:tcPr>
            <w:tcW w:w="2231" w:type="pct"/>
            <w:vAlign w:val="center"/>
            <w:hideMark/>
          </w:tcPr>
          <w:p w14:paraId="7B5474D1" w14:textId="77777777" w:rsidR="005B5063" w:rsidRPr="005B5063" w:rsidRDefault="005B5063" w:rsidP="005B5063">
            <w:pPr>
              <w:ind w:right="142" w:firstLine="720"/>
              <w:jc w:val="center"/>
            </w:pPr>
            <w:r w:rsidRPr="005B5063">
              <w:t>с 01.01.2026</w:t>
            </w:r>
          </w:p>
        </w:tc>
        <w:tc>
          <w:tcPr>
            <w:tcW w:w="2769" w:type="pct"/>
          </w:tcPr>
          <w:p w14:paraId="7212620B" w14:textId="77777777" w:rsidR="005B5063" w:rsidRPr="005B5063" w:rsidRDefault="005B5063" w:rsidP="005B5063">
            <w:pPr>
              <w:ind w:right="142" w:firstLine="720"/>
              <w:jc w:val="center"/>
            </w:pPr>
            <w:r w:rsidRPr="005B5063">
              <w:t>4 609,05</w:t>
            </w:r>
          </w:p>
        </w:tc>
      </w:tr>
      <w:tr w:rsidR="005B5063" w:rsidRPr="005B5063" w14:paraId="1CBF49D8" w14:textId="77777777" w:rsidTr="0036557B">
        <w:trPr>
          <w:trHeight w:val="299"/>
        </w:trPr>
        <w:tc>
          <w:tcPr>
            <w:tcW w:w="2231" w:type="pct"/>
            <w:vAlign w:val="center"/>
            <w:hideMark/>
          </w:tcPr>
          <w:p w14:paraId="5D74AF08" w14:textId="77777777" w:rsidR="005B5063" w:rsidRPr="005B5063" w:rsidRDefault="005B5063" w:rsidP="005B5063">
            <w:pPr>
              <w:ind w:right="142" w:firstLine="720"/>
              <w:jc w:val="center"/>
            </w:pPr>
            <w:r w:rsidRPr="005B5063">
              <w:t>с 01.10.2026</w:t>
            </w:r>
          </w:p>
        </w:tc>
        <w:tc>
          <w:tcPr>
            <w:tcW w:w="2769" w:type="pct"/>
          </w:tcPr>
          <w:p w14:paraId="606BA5AA" w14:textId="77777777" w:rsidR="005B5063" w:rsidRPr="005B5063" w:rsidRDefault="005B5063" w:rsidP="005B5063">
            <w:pPr>
              <w:ind w:right="142" w:firstLine="720"/>
              <w:jc w:val="center"/>
            </w:pPr>
            <w:r w:rsidRPr="005B5063">
              <w:t>4 609,05</w:t>
            </w:r>
          </w:p>
        </w:tc>
      </w:tr>
    </w:tbl>
    <w:p w14:paraId="7180AA33" w14:textId="77777777" w:rsidR="005B5063" w:rsidRPr="005B5063" w:rsidRDefault="005B5063" w:rsidP="005B5063">
      <w:pPr>
        <w:autoSpaceDE w:val="0"/>
        <w:autoSpaceDN w:val="0"/>
        <w:adjustRightInd w:val="0"/>
        <w:ind w:right="142" w:firstLine="709"/>
        <w:jc w:val="both"/>
        <w:rPr>
          <w:snapToGrid w:val="0"/>
          <w:sz w:val="28"/>
          <w:szCs w:val="28"/>
        </w:rPr>
      </w:pPr>
    </w:p>
    <w:p w14:paraId="700E5259" w14:textId="77777777" w:rsidR="005B5063" w:rsidRPr="005B5063" w:rsidRDefault="005B5063" w:rsidP="005B5063">
      <w:pPr>
        <w:autoSpaceDE w:val="0"/>
        <w:autoSpaceDN w:val="0"/>
        <w:adjustRightInd w:val="0"/>
        <w:ind w:right="142" w:firstLine="709"/>
        <w:jc w:val="both"/>
        <w:rPr>
          <w:snapToGrid w:val="0"/>
          <w:sz w:val="28"/>
          <w:szCs w:val="28"/>
        </w:rPr>
      </w:pPr>
    </w:p>
    <w:p w14:paraId="707A08DB" w14:textId="77777777" w:rsidR="005B5063" w:rsidRPr="005B5063" w:rsidRDefault="005B5063" w:rsidP="005B5063">
      <w:pPr>
        <w:autoSpaceDE w:val="0"/>
        <w:autoSpaceDN w:val="0"/>
        <w:adjustRightInd w:val="0"/>
        <w:ind w:right="142" w:firstLine="709"/>
        <w:jc w:val="both"/>
        <w:rPr>
          <w:snapToGrid w:val="0"/>
          <w:sz w:val="28"/>
          <w:szCs w:val="28"/>
        </w:rPr>
      </w:pPr>
    </w:p>
    <w:p w14:paraId="14B2A263" w14:textId="77777777" w:rsidR="005B5063" w:rsidRPr="005B5063" w:rsidRDefault="005B5063" w:rsidP="005B5063">
      <w:pPr>
        <w:autoSpaceDE w:val="0"/>
        <w:autoSpaceDN w:val="0"/>
        <w:adjustRightInd w:val="0"/>
        <w:ind w:right="142" w:firstLine="709"/>
        <w:jc w:val="both"/>
        <w:rPr>
          <w:snapToGrid w:val="0"/>
          <w:sz w:val="28"/>
          <w:szCs w:val="28"/>
        </w:rPr>
      </w:pPr>
    </w:p>
    <w:p w14:paraId="240C67F0" w14:textId="77777777" w:rsidR="005B5063" w:rsidRPr="005B5063" w:rsidRDefault="005B5063" w:rsidP="005B5063">
      <w:pPr>
        <w:autoSpaceDE w:val="0"/>
        <w:autoSpaceDN w:val="0"/>
        <w:adjustRightInd w:val="0"/>
        <w:ind w:right="142" w:firstLine="709"/>
        <w:jc w:val="both"/>
        <w:rPr>
          <w:snapToGrid w:val="0"/>
          <w:sz w:val="28"/>
          <w:szCs w:val="28"/>
        </w:rPr>
      </w:pPr>
    </w:p>
    <w:p w14:paraId="0AFC2FF7" w14:textId="77777777" w:rsidR="005B5063" w:rsidRPr="005B5063" w:rsidRDefault="005B5063" w:rsidP="005B5063">
      <w:pPr>
        <w:autoSpaceDE w:val="0"/>
        <w:autoSpaceDN w:val="0"/>
        <w:adjustRightInd w:val="0"/>
        <w:ind w:right="142" w:firstLine="709"/>
        <w:jc w:val="both"/>
        <w:rPr>
          <w:snapToGrid w:val="0"/>
          <w:sz w:val="28"/>
          <w:szCs w:val="28"/>
        </w:rPr>
      </w:pPr>
      <w:r w:rsidRPr="005B5063">
        <w:rPr>
          <w:snapToGrid w:val="0"/>
          <w:sz w:val="28"/>
          <w:szCs w:val="28"/>
        </w:rPr>
        <w:t xml:space="preserve">Нормативы расхода тепловой энергии, необходимые для осуществления горячего водоснабжения </w:t>
      </w:r>
      <w:r w:rsidRPr="005B5063">
        <w:rPr>
          <w:bCs/>
          <w:snapToGrid w:val="0"/>
          <w:sz w:val="28"/>
          <w:szCs w:val="28"/>
        </w:rPr>
        <w:t>ООО ХК «СДС-Энерго»</w:t>
      </w:r>
      <w:r w:rsidRPr="005B5063">
        <w:rPr>
          <w:snapToGrid w:val="0"/>
          <w:sz w:val="28"/>
          <w:szCs w:val="28"/>
        </w:rPr>
        <w:t xml:space="preserve"> </w:t>
      </w:r>
      <w:r w:rsidRPr="005B5063">
        <w:rPr>
          <w:bCs/>
          <w:snapToGrid w:val="0"/>
          <w:sz w:val="28"/>
          <w:szCs w:val="28"/>
        </w:rPr>
        <w:t xml:space="preserve">(Междуреченский филиал), </w:t>
      </w:r>
      <w:r w:rsidRPr="005B5063">
        <w:rPr>
          <w:snapToGrid w:val="0"/>
          <w:sz w:val="28"/>
          <w:szCs w:val="28"/>
        </w:rPr>
        <w:t>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07C8DF0A" w14:textId="77777777" w:rsidR="005B5063" w:rsidRPr="005B5063" w:rsidRDefault="005B5063" w:rsidP="005B5063">
      <w:pPr>
        <w:autoSpaceDE w:val="0"/>
        <w:autoSpaceDN w:val="0"/>
        <w:adjustRightInd w:val="0"/>
        <w:ind w:right="142" w:firstLine="709"/>
        <w:jc w:val="both"/>
        <w:rPr>
          <w:snapToGrid w:val="0"/>
          <w:sz w:val="28"/>
          <w:szCs w:val="28"/>
        </w:rPr>
      </w:pPr>
    </w:p>
    <w:p w14:paraId="402140F9" w14:textId="77777777" w:rsidR="005B5063" w:rsidRPr="005B5063" w:rsidRDefault="005B5063" w:rsidP="005B5063">
      <w:pPr>
        <w:autoSpaceDE w:val="0"/>
        <w:autoSpaceDN w:val="0"/>
        <w:adjustRightInd w:val="0"/>
        <w:ind w:right="142" w:firstLine="709"/>
        <w:jc w:val="right"/>
        <w:rPr>
          <w:snapToGrid w:val="0"/>
          <w:sz w:val="28"/>
          <w:szCs w:val="28"/>
        </w:rPr>
      </w:pPr>
      <w:r w:rsidRPr="005B5063">
        <w:rPr>
          <w:snapToGrid w:val="0"/>
          <w:sz w:val="28"/>
          <w:szCs w:val="28"/>
        </w:rPr>
        <w:t>Таблица 4</w:t>
      </w:r>
    </w:p>
    <w:p w14:paraId="56C66F17" w14:textId="77777777" w:rsidR="005B5063" w:rsidRPr="005B5063" w:rsidRDefault="005B5063" w:rsidP="005B5063">
      <w:pPr>
        <w:tabs>
          <w:tab w:val="left" w:pos="0"/>
          <w:tab w:val="left" w:pos="9900"/>
        </w:tabs>
        <w:spacing w:line="0" w:lineRule="atLeast"/>
        <w:ind w:right="-1" w:firstLine="709"/>
        <w:jc w:val="both"/>
        <w:rPr>
          <w:snapToGrid w:val="0"/>
          <w:sz w:val="28"/>
          <w:szCs w:val="28"/>
        </w:rPr>
      </w:pPr>
    </w:p>
    <w:tbl>
      <w:tblPr>
        <w:tblpPr w:leftFromText="180" w:rightFromText="180" w:vertAnchor="text" w:horzAnchor="margin" w:tblpX="108" w:tblpY="-115"/>
        <w:tblOverlap w:val="never"/>
        <w:tblW w:w="48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2439"/>
        <w:gridCol w:w="2521"/>
        <w:gridCol w:w="1992"/>
      </w:tblGrid>
      <w:tr w:rsidR="005B5063" w:rsidRPr="005B5063" w14:paraId="0AD0BC11" w14:textId="77777777" w:rsidTr="0036557B">
        <w:trPr>
          <w:trHeight w:val="412"/>
        </w:trPr>
        <w:tc>
          <w:tcPr>
            <w:tcW w:w="2560" w:type="pct"/>
            <w:gridSpan w:val="2"/>
            <w:vAlign w:val="center"/>
          </w:tcPr>
          <w:p w14:paraId="15A0AF02" w14:textId="77777777" w:rsidR="005B5063" w:rsidRPr="005B5063" w:rsidRDefault="005B5063" w:rsidP="005B5063">
            <w:pPr>
              <w:spacing w:line="0" w:lineRule="atLeast"/>
              <w:jc w:val="center"/>
            </w:pPr>
            <w:r w:rsidRPr="005B5063">
              <w:t>С изолированными стояками</w:t>
            </w:r>
          </w:p>
        </w:tc>
        <w:tc>
          <w:tcPr>
            <w:tcW w:w="2440" w:type="pct"/>
            <w:gridSpan w:val="2"/>
            <w:vAlign w:val="center"/>
            <w:hideMark/>
          </w:tcPr>
          <w:p w14:paraId="5066978C" w14:textId="77777777" w:rsidR="005B5063" w:rsidRPr="005B5063" w:rsidRDefault="005B5063" w:rsidP="005B5063">
            <w:pPr>
              <w:spacing w:line="0" w:lineRule="atLeast"/>
              <w:jc w:val="center"/>
              <w:rPr>
                <w:snapToGrid w:val="0"/>
                <w:sz w:val="28"/>
                <w:szCs w:val="28"/>
              </w:rPr>
            </w:pPr>
            <w:r w:rsidRPr="005B5063">
              <w:t>С неизолированными стояками</w:t>
            </w:r>
          </w:p>
        </w:tc>
      </w:tr>
      <w:tr w:rsidR="005B5063" w:rsidRPr="005B5063" w14:paraId="2A293149" w14:textId="77777777" w:rsidTr="0036557B">
        <w:trPr>
          <w:trHeight w:val="293"/>
        </w:trPr>
        <w:tc>
          <w:tcPr>
            <w:tcW w:w="1241" w:type="pct"/>
            <w:vAlign w:val="center"/>
            <w:hideMark/>
          </w:tcPr>
          <w:p w14:paraId="04CB825D" w14:textId="77777777" w:rsidR="005B5063" w:rsidRPr="005B5063" w:rsidRDefault="005B5063" w:rsidP="005B5063">
            <w:pPr>
              <w:spacing w:line="0" w:lineRule="atLeast"/>
              <w:jc w:val="center"/>
            </w:pPr>
            <w:r w:rsidRPr="005B5063">
              <w:t xml:space="preserve">с </w:t>
            </w:r>
            <w:proofErr w:type="gramStart"/>
            <w:r w:rsidRPr="005B5063">
              <w:t>полотенце-</w:t>
            </w:r>
            <w:proofErr w:type="spellStart"/>
            <w:r w:rsidRPr="005B5063">
              <w:t>сушителем</w:t>
            </w:r>
            <w:proofErr w:type="spellEnd"/>
            <w:proofErr w:type="gramEnd"/>
          </w:p>
        </w:tc>
        <w:tc>
          <w:tcPr>
            <w:tcW w:w="1319" w:type="pct"/>
            <w:vAlign w:val="center"/>
            <w:hideMark/>
          </w:tcPr>
          <w:p w14:paraId="0E54E761" w14:textId="77777777" w:rsidR="005B5063" w:rsidRPr="005B5063" w:rsidRDefault="005B5063" w:rsidP="005B5063">
            <w:pPr>
              <w:spacing w:line="0" w:lineRule="atLeast"/>
              <w:jc w:val="center"/>
            </w:pPr>
            <w:r w:rsidRPr="005B5063">
              <w:t xml:space="preserve">без </w:t>
            </w:r>
            <w:proofErr w:type="gramStart"/>
            <w:r w:rsidRPr="005B5063">
              <w:t>полотенце-</w:t>
            </w:r>
            <w:proofErr w:type="spellStart"/>
            <w:r w:rsidRPr="005B5063">
              <w:t>сушителя</w:t>
            </w:r>
            <w:proofErr w:type="spellEnd"/>
            <w:proofErr w:type="gramEnd"/>
          </w:p>
        </w:tc>
        <w:tc>
          <w:tcPr>
            <w:tcW w:w="1363" w:type="pct"/>
            <w:vAlign w:val="center"/>
            <w:hideMark/>
          </w:tcPr>
          <w:p w14:paraId="6A3D338D" w14:textId="77777777" w:rsidR="005B5063" w:rsidRPr="005B5063" w:rsidRDefault="005B5063" w:rsidP="005B5063">
            <w:pPr>
              <w:spacing w:line="0" w:lineRule="atLeast"/>
              <w:jc w:val="center"/>
            </w:pPr>
            <w:r w:rsidRPr="005B5063">
              <w:t xml:space="preserve">с </w:t>
            </w:r>
            <w:proofErr w:type="gramStart"/>
            <w:r w:rsidRPr="005B5063">
              <w:t>полотенце-</w:t>
            </w:r>
            <w:proofErr w:type="spellStart"/>
            <w:r w:rsidRPr="005B5063">
              <w:t>сушителем</w:t>
            </w:r>
            <w:proofErr w:type="spellEnd"/>
            <w:proofErr w:type="gramEnd"/>
          </w:p>
        </w:tc>
        <w:tc>
          <w:tcPr>
            <w:tcW w:w="1077" w:type="pct"/>
            <w:vAlign w:val="center"/>
            <w:hideMark/>
          </w:tcPr>
          <w:p w14:paraId="48EF94B8" w14:textId="77777777" w:rsidR="005B5063" w:rsidRPr="005B5063" w:rsidRDefault="005B5063" w:rsidP="005B5063">
            <w:pPr>
              <w:spacing w:line="0" w:lineRule="atLeast"/>
              <w:jc w:val="center"/>
            </w:pPr>
            <w:r w:rsidRPr="005B5063">
              <w:t xml:space="preserve">без </w:t>
            </w:r>
            <w:proofErr w:type="gramStart"/>
            <w:r w:rsidRPr="005B5063">
              <w:t>полотенце-</w:t>
            </w:r>
            <w:proofErr w:type="spellStart"/>
            <w:r w:rsidRPr="005B5063">
              <w:t>сушителя</w:t>
            </w:r>
            <w:proofErr w:type="spellEnd"/>
            <w:proofErr w:type="gramEnd"/>
          </w:p>
        </w:tc>
      </w:tr>
      <w:tr w:rsidR="005B5063" w:rsidRPr="005B5063" w14:paraId="6E62A244" w14:textId="77777777" w:rsidTr="0036557B">
        <w:trPr>
          <w:trHeight w:val="293"/>
        </w:trPr>
        <w:tc>
          <w:tcPr>
            <w:tcW w:w="1241" w:type="pct"/>
            <w:vAlign w:val="center"/>
          </w:tcPr>
          <w:p w14:paraId="09547A37" w14:textId="77777777" w:rsidR="005B5063" w:rsidRPr="005B5063" w:rsidRDefault="005B5063" w:rsidP="005B5063">
            <w:pPr>
              <w:spacing w:line="0" w:lineRule="atLeast"/>
              <w:jc w:val="center"/>
            </w:pPr>
            <w:r w:rsidRPr="005B5063">
              <w:t>0,0544</w:t>
            </w:r>
          </w:p>
        </w:tc>
        <w:tc>
          <w:tcPr>
            <w:tcW w:w="1319" w:type="pct"/>
            <w:vAlign w:val="center"/>
          </w:tcPr>
          <w:p w14:paraId="08E14868" w14:textId="77777777" w:rsidR="005B5063" w:rsidRPr="005B5063" w:rsidRDefault="005B5063" w:rsidP="005B5063">
            <w:pPr>
              <w:spacing w:line="0" w:lineRule="atLeast"/>
              <w:jc w:val="center"/>
            </w:pPr>
            <w:r w:rsidRPr="005B5063">
              <w:t>0,0536</w:t>
            </w:r>
          </w:p>
        </w:tc>
        <w:tc>
          <w:tcPr>
            <w:tcW w:w="1363" w:type="pct"/>
            <w:vAlign w:val="center"/>
          </w:tcPr>
          <w:p w14:paraId="45A368A4" w14:textId="77777777" w:rsidR="005B5063" w:rsidRPr="005B5063" w:rsidRDefault="005B5063" w:rsidP="005B5063">
            <w:pPr>
              <w:spacing w:line="0" w:lineRule="atLeast"/>
              <w:jc w:val="center"/>
            </w:pPr>
            <w:r w:rsidRPr="005B5063">
              <w:t>0,0580</w:t>
            </w:r>
          </w:p>
        </w:tc>
        <w:tc>
          <w:tcPr>
            <w:tcW w:w="1077" w:type="pct"/>
            <w:vAlign w:val="center"/>
          </w:tcPr>
          <w:p w14:paraId="28F23186" w14:textId="77777777" w:rsidR="005B5063" w:rsidRPr="005B5063" w:rsidRDefault="005B5063" w:rsidP="005B5063">
            <w:pPr>
              <w:spacing w:line="0" w:lineRule="atLeast"/>
              <w:jc w:val="center"/>
            </w:pPr>
            <w:r w:rsidRPr="005B5063">
              <w:t>0,0548</w:t>
            </w:r>
          </w:p>
        </w:tc>
      </w:tr>
    </w:tbl>
    <w:p w14:paraId="58F7FA92" w14:textId="77777777" w:rsidR="005B5063" w:rsidRPr="005B5063" w:rsidRDefault="005B5063" w:rsidP="005B5063">
      <w:pPr>
        <w:ind w:firstLine="709"/>
        <w:jc w:val="both"/>
        <w:rPr>
          <w:color w:val="000000"/>
          <w:sz w:val="28"/>
          <w:szCs w:val="28"/>
        </w:rPr>
        <w:sectPr w:rsidR="005B5063" w:rsidRPr="005B5063" w:rsidSect="005B5063">
          <w:pgSz w:w="11906" w:h="16838"/>
          <w:pgMar w:top="851" w:right="567" w:bottom="851" w:left="1701" w:header="709" w:footer="709" w:gutter="0"/>
          <w:cols w:space="708"/>
          <w:titlePg/>
          <w:docGrid w:linePitch="381"/>
        </w:sectPr>
      </w:pPr>
      <w:r w:rsidRPr="005B5063">
        <w:rPr>
          <w:snapToGrid w:val="0"/>
          <w:sz w:val="28"/>
        </w:rPr>
        <w:t>На основании вышеуказанного, эксперты предлагают принять тарифы на горячую воду в открытой системе горячего водоснабжения на 2026 год для ООО ХК «СДС-Энерго»</w:t>
      </w:r>
      <w:r w:rsidRPr="005B5063">
        <w:rPr>
          <w:snapToGrid w:val="0"/>
          <w:sz w:val="28"/>
          <w:szCs w:val="28"/>
        </w:rPr>
        <w:t xml:space="preserve"> </w:t>
      </w:r>
      <w:r w:rsidRPr="005B5063">
        <w:rPr>
          <w:snapToGrid w:val="0"/>
          <w:sz w:val="28"/>
        </w:rPr>
        <w:t>(Междуреченский филиал) в следующем виде:</w:t>
      </w:r>
      <w:r w:rsidRPr="005B5063">
        <w:rPr>
          <w:color w:val="000000"/>
          <w:sz w:val="28"/>
          <w:szCs w:val="28"/>
        </w:rPr>
        <w:t xml:space="preserve"> </w:t>
      </w:r>
    </w:p>
    <w:p w14:paraId="3C549439" w14:textId="77777777" w:rsidR="005B5063" w:rsidRPr="005B5063" w:rsidRDefault="005B5063" w:rsidP="005B5063">
      <w:pPr>
        <w:tabs>
          <w:tab w:val="left" w:pos="1890"/>
        </w:tabs>
        <w:jc w:val="both"/>
        <w:rPr>
          <w:snapToGrid w:val="0"/>
          <w:sz w:val="28"/>
          <w:szCs w:val="28"/>
        </w:rPr>
      </w:pPr>
      <w:r w:rsidRPr="005B5063">
        <w:rPr>
          <w:color w:val="000000"/>
          <w:sz w:val="28"/>
          <w:szCs w:val="28"/>
        </w:rPr>
        <w:lastRenderedPageBreak/>
        <w:t xml:space="preserve">                                                                                                                                                                                           Таблица 5</w:t>
      </w:r>
    </w:p>
    <w:p w14:paraId="13C718BD" w14:textId="77777777" w:rsidR="005B5063" w:rsidRPr="005B5063" w:rsidRDefault="005B5063" w:rsidP="005B5063">
      <w:pPr>
        <w:tabs>
          <w:tab w:val="left" w:pos="1890"/>
        </w:tabs>
        <w:jc w:val="center"/>
        <w:rPr>
          <w:snapToGrid w:val="0"/>
          <w:sz w:val="28"/>
          <w:szCs w:val="28"/>
        </w:rPr>
      </w:pPr>
      <w:r w:rsidRPr="005B5063">
        <w:rPr>
          <w:snapToGrid w:val="0"/>
          <w:sz w:val="28"/>
          <w:szCs w:val="28"/>
        </w:rPr>
        <w:t xml:space="preserve">Тарифы на горячую воду ООО ХК «СДС-Энерго» (Междуреченский филиал), </w:t>
      </w:r>
      <w:r w:rsidRPr="005B5063">
        <w:rPr>
          <w:snapToGrid w:val="0"/>
          <w:sz w:val="28"/>
          <w:szCs w:val="28"/>
        </w:rPr>
        <w:br/>
        <w:t xml:space="preserve">реализуемую в открытой системе горячего водоснабжения </w:t>
      </w:r>
      <w:r w:rsidRPr="005B5063">
        <w:rPr>
          <w:snapToGrid w:val="0"/>
          <w:sz w:val="28"/>
          <w:szCs w:val="28"/>
        </w:rPr>
        <w:br/>
        <w:t>на потребительском рынке Междуреченского муниципального округа на 2026 год</w:t>
      </w:r>
    </w:p>
    <w:p w14:paraId="580CCFD1" w14:textId="77777777" w:rsidR="005B5063" w:rsidRPr="005B5063" w:rsidRDefault="005B5063" w:rsidP="005B5063">
      <w:pPr>
        <w:tabs>
          <w:tab w:val="left" w:pos="0"/>
          <w:tab w:val="left" w:pos="9900"/>
        </w:tabs>
        <w:ind w:firstLine="709"/>
        <w:jc w:val="both"/>
        <w:rPr>
          <w:color w:val="000000"/>
          <w:sz w:val="28"/>
          <w:szCs w:val="28"/>
        </w:rPr>
      </w:pPr>
      <w:r w:rsidRPr="005B5063">
        <w:rPr>
          <w:color w:val="000000"/>
          <w:sz w:val="28"/>
          <w:szCs w:val="28"/>
        </w:rPr>
        <w:tab/>
        <w:t xml:space="preserve"> </w:t>
      </w:r>
    </w:p>
    <w:tbl>
      <w:tblPr>
        <w:tblW w:w="15430" w:type="dxa"/>
        <w:tblLook w:val="04A0" w:firstRow="1" w:lastRow="0" w:firstColumn="1" w:lastColumn="0" w:noHBand="0" w:noVBand="1"/>
      </w:tblPr>
      <w:tblGrid>
        <w:gridCol w:w="1411"/>
        <w:gridCol w:w="1298"/>
        <w:gridCol w:w="931"/>
        <w:gridCol w:w="910"/>
        <w:gridCol w:w="950"/>
        <w:gridCol w:w="978"/>
        <w:gridCol w:w="987"/>
        <w:gridCol w:w="1001"/>
        <w:gridCol w:w="996"/>
        <w:gridCol w:w="979"/>
        <w:gridCol w:w="1135"/>
        <w:gridCol w:w="1566"/>
        <w:gridCol w:w="1162"/>
        <w:gridCol w:w="1126"/>
      </w:tblGrid>
      <w:tr w:rsidR="005B5063" w:rsidRPr="005B5063" w14:paraId="673CD47F" w14:textId="77777777" w:rsidTr="0036557B">
        <w:trPr>
          <w:trHeight w:val="596"/>
        </w:trPr>
        <w:tc>
          <w:tcPr>
            <w:tcW w:w="1411" w:type="dxa"/>
            <w:vMerge w:val="restart"/>
            <w:tcBorders>
              <w:top w:val="single" w:sz="4" w:space="0" w:color="auto"/>
              <w:left w:val="single" w:sz="4" w:space="0" w:color="auto"/>
              <w:bottom w:val="single" w:sz="4" w:space="0" w:color="auto"/>
              <w:right w:val="single" w:sz="4" w:space="0" w:color="auto"/>
            </w:tcBorders>
            <w:vAlign w:val="center"/>
            <w:hideMark/>
          </w:tcPr>
          <w:p w14:paraId="7E8D77DD" w14:textId="77777777" w:rsidR="005B5063" w:rsidRPr="005B5063" w:rsidRDefault="005B5063" w:rsidP="005B5063">
            <w:pPr>
              <w:jc w:val="center"/>
              <w:rPr>
                <w:sz w:val="18"/>
                <w:szCs w:val="18"/>
              </w:rPr>
            </w:pPr>
            <w:r w:rsidRPr="005B5063">
              <w:rPr>
                <w:sz w:val="18"/>
                <w:szCs w:val="18"/>
              </w:rPr>
              <w:t>Наименование регулируемой организации</w:t>
            </w:r>
          </w:p>
        </w:tc>
        <w:tc>
          <w:tcPr>
            <w:tcW w:w="1298" w:type="dxa"/>
            <w:vMerge w:val="restart"/>
            <w:tcBorders>
              <w:top w:val="single" w:sz="4" w:space="0" w:color="auto"/>
              <w:left w:val="single" w:sz="4" w:space="0" w:color="auto"/>
              <w:bottom w:val="single" w:sz="4" w:space="0" w:color="auto"/>
              <w:right w:val="single" w:sz="4" w:space="0" w:color="auto"/>
            </w:tcBorders>
            <w:vAlign w:val="center"/>
            <w:hideMark/>
          </w:tcPr>
          <w:p w14:paraId="143C4B8E" w14:textId="77777777" w:rsidR="005B5063" w:rsidRPr="005B5063" w:rsidRDefault="005B5063" w:rsidP="005B5063">
            <w:pPr>
              <w:jc w:val="center"/>
              <w:rPr>
                <w:sz w:val="18"/>
                <w:szCs w:val="18"/>
              </w:rPr>
            </w:pPr>
            <w:r w:rsidRPr="005B5063">
              <w:rPr>
                <w:sz w:val="18"/>
                <w:szCs w:val="18"/>
              </w:rPr>
              <w:t>Период</w:t>
            </w:r>
          </w:p>
        </w:tc>
        <w:tc>
          <w:tcPr>
            <w:tcW w:w="3769" w:type="dxa"/>
            <w:gridSpan w:val="4"/>
            <w:tcBorders>
              <w:top w:val="single" w:sz="4" w:space="0" w:color="auto"/>
              <w:left w:val="nil"/>
              <w:bottom w:val="single" w:sz="4" w:space="0" w:color="auto"/>
              <w:right w:val="single" w:sz="4" w:space="0" w:color="auto"/>
            </w:tcBorders>
            <w:vAlign w:val="center"/>
            <w:hideMark/>
          </w:tcPr>
          <w:p w14:paraId="682B3A36" w14:textId="77777777" w:rsidR="005B5063" w:rsidRPr="005B5063" w:rsidRDefault="005B5063" w:rsidP="005B5063">
            <w:pPr>
              <w:jc w:val="center"/>
              <w:rPr>
                <w:sz w:val="18"/>
                <w:szCs w:val="18"/>
              </w:rPr>
            </w:pPr>
            <w:r w:rsidRPr="005B5063">
              <w:rPr>
                <w:sz w:val="18"/>
                <w:szCs w:val="18"/>
              </w:rPr>
              <w:t>Тариф на горячую воду для населения, руб./м3 * (с НДС)</w:t>
            </w:r>
          </w:p>
        </w:tc>
        <w:tc>
          <w:tcPr>
            <w:tcW w:w="3963" w:type="dxa"/>
            <w:gridSpan w:val="4"/>
            <w:tcBorders>
              <w:top w:val="single" w:sz="4" w:space="0" w:color="auto"/>
              <w:left w:val="nil"/>
              <w:bottom w:val="single" w:sz="4" w:space="0" w:color="auto"/>
              <w:right w:val="single" w:sz="4" w:space="0" w:color="auto"/>
            </w:tcBorders>
            <w:vAlign w:val="center"/>
            <w:hideMark/>
          </w:tcPr>
          <w:p w14:paraId="5D650939" w14:textId="77777777" w:rsidR="005B5063" w:rsidRPr="005B5063" w:rsidRDefault="005B5063" w:rsidP="005B5063">
            <w:pPr>
              <w:jc w:val="center"/>
              <w:rPr>
                <w:sz w:val="18"/>
                <w:szCs w:val="18"/>
              </w:rPr>
            </w:pPr>
            <w:r w:rsidRPr="005B5063">
              <w:rPr>
                <w:sz w:val="18"/>
                <w:szCs w:val="18"/>
              </w:rPr>
              <w:t>Тариф на горячую воду для прочих потребителей, руб./ м3 (без НДС)</w:t>
            </w: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081FC739" w14:textId="77777777" w:rsidR="005B5063" w:rsidRPr="005B5063" w:rsidRDefault="005B5063" w:rsidP="005B5063">
            <w:pPr>
              <w:jc w:val="center"/>
              <w:rPr>
                <w:sz w:val="18"/>
                <w:szCs w:val="18"/>
              </w:rPr>
            </w:pPr>
            <w:r w:rsidRPr="005B5063">
              <w:rPr>
                <w:sz w:val="18"/>
                <w:szCs w:val="18"/>
              </w:rPr>
              <w:t>Компонент на холодную воду, руб./м3 ** (без НДС)</w:t>
            </w:r>
          </w:p>
        </w:tc>
        <w:tc>
          <w:tcPr>
            <w:tcW w:w="3854" w:type="dxa"/>
            <w:gridSpan w:val="3"/>
            <w:tcBorders>
              <w:top w:val="single" w:sz="4" w:space="0" w:color="auto"/>
              <w:left w:val="nil"/>
              <w:bottom w:val="single" w:sz="4" w:space="0" w:color="auto"/>
              <w:right w:val="single" w:sz="4" w:space="0" w:color="auto"/>
            </w:tcBorders>
            <w:vAlign w:val="center"/>
            <w:hideMark/>
          </w:tcPr>
          <w:p w14:paraId="462A7E51" w14:textId="77777777" w:rsidR="005B5063" w:rsidRPr="005B5063" w:rsidRDefault="005B5063" w:rsidP="005B5063">
            <w:pPr>
              <w:jc w:val="center"/>
              <w:rPr>
                <w:sz w:val="18"/>
                <w:szCs w:val="18"/>
              </w:rPr>
            </w:pPr>
            <w:r w:rsidRPr="005B5063">
              <w:rPr>
                <w:sz w:val="18"/>
                <w:szCs w:val="18"/>
              </w:rPr>
              <w:t>Компонент на тепловую энергию</w:t>
            </w:r>
          </w:p>
        </w:tc>
      </w:tr>
      <w:tr w:rsidR="005B5063" w:rsidRPr="005B5063" w14:paraId="266AE524" w14:textId="77777777" w:rsidTr="0036557B">
        <w:trPr>
          <w:trHeight w:val="326"/>
        </w:trPr>
        <w:tc>
          <w:tcPr>
            <w:tcW w:w="1411" w:type="dxa"/>
            <w:vMerge/>
            <w:tcBorders>
              <w:top w:val="single" w:sz="4" w:space="0" w:color="auto"/>
              <w:left w:val="single" w:sz="4" w:space="0" w:color="auto"/>
              <w:bottom w:val="single" w:sz="4" w:space="0" w:color="auto"/>
              <w:right w:val="single" w:sz="4" w:space="0" w:color="auto"/>
            </w:tcBorders>
            <w:vAlign w:val="center"/>
            <w:hideMark/>
          </w:tcPr>
          <w:p w14:paraId="23B0FBA2" w14:textId="77777777" w:rsidR="005B5063" w:rsidRPr="005B5063" w:rsidRDefault="005B5063" w:rsidP="005B5063">
            <w:pPr>
              <w:rPr>
                <w:sz w:val="18"/>
                <w:szCs w:val="18"/>
              </w:rPr>
            </w:pPr>
          </w:p>
        </w:tc>
        <w:tc>
          <w:tcPr>
            <w:tcW w:w="1298" w:type="dxa"/>
            <w:vMerge/>
            <w:tcBorders>
              <w:top w:val="single" w:sz="4" w:space="0" w:color="auto"/>
              <w:left w:val="single" w:sz="4" w:space="0" w:color="auto"/>
              <w:bottom w:val="single" w:sz="4" w:space="0" w:color="auto"/>
              <w:right w:val="single" w:sz="4" w:space="0" w:color="auto"/>
            </w:tcBorders>
            <w:vAlign w:val="center"/>
            <w:hideMark/>
          </w:tcPr>
          <w:p w14:paraId="57B2341E" w14:textId="77777777" w:rsidR="005B5063" w:rsidRPr="005B5063" w:rsidRDefault="005B5063" w:rsidP="005B5063">
            <w:pPr>
              <w:rPr>
                <w:sz w:val="18"/>
                <w:szCs w:val="18"/>
              </w:rPr>
            </w:pPr>
          </w:p>
        </w:tc>
        <w:tc>
          <w:tcPr>
            <w:tcW w:w="1841" w:type="dxa"/>
            <w:gridSpan w:val="2"/>
            <w:tcBorders>
              <w:top w:val="single" w:sz="4" w:space="0" w:color="auto"/>
              <w:left w:val="nil"/>
              <w:bottom w:val="single" w:sz="4" w:space="0" w:color="auto"/>
              <w:right w:val="single" w:sz="4" w:space="0" w:color="auto"/>
            </w:tcBorders>
            <w:vAlign w:val="center"/>
            <w:hideMark/>
          </w:tcPr>
          <w:p w14:paraId="6A863A90" w14:textId="77777777" w:rsidR="005B5063" w:rsidRPr="005B5063" w:rsidRDefault="005B5063" w:rsidP="005B5063">
            <w:pPr>
              <w:jc w:val="center"/>
              <w:rPr>
                <w:sz w:val="18"/>
                <w:szCs w:val="18"/>
              </w:rPr>
            </w:pPr>
            <w:r w:rsidRPr="005B5063">
              <w:rPr>
                <w:sz w:val="18"/>
                <w:szCs w:val="18"/>
              </w:rPr>
              <w:t>Изолированные стояки</w:t>
            </w:r>
          </w:p>
        </w:tc>
        <w:tc>
          <w:tcPr>
            <w:tcW w:w="1928" w:type="dxa"/>
            <w:gridSpan w:val="2"/>
            <w:tcBorders>
              <w:top w:val="single" w:sz="4" w:space="0" w:color="auto"/>
              <w:left w:val="nil"/>
              <w:bottom w:val="single" w:sz="4" w:space="0" w:color="auto"/>
              <w:right w:val="single" w:sz="4" w:space="0" w:color="auto"/>
            </w:tcBorders>
            <w:vAlign w:val="center"/>
            <w:hideMark/>
          </w:tcPr>
          <w:p w14:paraId="3A819415" w14:textId="77777777" w:rsidR="005B5063" w:rsidRPr="005B5063" w:rsidRDefault="005B5063" w:rsidP="005B5063">
            <w:pPr>
              <w:jc w:val="center"/>
              <w:rPr>
                <w:sz w:val="18"/>
                <w:szCs w:val="18"/>
              </w:rPr>
            </w:pPr>
            <w:r w:rsidRPr="005B5063">
              <w:rPr>
                <w:sz w:val="18"/>
                <w:szCs w:val="18"/>
              </w:rPr>
              <w:t>Неизолированные стояки</w:t>
            </w:r>
          </w:p>
        </w:tc>
        <w:tc>
          <w:tcPr>
            <w:tcW w:w="1988" w:type="dxa"/>
            <w:gridSpan w:val="2"/>
            <w:tcBorders>
              <w:top w:val="single" w:sz="4" w:space="0" w:color="auto"/>
              <w:left w:val="nil"/>
              <w:bottom w:val="single" w:sz="4" w:space="0" w:color="auto"/>
              <w:right w:val="single" w:sz="4" w:space="0" w:color="auto"/>
            </w:tcBorders>
            <w:vAlign w:val="center"/>
            <w:hideMark/>
          </w:tcPr>
          <w:p w14:paraId="181AC771" w14:textId="77777777" w:rsidR="005B5063" w:rsidRPr="005B5063" w:rsidRDefault="005B5063" w:rsidP="005B5063">
            <w:pPr>
              <w:jc w:val="center"/>
              <w:rPr>
                <w:sz w:val="18"/>
                <w:szCs w:val="18"/>
              </w:rPr>
            </w:pPr>
            <w:r w:rsidRPr="005B5063">
              <w:rPr>
                <w:sz w:val="18"/>
                <w:szCs w:val="18"/>
              </w:rPr>
              <w:t>Изолированные стояки</w:t>
            </w:r>
          </w:p>
        </w:tc>
        <w:tc>
          <w:tcPr>
            <w:tcW w:w="1975" w:type="dxa"/>
            <w:gridSpan w:val="2"/>
            <w:tcBorders>
              <w:top w:val="single" w:sz="4" w:space="0" w:color="auto"/>
              <w:left w:val="nil"/>
              <w:bottom w:val="single" w:sz="4" w:space="0" w:color="auto"/>
              <w:right w:val="single" w:sz="4" w:space="0" w:color="auto"/>
            </w:tcBorders>
            <w:vAlign w:val="center"/>
            <w:hideMark/>
          </w:tcPr>
          <w:p w14:paraId="5661FD69" w14:textId="77777777" w:rsidR="005B5063" w:rsidRPr="005B5063" w:rsidRDefault="005B5063" w:rsidP="005B5063">
            <w:pPr>
              <w:jc w:val="center"/>
              <w:rPr>
                <w:sz w:val="18"/>
                <w:szCs w:val="18"/>
              </w:rPr>
            </w:pPr>
            <w:r w:rsidRPr="005B5063">
              <w:rPr>
                <w:sz w:val="18"/>
                <w:szCs w:val="18"/>
              </w:rPr>
              <w:t>Неизолированные стояки</w:t>
            </w: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08438A4D" w14:textId="77777777" w:rsidR="005B5063" w:rsidRPr="005B5063" w:rsidRDefault="005B5063" w:rsidP="005B5063">
            <w:pPr>
              <w:rPr>
                <w:sz w:val="18"/>
                <w:szCs w:val="18"/>
              </w:rPr>
            </w:pPr>
          </w:p>
        </w:tc>
        <w:tc>
          <w:tcPr>
            <w:tcW w:w="1566" w:type="dxa"/>
            <w:vMerge w:val="restart"/>
            <w:tcBorders>
              <w:top w:val="nil"/>
              <w:left w:val="single" w:sz="4" w:space="0" w:color="auto"/>
              <w:bottom w:val="single" w:sz="4" w:space="0" w:color="auto"/>
              <w:right w:val="single" w:sz="4" w:space="0" w:color="auto"/>
            </w:tcBorders>
            <w:vAlign w:val="center"/>
            <w:hideMark/>
          </w:tcPr>
          <w:p w14:paraId="221D67B1" w14:textId="77777777" w:rsidR="005B5063" w:rsidRPr="005B5063" w:rsidRDefault="005B5063" w:rsidP="005B5063">
            <w:pPr>
              <w:jc w:val="center"/>
              <w:rPr>
                <w:sz w:val="18"/>
                <w:szCs w:val="18"/>
              </w:rPr>
            </w:pPr>
            <w:r w:rsidRPr="005B5063">
              <w:rPr>
                <w:sz w:val="18"/>
                <w:szCs w:val="18"/>
              </w:rPr>
              <w:t xml:space="preserve">Одноставочный, руб./Гкал </w:t>
            </w:r>
            <w:r w:rsidRPr="005B5063">
              <w:rPr>
                <w:sz w:val="18"/>
                <w:szCs w:val="18"/>
              </w:rPr>
              <w:br/>
              <w:t>*** (без НДС)</w:t>
            </w:r>
          </w:p>
        </w:tc>
        <w:tc>
          <w:tcPr>
            <w:tcW w:w="2288" w:type="dxa"/>
            <w:gridSpan w:val="2"/>
            <w:tcBorders>
              <w:top w:val="single" w:sz="4" w:space="0" w:color="auto"/>
              <w:left w:val="nil"/>
              <w:bottom w:val="single" w:sz="4" w:space="0" w:color="auto"/>
              <w:right w:val="single" w:sz="4" w:space="0" w:color="auto"/>
            </w:tcBorders>
            <w:vAlign w:val="center"/>
            <w:hideMark/>
          </w:tcPr>
          <w:p w14:paraId="5D1FC239" w14:textId="77777777" w:rsidR="005B5063" w:rsidRPr="005B5063" w:rsidRDefault="005B5063" w:rsidP="005B5063">
            <w:pPr>
              <w:jc w:val="center"/>
              <w:rPr>
                <w:sz w:val="18"/>
                <w:szCs w:val="18"/>
              </w:rPr>
            </w:pPr>
            <w:proofErr w:type="spellStart"/>
            <w:r w:rsidRPr="005B5063">
              <w:rPr>
                <w:sz w:val="18"/>
                <w:szCs w:val="18"/>
              </w:rPr>
              <w:t>Двухставочный</w:t>
            </w:r>
            <w:proofErr w:type="spellEnd"/>
          </w:p>
        </w:tc>
      </w:tr>
      <w:tr w:rsidR="005B5063" w:rsidRPr="005B5063" w14:paraId="4499ED95" w14:textId="77777777" w:rsidTr="0036557B">
        <w:trPr>
          <w:trHeight w:val="982"/>
        </w:trPr>
        <w:tc>
          <w:tcPr>
            <w:tcW w:w="1411" w:type="dxa"/>
            <w:vMerge/>
            <w:tcBorders>
              <w:top w:val="single" w:sz="4" w:space="0" w:color="auto"/>
              <w:left w:val="single" w:sz="4" w:space="0" w:color="auto"/>
              <w:bottom w:val="single" w:sz="4" w:space="0" w:color="auto"/>
              <w:right w:val="single" w:sz="4" w:space="0" w:color="auto"/>
            </w:tcBorders>
            <w:vAlign w:val="center"/>
            <w:hideMark/>
          </w:tcPr>
          <w:p w14:paraId="6DE56726" w14:textId="77777777" w:rsidR="005B5063" w:rsidRPr="005B5063" w:rsidRDefault="005B5063" w:rsidP="005B5063">
            <w:pPr>
              <w:rPr>
                <w:sz w:val="18"/>
                <w:szCs w:val="18"/>
              </w:rPr>
            </w:pPr>
          </w:p>
        </w:tc>
        <w:tc>
          <w:tcPr>
            <w:tcW w:w="1298" w:type="dxa"/>
            <w:vMerge/>
            <w:tcBorders>
              <w:top w:val="single" w:sz="4" w:space="0" w:color="auto"/>
              <w:left w:val="single" w:sz="4" w:space="0" w:color="auto"/>
              <w:bottom w:val="single" w:sz="4" w:space="0" w:color="auto"/>
              <w:right w:val="single" w:sz="4" w:space="0" w:color="auto"/>
            </w:tcBorders>
            <w:vAlign w:val="center"/>
            <w:hideMark/>
          </w:tcPr>
          <w:p w14:paraId="14B30B2D" w14:textId="77777777" w:rsidR="005B5063" w:rsidRPr="005B5063" w:rsidRDefault="005B5063" w:rsidP="005B5063">
            <w:pPr>
              <w:rPr>
                <w:sz w:val="18"/>
                <w:szCs w:val="18"/>
              </w:rPr>
            </w:pPr>
          </w:p>
        </w:tc>
        <w:tc>
          <w:tcPr>
            <w:tcW w:w="931" w:type="dxa"/>
            <w:tcBorders>
              <w:top w:val="nil"/>
              <w:left w:val="nil"/>
              <w:bottom w:val="single" w:sz="4" w:space="0" w:color="auto"/>
              <w:right w:val="single" w:sz="4" w:space="0" w:color="auto"/>
            </w:tcBorders>
            <w:vAlign w:val="center"/>
            <w:hideMark/>
          </w:tcPr>
          <w:p w14:paraId="33C08641" w14:textId="77777777" w:rsidR="005B5063" w:rsidRPr="005B5063" w:rsidRDefault="005B5063" w:rsidP="005B5063">
            <w:pPr>
              <w:jc w:val="center"/>
              <w:rPr>
                <w:sz w:val="18"/>
                <w:szCs w:val="18"/>
              </w:rPr>
            </w:pPr>
            <w:r w:rsidRPr="005B5063">
              <w:rPr>
                <w:sz w:val="18"/>
                <w:szCs w:val="18"/>
              </w:rPr>
              <w:t>с поло-</w:t>
            </w:r>
            <w:proofErr w:type="spellStart"/>
            <w:r w:rsidRPr="005B5063">
              <w:rPr>
                <w:sz w:val="18"/>
                <w:szCs w:val="18"/>
              </w:rPr>
              <w:t>тенце</w:t>
            </w:r>
            <w:proofErr w:type="spellEnd"/>
            <w:r w:rsidRPr="005B5063">
              <w:rPr>
                <w:sz w:val="18"/>
                <w:szCs w:val="18"/>
              </w:rPr>
              <w:t>-суши-</w:t>
            </w:r>
            <w:proofErr w:type="spellStart"/>
            <w:r w:rsidRPr="005B5063">
              <w:rPr>
                <w:sz w:val="18"/>
                <w:szCs w:val="18"/>
              </w:rPr>
              <w:t>телями</w:t>
            </w:r>
            <w:proofErr w:type="spellEnd"/>
          </w:p>
        </w:tc>
        <w:tc>
          <w:tcPr>
            <w:tcW w:w="910" w:type="dxa"/>
            <w:tcBorders>
              <w:top w:val="nil"/>
              <w:left w:val="nil"/>
              <w:bottom w:val="single" w:sz="4" w:space="0" w:color="auto"/>
              <w:right w:val="single" w:sz="4" w:space="0" w:color="auto"/>
            </w:tcBorders>
            <w:vAlign w:val="center"/>
            <w:hideMark/>
          </w:tcPr>
          <w:p w14:paraId="7BEB3B55" w14:textId="77777777" w:rsidR="005B5063" w:rsidRPr="005B5063" w:rsidRDefault="005B5063" w:rsidP="005B5063">
            <w:pPr>
              <w:jc w:val="center"/>
              <w:rPr>
                <w:sz w:val="18"/>
                <w:szCs w:val="18"/>
              </w:rPr>
            </w:pPr>
            <w:r w:rsidRPr="005B5063">
              <w:rPr>
                <w:sz w:val="18"/>
                <w:szCs w:val="18"/>
              </w:rPr>
              <w:t>без поло-</w:t>
            </w:r>
            <w:proofErr w:type="spellStart"/>
            <w:r w:rsidRPr="005B5063">
              <w:rPr>
                <w:sz w:val="18"/>
                <w:szCs w:val="18"/>
              </w:rPr>
              <w:t>тенце</w:t>
            </w:r>
            <w:proofErr w:type="spellEnd"/>
            <w:r w:rsidRPr="005B5063">
              <w:rPr>
                <w:sz w:val="18"/>
                <w:szCs w:val="18"/>
              </w:rPr>
              <w:t>-суши-теля</w:t>
            </w:r>
          </w:p>
        </w:tc>
        <w:tc>
          <w:tcPr>
            <w:tcW w:w="950" w:type="dxa"/>
            <w:tcBorders>
              <w:top w:val="nil"/>
              <w:left w:val="nil"/>
              <w:bottom w:val="single" w:sz="4" w:space="0" w:color="auto"/>
              <w:right w:val="single" w:sz="4" w:space="0" w:color="auto"/>
            </w:tcBorders>
            <w:vAlign w:val="center"/>
            <w:hideMark/>
          </w:tcPr>
          <w:p w14:paraId="0A503646" w14:textId="77777777" w:rsidR="005B5063" w:rsidRPr="005B5063" w:rsidRDefault="005B5063" w:rsidP="005B5063">
            <w:pPr>
              <w:jc w:val="center"/>
              <w:rPr>
                <w:sz w:val="18"/>
                <w:szCs w:val="18"/>
              </w:rPr>
            </w:pPr>
            <w:r w:rsidRPr="005B5063">
              <w:rPr>
                <w:sz w:val="18"/>
                <w:szCs w:val="18"/>
              </w:rPr>
              <w:t>с поло-</w:t>
            </w:r>
            <w:proofErr w:type="spellStart"/>
            <w:r w:rsidRPr="005B5063">
              <w:rPr>
                <w:sz w:val="18"/>
                <w:szCs w:val="18"/>
              </w:rPr>
              <w:t>тенце</w:t>
            </w:r>
            <w:proofErr w:type="spellEnd"/>
            <w:r w:rsidRPr="005B5063">
              <w:rPr>
                <w:sz w:val="18"/>
                <w:szCs w:val="18"/>
              </w:rPr>
              <w:t>-суши-</w:t>
            </w:r>
            <w:proofErr w:type="spellStart"/>
            <w:r w:rsidRPr="005B5063">
              <w:rPr>
                <w:sz w:val="18"/>
                <w:szCs w:val="18"/>
              </w:rPr>
              <w:t>телями</w:t>
            </w:r>
            <w:proofErr w:type="spellEnd"/>
          </w:p>
        </w:tc>
        <w:tc>
          <w:tcPr>
            <w:tcW w:w="978" w:type="dxa"/>
            <w:tcBorders>
              <w:top w:val="nil"/>
              <w:left w:val="nil"/>
              <w:bottom w:val="single" w:sz="4" w:space="0" w:color="auto"/>
              <w:right w:val="single" w:sz="4" w:space="0" w:color="auto"/>
            </w:tcBorders>
            <w:vAlign w:val="center"/>
            <w:hideMark/>
          </w:tcPr>
          <w:p w14:paraId="423EE1CA" w14:textId="77777777" w:rsidR="005B5063" w:rsidRPr="005B5063" w:rsidRDefault="005B5063" w:rsidP="005B5063">
            <w:pPr>
              <w:jc w:val="center"/>
              <w:rPr>
                <w:sz w:val="18"/>
                <w:szCs w:val="18"/>
              </w:rPr>
            </w:pPr>
            <w:r w:rsidRPr="005B5063">
              <w:rPr>
                <w:sz w:val="18"/>
                <w:szCs w:val="18"/>
              </w:rPr>
              <w:t>без поло-</w:t>
            </w:r>
            <w:proofErr w:type="spellStart"/>
            <w:r w:rsidRPr="005B5063">
              <w:rPr>
                <w:sz w:val="18"/>
                <w:szCs w:val="18"/>
              </w:rPr>
              <w:t>тенце</w:t>
            </w:r>
            <w:proofErr w:type="spellEnd"/>
            <w:r w:rsidRPr="005B5063">
              <w:rPr>
                <w:sz w:val="18"/>
                <w:szCs w:val="18"/>
              </w:rPr>
              <w:t>-суши-теля</w:t>
            </w:r>
          </w:p>
        </w:tc>
        <w:tc>
          <w:tcPr>
            <w:tcW w:w="987" w:type="dxa"/>
            <w:tcBorders>
              <w:top w:val="nil"/>
              <w:left w:val="nil"/>
              <w:bottom w:val="single" w:sz="4" w:space="0" w:color="auto"/>
              <w:right w:val="single" w:sz="4" w:space="0" w:color="auto"/>
            </w:tcBorders>
            <w:vAlign w:val="center"/>
            <w:hideMark/>
          </w:tcPr>
          <w:p w14:paraId="0168CB5E" w14:textId="77777777" w:rsidR="005B5063" w:rsidRPr="005B5063" w:rsidRDefault="005B5063" w:rsidP="005B5063">
            <w:pPr>
              <w:jc w:val="center"/>
              <w:rPr>
                <w:sz w:val="18"/>
                <w:szCs w:val="18"/>
              </w:rPr>
            </w:pPr>
            <w:r w:rsidRPr="005B5063">
              <w:rPr>
                <w:sz w:val="18"/>
                <w:szCs w:val="18"/>
              </w:rPr>
              <w:t>с поло-</w:t>
            </w:r>
            <w:proofErr w:type="spellStart"/>
            <w:r w:rsidRPr="005B5063">
              <w:rPr>
                <w:sz w:val="18"/>
                <w:szCs w:val="18"/>
              </w:rPr>
              <w:t>тенце</w:t>
            </w:r>
            <w:proofErr w:type="spellEnd"/>
            <w:r w:rsidRPr="005B5063">
              <w:rPr>
                <w:sz w:val="18"/>
                <w:szCs w:val="18"/>
              </w:rPr>
              <w:t>-суши-</w:t>
            </w:r>
            <w:proofErr w:type="spellStart"/>
            <w:r w:rsidRPr="005B5063">
              <w:rPr>
                <w:sz w:val="18"/>
                <w:szCs w:val="18"/>
              </w:rPr>
              <w:t>телями</w:t>
            </w:r>
            <w:proofErr w:type="spellEnd"/>
          </w:p>
        </w:tc>
        <w:tc>
          <w:tcPr>
            <w:tcW w:w="1001" w:type="dxa"/>
            <w:tcBorders>
              <w:top w:val="nil"/>
              <w:left w:val="nil"/>
              <w:bottom w:val="single" w:sz="4" w:space="0" w:color="auto"/>
              <w:right w:val="single" w:sz="4" w:space="0" w:color="auto"/>
            </w:tcBorders>
            <w:vAlign w:val="center"/>
            <w:hideMark/>
          </w:tcPr>
          <w:p w14:paraId="2C4E857B" w14:textId="77777777" w:rsidR="005B5063" w:rsidRPr="005B5063" w:rsidRDefault="005B5063" w:rsidP="005B5063">
            <w:pPr>
              <w:jc w:val="center"/>
              <w:rPr>
                <w:sz w:val="18"/>
                <w:szCs w:val="18"/>
              </w:rPr>
            </w:pPr>
            <w:r w:rsidRPr="005B5063">
              <w:rPr>
                <w:sz w:val="18"/>
                <w:szCs w:val="18"/>
              </w:rPr>
              <w:t>без поло-</w:t>
            </w:r>
            <w:proofErr w:type="spellStart"/>
            <w:r w:rsidRPr="005B5063">
              <w:rPr>
                <w:sz w:val="18"/>
                <w:szCs w:val="18"/>
              </w:rPr>
              <w:t>тенце</w:t>
            </w:r>
            <w:proofErr w:type="spellEnd"/>
            <w:r w:rsidRPr="005B5063">
              <w:rPr>
                <w:sz w:val="18"/>
                <w:szCs w:val="18"/>
              </w:rPr>
              <w:t>-суши-теля</w:t>
            </w:r>
          </w:p>
        </w:tc>
        <w:tc>
          <w:tcPr>
            <w:tcW w:w="996" w:type="dxa"/>
            <w:tcBorders>
              <w:top w:val="nil"/>
              <w:left w:val="nil"/>
              <w:bottom w:val="single" w:sz="4" w:space="0" w:color="auto"/>
              <w:right w:val="single" w:sz="4" w:space="0" w:color="auto"/>
            </w:tcBorders>
            <w:vAlign w:val="center"/>
            <w:hideMark/>
          </w:tcPr>
          <w:p w14:paraId="5B63793A" w14:textId="77777777" w:rsidR="005B5063" w:rsidRPr="005B5063" w:rsidRDefault="005B5063" w:rsidP="005B5063">
            <w:pPr>
              <w:jc w:val="center"/>
              <w:rPr>
                <w:sz w:val="18"/>
                <w:szCs w:val="18"/>
              </w:rPr>
            </w:pPr>
            <w:r w:rsidRPr="005B5063">
              <w:rPr>
                <w:sz w:val="18"/>
                <w:szCs w:val="18"/>
              </w:rPr>
              <w:t>с поло-</w:t>
            </w:r>
            <w:proofErr w:type="spellStart"/>
            <w:r w:rsidRPr="005B5063">
              <w:rPr>
                <w:sz w:val="18"/>
                <w:szCs w:val="18"/>
              </w:rPr>
              <w:t>тенце</w:t>
            </w:r>
            <w:proofErr w:type="spellEnd"/>
            <w:r w:rsidRPr="005B5063">
              <w:rPr>
                <w:sz w:val="18"/>
                <w:szCs w:val="18"/>
              </w:rPr>
              <w:t>-суши-</w:t>
            </w:r>
            <w:proofErr w:type="spellStart"/>
            <w:r w:rsidRPr="005B5063">
              <w:rPr>
                <w:sz w:val="18"/>
                <w:szCs w:val="18"/>
              </w:rPr>
              <w:t>телями</w:t>
            </w:r>
            <w:proofErr w:type="spellEnd"/>
          </w:p>
        </w:tc>
        <w:tc>
          <w:tcPr>
            <w:tcW w:w="979" w:type="dxa"/>
            <w:tcBorders>
              <w:top w:val="nil"/>
              <w:left w:val="nil"/>
              <w:bottom w:val="single" w:sz="4" w:space="0" w:color="auto"/>
              <w:right w:val="single" w:sz="4" w:space="0" w:color="auto"/>
            </w:tcBorders>
            <w:vAlign w:val="center"/>
            <w:hideMark/>
          </w:tcPr>
          <w:p w14:paraId="122E9E98" w14:textId="77777777" w:rsidR="005B5063" w:rsidRPr="005B5063" w:rsidRDefault="005B5063" w:rsidP="005B5063">
            <w:pPr>
              <w:jc w:val="center"/>
              <w:rPr>
                <w:sz w:val="18"/>
                <w:szCs w:val="18"/>
              </w:rPr>
            </w:pPr>
            <w:r w:rsidRPr="005B5063">
              <w:rPr>
                <w:sz w:val="18"/>
                <w:szCs w:val="18"/>
              </w:rPr>
              <w:t>без поло-</w:t>
            </w:r>
            <w:proofErr w:type="spellStart"/>
            <w:r w:rsidRPr="005B5063">
              <w:rPr>
                <w:sz w:val="18"/>
                <w:szCs w:val="18"/>
              </w:rPr>
              <w:t>тенце</w:t>
            </w:r>
            <w:proofErr w:type="spellEnd"/>
            <w:r w:rsidRPr="005B5063">
              <w:rPr>
                <w:sz w:val="18"/>
                <w:szCs w:val="18"/>
              </w:rPr>
              <w:t>-суши-теля</w:t>
            </w: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2186FA66" w14:textId="77777777" w:rsidR="005B5063" w:rsidRPr="005B5063" w:rsidRDefault="005B5063" w:rsidP="005B5063">
            <w:pPr>
              <w:rPr>
                <w:sz w:val="18"/>
                <w:szCs w:val="18"/>
              </w:rPr>
            </w:pPr>
          </w:p>
        </w:tc>
        <w:tc>
          <w:tcPr>
            <w:tcW w:w="1566" w:type="dxa"/>
            <w:vMerge/>
            <w:tcBorders>
              <w:top w:val="nil"/>
              <w:left w:val="single" w:sz="4" w:space="0" w:color="auto"/>
              <w:bottom w:val="single" w:sz="4" w:space="0" w:color="auto"/>
              <w:right w:val="single" w:sz="4" w:space="0" w:color="auto"/>
            </w:tcBorders>
            <w:vAlign w:val="center"/>
            <w:hideMark/>
          </w:tcPr>
          <w:p w14:paraId="5240D1FA" w14:textId="77777777" w:rsidR="005B5063" w:rsidRPr="005B5063" w:rsidRDefault="005B5063" w:rsidP="005B5063">
            <w:pPr>
              <w:rPr>
                <w:sz w:val="18"/>
                <w:szCs w:val="18"/>
              </w:rPr>
            </w:pPr>
          </w:p>
        </w:tc>
        <w:tc>
          <w:tcPr>
            <w:tcW w:w="1162" w:type="dxa"/>
            <w:tcBorders>
              <w:top w:val="nil"/>
              <w:left w:val="nil"/>
              <w:bottom w:val="nil"/>
              <w:right w:val="single" w:sz="4" w:space="0" w:color="auto"/>
            </w:tcBorders>
            <w:vAlign w:val="center"/>
            <w:hideMark/>
          </w:tcPr>
          <w:p w14:paraId="1BC44322" w14:textId="77777777" w:rsidR="005B5063" w:rsidRPr="005B5063" w:rsidRDefault="005B5063" w:rsidP="005B5063">
            <w:pPr>
              <w:jc w:val="center"/>
              <w:rPr>
                <w:sz w:val="18"/>
                <w:szCs w:val="18"/>
              </w:rPr>
            </w:pPr>
            <w:r w:rsidRPr="005B5063">
              <w:rPr>
                <w:sz w:val="18"/>
                <w:szCs w:val="18"/>
              </w:rPr>
              <w:t>Ставка за мощность, тыс. руб./Гкал/</w:t>
            </w:r>
            <w:r w:rsidRPr="005B5063">
              <w:rPr>
                <w:sz w:val="18"/>
                <w:szCs w:val="18"/>
              </w:rPr>
              <w:br/>
              <w:t>час в мес.</w:t>
            </w:r>
          </w:p>
        </w:tc>
        <w:tc>
          <w:tcPr>
            <w:tcW w:w="1126" w:type="dxa"/>
            <w:tcBorders>
              <w:top w:val="nil"/>
              <w:left w:val="nil"/>
              <w:bottom w:val="single" w:sz="4" w:space="0" w:color="auto"/>
              <w:right w:val="single" w:sz="4" w:space="0" w:color="auto"/>
            </w:tcBorders>
            <w:vAlign w:val="center"/>
            <w:hideMark/>
          </w:tcPr>
          <w:p w14:paraId="535024A0" w14:textId="77777777" w:rsidR="005B5063" w:rsidRPr="005B5063" w:rsidRDefault="005B5063" w:rsidP="005B5063">
            <w:pPr>
              <w:jc w:val="center"/>
              <w:rPr>
                <w:sz w:val="18"/>
                <w:szCs w:val="18"/>
              </w:rPr>
            </w:pPr>
            <w:r w:rsidRPr="005B5063">
              <w:rPr>
                <w:sz w:val="18"/>
                <w:szCs w:val="18"/>
              </w:rPr>
              <w:t>Ставка за тепловую энергию, руб./Гкал</w:t>
            </w:r>
          </w:p>
        </w:tc>
      </w:tr>
      <w:tr w:rsidR="005B5063" w:rsidRPr="005B5063" w14:paraId="67331CF9" w14:textId="77777777" w:rsidTr="0036557B">
        <w:trPr>
          <w:trHeight w:val="318"/>
        </w:trPr>
        <w:tc>
          <w:tcPr>
            <w:tcW w:w="1411" w:type="dxa"/>
            <w:vMerge w:val="restart"/>
            <w:tcBorders>
              <w:top w:val="single" w:sz="4" w:space="0" w:color="auto"/>
              <w:left w:val="single" w:sz="4" w:space="0" w:color="auto"/>
              <w:bottom w:val="single" w:sz="4" w:space="0" w:color="auto"/>
              <w:right w:val="single" w:sz="4" w:space="0" w:color="auto"/>
            </w:tcBorders>
            <w:vAlign w:val="center"/>
            <w:hideMark/>
          </w:tcPr>
          <w:p w14:paraId="603C56B4" w14:textId="77777777" w:rsidR="005B5063" w:rsidRPr="005B5063" w:rsidRDefault="005B5063" w:rsidP="005B5063">
            <w:pPr>
              <w:jc w:val="center"/>
              <w:rPr>
                <w:sz w:val="18"/>
                <w:szCs w:val="18"/>
              </w:rPr>
            </w:pPr>
            <w:r w:rsidRPr="005B5063">
              <w:rPr>
                <w:sz w:val="18"/>
                <w:szCs w:val="18"/>
              </w:rPr>
              <w:t>ООО ХК «СДС-Энерго"</w:t>
            </w:r>
          </w:p>
        </w:tc>
        <w:tc>
          <w:tcPr>
            <w:tcW w:w="1298" w:type="dxa"/>
            <w:tcBorders>
              <w:top w:val="single" w:sz="4" w:space="0" w:color="auto"/>
              <w:left w:val="nil"/>
              <w:bottom w:val="single" w:sz="4" w:space="0" w:color="auto"/>
              <w:right w:val="single" w:sz="4" w:space="0" w:color="auto"/>
            </w:tcBorders>
            <w:vAlign w:val="center"/>
            <w:hideMark/>
          </w:tcPr>
          <w:p w14:paraId="05D70E9C" w14:textId="77777777" w:rsidR="005B5063" w:rsidRPr="005B5063" w:rsidRDefault="005B5063" w:rsidP="005B5063">
            <w:pPr>
              <w:jc w:val="center"/>
              <w:rPr>
                <w:sz w:val="18"/>
                <w:szCs w:val="18"/>
              </w:rPr>
            </w:pPr>
            <w:r w:rsidRPr="005B5063">
              <w:rPr>
                <w:sz w:val="18"/>
                <w:szCs w:val="18"/>
              </w:rPr>
              <w:t>с 01.01.2026</w:t>
            </w:r>
          </w:p>
        </w:tc>
        <w:tc>
          <w:tcPr>
            <w:tcW w:w="931" w:type="dxa"/>
            <w:tcBorders>
              <w:top w:val="single" w:sz="4" w:space="0" w:color="auto"/>
              <w:left w:val="single" w:sz="4" w:space="0" w:color="auto"/>
              <w:bottom w:val="single" w:sz="4" w:space="0" w:color="auto"/>
              <w:right w:val="single" w:sz="4" w:space="0" w:color="auto"/>
            </w:tcBorders>
            <w:vAlign w:val="center"/>
            <w:hideMark/>
          </w:tcPr>
          <w:p w14:paraId="26583AA2" w14:textId="77777777" w:rsidR="005B5063" w:rsidRPr="005B5063" w:rsidRDefault="005B5063" w:rsidP="005B5063">
            <w:pPr>
              <w:jc w:val="center"/>
              <w:rPr>
                <w:snapToGrid w:val="0"/>
                <w:color w:val="000000"/>
                <w:sz w:val="22"/>
                <w:szCs w:val="22"/>
              </w:rPr>
            </w:pPr>
            <w:r w:rsidRPr="005B5063">
              <w:rPr>
                <w:snapToGrid w:val="0"/>
                <w:color w:val="000000"/>
                <w:sz w:val="22"/>
                <w:szCs w:val="22"/>
              </w:rPr>
              <w:t>347,46</w:t>
            </w:r>
          </w:p>
        </w:tc>
        <w:tc>
          <w:tcPr>
            <w:tcW w:w="910" w:type="dxa"/>
            <w:tcBorders>
              <w:top w:val="single" w:sz="4" w:space="0" w:color="auto"/>
              <w:left w:val="nil"/>
              <w:bottom w:val="single" w:sz="4" w:space="0" w:color="auto"/>
              <w:right w:val="single" w:sz="4" w:space="0" w:color="auto"/>
            </w:tcBorders>
            <w:vAlign w:val="center"/>
            <w:hideMark/>
          </w:tcPr>
          <w:p w14:paraId="21CE2907" w14:textId="77777777" w:rsidR="005B5063" w:rsidRPr="005B5063" w:rsidRDefault="005B5063" w:rsidP="005B5063">
            <w:pPr>
              <w:jc w:val="center"/>
              <w:rPr>
                <w:snapToGrid w:val="0"/>
                <w:color w:val="000000"/>
                <w:sz w:val="22"/>
                <w:szCs w:val="22"/>
              </w:rPr>
            </w:pPr>
            <w:r w:rsidRPr="005B5063">
              <w:rPr>
                <w:snapToGrid w:val="0"/>
                <w:color w:val="000000"/>
                <w:sz w:val="22"/>
                <w:szCs w:val="22"/>
              </w:rPr>
              <w:t>342,97</w:t>
            </w:r>
          </w:p>
        </w:tc>
        <w:tc>
          <w:tcPr>
            <w:tcW w:w="950" w:type="dxa"/>
            <w:tcBorders>
              <w:top w:val="single" w:sz="4" w:space="0" w:color="auto"/>
              <w:left w:val="nil"/>
              <w:bottom w:val="single" w:sz="4" w:space="0" w:color="auto"/>
              <w:right w:val="single" w:sz="4" w:space="0" w:color="auto"/>
            </w:tcBorders>
            <w:vAlign w:val="center"/>
            <w:hideMark/>
          </w:tcPr>
          <w:p w14:paraId="7D08B2A7" w14:textId="77777777" w:rsidR="005B5063" w:rsidRPr="005B5063" w:rsidRDefault="005B5063" w:rsidP="005B5063">
            <w:pPr>
              <w:jc w:val="center"/>
              <w:rPr>
                <w:snapToGrid w:val="0"/>
                <w:color w:val="000000"/>
                <w:sz w:val="22"/>
                <w:szCs w:val="22"/>
              </w:rPr>
            </w:pPr>
            <w:r w:rsidRPr="005B5063">
              <w:rPr>
                <w:snapToGrid w:val="0"/>
                <w:color w:val="000000"/>
                <w:sz w:val="22"/>
                <w:szCs w:val="22"/>
              </w:rPr>
              <w:t>367,71</w:t>
            </w:r>
          </w:p>
        </w:tc>
        <w:tc>
          <w:tcPr>
            <w:tcW w:w="978" w:type="dxa"/>
            <w:tcBorders>
              <w:top w:val="single" w:sz="4" w:space="0" w:color="auto"/>
              <w:left w:val="nil"/>
              <w:bottom w:val="single" w:sz="4" w:space="0" w:color="auto"/>
              <w:right w:val="single" w:sz="4" w:space="0" w:color="auto"/>
            </w:tcBorders>
            <w:vAlign w:val="center"/>
            <w:hideMark/>
          </w:tcPr>
          <w:p w14:paraId="51BAAAF3" w14:textId="77777777" w:rsidR="005B5063" w:rsidRPr="005B5063" w:rsidRDefault="005B5063" w:rsidP="005B5063">
            <w:pPr>
              <w:jc w:val="center"/>
              <w:rPr>
                <w:snapToGrid w:val="0"/>
                <w:color w:val="000000"/>
                <w:sz w:val="22"/>
                <w:szCs w:val="22"/>
              </w:rPr>
            </w:pPr>
            <w:r w:rsidRPr="005B5063">
              <w:rPr>
                <w:snapToGrid w:val="0"/>
                <w:color w:val="000000"/>
                <w:sz w:val="22"/>
                <w:szCs w:val="22"/>
              </w:rPr>
              <w:t>349,71</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14:paraId="013D16E8" w14:textId="77777777" w:rsidR="005B5063" w:rsidRPr="005B5063" w:rsidRDefault="005B5063" w:rsidP="005B5063">
            <w:pPr>
              <w:jc w:val="center"/>
              <w:rPr>
                <w:snapToGrid w:val="0"/>
                <w:color w:val="000000"/>
                <w:sz w:val="22"/>
                <w:szCs w:val="22"/>
              </w:rPr>
            </w:pPr>
            <w:r w:rsidRPr="005B5063">
              <w:rPr>
                <w:snapToGrid w:val="0"/>
                <w:color w:val="000000"/>
                <w:sz w:val="22"/>
                <w:szCs w:val="22"/>
              </w:rPr>
              <w:t>284,80</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14:paraId="1FA4619B" w14:textId="77777777" w:rsidR="005B5063" w:rsidRPr="005B5063" w:rsidRDefault="005B5063" w:rsidP="005B5063">
            <w:pPr>
              <w:jc w:val="center"/>
              <w:rPr>
                <w:snapToGrid w:val="0"/>
                <w:color w:val="000000"/>
                <w:sz w:val="22"/>
                <w:szCs w:val="22"/>
              </w:rPr>
            </w:pPr>
            <w:r w:rsidRPr="005B5063">
              <w:rPr>
                <w:snapToGrid w:val="0"/>
                <w:color w:val="000000"/>
                <w:sz w:val="22"/>
                <w:szCs w:val="22"/>
              </w:rPr>
              <w:t>281,12</w:t>
            </w:r>
          </w:p>
        </w:tc>
        <w:tc>
          <w:tcPr>
            <w:tcW w:w="996" w:type="dxa"/>
            <w:tcBorders>
              <w:top w:val="single" w:sz="4" w:space="0" w:color="auto"/>
              <w:left w:val="nil"/>
              <w:bottom w:val="single" w:sz="4" w:space="0" w:color="auto"/>
              <w:right w:val="single" w:sz="4" w:space="0" w:color="auto"/>
            </w:tcBorders>
            <w:shd w:val="clear" w:color="000000" w:fill="FFFFFF"/>
            <w:vAlign w:val="center"/>
            <w:hideMark/>
          </w:tcPr>
          <w:p w14:paraId="004127F1" w14:textId="77777777" w:rsidR="005B5063" w:rsidRPr="005B5063" w:rsidRDefault="005B5063" w:rsidP="005B5063">
            <w:pPr>
              <w:jc w:val="center"/>
              <w:rPr>
                <w:snapToGrid w:val="0"/>
                <w:color w:val="000000"/>
                <w:sz w:val="22"/>
                <w:szCs w:val="22"/>
              </w:rPr>
            </w:pPr>
            <w:r w:rsidRPr="005B5063">
              <w:rPr>
                <w:snapToGrid w:val="0"/>
                <w:color w:val="000000"/>
                <w:sz w:val="22"/>
                <w:szCs w:val="22"/>
              </w:rPr>
              <w:t>301,40</w:t>
            </w:r>
          </w:p>
        </w:tc>
        <w:tc>
          <w:tcPr>
            <w:tcW w:w="979" w:type="dxa"/>
            <w:tcBorders>
              <w:top w:val="single" w:sz="4" w:space="0" w:color="auto"/>
              <w:left w:val="nil"/>
              <w:bottom w:val="single" w:sz="4" w:space="0" w:color="auto"/>
              <w:right w:val="single" w:sz="4" w:space="0" w:color="auto"/>
            </w:tcBorders>
            <w:shd w:val="clear" w:color="000000" w:fill="FFFFFF"/>
            <w:vAlign w:val="center"/>
            <w:hideMark/>
          </w:tcPr>
          <w:p w14:paraId="5EA6031B" w14:textId="77777777" w:rsidR="005B5063" w:rsidRPr="005B5063" w:rsidRDefault="005B5063" w:rsidP="005B5063">
            <w:pPr>
              <w:jc w:val="center"/>
              <w:rPr>
                <w:snapToGrid w:val="0"/>
                <w:color w:val="000000"/>
                <w:sz w:val="22"/>
                <w:szCs w:val="22"/>
              </w:rPr>
            </w:pPr>
            <w:r w:rsidRPr="005B5063">
              <w:rPr>
                <w:snapToGrid w:val="0"/>
                <w:color w:val="000000"/>
                <w:sz w:val="22"/>
                <w:szCs w:val="22"/>
              </w:rPr>
              <w:t>286,65</w:t>
            </w:r>
          </w:p>
        </w:tc>
        <w:tc>
          <w:tcPr>
            <w:tcW w:w="1135" w:type="dxa"/>
            <w:tcBorders>
              <w:top w:val="single" w:sz="4" w:space="0" w:color="auto"/>
              <w:left w:val="nil"/>
              <w:bottom w:val="single" w:sz="4" w:space="0" w:color="auto"/>
              <w:right w:val="single" w:sz="4" w:space="0" w:color="auto"/>
            </w:tcBorders>
            <w:shd w:val="clear" w:color="000000" w:fill="FFFFFF"/>
            <w:vAlign w:val="center"/>
            <w:hideMark/>
          </w:tcPr>
          <w:p w14:paraId="21D20DFF" w14:textId="77777777" w:rsidR="005B5063" w:rsidRPr="005B5063" w:rsidRDefault="005B5063" w:rsidP="005B5063">
            <w:pPr>
              <w:jc w:val="center"/>
              <w:rPr>
                <w:snapToGrid w:val="0"/>
                <w:sz w:val="22"/>
                <w:szCs w:val="22"/>
              </w:rPr>
            </w:pPr>
            <w:r w:rsidRPr="005B5063">
              <w:rPr>
                <w:snapToGrid w:val="0"/>
                <w:sz w:val="22"/>
                <w:szCs w:val="22"/>
              </w:rPr>
              <w:t>34,07</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126FBE64" w14:textId="77777777" w:rsidR="005B5063" w:rsidRPr="005B5063" w:rsidRDefault="005B5063" w:rsidP="005B5063">
            <w:pPr>
              <w:jc w:val="center"/>
              <w:rPr>
                <w:snapToGrid w:val="0"/>
                <w:sz w:val="22"/>
                <w:szCs w:val="22"/>
              </w:rPr>
            </w:pPr>
            <w:r w:rsidRPr="005B5063">
              <w:rPr>
                <w:snapToGrid w:val="0"/>
                <w:sz w:val="22"/>
                <w:szCs w:val="22"/>
              </w:rPr>
              <w:t>4 609,05</w:t>
            </w:r>
          </w:p>
        </w:tc>
        <w:tc>
          <w:tcPr>
            <w:tcW w:w="1162" w:type="dxa"/>
            <w:tcBorders>
              <w:top w:val="single" w:sz="4" w:space="0" w:color="auto"/>
              <w:left w:val="nil"/>
              <w:bottom w:val="single" w:sz="4" w:space="0" w:color="auto"/>
              <w:right w:val="single" w:sz="4" w:space="0" w:color="auto"/>
            </w:tcBorders>
            <w:vAlign w:val="center"/>
            <w:hideMark/>
          </w:tcPr>
          <w:p w14:paraId="63E7B221" w14:textId="77777777" w:rsidR="005B5063" w:rsidRPr="005B5063" w:rsidRDefault="005B5063" w:rsidP="005B5063">
            <w:pPr>
              <w:jc w:val="center"/>
              <w:rPr>
                <w:sz w:val="18"/>
                <w:szCs w:val="18"/>
              </w:rPr>
            </w:pPr>
            <w:r w:rsidRPr="005B5063">
              <w:rPr>
                <w:sz w:val="18"/>
                <w:szCs w:val="18"/>
              </w:rPr>
              <w:t>х</w:t>
            </w:r>
          </w:p>
        </w:tc>
        <w:tc>
          <w:tcPr>
            <w:tcW w:w="1126" w:type="dxa"/>
            <w:tcBorders>
              <w:top w:val="nil"/>
              <w:left w:val="nil"/>
              <w:bottom w:val="single" w:sz="4" w:space="0" w:color="auto"/>
              <w:right w:val="single" w:sz="4" w:space="0" w:color="auto"/>
            </w:tcBorders>
            <w:vAlign w:val="center"/>
            <w:hideMark/>
          </w:tcPr>
          <w:p w14:paraId="4AA997D8" w14:textId="77777777" w:rsidR="005B5063" w:rsidRPr="005B5063" w:rsidRDefault="005B5063" w:rsidP="005B5063">
            <w:pPr>
              <w:jc w:val="center"/>
              <w:rPr>
                <w:sz w:val="18"/>
                <w:szCs w:val="18"/>
              </w:rPr>
            </w:pPr>
            <w:r w:rsidRPr="005B5063">
              <w:rPr>
                <w:sz w:val="18"/>
                <w:szCs w:val="18"/>
              </w:rPr>
              <w:t>х</w:t>
            </w:r>
          </w:p>
        </w:tc>
      </w:tr>
      <w:tr w:rsidR="005B5063" w:rsidRPr="005B5063" w14:paraId="114A1460" w14:textId="77777777" w:rsidTr="0036557B">
        <w:trPr>
          <w:trHeight w:val="318"/>
        </w:trPr>
        <w:tc>
          <w:tcPr>
            <w:tcW w:w="1411" w:type="dxa"/>
            <w:vMerge/>
            <w:tcBorders>
              <w:top w:val="nil"/>
              <w:left w:val="single" w:sz="4" w:space="0" w:color="auto"/>
              <w:bottom w:val="single" w:sz="4" w:space="0" w:color="auto"/>
              <w:right w:val="single" w:sz="4" w:space="0" w:color="auto"/>
            </w:tcBorders>
            <w:vAlign w:val="center"/>
            <w:hideMark/>
          </w:tcPr>
          <w:p w14:paraId="2EEB5EB0" w14:textId="77777777" w:rsidR="005B5063" w:rsidRPr="005B5063" w:rsidRDefault="005B5063" w:rsidP="005B5063">
            <w:pPr>
              <w:rPr>
                <w:sz w:val="18"/>
                <w:szCs w:val="18"/>
              </w:rPr>
            </w:pPr>
          </w:p>
        </w:tc>
        <w:tc>
          <w:tcPr>
            <w:tcW w:w="1298" w:type="dxa"/>
            <w:tcBorders>
              <w:top w:val="nil"/>
              <w:left w:val="nil"/>
              <w:bottom w:val="single" w:sz="4" w:space="0" w:color="auto"/>
              <w:right w:val="single" w:sz="4" w:space="0" w:color="auto"/>
            </w:tcBorders>
            <w:vAlign w:val="center"/>
            <w:hideMark/>
          </w:tcPr>
          <w:p w14:paraId="169C64CD" w14:textId="77777777" w:rsidR="005B5063" w:rsidRPr="005B5063" w:rsidRDefault="005B5063" w:rsidP="005B5063">
            <w:pPr>
              <w:jc w:val="center"/>
              <w:rPr>
                <w:sz w:val="18"/>
                <w:szCs w:val="18"/>
              </w:rPr>
            </w:pPr>
            <w:r w:rsidRPr="005B5063">
              <w:rPr>
                <w:sz w:val="18"/>
                <w:szCs w:val="18"/>
              </w:rPr>
              <w:t>с 01.10.2026</w:t>
            </w:r>
          </w:p>
        </w:tc>
        <w:tc>
          <w:tcPr>
            <w:tcW w:w="931" w:type="dxa"/>
            <w:tcBorders>
              <w:top w:val="nil"/>
              <w:left w:val="single" w:sz="4" w:space="0" w:color="auto"/>
              <w:bottom w:val="single" w:sz="4" w:space="0" w:color="auto"/>
              <w:right w:val="single" w:sz="4" w:space="0" w:color="auto"/>
            </w:tcBorders>
            <w:vAlign w:val="center"/>
            <w:hideMark/>
          </w:tcPr>
          <w:p w14:paraId="08D3BE4E" w14:textId="77777777" w:rsidR="005B5063" w:rsidRPr="005B5063" w:rsidRDefault="005B5063" w:rsidP="005B5063">
            <w:pPr>
              <w:jc w:val="center"/>
              <w:rPr>
                <w:snapToGrid w:val="0"/>
                <w:color w:val="000000"/>
                <w:sz w:val="22"/>
                <w:szCs w:val="22"/>
              </w:rPr>
            </w:pPr>
            <w:r w:rsidRPr="005B5063">
              <w:rPr>
                <w:snapToGrid w:val="0"/>
                <w:color w:val="000000"/>
                <w:sz w:val="22"/>
                <w:szCs w:val="22"/>
              </w:rPr>
              <w:t>351,60</w:t>
            </w:r>
          </w:p>
        </w:tc>
        <w:tc>
          <w:tcPr>
            <w:tcW w:w="910" w:type="dxa"/>
            <w:tcBorders>
              <w:top w:val="nil"/>
              <w:left w:val="nil"/>
              <w:bottom w:val="single" w:sz="4" w:space="0" w:color="auto"/>
              <w:right w:val="single" w:sz="4" w:space="0" w:color="auto"/>
            </w:tcBorders>
            <w:vAlign w:val="center"/>
            <w:hideMark/>
          </w:tcPr>
          <w:p w14:paraId="3E3861CB" w14:textId="77777777" w:rsidR="005B5063" w:rsidRPr="005B5063" w:rsidRDefault="005B5063" w:rsidP="005B5063">
            <w:pPr>
              <w:jc w:val="center"/>
              <w:rPr>
                <w:snapToGrid w:val="0"/>
                <w:color w:val="000000"/>
                <w:sz w:val="22"/>
                <w:szCs w:val="22"/>
              </w:rPr>
            </w:pPr>
            <w:r w:rsidRPr="005B5063">
              <w:rPr>
                <w:snapToGrid w:val="0"/>
                <w:color w:val="000000"/>
                <w:sz w:val="22"/>
                <w:szCs w:val="22"/>
              </w:rPr>
              <w:t>347,11</w:t>
            </w:r>
          </w:p>
        </w:tc>
        <w:tc>
          <w:tcPr>
            <w:tcW w:w="950" w:type="dxa"/>
            <w:tcBorders>
              <w:top w:val="nil"/>
              <w:left w:val="nil"/>
              <w:bottom w:val="single" w:sz="4" w:space="0" w:color="auto"/>
              <w:right w:val="single" w:sz="4" w:space="0" w:color="auto"/>
            </w:tcBorders>
            <w:vAlign w:val="center"/>
            <w:hideMark/>
          </w:tcPr>
          <w:p w14:paraId="140C9013" w14:textId="77777777" w:rsidR="005B5063" w:rsidRPr="005B5063" w:rsidRDefault="005B5063" w:rsidP="005B5063">
            <w:pPr>
              <w:jc w:val="center"/>
              <w:rPr>
                <w:snapToGrid w:val="0"/>
                <w:color w:val="000000"/>
                <w:sz w:val="22"/>
                <w:szCs w:val="22"/>
              </w:rPr>
            </w:pPr>
            <w:r w:rsidRPr="005B5063">
              <w:rPr>
                <w:snapToGrid w:val="0"/>
                <w:color w:val="000000"/>
                <w:sz w:val="22"/>
                <w:szCs w:val="22"/>
              </w:rPr>
              <w:t>371,86</w:t>
            </w:r>
          </w:p>
        </w:tc>
        <w:tc>
          <w:tcPr>
            <w:tcW w:w="978" w:type="dxa"/>
            <w:tcBorders>
              <w:top w:val="nil"/>
              <w:left w:val="nil"/>
              <w:bottom w:val="single" w:sz="4" w:space="0" w:color="auto"/>
              <w:right w:val="single" w:sz="4" w:space="0" w:color="auto"/>
            </w:tcBorders>
            <w:vAlign w:val="center"/>
            <w:hideMark/>
          </w:tcPr>
          <w:p w14:paraId="40FFEEE3" w14:textId="77777777" w:rsidR="005B5063" w:rsidRPr="005B5063" w:rsidRDefault="005B5063" w:rsidP="005B5063">
            <w:pPr>
              <w:jc w:val="center"/>
              <w:rPr>
                <w:snapToGrid w:val="0"/>
                <w:color w:val="000000"/>
                <w:sz w:val="22"/>
                <w:szCs w:val="22"/>
              </w:rPr>
            </w:pPr>
            <w:r w:rsidRPr="005B5063">
              <w:rPr>
                <w:snapToGrid w:val="0"/>
                <w:color w:val="000000"/>
                <w:sz w:val="22"/>
                <w:szCs w:val="22"/>
              </w:rPr>
              <w:t>353,86</w:t>
            </w:r>
          </w:p>
        </w:tc>
        <w:tc>
          <w:tcPr>
            <w:tcW w:w="987" w:type="dxa"/>
            <w:tcBorders>
              <w:top w:val="nil"/>
              <w:left w:val="nil"/>
              <w:bottom w:val="single" w:sz="4" w:space="0" w:color="auto"/>
              <w:right w:val="single" w:sz="4" w:space="0" w:color="auto"/>
            </w:tcBorders>
            <w:shd w:val="clear" w:color="000000" w:fill="FFFFFF"/>
            <w:vAlign w:val="center"/>
            <w:hideMark/>
          </w:tcPr>
          <w:p w14:paraId="357C46F8" w14:textId="77777777" w:rsidR="005B5063" w:rsidRPr="005B5063" w:rsidRDefault="005B5063" w:rsidP="005B5063">
            <w:pPr>
              <w:jc w:val="center"/>
              <w:rPr>
                <w:snapToGrid w:val="0"/>
                <w:color w:val="000000"/>
                <w:sz w:val="22"/>
                <w:szCs w:val="22"/>
              </w:rPr>
            </w:pPr>
            <w:r w:rsidRPr="005B5063">
              <w:rPr>
                <w:snapToGrid w:val="0"/>
                <w:color w:val="000000"/>
                <w:sz w:val="22"/>
                <w:szCs w:val="22"/>
              </w:rPr>
              <w:t>288,20</w:t>
            </w:r>
          </w:p>
        </w:tc>
        <w:tc>
          <w:tcPr>
            <w:tcW w:w="1001" w:type="dxa"/>
            <w:tcBorders>
              <w:top w:val="nil"/>
              <w:left w:val="nil"/>
              <w:bottom w:val="single" w:sz="4" w:space="0" w:color="auto"/>
              <w:right w:val="single" w:sz="4" w:space="0" w:color="auto"/>
            </w:tcBorders>
            <w:shd w:val="clear" w:color="000000" w:fill="FFFFFF"/>
            <w:vAlign w:val="center"/>
            <w:hideMark/>
          </w:tcPr>
          <w:p w14:paraId="7BBB5D06" w14:textId="77777777" w:rsidR="005B5063" w:rsidRPr="005B5063" w:rsidRDefault="005B5063" w:rsidP="005B5063">
            <w:pPr>
              <w:jc w:val="center"/>
              <w:rPr>
                <w:snapToGrid w:val="0"/>
                <w:color w:val="000000"/>
                <w:sz w:val="22"/>
                <w:szCs w:val="22"/>
              </w:rPr>
            </w:pPr>
            <w:r w:rsidRPr="005B5063">
              <w:rPr>
                <w:snapToGrid w:val="0"/>
                <w:color w:val="000000"/>
                <w:sz w:val="22"/>
                <w:szCs w:val="22"/>
              </w:rPr>
              <w:t>284,52</w:t>
            </w:r>
          </w:p>
        </w:tc>
        <w:tc>
          <w:tcPr>
            <w:tcW w:w="996" w:type="dxa"/>
            <w:tcBorders>
              <w:top w:val="nil"/>
              <w:left w:val="nil"/>
              <w:bottom w:val="single" w:sz="4" w:space="0" w:color="auto"/>
              <w:right w:val="single" w:sz="4" w:space="0" w:color="auto"/>
            </w:tcBorders>
            <w:shd w:val="clear" w:color="000000" w:fill="FFFFFF"/>
            <w:vAlign w:val="center"/>
            <w:hideMark/>
          </w:tcPr>
          <w:p w14:paraId="5DECB394" w14:textId="77777777" w:rsidR="005B5063" w:rsidRPr="005B5063" w:rsidRDefault="005B5063" w:rsidP="005B5063">
            <w:pPr>
              <w:jc w:val="center"/>
              <w:rPr>
                <w:snapToGrid w:val="0"/>
                <w:color w:val="000000"/>
                <w:sz w:val="22"/>
                <w:szCs w:val="22"/>
              </w:rPr>
            </w:pPr>
            <w:r w:rsidRPr="005B5063">
              <w:rPr>
                <w:snapToGrid w:val="0"/>
                <w:color w:val="000000"/>
                <w:sz w:val="22"/>
                <w:szCs w:val="22"/>
              </w:rPr>
              <w:t>304,80</w:t>
            </w:r>
          </w:p>
        </w:tc>
        <w:tc>
          <w:tcPr>
            <w:tcW w:w="979" w:type="dxa"/>
            <w:tcBorders>
              <w:top w:val="nil"/>
              <w:left w:val="nil"/>
              <w:bottom w:val="single" w:sz="4" w:space="0" w:color="auto"/>
              <w:right w:val="single" w:sz="4" w:space="0" w:color="auto"/>
            </w:tcBorders>
            <w:shd w:val="clear" w:color="000000" w:fill="FFFFFF"/>
            <w:vAlign w:val="center"/>
            <w:hideMark/>
          </w:tcPr>
          <w:p w14:paraId="5CB20D1B" w14:textId="77777777" w:rsidR="005B5063" w:rsidRPr="005B5063" w:rsidRDefault="005B5063" w:rsidP="005B5063">
            <w:pPr>
              <w:jc w:val="center"/>
              <w:rPr>
                <w:snapToGrid w:val="0"/>
                <w:color w:val="000000"/>
                <w:sz w:val="22"/>
                <w:szCs w:val="22"/>
              </w:rPr>
            </w:pPr>
            <w:r w:rsidRPr="005B5063">
              <w:rPr>
                <w:snapToGrid w:val="0"/>
                <w:color w:val="000000"/>
                <w:sz w:val="22"/>
                <w:szCs w:val="22"/>
              </w:rPr>
              <w:t>290,05</w:t>
            </w:r>
          </w:p>
        </w:tc>
        <w:tc>
          <w:tcPr>
            <w:tcW w:w="1135" w:type="dxa"/>
            <w:tcBorders>
              <w:top w:val="nil"/>
              <w:left w:val="nil"/>
              <w:bottom w:val="single" w:sz="4" w:space="0" w:color="auto"/>
              <w:right w:val="single" w:sz="4" w:space="0" w:color="auto"/>
            </w:tcBorders>
            <w:shd w:val="clear" w:color="000000" w:fill="FFFFFF"/>
            <w:vAlign w:val="center"/>
            <w:hideMark/>
          </w:tcPr>
          <w:p w14:paraId="35ADA491" w14:textId="77777777" w:rsidR="005B5063" w:rsidRPr="005B5063" w:rsidRDefault="005B5063" w:rsidP="005B5063">
            <w:pPr>
              <w:jc w:val="center"/>
              <w:rPr>
                <w:snapToGrid w:val="0"/>
                <w:sz w:val="22"/>
                <w:szCs w:val="22"/>
              </w:rPr>
            </w:pPr>
            <w:r w:rsidRPr="005B5063">
              <w:rPr>
                <w:snapToGrid w:val="0"/>
                <w:sz w:val="22"/>
                <w:szCs w:val="22"/>
              </w:rPr>
              <w:t>37,47</w:t>
            </w:r>
          </w:p>
        </w:tc>
        <w:tc>
          <w:tcPr>
            <w:tcW w:w="1566" w:type="dxa"/>
            <w:tcBorders>
              <w:top w:val="nil"/>
              <w:left w:val="nil"/>
              <w:bottom w:val="single" w:sz="4" w:space="0" w:color="auto"/>
              <w:right w:val="single" w:sz="4" w:space="0" w:color="auto"/>
            </w:tcBorders>
            <w:shd w:val="clear" w:color="000000" w:fill="FFFFFF"/>
            <w:vAlign w:val="center"/>
            <w:hideMark/>
          </w:tcPr>
          <w:p w14:paraId="618F2DC2" w14:textId="77777777" w:rsidR="005B5063" w:rsidRPr="005B5063" w:rsidRDefault="005B5063" w:rsidP="005B5063">
            <w:pPr>
              <w:jc w:val="center"/>
              <w:rPr>
                <w:snapToGrid w:val="0"/>
                <w:sz w:val="22"/>
                <w:szCs w:val="22"/>
              </w:rPr>
            </w:pPr>
            <w:r w:rsidRPr="005B5063">
              <w:rPr>
                <w:snapToGrid w:val="0"/>
                <w:sz w:val="22"/>
                <w:szCs w:val="22"/>
              </w:rPr>
              <w:t>4 609,05</w:t>
            </w:r>
          </w:p>
        </w:tc>
        <w:tc>
          <w:tcPr>
            <w:tcW w:w="1162" w:type="dxa"/>
            <w:tcBorders>
              <w:top w:val="nil"/>
              <w:left w:val="nil"/>
              <w:bottom w:val="single" w:sz="4" w:space="0" w:color="auto"/>
              <w:right w:val="single" w:sz="4" w:space="0" w:color="auto"/>
            </w:tcBorders>
            <w:vAlign w:val="center"/>
            <w:hideMark/>
          </w:tcPr>
          <w:p w14:paraId="4CDB5892" w14:textId="77777777" w:rsidR="005B5063" w:rsidRPr="005B5063" w:rsidRDefault="005B5063" w:rsidP="005B5063">
            <w:pPr>
              <w:jc w:val="center"/>
              <w:rPr>
                <w:sz w:val="18"/>
                <w:szCs w:val="18"/>
              </w:rPr>
            </w:pPr>
            <w:r w:rsidRPr="005B5063">
              <w:rPr>
                <w:sz w:val="18"/>
                <w:szCs w:val="18"/>
              </w:rPr>
              <w:t>х</w:t>
            </w:r>
          </w:p>
        </w:tc>
        <w:tc>
          <w:tcPr>
            <w:tcW w:w="1126" w:type="dxa"/>
            <w:tcBorders>
              <w:top w:val="nil"/>
              <w:left w:val="nil"/>
              <w:bottom w:val="single" w:sz="4" w:space="0" w:color="auto"/>
              <w:right w:val="single" w:sz="4" w:space="0" w:color="auto"/>
            </w:tcBorders>
            <w:vAlign w:val="center"/>
            <w:hideMark/>
          </w:tcPr>
          <w:p w14:paraId="15E1C4DD" w14:textId="77777777" w:rsidR="005B5063" w:rsidRPr="005B5063" w:rsidRDefault="005B5063" w:rsidP="005B5063">
            <w:pPr>
              <w:jc w:val="center"/>
              <w:rPr>
                <w:sz w:val="18"/>
                <w:szCs w:val="18"/>
              </w:rPr>
            </w:pPr>
            <w:r w:rsidRPr="005B5063">
              <w:rPr>
                <w:sz w:val="18"/>
                <w:szCs w:val="18"/>
              </w:rPr>
              <w:t>х</w:t>
            </w:r>
          </w:p>
        </w:tc>
      </w:tr>
    </w:tbl>
    <w:p w14:paraId="61FC624B" w14:textId="77777777" w:rsidR="005B5063" w:rsidRPr="005B5063" w:rsidRDefault="005B5063" w:rsidP="005B5063">
      <w:pPr>
        <w:rPr>
          <w:snapToGrid w:val="0"/>
          <w:sz w:val="28"/>
        </w:rPr>
      </w:pPr>
    </w:p>
    <w:p w14:paraId="2A53B2A9" w14:textId="77777777" w:rsidR="005B5063" w:rsidRPr="005B5063" w:rsidRDefault="005B5063" w:rsidP="005B5063">
      <w:pPr>
        <w:rPr>
          <w:snapToGrid w:val="0"/>
          <w:sz w:val="28"/>
        </w:rPr>
      </w:pPr>
    </w:p>
    <w:p w14:paraId="044FBC76" w14:textId="77777777" w:rsidR="009F28A3" w:rsidRDefault="009F28A3" w:rsidP="00F24781">
      <w:pPr>
        <w:tabs>
          <w:tab w:val="left" w:pos="9214"/>
        </w:tabs>
        <w:ind w:right="-739"/>
      </w:pPr>
    </w:p>
    <w:p w14:paraId="7AA64831" w14:textId="77777777" w:rsidR="005B5063" w:rsidRDefault="005B5063" w:rsidP="00F24781">
      <w:pPr>
        <w:tabs>
          <w:tab w:val="left" w:pos="9214"/>
        </w:tabs>
        <w:ind w:right="-739"/>
      </w:pPr>
    </w:p>
    <w:p w14:paraId="480DA07E" w14:textId="77777777" w:rsidR="005B5063" w:rsidRDefault="005B5063" w:rsidP="00F24781">
      <w:pPr>
        <w:tabs>
          <w:tab w:val="left" w:pos="9214"/>
        </w:tabs>
        <w:ind w:right="-739"/>
        <w:sectPr w:rsidR="005B5063" w:rsidSect="005B5063">
          <w:pgSz w:w="16838" w:h="11906" w:orient="landscape"/>
          <w:pgMar w:top="1701" w:right="851" w:bottom="851" w:left="851" w:header="709" w:footer="709" w:gutter="0"/>
          <w:cols w:space="708"/>
          <w:titlePg/>
          <w:docGrid w:linePitch="381"/>
        </w:sectPr>
      </w:pPr>
    </w:p>
    <w:p w14:paraId="5F28266F" w14:textId="27E3A94D" w:rsidR="007F27CD" w:rsidRPr="003019F4" w:rsidRDefault="007F27CD" w:rsidP="007F27CD">
      <w:pPr>
        <w:tabs>
          <w:tab w:val="left" w:pos="9214"/>
        </w:tabs>
        <w:ind w:left="-1075" w:right="-739" w:firstLine="11848"/>
      </w:pPr>
      <w:r w:rsidRPr="003019F4">
        <w:lastRenderedPageBreak/>
        <w:t xml:space="preserve">Приложение </w:t>
      </w:r>
      <w:r>
        <w:t xml:space="preserve">№ </w:t>
      </w:r>
      <w:r>
        <w:t>7</w:t>
      </w:r>
      <w:r>
        <w:t xml:space="preserve"> </w:t>
      </w:r>
      <w:r w:rsidRPr="003019F4">
        <w:t xml:space="preserve">к </w:t>
      </w:r>
      <w:r>
        <w:t>протоколу</w:t>
      </w:r>
      <w:r w:rsidRPr="003019F4">
        <w:t xml:space="preserve"> № </w:t>
      </w:r>
      <w:r>
        <w:t>103 (1)</w:t>
      </w:r>
    </w:p>
    <w:p w14:paraId="2257576D" w14:textId="77777777" w:rsidR="007F27CD" w:rsidRPr="003019F4" w:rsidRDefault="007F27CD" w:rsidP="007F27CD">
      <w:pPr>
        <w:tabs>
          <w:tab w:val="left" w:pos="9214"/>
        </w:tabs>
        <w:ind w:left="-1075" w:right="-739" w:firstLine="11848"/>
      </w:pPr>
      <w:r w:rsidRPr="003019F4">
        <w:t>заседания правления Региональной</w:t>
      </w:r>
    </w:p>
    <w:p w14:paraId="0BC1C80B" w14:textId="77777777" w:rsidR="007F27CD" w:rsidRPr="003019F4" w:rsidRDefault="007F27CD" w:rsidP="007F27CD">
      <w:pPr>
        <w:tabs>
          <w:tab w:val="left" w:pos="9214"/>
        </w:tabs>
        <w:ind w:left="-1075" w:right="-739" w:firstLine="11848"/>
      </w:pPr>
      <w:r w:rsidRPr="003019F4">
        <w:t>энергетической комиссии</w:t>
      </w:r>
    </w:p>
    <w:p w14:paraId="24240080" w14:textId="77777777" w:rsidR="007F27CD" w:rsidRDefault="007F27CD" w:rsidP="007F27CD">
      <w:pPr>
        <w:tabs>
          <w:tab w:val="left" w:pos="9214"/>
        </w:tabs>
        <w:ind w:left="-1075" w:right="-739" w:firstLine="11848"/>
      </w:pPr>
      <w:r w:rsidRPr="003019F4">
        <w:t xml:space="preserve">Кузбасса от </w:t>
      </w:r>
      <w:r>
        <w:t>30</w:t>
      </w:r>
      <w:r w:rsidRPr="003019F4">
        <w:t>.1</w:t>
      </w:r>
      <w:r>
        <w:t>2</w:t>
      </w:r>
      <w:r w:rsidRPr="003019F4">
        <w:t>.2025</w:t>
      </w:r>
    </w:p>
    <w:p w14:paraId="509AB7AF" w14:textId="77777777" w:rsidR="009F28A3" w:rsidRDefault="009F28A3" w:rsidP="009F28A3">
      <w:pPr>
        <w:tabs>
          <w:tab w:val="left" w:pos="9214"/>
        </w:tabs>
        <w:ind w:left="-1075" w:right="-739" w:firstLine="5328"/>
      </w:pPr>
    </w:p>
    <w:tbl>
      <w:tblPr>
        <w:tblW w:w="15421" w:type="dxa"/>
        <w:tblInd w:w="-34" w:type="dxa"/>
        <w:tblLayout w:type="fixed"/>
        <w:tblLook w:val="04A0" w:firstRow="1" w:lastRow="0" w:firstColumn="1" w:lastColumn="0" w:noHBand="0" w:noVBand="1"/>
      </w:tblPr>
      <w:tblGrid>
        <w:gridCol w:w="15421"/>
      </w:tblGrid>
      <w:tr w:rsidR="009F28A3" w:rsidRPr="005D4ECB" w14:paraId="5D7E86C4" w14:textId="77777777" w:rsidTr="0036557B">
        <w:trPr>
          <w:trHeight w:val="1195"/>
        </w:trPr>
        <w:tc>
          <w:tcPr>
            <w:tcW w:w="15421" w:type="dxa"/>
            <w:tcBorders>
              <w:top w:val="nil"/>
              <w:left w:val="nil"/>
              <w:bottom w:val="nil"/>
              <w:right w:val="nil"/>
            </w:tcBorders>
            <w:vAlign w:val="bottom"/>
          </w:tcPr>
          <w:p w14:paraId="602563AA" w14:textId="77777777" w:rsidR="009F28A3" w:rsidRPr="00DD52E4" w:rsidRDefault="009F28A3" w:rsidP="0036557B">
            <w:pPr>
              <w:jc w:val="center"/>
              <w:rPr>
                <w:b/>
                <w:sz w:val="28"/>
                <w:szCs w:val="28"/>
              </w:rPr>
            </w:pPr>
            <w:r w:rsidRPr="00EF5B85">
              <w:rPr>
                <w:b/>
                <w:sz w:val="28"/>
                <w:szCs w:val="28"/>
              </w:rPr>
              <w:t xml:space="preserve">Тарифы </w:t>
            </w:r>
            <w:r w:rsidRPr="002622AE">
              <w:rPr>
                <w:b/>
                <w:bCs/>
                <w:color w:val="000000"/>
                <w:kern w:val="32"/>
                <w:sz w:val="28"/>
                <w:szCs w:val="28"/>
              </w:rPr>
              <w:t>ООО ХК «СДС – Энерго»</w:t>
            </w:r>
            <w:r w:rsidRPr="00EF5B85">
              <w:rPr>
                <w:b/>
                <w:bCs/>
                <w:color w:val="000000"/>
                <w:kern w:val="32"/>
                <w:sz w:val="28"/>
                <w:szCs w:val="28"/>
              </w:rPr>
              <w:t xml:space="preserve"> </w:t>
            </w:r>
            <w:bookmarkStart w:id="15" w:name="_Hlk215488056"/>
            <w:r w:rsidRPr="00EF5B85">
              <w:rPr>
                <w:b/>
                <w:sz w:val="28"/>
                <w:szCs w:val="28"/>
              </w:rPr>
              <w:t xml:space="preserve">на горячую воду в открытой системе горячего водоснабжения (теплоснабжения), </w:t>
            </w:r>
            <w:bookmarkEnd w:id="15"/>
            <w:r w:rsidRPr="00EF5B85">
              <w:rPr>
                <w:b/>
                <w:sz w:val="28"/>
                <w:szCs w:val="28"/>
              </w:rPr>
              <w:t xml:space="preserve">реализуемую на потребительском рынке </w:t>
            </w:r>
            <w:r w:rsidRPr="00DD52E4">
              <w:rPr>
                <w:b/>
                <w:sz w:val="28"/>
                <w:szCs w:val="28"/>
              </w:rPr>
              <w:t xml:space="preserve">Междуреченского муниципального округа, </w:t>
            </w:r>
          </w:p>
          <w:p w14:paraId="156D66B3" w14:textId="77777777" w:rsidR="009F28A3" w:rsidRPr="00EF5B85" w:rsidRDefault="009F28A3" w:rsidP="0036557B">
            <w:pPr>
              <w:jc w:val="center"/>
              <w:rPr>
                <w:b/>
                <w:sz w:val="28"/>
                <w:szCs w:val="28"/>
              </w:rPr>
            </w:pPr>
            <w:r w:rsidRPr="00DD52E4">
              <w:rPr>
                <w:b/>
                <w:sz w:val="28"/>
                <w:szCs w:val="28"/>
              </w:rPr>
              <w:t xml:space="preserve">на период </w:t>
            </w:r>
            <w:r>
              <w:rPr>
                <w:b/>
                <w:sz w:val="28"/>
                <w:szCs w:val="28"/>
              </w:rPr>
              <w:t xml:space="preserve">с </w:t>
            </w:r>
            <w:r w:rsidRPr="00DD52E4">
              <w:rPr>
                <w:b/>
                <w:sz w:val="28"/>
                <w:szCs w:val="28"/>
              </w:rPr>
              <w:t>01.01.2026</w:t>
            </w:r>
            <w:r>
              <w:rPr>
                <w:b/>
                <w:sz w:val="28"/>
                <w:szCs w:val="28"/>
              </w:rPr>
              <w:t xml:space="preserve"> по</w:t>
            </w:r>
            <w:r w:rsidRPr="00DD52E4">
              <w:rPr>
                <w:b/>
                <w:sz w:val="28"/>
                <w:szCs w:val="28"/>
              </w:rPr>
              <w:t xml:space="preserve"> 31.12.2026</w:t>
            </w:r>
            <w:r>
              <w:rPr>
                <w:b/>
                <w:sz w:val="28"/>
                <w:szCs w:val="28"/>
              </w:rPr>
              <w:t>*</w:t>
            </w:r>
          </w:p>
          <w:p w14:paraId="210990C2" w14:textId="77777777" w:rsidR="009F28A3" w:rsidRPr="00BB23CD" w:rsidRDefault="009F28A3" w:rsidP="0036557B">
            <w:pPr>
              <w:jc w:val="center"/>
              <w:rPr>
                <w:sz w:val="28"/>
                <w:szCs w:val="28"/>
              </w:rPr>
            </w:pPr>
          </w:p>
          <w:tbl>
            <w:tblPr>
              <w:tblW w:w="151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1698"/>
              <w:gridCol w:w="908"/>
              <w:gridCol w:w="905"/>
              <w:gridCol w:w="10"/>
              <w:gridCol w:w="920"/>
              <w:gridCol w:w="921"/>
              <w:gridCol w:w="847"/>
              <w:gridCol w:w="988"/>
              <w:gridCol w:w="845"/>
              <w:gridCol w:w="1000"/>
              <w:gridCol w:w="1129"/>
              <w:gridCol w:w="1127"/>
              <w:gridCol w:w="1263"/>
              <w:gridCol w:w="930"/>
            </w:tblGrid>
            <w:tr w:rsidR="009F28A3" w:rsidRPr="002D0E01" w14:paraId="3D184471" w14:textId="77777777" w:rsidTr="0036557B">
              <w:trPr>
                <w:trHeight w:val="55"/>
              </w:trPr>
              <w:tc>
                <w:tcPr>
                  <w:tcW w:w="1700" w:type="dxa"/>
                  <w:vMerge w:val="restart"/>
                  <w:vAlign w:val="center"/>
                </w:tcPr>
                <w:p w14:paraId="07033101" w14:textId="77777777" w:rsidR="009F28A3" w:rsidRPr="002D0E01" w:rsidRDefault="009F28A3" w:rsidP="0036557B">
                  <w:pPr>
                    <w:tabs>
                      <w:tab w:val="left" w:pos="3052"/>
                    </w:tabs>
                    <w:ind w:left="-108" w:right="-108"/>
                    <w:jc w:val="center"/>
                    <w:rPr>
                      <w:sz w:val="22"/>
                      <w:szCs w:val="22"/>
                    </w:rPr>
                  </w:pPr>
                  <w:r w:rsidRPr="002D0E01">
                    <w:rPr>
                      <w:sz w:val="22"/>
                      <w:szCs w:val="22"/>
                    </w:rPr>
                    <w:t>Наименование регулируемой организации</w:t>
                  </w:r>
                </w:p>
              </w:tc>
              <w:tc>
                <w:tcPr>
                  <w:tcW w:w="1698" w:type="dxa"/>
                  <w:vMerge w:val="restart"/>
                  <w:vAlign w:val="center"/>
                </w:tcPr>
                <w:p w14:paraId="207BB4A1" w14:textId="77777777" w:rsidR="009F28A3" w:rsidRPr="002D0E01" w:rsidRDefault="009F28A3" w:rsidP="0036557B">
                  <w:pPr>
                    <w:ind w:left="-108" w:firstLine="47"/>
                    <w:jc w:val="center"/>
                    <w:rPr>
                      <w:sz w:val="22"/>
                      <w:szCs w:val="22"/>
                    </w:rPr>
                  </w:pPr>
                  <w:r w:rsidRPr="002D0E01">
                    <w:rPr>
                      <w:sz w:val="22"/>
                      <w:szCs w:val="22"/>
                    </w:rPr>
                    <w:t>Период</w:t>
                  </w:r>
                </w:p>
              </w:tc>
              <w:tc>
                <w:tcPr>
                  <w:tcW w:w="3664" w:type="dxa"/>
                  <w:gridSpan w:val="5"/>
                  <w:vAlign w:val="center"/>
                </w:tcPr>
                <w:p w14:paraId="44CD3FFB" w14:textId="77777777" w:rsidR="009F28A3" w:rsidRPr="002D0E01" w:rsidRDefault="009F28A3" w:rsidP="0036557B">
                  <w:pPr>
                    <w:ind w:left="-108" w:firstLine="47"/>
                    <w:jc w:val="center"/>
                    <w:rPr>
                      <w:sz w:val="22"/>
                      <w:szCs w:val="22"/>
                    </w:rPr>
                  </w:pPr>
                  <w:r w:rsidRPr="002D0E01">
                    <w:rPr>
                      <w:sz w:val="22"/>
                      <w:szCs w:val="22"/>
                    </w:rPr>
                    <w:t>Тариф на горячую воду для населения, руб./м</w:t>
                  </w:r>
                  <w:r>
                    <w:rPr>
                      <w:sz w:val="22"/>
                      <w:szCs w:val="22"/>
                    </w:rPr>
                    <w:t>³</w:t>
                  </w:r>
                  <w:r w:rsidRPr="002D0E01">
                    <w:rPr>
                      <w:sz w:val="22"/>
                      <w:szCs w:val="22"/>
                    </w:rPr>
                    <w:t xml:space="preserve"> </w:t>
                  </w:r>
                  <w:r>
                    <w:rPr>
                      <w:sz w:val="22"/>
                      <w:szCs w:val="22"/>
                    </w:rPr>
                    <w:t>(</w:t>
                  </w:r>
                  <w:r w:rsidRPr="001B1DF0">
                    <w:rPr>
                      <w:sz w:val="22"/>
                      <w:szCs w:val="22"/>
                    </w:rPr>
                    <w:t>с учетом НДС</w:t>
                  </w:r>
                  <w:r>
                    <w:rPr>
                      <w:sz w:val="22"/>
                      <w:szCs w:val="22"/>
                    </w:rPr>
                    <w:t>)</w:t>
                  </w:r>
                  <w:r w:rsidRPr="002D0E01">
                    <w:rPr>
                      <w:sz w:val="22"/>
                      <w:szCs w:val="22"/>
                    </w:rPr>
                    <w:t xml:space="preserve"> *</w:t>
                  </w:r>
                  <w:r>
                    <w:rPr>
                      <w:sz w:val="22"/>
                      <w:szCs w:val="22"/>
                    </w:rPr>
                    <w:t>*</w:t>
                  </w:r>
                  <w:r w:rsidRPr="002D0E01">
                    <w:rPr>
                      <w:sz w:val="22"/>
                      <w:szCs w:val="22"/>
                    </w:rPr>
                    <w:t xml:space="preserve"> </w:t>
                  </w:r>
                </w:p>
              </w:tc>
              <w:tc>
                <w:tcPr>
                  <w:tcW w:w="3680" w:type="dxa"/>
                  <w:gridSpan w:val="4"/>
                  <w:vAlign w:val="center"/>
                </w:tcPr>
                <w:p w14:paraId="111C6291" w14:textId="77777777" w:rsidR="009F28A3" w:rsidRPr="002D0E01" w:rsidRDefault="009F28A3" w:rsidP="0036557B">
                  <w:pPr>
                    <w:ind w:left="-108" w:firstLine="47"/>
                    <w:jc w:val="center"/>
                    <w:rPr>
                      <w:sz w:val="22"/>
                      <w:szCs w:val="22"/>
                    </w:rPr>
                  </w:pPr>
                  <w:r w:rsidRPr="002D0E01">
                    <w:rPr>
                      <w:sz w:val="22"/>
                      <w:szCs w:val="22"/>
                    </w:rPr>
                    <w:t>Тариф на горячую воду для прочих потребителей,</w:t>
                  </w:r>
                </w:p>
                <w:p w14:paraId="08FE1B1D" w14:textId="77777777" w:rsidR="009F28A3" w:rsidRPr="002D0E01" w:rsidRDefault="009F28A3" w:rsidP="0036557B">
                  <w:pPr>
                    <w:ind w:left="-108" w:firstLine="47"/>
                    <w:jc w:val="center"/>
                    <w:rPr>
                      <w:sz w:val="22"/>
                      <w:szCs w:val="22"/>
                    </w:rPr>
                  </w:pPr>
                  <w:r w:rsidRPr="002D0E01">
                    <w:rPr>
                      <w:sz w:val="22"/>
                      <w:szCs w:val="22"/>
                    </w:rPr>
                    <w:t>руб./м</w:t>
                  </w:r>
                  <w:r>
                    <w:rPr>
                      <w:sz w:val="22"/>
                      <w:szCs w:val="22"/>
                    </w:rPr>
                    <w:t>³</w:t>
                  </w:r>
                  <w:r w:rsidRPr="002D0E01">
                    <w:rPr>
                      <w:sz w:val="22"/>
                      <w:szCs w:val="22"/>
                    </w:rPr>
                    <w:t xml:space="preserve"> (</w:t>
                  </w:r>
                  <w:r>
                    <w:rPr>
                      <w:sz w:val="22"/>
                      <w:szCs w:val="22"/>
                    </w:rPr>
                    <w:t xml:space="preserve">без </w:t>
                  </w:r>
                  <w:r w:rsidRPr="002D0E01">
                    <w:rPr>
                      <w:sz w:val="22"/>
                      <w:szCs w:val="22"/>
                    </w:rPr>
                    <w:t>НДС)</w:t>
                  </w:r>
                </w:p>
              </w:tc>
              <w:tc>
                <w:tcPr>
                  <w:tcW w:w="1129" w:type="dxa"/>
                  <w:vMerge w:val="restart"/>
                  <w:vAlign w:val="center"/>
                </w:tcPr>
                <w:p w14:paraId="1762D120" w14:textId="77777777" w:rsidR="009F28A3" w:rsidRPr="002D0E01" w:rsidRDefault="009F28A3" w:rsidP="0036557B">
                  <w:pPr>
                    <w:ind w:left="-108" w:right="-104" w:firstLine="3"/>
                    <w:jc w:val="center"/>
                    <w:rPr>
                      <w:sz w:val="22"/>
                      <w:szCs w:val="22"/>
                    </w:rPr>
                  </w:pPr>
                  <w:r w:rsidRPr="002D0E01">
                    <w:rPr>
                      <w:sz w:val="22"/>
                      <w:szCs w:val="22"/>
                    </w:rPr>
                    <w:t xml:space="preserve">Компонент на </w:t>
                  </w:r>
                  <w:proofErr w:type="spellStart"/>
                  <w:r w:rsidRPr="002D0E01">
                    <w:rPr>
                      <w:sz w:val="22"/>
                      <w:szCs w:val="22"/>
                    </w:rPr>
                    <w:t>теплоно-ситель</w:t>
                  </w:r>
                  <w:proofErr w:type="spellEnd"/>
                  <w:r w:rsidRPr="002D0E01">
                    <w:rPr>
                      <w:sz w:val="22"/>
                      <w:szCs w:val="22"/>
                    </w:rPr>
                    <w:t>,</w:t>
                  </w:r>
                </w:p>
                <w:p w14:paraId="44FD64D5" w14:textId="77777777" w:rsidR="009F28A3" w:rsidRPr="002D0E01" w:rsidRDefault="009F28A3" w:rsidP="0036557B">
                  <w:pPr>
                    <w:ind w:left="-108" w:right="-104" w:firstLine="3"/>
                    <w:jc w:val="center"/>
                    <w:rPr>
                      <w:sz w:val="22"/>
                      <w:szCs w:val="22"/>
                    </w:rPr>
                  </w:pPr>
                  <w:r w:rsidRPr="002D0E01">
                    <w:rPr>
                      <w:sz w:val="22"/>
                      <w:szCs w:val="22"/>
                    </w:rPr>
                    <w:t>руб./м</w:t>
                  </w:r>
                  <w:r>
                    <w:rPr>
                      <w:sz w:val="22"/>
                      <w:szCs w:val="22"/>
                    </w:rPr>
                    <w:t>³</w:t>
                  </w:r>
                  <w:r w:rsidRPr="002D0E01">
                    <w:rPr>
                      <w:sz w:val="22"/>
                      <w:szCs w:val="22"/>
                    </w:rPr>
                    <w:t xml:space="preserve"> **</w:t>
                  </w:r>
                  <w:r>
                    <w:rPr>
                      <w:sz w:val="22"/>
                      <w:szCs w:val="22"/>
                    </w:rPr>
                    <w:t>*</w:t>
                  </w:r>
                </w:p>
                <w:p w14:paraId="48121FA9" w14:textId="77777777" w:rsidR="009F28A3" w:rsidRPr="002D0E01" w:rsidRDefault="009F28A3" w:rsidP="0036557B">
                  <w:pPr>
                    <w:tabs>
                      <w:tab w:val="left" w:pos="3052"/>
                    </w:tabs>
                    <w:ind w:left="-108" w:right="-104" w:firstLine="3"/>
                    <w:jc w:val="center"/>
                    <w:rPr>
                      <w:sz w:val="22"/>
                      <w:szCs w:val="22"/>
                    </w:rPr>
                  </w:pPr>
                  <w:r w:rsidRPr="002D0E01">
                    <w:rPr>
                      <w:sz w:val="22"/>
                      <w:szCs w:val="22"/>
                    </w:rPr>
                    <w:t>(</w:t>
                  </w:r>
                  <w:r>
                    <w:rPr>
                      <w:sz w:val="22"/>
                      <w:szCs w:val="22"/>
                    </w:rPr>
                    <w:t>без НДС</w:t>
                  </w:r>
                  <w:r w:rsidRPr="00517D5A">
                    <w:rPr>
                      <w:sz w:val="22"/>
                      <w:szCs w:val="22"/>
                    </w:rPr>
                    <w:t>)</w:t>
                  </w:r>
                </w:p>
              </w:tc>
              <w:tc>
                <w:tcPr>
                  <w:tcW w:w="3320" w:type="dxa"/>
                  <w:gridSpan w:val="3"/>
                  <w:vAlign w:val="center"/>
                </w:tcPr>
                <w:p w14:paraId="7A557FE4" w14:textId="77777777" w:rsidR="009F28A3" w:rsidRPr="002D0E01" w:rsidRDefault="009F28A3" w:rsidP="0036557B">
                  <w:pPr>
                    <w:tabs>
                      <w:tab w:val="left" w:pos="3052"/>
                    </w:tabs>
                    <w:jc w:val="center"/>
                    <w:rPr>
                      <w:sz w:val="22"/>
                      <w:szCs w:val="22"/>
                    </w:rPr>
                  </w:pPr>
                  <w:r w:rsidRPr="002D0E01">
                    <w:rPr>
                      <w:sz w:val="22"/>
                      <w:szCs w:val="22"/>
                    </w:rPr>
                    <w:t>Компонент на тепловую энергию</w:t>
                  </w:r>
                </w:p>
              </w:tc>
            </w:tr>
            <w:tr w:rsidR="009F28A3" w:rsidRPr="002D0E01" w14:paraId="4B6AEB6D" w14:textId="77777777" w:rsidTr="0036557B">
              <w:trPr>
                <w:trHeight w:val="243"/>
              </w:trPr>
              <w:tc>
                <w:tcPr>
                  <w:tcW w:w="1700" w:type="dxa"/>
                  <w:vMerge/>
                  <w:vAlign w:val="center"/>
                </w:tcPr>
                <w:p w14:paraId="67066B34" w14:textId="77777777" w:rsidR="009F28A3" w:rsidRPr="002D0E01" w:rsidRDefault="009F28A3" w:rsidP="0036557B">
                  <w:pPr>
                    <w:tabs>
                      <w:tab w:val="left" w:pos="3052"/>
                    </w:tabs>
                    <w:jc w:val="center"/>
                    <w:rPr>
                      <w:sz w:val="22"/>
                      <w:szCs w:val="22"/>
                    </w:rPr>
                  </w:pPr>
                </w:p>
              </w:tc>
              <w:tc>
                <w:tcPr>
                  <w:tcW w:w="1698" w:type="dxa"/>
                  <w:vMerge/>
                  <w:vAlign w:val="center"/>
                </w:tcPr>
                <w:p w14:paraId="7C4BA704" w14:textId="77777777" w:rsidR="009F28A3" w:rsidRPr="002D0E01" w:rsidRDefault="009F28A3" w:rsidP="0036557B">
                  <w:pPr>
                    <w:tabs>
                      <w:tab w:val="left" w:pos="3052"/>
                    </w:tabs>
                    <w:jc w:val="center"/>
                    <w:rPr>
                      <w:sz w:val="22"/>
                      <w:szCs w:val="22"/>
                    </w:rPr>
                  </w:pPr>
                </w:p>
              </w:tc>
              <w:tc>
                <w:tcPr>
                  <w:tcW w:w="1823" w:type="dxa"/>
                  <w:gridSpan w:val="3"/>
                  <w:vAlign w:val="center"/>
                </w:tcPr>
                <w:p w14:paraId="7D5351B1" w14:textId="77777777" w:rsidR="009F28A3" w:rsidRPr="002D0E01" w:rsidRDefault="009F28A3" w:rsidP="0036557B">
                  <w:pPr>
                    <w:ind w:left="-108" w:right="-85" w:hanging="55"/>
                    <w:jc w:val="center"/>
                    <w:rPr>
                      <w:sz w:val="22"/>
                      <w:szCs w:val="22"/>
                    </w:rPr>
                  </w:pPr>
                  <w:r w:rsidRPr="002D0E01">
                    <w:rPr>
                      <w:sz w:val="22"/>
                      <w:szCs w:val="22"/>
                    </w:rPr>
                    <w:t>Изолированные стояки</w:t>
                  </w:r>
                </w:p>
              </w:tc>
              <w:tc>
                <w:tcPr>
                  <w:tcW w:w="1841" w:type="dxa"/>
                  <w:gridSpan w:val="2"/>
                  <w:vAlign w:val="center"/>
                </w:tcPr>
                <w:p w14:paraId="0071DC48" w14:textId="77777777" w:rsidR="009F28A3" w:rsidRPr="002D0E01" w:rsidRDefault="009F28A3" w:rsidP="0036557B">
                  <w:pPr>
                    <w:ind w:left="-108" w:right="-85" w:hanging="4"/>
                    <w:jc w:val="center"/>
                    <w:rPr>
                      <w:sz w:val="22"/>
                      <w:szCs w:val="22"/>
                    </w:rPr>
                  </w:pPr>
                  <w:r w:rsidRPr="002D0E01">
                    <w:rPr>
                      <w:sz w:val="22"/>
                      <w:szCs w:val="22"/>
                    </w:rPr>
                    <w:t>Неизолированные стояки</w:t>
                  </w:r>
                </w:p>
              </w:tc>
              <w:tc>
                <w:tcPr>
                  <w:tcW w:w="1835" w:type="dxa"/>
                  <w:gridSpan w:val="2"/>
                  <w:vAlign w:val="center"/>
                </w:tcPr>
                <w:p w14:paraId="2B1C55B4" w14:textId="77777777" w:rsidR="009F28A3" w:rsidRPr="002D0E01" w:rsidRDefault="009F28A3" w:rsidP="0036557B">
                  <w:pPr>
                    <w:ind w:left="-108" w:right="-85" w:hanging="55"/>
                    <w:jc w:val="center"/>
                    <w:rPr>
                      <w:sz w:val="22"/>
                      <w:szCs w:val="22"/>
                    </w:rPr>
                  </w:pPr>
                  <w:r w:rsidRPr="002D0E01">
                    <w:rPr>
                      <w:sz w:val="22"/>
                      <w:szCs w:val="22"/>
                    </w:rPr>
                    <w:t>Изолированные стояки</w:t>
                  </w:r>
                </w:p>
              </w:tc>
              <w:tc>
                <w:tcPr>
                  <w:tcW w:w="1845" w:type="dxa"/>
                  <w:gridSpan w:val="2"/>
                  <w:vAlign w:val="center"/>
                </w:tcPr>
                <w:p w14:paraId="79109FEC" w14:textId="77777777" w:rsidR="009F28A3" w:rsidRPr="002D0E01" w:rsidRDefault="009F28A3" w:rsidP="0036557B">
                  <w:pPr>
                    <w:ind w:left="-108" w:right="-85" w:hanging="4"/>
                    <w:jc w:val="center"/>
                    <w:rPr>
                      <w:sz w:val="22"/>
                      <w:szCs w:val="22"/>
                    </w:rPr>
                  </w:pPr>
                  <w:r w:rsidRPr="002D0E01">
                    <w:rPr>
                      <w:sz w:val="22"/>
                      <w:szCs w:val="22"/>
                    </w:rPr>
                    <w:t>Неизолированные стояки</w:t>
                  </w:r>
                </w:p>
              </w:tc>
              <w:tc>
                <w:tcPr>
                  <w:tcW w:w="1129" w:type="dxa"/>
                  <w:vMerge/>
                  <w:vAlign w:val="center"/>
                </w:tcPr>
                <w:p w14:paraId="0DD41BA8" w14:textId="77777777" w:rsidR="009F28A3" w:rsidRPr="002D0E01" w:rsidRDefault="009F28A3" w:rsidP="0036557B">
                  <w:pPr>
                    <w:tabs>
                      <w:tab w:val="left" w:pos="3052"/>
                    </w:tabs>
                    <w:jc w:val="center"/>
                    <w:rPr>
                      <w:sz w:val="22"/>
                      <w:szCs w:val="22"/>
                    </w:rPr>
                  </w:pPr>
                </w:p>
              </w:tc>
              <w:tc>
                <w:tcPr>
                  <w:tcW w:w="1127" w:type="dxa"/>
                  <w:vMerge w:val="restart"/>
                  <w:vAlign w:val="center"/>
                </w:tcPr>
                <w:p w14:paraId="1D35C217" w14:textId="77777777" w:rsidR="009F28A3" w:rsidRPr="002D0E01" w:rsidRDefault="009F28A3" w:rsidP="0036557B">
                  <w:pPr>
                    <w:tabs>
                      <w:tab w:val="left" w:pos="3052"/>
                    </w:tabs>
                    <w:ind w:left="-108" w:right="-151"/>
                    <w:jc w:val="center"/>
                    <w:rPr>
                      <w:sz w:val="22"/>
                      <w:szCs w:val="22"/>
                    </w:rPr>
                  </w:pPr>
                  <w:proofErr w:type="spellStart"/>
                  <w:r w:rsidRPr="002D0E01">
                    <w:rPr>
                      <w:sz w:val="22"/>
                      <w:szCs w:val="22"/>
                    </w:rPr>
                    <w:t>Односта-вочный</w:t>
                  </w:r>
                  <w:proofErr w:type="spellEnd"/>
                  <w:r w:rsidRPr="002D0E01">
                    <w:rPr>
                      <w:sz w:val="22"/>
                      <w:szCs w:val="22"/>
                    </w:rPr>
                    <w:t>, руб./Гкал</w:t>
                  </w:r>
                </w:p>
                <w:p w14:paraId="3263BFD4" w14:textId="77777777" w:rsidR="009F28A3" w:rsidRPr="002D0E01" w:rsidRDefault="009F28A3" w:rsidP="0036557B">
                  <w:pPr>
                    <w:tabs>
                      <w:tab w:val="left" w:pos="3052"/>
                    </w:tabs>
                    <w:ind w:left="-108" w:right="-151"/>
                    <w:jc w:val="center"/>
                    <w:rPr>
                      <w:sz w:val="22"/>
                      <w:szCs w:val="22"/>
                    </w:rPr>
                  </w:pPr>
                  <w:r w:rsidRPr="002D0E01">
                    <w:rPr>
                      <w:sz w:val="22"/>
                      <w:szCs w:val="22"/>
                    </w:rPr>
                    <w:t>***</w:t>
                  </w:r>
                  <w:r>
                    <w:rPr>
                      <w:sz w:val="22"/>
                      <w:szCs w:val="22"/>
                    </w:rPr>
                    <w:t>*</w:t>
                  </w:r>
                  <w:r w:rsidRPr="002D0E01">
                    <w:rPr>
                      <w:sz w:val="22"/>
                      <w:szCs w:val="22"/>
                    </w:rPr>
                    <w:t xml:space="preserve"> (</w:t>
                  </w:r>
                  <w:r>
                    <w:rPr>
                      <w:sz w:val="22"/>
                      <w:szCs w:val="22"/>
                    </w:rPr>
                    <w:t xml:space="preserve">без </w:t>
                  </w:r>
                  <w:r w:rsidRPr="00517D5A">
                    <w:rPr>
                      <w:sz w:val="22"/>
                      <w:szCs w:val="22"/>
                    </w:rPr>
                    <w:t>НДС</w:t>
                  </w:r>
                  <w:r w:rsidRPr="002D0E01">
                    <w:rPr>
                      <w:sz w:val="22"/>
                      <w:szCs w:val="22"/>
                    </w:rPr>
                    <w:t>)</w:t>
                  </w:r>
                </w:p>
              </w:tc>
              <w:tc>
                <w:tcPr>
                  <w:tcW w:w="2193" w:type="dxa"/>
                  <w:gridSpan w:val="2"/>
                  <w:vAlign w:val="center"/>
                </w:tcPr>
                <w:p w14:paraId="37C2E8D4" w14:textId="77777777" w:rsidR="009F28A3" w:rsidRPr="002D0E01" w:rsidRDefault="009F28A3" w:rsidP="0036557B">
                  <w:pPr>
                    <w:tabs>
                      <w:tab w:val="left" w:pos="3052"/>
                    </w:tabs>
                    <w:jc w:val="center"/>
                    <w:rPr>
                      <w:sz w:val="22"/>
                      <w:szCs w:val="22"/>
                    </w:rPr>
                  </w:pPr>
                  <w:proofErr w:type="spellStart"/>
                  <w:r w:rsidRPr="002D0E01">
                    <w:rPr>
                      <w:sz w:val="22"/>
                      <w:szCs w:val="22"/>
                    </w:rPr>
                    <w:t>Двухставочный</w:t>
                  </w:r>
                  <w:proofErr w:type="spellEnd"/>
                </w:p>
              </w:tc>
            </w:tr>
            <w:tr w:rsidR="009F28A3" w:rsidRPr="002D0E01" w14:paraId="0D34B1D5" w14:textId="77777777" w:rsidTr="0036557B">
              <w:trPr>
                <w:trHeight w:val="222"/>
              </w:trPr>
              <w:tc>
                <w:tcPr>
                  <w:tcW w:w="1700" w:type="dxa"/>
                  <w:vMerge/>
                  <w:vAlign w:val="center"/>
                </w:tcPr>
                <w:p w14:paraId="5FD68957" w14:textId="77777777" w:rsidR="009F28A3" w:rsidRPr="002D0E01" w:rsidRDefault="009F28A3" w:rsidP="0036557B">
                  <w:pPr>
                    <w:tabs>
                      <w:tab w:val="left" w:pos="3052"/>
                    </w:tabs>
                    <w:jc w:val="center"/>
                    <w:rPr>
                      <w:sz w:val="22"/>
                      <w:szCs w:val="22"/>
                    </w:rPr>
                  </w:pPr>
                </w:p>
              </w:tc>
              <w:tc>
                <w:tcPr>
                  <w:tcW w:w="1698" w:type="dxa"/>
                  <w:vMerge/>
                  <w:vAlign w:val="center"/>
                </w:tcPr>
                <w:p w14:paraId="445FB927" w14:textId="77777777" w:rsidR="009F28A3" w:rsidRPr="002D0E01" w:rsidRDefault="009F28A3" w:rsidP="0036557B">
                  <w:pPr>
                    <w:tabs>
                      <w:tab w:val="left" w:pos="3052"/>
                    </w:tabs>
                    <w:jc w:val="center"/>
                    <w:rPr>
                      <w:sz w:val="22"/>
                      <w:szCs w:val="22"/>
                    </w:rPr>
                  </w:pPr>
                </w:p>
              </w:tc>
              <w:tc>
                <w:tcPr>
                  <w:tcW w:w="908" w:type="dxa"/>
                  <w:vAlign w:val="center"/>
                </w:tcPr>
                <w:p w14:paraId="274EF240" w14:textId="77777777" w:rsidR="009F28A3" w:rsidRPr="002D0E01" w:rsidRDefault="009F28A3" w:rsidP="0036557B">
                  <w:pPr>
                    <w:tabs>
                      <w:tab w:val="left" w:pos="3052"/>
                    </w:tabs>
                    <w:ind w:right="-35"/>
                    <w:jc w:val="center"/>
                    <w:rPr>
                      <w:sz w:val="22"/>
                      <w:szCs w:val="22"/>
                    </w:rPr>
                  </w:pPr>
                  <w:r w:rsidRPr="002D0E01">
                    <w:rPr>
                      <w:sz w:val="22"/>
                      <w:szCs w:val="22"/>
                    </w:rPr>
                    <w:t>с поло-</w:t>
                  </w:r>
                  <w:proofErr w:type="spellStart"/>
                  <w:r w:rsidRPr="002D0E01">
                    <w:rPr>
                      <w:sz w:val="22"/>
                      <w:szCs w:val="22"/>
                    </w:rPr>
                    <w:t>тенце</w:t>
                  </w:r>
                  <w:proofErr w:type="spellEnd"/>
                  <w:r w:rsidRPr="002D0E01">
                    <w:rPr>
                      <w:sz w:val="22"/>
                      <w:szCs w:val="22"/>
                    </w:rPr>
                    <w:t>-суши-</w:t>
                  </w:r>
                  <w:proofErr w:type="spellStart"/>
                  <w:r w:rsidRPr="002D0E01">
                    <w:rPr>
                      <w:sz w:val="22"/>
                      <w:szCs w:val="22"/>
                    </w:rPr>
                    <w:t>телями</w:t>
                  </w:r>
                  <w:proofErr w:type="spellEnd"/>
                </w:p>
              </w:tc>
              <w:tc>
                <w:tcPr>
                  <w:tcW w:w="915" w:type="dxa"/>
                  <w:gridSpan w:val="2"/>
                  <w:vAlign w:val="center"/>
                </w:tcPr>
                <w:p w14:paraId="1AB03601" w14:textId="77777777" w:rsidR="009F28A3" w:rsidRPr="002D0E01" w:rsidRDefault="009F28A3" w:rsidP="0036557B">
                  <w:pPr>
                    <w:tabs>
                      <w:tab w:val="left" w:pos="3052"/>
                    </w:tabs>
                    <w:ind w:right="-35"/>
                    <w:jc w:val="center"/>
                    <w:rPr>
                      <w:sz w:val="22"/>
                      <w:szCs w:val="22"/>
                    </w:rPr>
                  </w:pPr>
                  <w:r w:rsidRPr="002D0E01">
                    <w:rPr>
                      <w:sz w:val="22"/>
                      <w:szCs w:val="22"/>
                    </w:rPr>
                    <w:t>без поло-</w:t>
                  </w:r>
                  <w:proofErr w:type="spellStart"/>
                  <w:r w:rsidRPr="002D0E01">
                    <w:rPr>
                      <w:sz w:val="22"/>
                      <w:szCs w:val="22"/>
                    </w:rPr>
                    <w:t>тенце</w:t>
                  </w:r>
                  <w:proofErr w:type="spellEnd"/>
                  <w:r w:rsidRPr="002D0E01">
                    <w:rPr>
                      <w:sz w:val="22"/>
                      <w:szCs w:val="22"/>
                    </w:rPr>
                    <w:t>-суши-</w:t>
                  </w:r>
                  <w:proofErr w:type="spellStart"/>
                  <w:r w:rsidRPr="002D0E01">
                    <w:rPr>
                      <w:sz w:val="22"/>
                      <w:szCs w:val="22"/>
                    </w:rPr>
                    <w:t>телей</w:t>
                  </w:r>
                  <w:proofErr w:type="spellEnd"/>
                </w:p>
              </w:tc>
              <w:tc>
                <w:tcPr>
                  <w:tcW w:w="920" w:type="dxa"/>
                  <w:vAlign w:val="center"/>
                </w:tcPr>
                <w:p w14:paraId="7514730A" w14:textId="77777777" w:rsidR="009F28A3" w:rsidRPr="002D0E01" w:rsidRDefault="009F28A3" w:rsidP="0036557B">
                  <w:pPr>
                    <w:tabs>
                      <w:tab w:val="left" w:pos="3052"/>
                    </w:tabs>
                    <w:ind w:right="-35"/>
                    <w:jc w:val="center"/>
                    <w:rPr>
                      <w:sz w:val="22"/>
                      <w:szCs w:val="22"/>
                    </w:rPr>
                  </w:pPr>
                  <w:r w:rsidRPr="002D0E01">
                    <w:rPr>
                      <w:sz w:val="22"/>
                      <w:szCs w:val="22"/>
                    </w:rPr>
                    <w:t>с поло-</w:t>
                  </w:r>
                  <w:proofErr w:type="spellStart"/>
                  <w:r w:rsidRPr="002D0E01">
                    <w:rPr>
                      <w:sz w:val="22"/>
                      <w:szCs w:val="22"/>
                    </w:rPr>
                    <w:t>тенце</w:t>
                  </w:r>
                  <w:proofErr w:type="spellEnd"/>
                  <w:r w:rsidRPr="002D0E01">
                    <w:rPr>
                      <w:sz w:val="22"/>
                      <w:szCs w:val="22"/>
                    </w:rPr>
                    <w:t>-суши-</w:t>
                  </w:r>
                  <w:proofErr w:type="spellStart"/>
                  <w:r w:rsidRPr="002D0E01">
                    <w:rPr>
                      <w:sz w:val="22"/>
                      <w:szCs w:val="22"/>
                    </w:rPr>
                    <w:t>телями</w:t>
                  </w:r>
                  <w:proofErr w:type="spellEnd"/>
                </w:p>
              </w:tc>
              <w:tc>
                <w:tcPr>
                  <w:tcW w:w="921" w:type="dxa"/>
                  <w:vAlign w:val="center"/>
                </w:tcPr>
                <w:p w14:paraId="2C8E4D0E" w14:textId="77777777" w:rsidR="009F28A3" w:rsidRPr="002D0E01" w:rsidRDefault="009F28A3" w:rsidP="0036557B">
                  <w:pPr>
                    <w:tabs>
                      <w:tab w:val="left" w:pos="3052"/>
                    </w:tabs>
                    <w:ind w:right="-35"/>
                    <w:jc w:val="center"/>
                    <w:rPr>
                      <w:sz w:val="22"/>
                      <w:szCs w:val="22"/>
                    </w:rPr>
                  </w:pPr>
                  <w:r w:rsidRPr="002D0E01">
                    <w:rPr>
                      <w:sz w:val="22"/>
                      <w:szCs w:val="22"/>
                    </w:rPr>
                    <w:t>без поло-</w:t>
                  </w:r>
                  <w:proofErr w:type="spellStart"/>
                  <w:r w:rsidRPr="002D0E01">
                    <w:rPr>
                      <w:sz w:val="22"/>
                      <w:szCs w:val="22"/>
                    </w:rPr>
                    <w:t>тенце</w:t>
                  </w:r>
                  <w:proofErr w:type="spellEnd"/>
                  <w:r w:rsidRPr="002D0E01">
                    <w:rPr>
                      <w:sz w:val="22"/>
                      <w:szCs w:val="22"/>
                    </w:rPr>
                    <w:t>-суши-</w:t>
                  </w:r>
                  <w:proofErr w:type="spellStart"/>
                  <w:r w:rsidRPr="002D0E01">
                    <w:rPr>
                      <w:sz w:val="22"/>
                      <w:szCs w:val="22"/>
                    </w:rPr>
                    <w:t>телей</w:t>
                  </w:r>
                  <w:proofErr w:type="spellEnd"/>
                </w:p>
              </w:tc>
              <w:tc>
                <w:tcPr>
                  <w:tcW w:w="847" w:type="dxa"/>
                  <w:vAlign w:val="center"/>
                </w:tcPr>
                <w:p w14:paraId="6A2EE6D4" w14:textId="77777777" w:rsidR="009F28A3" w:rsidRPr="002D0E01" w:rsidRDefault="009F28A3" w:rsidP="0036557B">
                  <w:pPr>
                    <w:tabs>
                      <w:tab w:val="left" w:pos="3052"/>
                    </w:tabs>
                    <w:ind w:left="-52" w:right="-68"/>
                    <w:jc w:val="center"/>
                    <w:rPr>
                      <w:sz w:val="22"/>
                      <w:szCs w:val="22"/>
                    </w:rPr>
                  </w:pPr>
                  <w:r w:rsidRPr="002D0E01">
                    <w:rPr>
                      <w:sz w:val="22"/>
                      <w:szCs w:val="22"/>
                    </w:rPr>
                    <w:t>с поло-</w:t>
                  </w:r>
                  <w:proofErr w:type="spellStart"/>
                  <w:r w:rsidRPr="002D0E01">
                    <w:rPr>
                      <w:sz w:val="22"/>
                      <w:szCs w:val="22"/>
                    </w:rPr>
                    <w:t>тенце</w:t>
                  </w:r>
                  <w:proofErr w:type="spellEnd"/>
                  <w:r w:rsidRPr="002D0E01">
                    <w:rPr>
                      <w:sz w:val="22"/>
                      <w:szCs w:val="22"/>
                    </w:rPr>
                    <w:t>-суши-</w:t>
                  </w:r>
                  <w:proofErr w:type="spellStart"/>
                  <w:r w:rsidRPr="002D0E01">
                    <w:rPr>
                      <w:sz w:val="22"/>
                      <w:szCs w:val="22"/>
                    </w:rPr>
                    <w:t>телями</w:t>
                  </w:r>
                  <w:proofErr w:type="spellEnd"/>
                </w:p>
              </w:tc>
              <w:tc>
                <w:tcPr>
                  <w:tcW w:w="988" w:type="dxa"/>
                  <w:vAlign w:val="center"/>
                </w:tcPr>
                <w:p w14:paraId="245A3D91" w14:textId="77777777" w:rsidR="009F28A3" w:rsidRPr="002D0E01" w:rsidRDefault="009F28A3" w:rsidP="0036557B">
                  <w:pPr>
                    <w:tabs>
                      <w:tab w:val="left" w:pos="3052"/>
                    </w:tabs>
                    <w:ind w:right="-35"/>
                    <w:jc w:val="center"/>
                    <w:rPr>
                      <w:sz w:val="22"/>
                      <w:szCs w:val="22"/>
                    </w:rPr>
                  </w:pPr>
                  <w:r w:rsidRPr="002D0E01">
                    <w:rPr>
                      <w:sz w:val="22"/>
                      <w:szCs w:val="22"/>
                    </w:rPr>
                    <w:t>без поло-</w:t>
                  </w:r>
                  <w:proofErr w:type="spellStart"/>
                  <w:r w:rsidRPr="002D0E01">
                    <w:rPr>
                      <w:sz w:val="22"/>
                      <w:szCs w:val="22"/>
                    </w:rPr>
                    <w:t>тенце</w:t>
                  </w:r>
                  <w:proofErr w:type="spellEnd"/>
                  <w:r w:rsidRPr="002D0E01">
                    <w:rPr>
                      <w:sz w:val="22"/>
                      <w:szCs w:val="22"/>
                    </w:rPr>
                    <w:t>-суши-</w:t>
                  </w:r>
                  <w:proofErr w:type="spellStart"/>
                  <w:r w:rsidRPr="002D0E01">
                    <w:rPr>
                      <w:sz w:val="22"/>
                      <w:szCs w:val="22"/>
                    </w:rPr>
                    <w:t>телей</w:t>
                  </w:r>
                  <w:proofErr w:type="spellEnd"/>
                </w:p>
              </w:tc>
              <w:tc>
                <w:tcPr>
                  <w:tcW w:w="845" w:type="dxa"/>
                  <w:vAlign w:val="center"/>
                </w:tcPr>
                <w:p w14:paraId="34F8A264" w14:textId="77777777" w:rsidR="009F28A3" w:rsidRPr="002D0E01" w:rsidRDefault="009F28A3" w:rsidP="0036557B">
                  <w:pPr>
                    <w:tabs>
                      <w:tab w:val="left" w:pos="3052"/>
                    </w:tabs>
                    <w:ind w:left="-177" w:right="-149"/>
                    <w:jc w:val="center"/>
                    <w:rPr>
                      <w:sz w:val="22"/>
                      <w:szCs w:val="22"/>
                    </w:rPr>
                  </w:pPr>
                  <w:r w:rsidRPr="002D0E01">
                    <w:rPr>
                      <w:sz w:val="22"/>
                      <w:szCs w:val="22"/>
                    </w:rPr>
                    <w:t>с поло-</w:t>
                  </w:r>
                  <w:proofErr w:type="spellStart"/>
                  <w:r w:rsidRPr="002D0E01">
                    <w:rPr>
                      <w:sz w:val="22"/>
                      <w:szCs w:val="22"/>
                    </w:rPr>
                    <w:t>тенце</w:t>
                  </w:r>
                  <w:proofErr w:type="spellEnd"/>
                  <w:r w:rsidRPr="002D0E01">
                    <w:rPr>
                      <w:sz w:val="22"/>
                      <w:szCs w:val="22"/>
                    </w:rPr>
                    <w:t>-суши-</w:t>
                  </w:r>
                  <w:proofErr w:type="spellStart"/>
                  <w:r w:rsidRPr="002D0E01">
                    <w:rPr>
                      <w:sz w:val="22"/>
                      <w:szCs w:val="22"/>
                    </w:rPr>
                    <w:t>телями</w:t>
                  </w:r>
                  <w:proofErr w:type="spellEnd"/>
                </w:p>
              </w:tc>
              <w:tc>
                <w:tcPr>
                  <w:tcW w:w="1000" w:type="dxa"/>
                  <w:vAlign w:val="center"/>
                </w:tcPr>
                <w:p w14:paraId="417AB171" w14:textId="77777777" w:rsidR="009F28A3" w:rsidRPr="002D0E01" w:rsidRDefault="009F28A3" w:rsidP="0036557B">
                  <w:pPr>
                    <w:tabs>
                      <w:tab w:val="left" w:pos="3052"/>
                    </w:tabs>
                    <w:ind w:right="-35"/>
                    <w:jc w:val="center"/>
                    <w:rPr>
                      <w:sz w:val="22"/>
                      <w:szCs w:val="22"/>
                    </w:rPr>
                  </w:pPr>
                  <w:r w:rsidRPr="002D0E01">
                    <w:rPr>
                      <w:sz w:val="22"/>
                      <w:szCs w:val="22"/>
                    </w:rPr>
                    <w:t>без поло-</w:t>
                  </w:r>
                  <w:proofErr w:type="spellStart"/>
                  <w:r w:rsidRPr="002D0E01">
                    <w:rPr>
                      <w:sz w:val="22"/>
                      <w:szCs w:val="22"/>
                    </w:rPr>
                    <w:t>тенце</w:t>
                  </w:r>
                  <w:proofErr w:type="spellEnd"/>
                  <w:r w:rsidRPr="002D0E01">
                    <w:rPr>
                      <w:sz w:val="22"/>
                      <w:szCs w:val="22"/>
                    </w:rPr>
                    <w:t>-суши-</w:t>
                  </w:r>
                  <w:proofErr w:type="spellStart"/>
                  <w:r w:rsidRPr="002D0E01">
                    <w:rPr>
                      <w:sz w:val="22"/>
                      <w:szCs w:val="22"/>
                    </w:rPr>
                    <w:t>телей</w:t>
                  </w:r>
                  <w:proofErr w:type="spellEnd"/>
                </w:p>
              </w:tc>
              <w:tc>
                <w:tcPr>
                  <w:tcW w:w="1129" w:type="dxa"/>
                  <w:vMerge/>
                  <w:vAlign w:val="center"/>
                </w:tcPr>
                <w:p w14:paraId="1AF61119" w14:textId="77777777" w:rsidR="009F28A3" w:rsidRPr="002D0E01" w:rsidRDefault="009F28A3" w:rsidP="0036557B">
                  <w:pPr>
                    <w:tabs>
                      <w:tab w:val="left" w:pos="3052"/>
                    </w:tabs>
                    <w:jc w:val="center"/>
                    <w:rPr>
                      <w:sz w:val="22"/>
                      <w:szCs w:val="22"/>
                    </w:rPr>
                  </w:pPr>
                </w:p>
              </w:tc>
              <w:tc>
                <w:tcPr>
                  <w:tcW w:w="1127" w:type="dxa"/>
                  <w:vMerge/>
                  <w:vAlign w:val="center"/>
                </w:tcPr>
                <w:p w14:paraId="6CFAA5C6" w14:textId="77777777" w:rsidR="009F28A3" w:rsidRPr="002D0E01" w:rsidRDefault="009F28A3" w:rsidP="0036557B">
                  <w:pPr>
                    <w:tabs>
                      <w:tab w:val="left" w:pos="3052"/>
                    </w:tabs>
                    <w:jc w:val="center"/>
                    <w:rPr>
                      <w:sz w:val="22"/>
                      <w:szCs w:val="22"/>
                    </w:rPr>
                  </w:pPr>
                </w:p>
              </w:tc>
              <w:tc>
                <w:tcPr>
                  <w:tcW w:w="1263" w:type="dxa"/>
                  <w:vAlign w:val="center"/>
                </w:tcPr>
                <w:p w14:paraId="66B697E3" w14:textId="77777777" w:rsidR="009F28A3" w:rsidRPr="002D0E01" w:rsidRDefault="009F28A3" w:rsidP="0036557B">
                  <w:pPr>
                    <w:ind w:left="-95" w:right="-65"/>
                    <w:jc w:val="center"/>
                    <w:rPr>
                      <w:sz w:val="22"/>
                      <w:szCs w:val="22"/>
                    </w:rPr>
                  </w:pPr>
                  <w:r w:rsidRPr="002D0E01">
                    <w:rPr>
                      <w:sz w:val="22"/>
                      <w:szCs w:val="22"/>
                    </w:rPr>
                    <w:t>Ставка за мощность, тыс. руб./</w:t>
                  </w:r>
                </w:p>
                <w:p w14:paraId="05EDBC28" w14:textId="77777777" w:rsidR="009F28A3" w:rsidRPr="002D0E01" w:rsidRDefault="009F28A3" w:rsidP="0036557B">
                  <w:pPr>
                    <w:ind w:left="-95" w:right="-65"/>
                    <w:jc w:val="center"/>
                    <w:rPr>
                      <w:sz w:val="22"/>
                      <w:szCs w:val="22"/>
                    </w:rPr>
                  </w:pPr>
                  <w:r w:rsidRPr="002D0E01">
                    <w:rPr>
                      <w:sz w:val="22"/>
                      <w:szCs w:val="22"/>
                    </w:rPr>
                    <w:t>Гкал/</w:t>
                  </w:r>
                </w:p>
                <w:p w14:paraId="0C57F219" w14:textId="77777777" w:rsidR="009F28A3" w:rsidRPr="002D0E01" w:rsidRDefault="009F28A3" w:rsidP="0036557B">
                  <w:pPr>
                    <w:jc w:val="center"/>
                    <w:rPr>
                      <w:sz w:val="22"/>
                      <w:szCs w:val="22"/>
                    </w:rPr>
                  </w:pPr>
                  <w:r w:rsidRPr="002D0E01">
                    <w:rPr>
                      <w:sz w:val="22"/>
                      <w:szCs w:val="22"/>
                    </w:rPr>
                    <w:t>час в мес.</w:t>
                  </w:r>
                </w:p>
              </w:tc>
              <w:tc>
                <w:tcPr>
                  <w:tcW w:w="930" w:type="dxa"/>
                  <w:vAlign w:val="center"/>
                </w:tcPr>
                <w:p w14:paraId="24EF58F7" w14:textId="77777777" w:rsidR="009F28A3" w:rsidRPr="002D0E01" w:rsidRDefault="009F28A3" w:rsidP="0036557B">
                  <w:pPr>
                    <w:ind w:left="-120" w:right="-112"/>
                    <w:jc w:val="center"/>
                    <w:rPr>
                      <w:sz w:val="22"/>
                      <w:szCs w:val="22"/>
                    </w:rPr>
                  </w:pPr>
                  <w:r w:rsidRPr="002D0E01">
                    <w:rPr>
                      <w:sz w:val="22"/>
                      <w:szCs w:val="22"/>
                    </w:rPr>
                    <w:t>Ставка за тепловую энергию, руб./Гкал</w:t>
                  </w:r>
                </w:p>
              </w:tc>
            </w:tr>
            <w:tr w:rsidR="009F28A3" w:rsidRPr="002D0E01" w14:paraId="5D1B5872" w14:textId="77777777" w:rsidTr="0036557B">
              <w:trPr>
                <w:trHeight w:val="27"/>
              </w:trPr>
              <w:tc>
                <w:tcPr>
                  <w:tcW w:w="1700" w:type="dxa"/>
                  <w:vAlign w:val="center"/>
                </w:tcPr>
                <w:p w14:paraId="3996F166" w14:textId="77777777" w:rsidR="009F28A3" w:rsidRPr="002D0E01" w:rsidRDefault="009F28A3" w:rsidP="0036557B">
                  <w:pPr>
                    <w:tabs>
                      <w:tab w:val="left" w:pos="3052"/>
                    </w:tabs>
                    <w:jc w:val="center"/>
                    <w:rPr>
                      <w:sz w:val="22"/>
                      <w:szCs w:val="22"/>
                    </w:rPr>
                  </w:pPr>
                  <w:r w:rsidRPr="002D0E01">
                    <w:rPr>
                      <w:sz w:val="22"/>
                      <w:szCs w:val="22"/>
                    </w:rPr>
                    <w:t>1</w:t>
                  </w:r>
                </w:p>
              </w:tc>
              <w:tc>
                <w:tcPr>
                  <w:tcW w:w="1698" w:type="dxa"/>
                  <w:vAlign w:val="center"/>
                </w:tcPr>
                <w:p w14:paraId="6EB7B8A8" w14:textId="77777777" w:rsidR="009F28A3" w:rsidRPr="002D0E01" w:rsidRDefault="009F28A3" w:rsidP="0036557B">
                  <w:pPr>
                    <w:tabs>
                      <w:tab w:val="left" w:pos="3052"/>
                    </w:tabs>
                    <w:ind w:hanging="108"/>
                    <w:jc w:val="center"/>
                    <w:rPr>
                      <w:sz w:val="22"/>
                      <w:szCs w:val="22"/>
                    </w:rPr>
                  </w:pPr>
                  <w:r w:rsidRPr="002D0E01">
                    <w:rPr>
                      <w:sz w:val="22"/>
                      <w:szCs w:val="22"/>
                    </w:rPr>
                    <w:t>2</w:t>
                  </w:r>
                </w:p>
              </w:tc>
              <w:tc>
                <w:tcPr>
                  <w:tcW w:w="908" w:type="dxa"/>
                </w:tcPr>
                <w:p w14:paraId="193406BC" w14:textId="77777777" w:rsidR="009F28A3" w:rsidRPr="000B4D13" w:rsidRDefault="009F28A3" w:rsidP="0036557B">
                  <w:pPr>
                    <w:jc w:val="center"/>
                    <w:rPr>
                      <w:sz w:val="22"/>
                      <w:szCs w:val="22"/>
                    </w:rPr>
                  </w:pPr>
                  <w:r>
                    <w:rPr>
                      <w:sz w:val="22"/>
                      <w:szCs w:val="22"/>
                    </w:rPr>
                    <w:t>3</w:t>
                  </w:r>
                </w:p>
              </w:tc>
              <w:tc>
                <w:tcPr>
                  <w:tcW w:w="905" w:type="dxa"/>
                </w:tcPr>
                <w:p w14:paraId="7BF31DF4" w14:textId="77777777" w:rsidR="009F28A3" w:rsidRPr="000B4D13" w:rsidRDefault="009F28A3" w:rsidP="0036557B">
                  <w:pPr>
                    <w:jc w:val="center"/>
                    <w:rPr>
                      <w:sz w:val="22"/>
                      <w:szCs w:val="22"/>
                    </w:rPr>
                  </w:pPr>
                  <w:r>
                    <w:rPr>
                      <w:sz w:val="22"/>
                      <w:szCs w:val="22"/>
                    </w:rPr>
                    <w:t>4</w:t>
                  </w:r>
                </w:p>
              </w:tc>
              <w:tc>
                <w:tcPr>
                  <w:tcW w:w="930" w:type="dxa"/>
                  <w:gridSpan w:val="2"/>
                </w:tcPr>
                <w:p w14:paraId="38D11AAB" w14:textId="77777777" w:rsidR="009F28A3" w:rsidRPr="000B4D13" w:rsidRDefault="009F28A3" w:rsidP="0036557B">
                  <w:pPr>
                    <w:jc w:val="center"/>
                    <w:rPr>
                      <w:sz w:val="22"/>
                      <w:szCs w:val="22"/>
                    </w:rPr>
                  </w:pPr>
                  <w:r>
                    <w:rPr>
                      <w:sz w:val="22"/>
                      <w:szCs w:val="22"/>
                    </w:rPr>
                    <w:t>5</w:t>
                  </w:r>
                </w:p>
              </w:tc>
              <w:tc>
                <w:tcPr>
                  <w:tcW w:w="921" w:type="dxa"/>
                </w:tcPr>
                <w:p w14:paraId="48F8E3DE" w14:textId="77777777" w:rsidR="009F28A3" w:rsidRPr="000B4D13" w:rsidRDefault="009F28A3" w:rsidP="0036557B">
                  <w:pPr>
                    <w:jc w:val="center"/>
                    <w:rPr>
                      <w:sz w:val="22"/>
                      <w:szCs w:val="22"/>
                    </w:rPr>
                  </w:pPr>
                  <w:r>
                    <w:rPr>
                      <w:sz w:val="22"/>
                      <w:szCs w:val="22"/>
                    </w:rPr>
                    <w:t>6</w:t>
                  </w:r>
                </w:p>
              </w:tc>
              <w:tc>
                <w:tcPr>
                  <w:tcW w:w="847" w:type="dxa"/>
                </w:tcPr>
                <w:p w14:paraId="0F4A9C02" w14:textId="77777777" w:rsidR="009F28A3" w:rsidRPr="000B4D13" w:rsidRDefault="009F28A3" w:rsidP="0036557B">
                  <w:pPr>
                    <w:jc w:val="center"/>
                    <w:rPr>
                      <w:sz w:val="22"/>
                      <w:szCs w:val="22"/>
                    </w:rPr>
                  </w:pPr>
                  <w:r>
                    <w:rPr>
                      <w:sz w:val="22"/>
                      <w:szCs w:val="22"/>
                    </w:rPr>
                    <w:t>7</w:t>
                  </w:r>
                </w:p>
              </w:tc>
              <w:tc>
                <w:tcPr>
                  <w:tcW w:w="988" w:type="dxa"/>
                </w:tcPr>
                <w:p w14:paraId="3C4FC2D5" w14:textId="77777777" w:rsidR="009F28A3" w:rsidRPr="000B4D13" w:rsidRDefault="009F28A3" w:rsidP="0036557B">
                  <w:pPr>
                    <w:jc w:val="center"/>
                    <w:rPr>
                      <w:sz w:val="22"/>
                      <w:szCs w:val="22"/>
                    </w:rPr>
                  </w:pPr>
                  <w:r>
                    <w:rPr>
                      <w:sz w:val="22"/>
                      <w:szCs w:val="22"/>
                    </w:rPr>
                    <w:t>8</w:t>
                  </w:r>
                </w:p>
              </w:tc>
              <w:tc>
                <w:tcPr>
                  <w:tcW w:w="845" w:type="dxa"/>
                </w:tcPr>
                <w:p w14:paraId="5AF23181" w14:textId="77777777" w:rsidR="009F28A3" w:rsidRPr="000B4D13" w:rsidRDefault="009F28A3" w:rsidP="0036557B">
                  <w:pPr>
                    <w:jc w:val="center"/>
                    <w:rPr>
                      <w:sz w:val="22"/>
                      <w:szCs w:val="22"/>
                    </w:rPr>
                  </w:pPr>
                  <w:r>
                    <w:rPr>
                      <w:sz w:val="22"/>
                      <w:szCs w:val="22"/>
                    </w:rPr>
                    <w:t>9</w:t>
                  </w:r>
                </w:p>
              </w:tc>
              <w:tc>
                <w:tcPr>
                  <w:tcW w:w="1000" w:type="dxa"/>
                </w:tcPr>
                <w:p w14:paraId="186210AF" w14:textId="77777777" w:rsidR="009F28A3" w:rsidRPr="000B4D13" w:rsidRDefault="009F28A3" w:rsidP="0036557B">
                  <w:pPr>
                    <w:jc w:val="center"/>
                    <w:rPr>
                      <w:sz w:val="22"/>
                      <w:szCs w:val="22"/>
                    </w:rPr>
                  </w:pPr>
                  <w:r>
                    <w:rPr>
                      <w:sz w:val="22"/>
                      <w:szCs w:val="22"/>
                    </w:rPr>
                    <w:t>10</w:t>
                  </w:r>
                </w:p>
              </w:tc>
              <w:tc>
                <w:tcPr>
                  <w:tcW w:w="1129" w:type="dxa"/>
                </w:tcPr>
                <w:p w14:paraId="0526D5DB" w14:textId="77777777" w:rsidR="009F28A3" w:rsidRPr="000B4D13" w:rsidRDefault="009F28A3" w:rsidP="0036557B">
                  <w:pPr>
                    <w:jc w:val="center"/>
                    <w:rPr>
                      <w:sz w:val="22"/>
                      <w:szCs w:val="22"/>
                    </w:rPr>
                  </w:pPr>
                  <w:r>
                    <w:rPr>
                      <w:sz w:val="22"/>
                      <w:szCs w:val="22"/>
                    </w:rPr>
                    <w:t>11</w:t>
                  </w:r>
                </w:p>
              </w:tc>
              <w:tc>
                <w:tcPr>
                  <w:tcW w:w="1127" w:type="dxa"/>
                </w:tcPr>
                <w:p w14:paraId="3DE6E297" w14:textId="77777777" w:rsidR="009F28A3" w:rsidRPr="000B4D13" w:rsidRDefault="009F28A3" w:rsidP="0036557B">
                  <w:pPr>
                    <w:jc w:val="center"/>
                    <w:rPr>
                      <w:sz w:val="22"/>
                      <w:szCs w:val="22"/>
                    </w:rPr>
                  </w:pPr>
                  <w:r>
                    <w:rPr>
                      <w:sz w:val="22"/>
                      <w:szCs w:val="22"/>
                    </w:rPr>
                    <w:t>12</w:t>
                  </w:r>
                </w:p>
              </w:tc>
              <w:tc>
                <w:tcPr>
                  <w:tcW w:w="1263" w:type="dxa"/>
                  <w:vAlign w:val="center"/>
                </w:tcPr>
                <w:p w14:paraId="5D8F7EE4" w14:textId="77777777" w:rsidR="009F28A3" w:rsidRPr="002D0E01" w:rsidRDefault="009F28A3" w:rsidP="0036557B">
                  <w:pPr>
                    <w:jc w:val="center"/>
                    <w:rPr>
                      <w:sz w:val="22"/>
                      <w:szCs w:val="22"/>
                    </w:rPr>
                  </w:pPr>
                  <w:r w:rsidRPr="002D0E01">
                    <w:rPr>
                      <w:sz w:val="22"/>
                      <w:szCs w:val="22"/>
                    </w:rPr>
                    <w:t>13</w:t>
                  </w:r>
                </w:p>
              </w:tc>
              <w:tc>
                <w:tcPr>
                  <w:tcW w:w="930" w:type="dxa"/>
                  <w:vAlign w:val="center"/>
                </w:tcPr>
                <w:p w14:paraId="6503C7F8" w14:textId="77777777" w:rsidR="009F28A3" w:rsidRPr="002D0E01" w:rsidRDefault="009F28A3" w:rsidP="0036557B">
                  <w:pPr>
                    <w:jc w:val="center"/>
                    <w:rPr>
                      <w:sz w:val="22"/>
                      <w:szCs w:val="22"/>
                    </w:rPr>
                  </w:pPr>
                  <w:r w:rsidRPr="002D0E01">
                    <w:rPr>
                      <w:sz w:val="22"/>
                      <w:szCs w:val="22"/>
                    </w:rPr>
                    <w:t>14</w:t>
                  </w:r>
                </w:p>
              </w:tc>
            </w:tr>
            <w:tr w:rsidR="009F28A3" w:rsidRPr="002D0E01" w14:paraId="7BB1458A" w14:textId="77777777" w:rsidTr="0036557B">
              <w:trPr>
                <w:trHeight w:val="47"/>
              </w:trPr>
              <w:tc>
                <w:tcPr>
                  <w:tcW w:w="1700" w:type="dxa"/>
                  <w:vMerge w:val="restart"/>
                  <w:vAlign w:val="center"/>
                </w:tcPr>
                <w:p w14:paraId="7D1D0811" w14:textId="77777777" w:rsidR="009F28A3" w:rsidRDefault="009F28A3" w:rsidP="0036557B">
                  <w:pPr>
                    <w:jc w:val="center"/>
                    <w:rPr>
                      <w:sz w:val="22"/>
                      <w:szCs w:val="22"/>
                    </w:rPr>
                  </w:pPr>
                  <w:bookmarkStart w:id="16" w:name="_Hlk215488436"/>
                  <w:r w:rsidRPr="00DD52E4">
                    <w:rPr>
                      <w:sz w:val="22"/>
                      <w:szCs w:val="22"/>
                    </w:rPr>
                    <w:t>ООО ХК «СДС-Энерго»</w:t>
                  </w:r>
                  <w:bookmarkEnd w:id="16"/>
                </w:p>
              </w:tc>
              <w:tc>
                <w:tcPr>
                  <w:tcW w:w="1698" w:type="dxa"/>
                  <w:tcBorders>
                    <w:top w:val="single" w:sz="4" w:space="0" w:color="auto"/>
                    <w:left w:val="single" w:sz="4" w:space="0" w:color="auto"/>
                    <w:bottom w:val="single" w:sz="4" w:space="0" w:color="auto"/>
                    <w:right w:val="single" w:sz="4" w:space="0" w:color="auto"/>
                  </w:tcBorders>
                  <w:vAlign w:val="center"/>
                </w:tcPr>
                <w:p w14:paraId="5DCB81A4" w14:textId="77777777" w:rsidR="009F28A3" w:rsidRPr="0082759F" w:rsidRDefault="009F28A3" w:rsidP="0036557B">
                  <w:pPr>
                    <w:jc w:val="center"/>
                    <w:rPr>
                      <w:sz w:val="22"/>
                      <w:szCs w:val="22"/>
                    </w:rPr>
                  </w:pPr>
                  <w:r>
                    <w:rPr>
                      <w:sz w:val="22"/>
                      <w:szCs w:val="22"/>
                    </w:rPr>
                    <w:t>с 01</w:t>
                  </w:r>
                  <w:r w:rsidRPr="0082759F">
                    <w:rPr>
                      <w:sz w:val="22"/>
                      <w:szCs w:val="22"/>
                    </w:rPr>
                    <w:t>.</w:t>
                  </w:r>
                  <w:r>
                    <w:rPr>
                      <w:sz w:val="22"/>
                      <w:szCs w:val="22"/>
                    </w:rPr>
                    <w:t>01</w:t>
                  </w:r>
                  <w:r w:rsidRPr="0082759F">
                    <w:rPr>
                      <w:sz w:val="22"/>
                      <w:szCs w:val="22"/>
                    </w:rPr>
                    <w:t>.202</w:t>
                  </w:r>
                  <w:r>
                    <w:rPr>
                      <w:sz w:val="22"/>
                      <w:szCs w:val="22"/>
                    </w:rPr>
                    <w:t>6</w:t>
                  </w:r>
                </w:p>
              </w:tc>
              <w:tc>
                <w:tcPr>
                  <w:tcW w:w="908" w:type="dxa"/>
                  <w:tcBorders>
                    <w:top w:val="single" w:sz="4" w:space="0" w:color="auto"/>
                    <w:left w:val="single" w:sz="4" w:space="0" w:color="auto"/>
                    <w:bottom w:val="single" w:sz="4" w:space="0" w:color="auto"/>
                    <w:right w:val="single" w:sz="4" w:space="0" w:color="auto"/>
                  </w:tcBorders>
                  <w:vAlign w:val="center"/>
                </w:tcPr>
                <w:p w14:paraId="63394805" w14:textId="77777777" w:rsidR="009F28A3" w:rsidRPr="002700C0" w:rsidRDefault="009F28A3" w:rsidP="0036557B">
                  <w:pPr>
                    <w:jc w:val="center"/>
                    <w:rPr>
                      <w:color w:val="000000"/>
                      <w:sz w:val="22"/>
                      <w:szCs w:val="22"/>
                    </w:rPr>
                  </w:pPr>
                  <w:r w:rsidRPr="002700C0">
                    <w:rPr>
                      <w:color w:val="000000"/>
                      <w:sz w:val="22"/>
                      <w:szCs w:val="22"/>
                    </w:rPr>
                    <w:t>347,46</w:t>
                  </w:r>
                </w:p>
              </w:tc>
              <w:tc>
                <w:tcPr>
                  <w:tcW w:w="915" w:type="dxa"/>
                  <w:gridSpan w:val="2"/>
                  <w:tcBorders>
                    <w:top w:val="single" w:sz="4" w:space="0" w:color="auto"/>
                    <w:left w:val="nil"/>
                    <w:bottom w:val="single" w:sz="4" w:space="0" w:color="auto"/>
                    <w:right w:val="single" w:sz="4" w:space="0" w:color="auto"/>
                  </w:tcBorders>
                  <w:vAlign w:val="center"/>
                </w:tcPr>
                <w:p w14:paraId="278CC0AF" w14:textId="77777777" w:rsidR="009F28A3" w:rsidRPr="002700C0" w:rsidRDefault="009F28A3" w:rsidP="0036557B">
                  <w:pPr>
                    <w:jc w:val="center"/>
                    <w:rPr>
                      <w:color w:val="000000"/>
                      <w:sz w:val="22"/>
                      <w:szCs w:val="22"/>
                    </w:rPr>
                  </w:pPr>
                  <w:r w:rsidRPr="002700C0">
                    <w:rPr>
                      <w:color w:val="000000"/>
                      <w:sz w:val="22"/>
                      <w:szCs w:val="22"/>
                    </w:rPr>
                    <w:t>342,97</w:t>
                  </w:r>
                </w:p>
              </w:tc>
              <w:tc>
                <w:tcPr>
                  <w:tcW w:w="920" w:type="dxa"/>
                  <w:tcBorders>
                    <w:top w:val="single" w:sz="4" w:space="0" w:color="auto"/>
                    <w:left w:val="nil"/>
                    <w:bottom w:val="single" w:sz="4" w:space="0" w:color="auto"/>
                    <w:right w:val="single" w:sz="4" w:space="0" w:color="auto"/>
                  </w:tcBorders>
                  <w:vAlign w:val="center"/>
                </w:tcPr>
                <w:p w14:paraId="5DC8BD62" w14:textId="77777777" w:rsidR="009F28A3" w:rsidRPr="002700C0" w:rsidRDefault="009F28A3" w:rsidP="0036557B">
                  <w:pPr>
                    <w:jc w:val="center"/>
                    <w:rPr>
                      <w:color w:val="000000"/>
                      <w:sz w:val="22"/>
                      <w:szCs w:val="22"/>
                    </w:rPr>
                  </w:pPr>
                  <w:r w:rsidRPr="002700C0">
                    <w:rPr>
                      <w:color w:val="000000"/>
                      <w:sz w:val="22"/>
                      <w:szCs w:val="22"/>
                    </w:rPr>
                    <w:t>367,71</w:t>
                  </w:r>
                </w:p>
              </w:tc>
              <w:tc>
                <w:tcPr>
                  <w:tcW w:w="921" w:type="dxa"/>
                  <w:tcBorders>
                    <w:top w:val="single" w:sz="4" w:space="0" w:color="auto"/>
                    <w:left w:val="nil"/>
                    <w:bottom w:val="single" w:sz="4" w:space="0" w:color="auto"/>
                    <w:right w:val="single" w:sz="4" w:space="0" w:color="auto"/>
                  </w:tcBorders>
                  <w:vAlign w:val="center"/>
                </w:tcPr>
                <w:p w14:paraId="79164133" w14:textId="77777777" w:rsidR="009F28A3" w:rsidRPr="002700C0" w:rsidRDefault="009F28A3" w:rsidP="0036557B">
                  <w:pPr>
                    <w:jc w:val="center"/>
                    <w:rPr>
                      <w:color w:val="000000"/>
                      <w:sz w:val="22"/>
                      <w:szCs w:val="22"/>
                    </w:rPr>
                  </w:pPr>
                  <w:r w:rsidRPr="002700C0">
                    <w:rPr>
                      <w:color w:val="000000"/>
                      <w:sz w:val="22"/>
                      <w:szCs w:val="22"/>
                    </w:rPr>
                    <w:t>349,71</w:t>
                  </w:r>
                </w:p>
              </w:tc>
              <w:tc>
                <w:tcPr>
                  <w:tcW w:w="847" w:type="dxa"/>
                  <w:tcBorders>
                    <w:top w:val="single" w:sz="4" w:space="0" w:color="auto"/>
                    <w:left w:val="nil"/>
                    <w:bottom w:val="single" w:sz="4" w:space="0" w:color="auto"/>
                    <w:right w:val="single" w:sz="4" w:space="0" w:color="auto"/>
                  </w:tcBorders>
                  <w:shd w:val="clear" w:color="000000" w:fill="FFFFFF"/>
                  <w:vAlign w:val="center"/>
                </w:tcPr>
                <w:p w14:paraId="65D0313E" w14:textId="77777777" w:rsidR="009F28A3" w:rsidRPr="002700C0" w:rsidRDefault="009F28A3" w:rsidP="0036557B">
                  <w:pPr>
                    <w:jc w:val="center"/>
                    <w:rPr>
                      <w:color w:val="000000"/>
                      <w:sz w:val="22"/>
                      <w:szCs w:val="22"/>
                    </w:rPr>
                  </w:pPr>
                  <w:r w:rsidRPr="002700C0">
                    <w:rPr>
                      <w:color w:val="000000"/>
                      <w:sz w:val="22"/>
                      <w:szCs w:val="22"/>
                    </w:rPr>
                    <w:t>284,80</w:t>
                  </w:r>
                </w:p>
              </w:tc>
              <w:tc>
                <w:tcPr>
                  <w:tcW w:w="988" w:type="dxa"/>
                  <w:tcBorders>
                    <w:top w:val="single" w:sz="4" w:space="0" w:color="auto"/>
                    <w:left w:val="nil"/>
                    <w:bottom w:val="single" w:sz="4" w:space="0" w:color="auto"/>
                    <w:right w:val="single" w:sz="4" w:space="0" w:color="auto"/>
                  </w:tcBorders>
                  <w:shd w:val="clear" w:color="000000" w:fill="FFFFFF"/>
                  <w:vAlign w:val="center"/>
                </w:tcPr>
                <w:p w14:paraId="7EFE1121" w14:textId="77777777" w:rsidR="009F28A3" w:rsidRPr="002700C0" w:rsidRDefault="009F28A3" w:rsidP="0036557B">
                  <w:pPr>
                    <w:jc w:val="center"/>
                    <w:rPr>
                      <w:color w:val="000000"/>
                      <w:sz w:val="22"/>
                      <w:szCs w:val="22"/>
                    </w:rPr>
                  </w:pPr>
                  <w:r w:rsidRPr="002700C0">
                    <w:rPr>
                      <w:color w:val="000000"/>
                      <w:sz w:val="22"/>
                      <w:szCs w:val="22"/>
                    </w:rPr>
                    <w:t>281,12</w:t>
                  </w:r>
                </w:p>
              </w:tc>
              <w:tc>
                <w:tcPr>
                  <w:tcW w:w="845" w:type="dxa"/>
                  <w:tcBorders>
                    <w:top w:val="single" w:sz="4" w:space="0" w:color="auto"/>
                    <w:left w:val="nil"/>
                    <w:bottom w:val="single" w:sz="4" w:space="0" w:color="auto"/>
                    <w:right w:val="single" w:sz="4" w:space="0" w:color="auto"/>
                  </w:tcBorders>
                  <w:shd w:val="clear" w:color="000000" w:fill="FFFFFF"/>
                  <w:vAlign w:val="center"/>
                </w:tcPr>
                <w:p w14:paraId="73E4179F" w14:textId="77777777" w:rsidR="009F28A3" w:rsidRPr="002700C0" w:rsidRDefault="009F28A3" w:rsidP="0036557B">
                  <w:pPr>
                    <w:jc w:val="center"/>
                    <w:rPr>
                      <w:color w:val="000000"/>
                      <w:sz w:val="22"/>
                      <w:szCs w:val="22"/>
                    </w:rPr>
                  </w:pPr>
                  <w:r w:rsidRPr="002700C0">
                    <w:rPr>
                      <w:color w:val="000000"/>
                      <w:sz w:val="22"/>
                      <w:szCs w:val="22"/>
                    </w:rPr>
                    <w:t>301,40</w:t>
                  </w:r>
                </w:p>
              </w:tc>
              <w:tc>
                <w:tcPr>
                  <w:tcW w:w="1000" w:type="dxa"/>
                  <w:tcBorders>
                    <w:top w:val="single" w:sz="4" w:space="0" w:color="auto"/>
                    <w:left w:val="nil"/>
                    <w:bottom w:val="single" w:sz="4" w:space="0" w:color="auto"/>
                    <w:right w:val="single" w:sz="4" w:space="0" w:color="auto"/>
                  </w:tcBorders>
                  <w:shd w:val="clear" w:color="000000" w:fill="FFFFFF"/>
                  <w:vAlign w:val="center"/>
                </w:tcPr>
                <w:p w14:paraId="106B19B0" w14:textId="77777777" w:rsidR="009F28A3" w:rsidRPr="002700C0" w:rsidRDefault="009F28A3" w:rsidP="0036557B">
                  <w:pPr>
                    <w:jc w:val="center"/>
                    <w:rPr>
                      <w:color w:val="000000"/>
                      <w:sz w:val="22"/>
                      <w:szCs w:val="22"/>
                    </w:rPr>
                  </w:pPr>
                  <w:r w:rsidRPr="002700C0">
                    <w:rPr>
                      <w:color w:val="000000"/>
                      <w:sz w:val="22"/>
                      <w:szCs w:val="22"/>
                    </w:rPr>
                    <w:t>286,65</w:t>
                  </w:r>
                </w:p>
              </w:tc>
              <w:tc>
                <w:tcPr>
                  <w:tcW w:w="1129" w:type="dxa"/>
                  <w:tcBorders>
                    <w:top w:val="single" w:sz="4" w:space="0" w:color="auto"/>
                    <w:left w:val="nil"/>
                    <w:bottom w:val="single" w:sz="4" w:space="0" w:color="auto"/>
                    <w:right w:val="single" w:sz="4" w:space="0" w:color="auto"/>
                  </w:tcBorders>
                  <w:shd w:val="clear" w:color="000000" w:fill="FFFFFF"/>
                  <w:vAlign w:val="center"/>
                </w:tcPr>
                <w:p w14:paraId="77C53034" w14:textId="77777777" w:rsidR="009F28A3" w:rsidRPr="002700C0" w:rsidRDefault="009F28A3" w:rsidP="0036557B">
                  <w:pPr>
                    <w:jc w:val="center"/>
                    <w:rPr>
                      <w:sz w:val="22"/>
                      <w:szCs w:val="22"/>
                    </w:rPr>
                  </w:pPr>
                  <w:r w:rsidRPr="002700C0">
                    <w:rPr>
                      <w:sz w:val="22"/>
                      <w:szCs w:val="22"/>
                    </w:rPr>
                    <w:t>34,07</w:t>
                  </w:r>
                </w:p>
              </w:tc>
              <w:tc>
                <w:tcPr>
                  <w:tcW w:w="1127" w:type="dxa"/>
                  <w:tcBorders>
                    <w:top w:val="single" w:sz="4" w:space="0" w:color="auto"/>
                    <w:left w:val="nil"/>
                    <w:bottom w:val="single" w:sz="4" w:space="0" w:color="auto"/>
                    <w:right w:val="single" w:sz="4" w:space="0" w:color="auto"/>
                  </w:tcBorders>
                  <w:shd w:val="clear" w:color="000000" w:fill="FFFFFF"/>
                  <w:vAlign w:val="center"/>
                </w:tcPr>
                <w:p w14:paraId="62D72EBA" w14:textId="77777777" w:rsidR="009F28A3" w:rsidRPr="002700C0" w:rsidRDefault="009F28A3" w:rsidP="0036557B">
                  <w:pPr>
                    <w:jc w:val="center"/>
                    <w:rPr>
                      <w:sz w:val="22"/>
                      <w:szCs w:val="22"/>
                    </w:rPr>
                  </w:pPr>
                  <w:r w:rsidRPr="002700C0">
                    <w:rPr>
                      <w:sz w:val="22"/>
                      <w:szCs w:val="22"/>
                    </w:rPr>
                    <w:t>4 609,05</w:t>
                  </w:r>
                </w:p>
              </w:tc>
              <w:tc>
                <w:tcPr>
                  <w:tcW w:w="1263" w:type="dxa"/>
                  <w:vAlign w:val="center"/>
                </w:tcPr>
                <w:p w14:paraId="74288EE0" w14:textId="77777777" w:rsidR="009F28A3" w:rsidRPr="00796679" w:rsidRDefault="009F28A3" w:rsidP="0036557B">
                  <w:pPr>
                    <w:jc w:val="center"/>
                    <w:rPr>
                      <w:sz w:val="22"/>
                      <w:szCs w:val="22"/>
                    </w:rPr>
                  </w:pPr>
                  <w:r w:rsidRPr="00796679">
                    <w:rPr>
                      <w:sz w:val="22"/>
                      <w:szCs w:val="22"/>
                    </w:rPr>
                    <w:t>х</w:t>
                  </w:r>
                </w:p>
              </w:tc>
              <w:tc>
                <w:tcPr>
                  <w:tcW w:w="930" w:type="dxa"/>
                  <w:vAlign w:val="center"/>
                </w:tcPr>
                <w:p w14:paraId="52FE2A80" w14:textId="77777777" w:rsidR="009F28A3" w:rsidRPr="00796679" w:rsidRDefault="009F28A3" w:rsidP="0036557B">
                  <w:pPr>
                    <w:jc w:val="center"/>
                    <w:rPr>
                      <w:sz w:val="22"/>
                      <w:szCs w:val="22"/>
                    </w:rPr>
                  </w:pPr>
                  <w:r w:rsidRPr="00796679">
                    <w:rPr>
                      <w:sz w:val="22"/>
                      <w:szCs w:val="22"/>
                    </w:rPr>
                    <w:t>х</w:t>
                  </w:r>
                </w:p>
              </w:tc>
            </w:tr>
            <w:tr w:rsidR="009F28A3" w:rsidRPr="002D0E01" w14:paraId="7FFA67C0" w14:textId="77777777" w:rsidTr="0036557B">
              <w:trPr>
                <w:trHeight w:val="47"/>
              </w:trPr>
              <w:tc>
                <w:tcPr>
                  <w:tcW w:w="1700" w:type="dxa"/>
                  <w:vMerge/>
                  <w:vAlign w:val="center"/>
                </w:tcPr>
                <w:p w14:paraId="5AC5C58E" w14:textId="77777777" w:rsidR="009F28A3" w:rsidRPr="00F63E44" w:rsidRDefault="009F28A3" w:rsidP="0036557B">
                  <w:pPr>
                    <w:jc w:val="center"/>
                    <w:rPr>
                      <w:sz w:val="22"/>
                      <w:szCs w:val="22"/>
                    </w:rPr>
                  </w:pPr>
                </w:p>
              </w:tc>
              <w:tc>
                <w:tcPr>
                  <w:tcW w:w="1698" w:type="dxa"/>
                  <w:tcBorders>
                    <w:top w:val="single" w:sz="4" w:space="0" w:color="auto"/>
                    <w:left w:val="single" w:sz="4" w:space="0" w:color="auto"/>
                    <w:bottom w:val="single" w:sz="4" w:space="0" w:color="auto"/>
                    <w:right w:val="single" w:sz="4" w:space="0" w:color="auto"/>
                  </w:tcBorders>
                  <w:vAlign w:val="center"/>
                </w:tcPr>
                <w:p w14:paraId="7038AD54" w14:textId="77777777" w:rsidR="009F28A3" w:rsidRPr="0082759F" w:rsidRDefault="009F28A3" w:rsidP="0036557B">
                  <w:pPr>
                    <w:jc w:val="center"/>
                    <w:rPr>
                      <w:sz w:val="22"/>
                      <w:szCs w:val="22"/>
                    </w:rPr>
                  </w:pPr>
                  <w:r>
                    <w:rPr>
                      <w:sz w:val="22"/>
                      <w:szCs w:val="22"/>
                    </w:rPr>
                    <w:t>с 01</w:t>
                  </w:r>
                  <w:r w:rsidRPr="0082759F">
                    <w:rPr>
                      <w:sz w:val="22"/>
                      <w:szCs w:val="22"/>
                    </w:rPr>
                    <w:t>.</w:t>
                  </w:r>
                  <w:r>
                    <w:rPr>
                      <w:sz w:val="22"/>
                      <w:szCs w:val="22"/>
                    </w:rPr>
                    <w:t>10</w:t>
                  </w:r>
                  <w:r w:rsidRPr="0082759F">
                    <w:rPr>
                      <w:sz w:val="22"/>
                      <w:szCs w:val="22"/>
                    </w:rPr>
                    <w:t>.202</w:t>
                  </w:r>
                  <w:r>
                    <w:rPr>
                      <w:sz w:val="22"/>
                      <w:szCs w:val="22"/>
                    </w:rPr>
                    <w:t>6</w:t>
                  </w:r>
                </w:p>
              </w:tc>
              <w:tc>
                <w:tcPr>
                  <w:tcW w:w="908" w:type="dxa"/>
                  <w:tcBorders>
                    <w:top w:val="nil"/>
                    <w:left w:val="single" w:sz="4" w:space="0" w:color="auto"/>
                    <w:bottom w:val="single" w:sz="4" w:space="0" w:color="auto"/>
                    <w:right w:val="single" w:sz="4" w:space="0" w:color="auto"/>
                  </w:tcBorders>
                  <w:vAlign w:val="center"/>
                </w:tcPr>
                <w:p w14:paraId="495E5A10" w14:textId="77777777" w:rsidR="009F28A3" w:rsidRPr="002700C0" w:rsidRDefault="009F28A3" w:rsidP="0036557B">
                  <w:pPr>
                    <w:jc w:val="center"/>
                    <w:rPr>
                      <w:color w:val="000000"/>
                      <w:sz w:val="22"/>
                      <w:szCs w:val="22"/>
                    </w:rPr>
                  </w:pPr>
                  <w:r w:rsidRPr="002700C0">
                    <w:rPr>
                      <w:color w:val="000000"/>
                      <w:sz w:val="22"/>
                      <w:szCs w:val="22"/>
                    </w:rPr>
                    <w:t>351,60</w:t>
                  </w:r>
                </w:p>
              </w:tc>
              <w:tc>
                <w:tcPr>
                  <w:tcW w:w="915" w:type="dxa"/>
                  <w:gridSpan w:val="2"/>
                  <w:tcBorders>
                    <w:top w:val="nil"/>
                    <w:left w:val="nil"/>
                    <w:bottom w:val="single" w:sz="4" w:space="0" w:color="auto"/>
                    <w:right w:val="single" w:sz="4" w:space="0" w:color="auto"/>
                  </w:tcBorders>
                  <w:vAlign w:val="center"/>
                </w:tcPr>
                <w:p w14:paraId="43B1FD0A" w14:textId="77777777" w:rsidR="009F28A3" w:rsidRPr="002700C0" w:rsidRDefault="009F28A3" w:rsidP="0036557B">
                  <w:pPr>
                    <w:jc w:val="center"/>
                    <w:rPr>
                      <w:color w:val="000000"/>
                      <w:sz w:val="22"/>
                      <w:szCs w:val="22"/>
                    </w:rPr>
                  </w:pPr>
                  <w:r w:rsidRPr="002700C0">
                    <w:rPr>
                      <w:color w:val="000000"/>
                      <w:sz w:val="22"/>
                      <w:szCs w:val="22"/>
                    </w:rPr>
                    <w:t>347,11</w:t>
                  </w:r>
                </w:p>
              </w:tc>
              <w:tc>
                <w:tcPr>
                  <w:tcW w:w="920" w:type="dxa"/>
                  <w:tcBorders>
                    <w:top w:val="nil"/>
                    <w:left w:val="nil"/>
                    <w:bottom w:val="single" w:sz="4" w:space="0" w:color="auto"/>
                    <w:right w:val="single" w:sz="4" w:space="0" w:color="auto"/>
                  </w:tcBorders>
                  <w:vAlign w:val="center"/>
                </w:tcPr>
                <w:p w14:paraId="1E4551AF" w14:textId="77777777" w:rsidR="009F28A3" w:rsidRPr="002700C0" w:rsidRDefault="009F28A3" w:rsidP="0036557B">
                  <w:pPr>
                    <w:jc w:val="center"/>
                    <w:rPr>
                      <w:color w:val="000000"/>
                      <w:sz w:val="22"/>
                      <w:szCs w:val="22"/>
                    </w:rPr>
                  </w:pPr>
                  <w:r w:rsidRPr="002700C0">
                    <w:rPr>
                      <w:color w:val="000000"/>
                      <w:sz w:val="22"/>
                      <w:szCs w:val="22"/>
                    </w:rPr>
                    <w:t>371,86</w:t>
                  </w:r>
                </w:p>
              </w:tc>
              <w:tc>
                <w:tcPr>
                  <w:tcW w:w="921" w:type="dxa"/>
                  <w:tcBorders>
                    <w:top w:val="nil"/>
                    <w:left w:val="nil"/>
                    <w:bottom w:val="single" w:sz="4" w:space="0" w:color="auto"/>
                    <w:right w:val="single" w:sz="4" w:space="0" w:color="auto"/>
                  </w:tcBorders>
                  <w:vAlign w:val="center"/>
                </w:tcPr>
                <w:p w14:paraId="645B7360" w14:textId="77777777" w:rsidR="009F28A3" w:rsidRPr="002700C0" w:rsidRDefault="009F28A3" w:rsidP="0036557B">
                  <w:pPr>
                    <w:jc w:val="center"/>
                    <w:rPr>
                      <w:color w:val="000000"/>
                      <w:sz w:val="22"/>
                      <w:szCs w:val="22"/>
                    </w:rPr>
                  </w:pPr>
                  <w:r w:rsidRPr="002700C0">
                    <w:rPr>
                      <w:color w:val="000000"/>
                      <w:sz w:val="22"/>
                      <w:szCs w:val="22"/>
                    </w:rPr>
                    <w:t>353,86</w:t>
                  </w:r>
                </w:p>
              </w:tc>
              <w:tc>
                <w:tcPr>
                  <w:tcW w:w="847" w:type="dxa"/>
                  <w:tcBorders>
                    <w:top w:val="nil"/>
                    <w:left w:val="nil"/>
                    <w:bottom w:val="single" w:sz="4" w:space="0" w:color="auto"/>
                    <w:right w:val="single" w:sz="4" w:space="0" w:color="auto"/>
                  </w:tcBorders>
                  <w:shd w:val="clear" w:color="000000" w:fill="FFFFFF"/>
                  <w:vAlign w:val="center"/>
                </w:tcPr>
                <w:p w14:paraId="23660AAF" w14:textId="77777777" w:rsidR="009F28A3" w:rsidRPr="002700C0" w:rsidRDefault="009F28A3" w:rsidP="0036557B">
                  <w:pPr>
                    <w:jc w:val="center"/>
                    <w:rPr>
                      <w:color w:val="000000"/>
                      <w:sz w:val="22"/>
                      <w:szCs w:val="22"/>
                    </w:rPr>
                  </w:pPr>
                  <w:r w:rsidRPr="002700C0">
                    <w:rPr>
                      <w:color w:val="000000"/>
                      <w:sz w:val="22"/>
                      <w:szCs w:val="22"/>
                    </w:rPr>
                    <w:t>288,20</w:t>
                  </w:r>
                </w:p>
              </w:tc>
              <w:tc>
                <w:tcPr>
                  <w:tcW w:w="988" w:type="dxa"/>
                  <w:tcBorders>
                    <w:top w:val="nil"/>
                    <w:left w:val="nil"/>
                    <w:bottom w:val="single" w:sz="4" w:space="0" w:color="auto"/>
                    <w:right w:val="single" w:sz="4" w:space="0" w:color="auto"/>
                  </w:tcBorders>
                  <w:shd w:val="clear" w:color="000000" w:fill="FFFFFF"/>
                  <w:vAlign w:val="center"/>
                </w:tcPr>
                <w:p w14:paraId="1CB4A921" w14:textId="77777777" w:rsidR="009F28A3" w:rsidRPr="002700C0" w:rsidRDefault="009F28A3" w:rsidP="0036557B">
                  <w:pPr>
                    <w:jc w:val="center"/>
                    <w:rPr>
                      <w:color w:val="000000"/>
                      <w:sz w:val="22"/>
                      <w:szCs w:val="22"/>
                    </w:rPr>
                  </w:pPr>
                  <w:r w:rsidRPr="002700C0">
                    <w:rPr>
                      <w:color w:val="000000"/>
                      <w:sz w:val="22"/>
                      <w:szCs w:val="22"/>
                    </w:rPr>
                    <w:t>284,52</w:t>
                  </w:r>
                </w:p>
              </w:tc>
              <w:tc>
                <w:tcPr>
                  <w:tcW w:w="845" w:type="dxa"/>
                  <w:tcBorders>
                    <w:top w:val="nil"/>
                    <w:left w:val="nil"/>
                    <w:bottom w:val="single" w:sz="4" w:space="0" w:color="auto"/>
                    <w:right w:val="single" w:sz="4" w:space="0" w:color="auto"/>
                  </w:tcBorders>
                  <w:shd w:val="clear" w:color="000000" w:fill="FFFFFF"/>
                  <w:vAlign w:val="center"/>
                </w:tcPr>
                <w:p w14:paraId="59C90A63" w14:textId="77777777" w:rsidR="009F28A3" w:rsidRPr="002700C0" w:rsidRDefault="009F28A3" w:rsidP="0036557B">
                  <w:pPr>
                    <w:jc w:val="center"/>
                    <w:rPr>
                      <w:color w:val="000000"/>
                      <w:sz w:val="22"/>
                      <w:szCs w:val="22"/>
                    </w:rPr>
                  </w:pPr>
                  <w:r w:rsidRPr="002700C0">
                    <w:rPr>
                      <w:color w:val="000000"/>
                      <w:sz w:val="22"/>
                      <w:szCs w:val="22"/>
                    </w:rPr>
                    <w:t>304,80</w:t>
                  </w:r>
                </w:p>
              </w:tc>
              <w:tc>
                <w:tcPr>
                  <w:tcW w:w="1000" w:type="dxa"/>
                  <w:tcBorders>
                    <w:top w:val="nil"/>
                    <w:left w:val="nil"/>
                    <w:bottom w:val="single" w:sz="4" w:space="0" w:color="auto"/>
                    <w:right w:val="single" w:sz="4" w:space="0" w:color="auto"/>
                  </w:tcBorders>
                  <w:shd w:val="clear" w:color="000000" w:fill="FFFFFF"/>
                  <w:vAlign w:val="center"/>
                </w:tcPr>
                <w:p w14:paraId="10A06909" w14:textId="77777777" w:rsidR="009F28A3" w:rsidRPr="002700C0" w:rsidRDefault="009F28A3" w:rsidP="0036557B">
                  <w:pPr>
                    <w:jc w:val="center"/>
                    <w:rPr>
                      <w:color w:val="000000"/>
                      <w:sz w:val="22"/>
                      <w:szCs w:val="22"/>
                    </w:rPr>
                  </w:pPr>
                  <w:r w:rsidRPr="002700C0">
                    <w:rPr>
                      <w:color w:val="000000"/>
                      <w:sz w:val="22"/>
                      <w:szCs w:val="22"/>
                    </w:rPr>
                    <w:t>290,05</w:t>
                  </w:r>
                </w:p>
              </w:tc>
              <w:tc>
                <w:tcPr>
                  <w:tcW w:w="1129" w:type="dxa"/>
                  <w:tcBorders>
                    <w:top w:val="nil"/>
                    <w:left w:val="nil"/>
                    <w:bottom w:val="single" w:sz="4" w:space="0" w:color="auto"/>
                    <w:right w:val="single" w:sz="4" w:space="0" w:color="auto"/>
                  </w:tcBorders>
                  <w:shd w:val="clear" w:color="000000" w:fill="FFFFFF"/>
                  <w:vAlign w:val="center"/>
                </w:tcPr>
                <w:p w14:paraId="74EA356A" w14:textId="77777777" w:rsidR="009F28A3" w:rsidRPr="002700C0" w:rsidRDefault="009F28A3" w:rsidP="0036557B">
                  <w:pPr>
                    <w:jc w:val="center"/>
                    <w:rPr>
                      <w:sz w:val="22"/>
                      <w:szCs w:val="22"/>
                    </w:rPr>
                  </w:pPr>
                  <w:r w:rsidRPr="002700C0">
                    <w:rPr>
                      <w:sz w:val="22"/>
                      <w:szCs w:val="22"/>
                    </w:rPr>
                    <w:t>37,47</w:t>
                  </w:r>
                </w:p>
              </w:tc>
              <w:tc>
                <w:tcPr>
                  <w:tcW w:w="1127" w:type="dxa"/>
                  <w:tcBorders>
                    <w:top w:val="nil"/>
                    <w:left w:val="nil"/>
                    <w:bottom w:val="single" w:sz="4" w:space="0" w:color="auto"/>
                    <w:right w:val="single" w:sz="4" w:space="0" w:color="auto"/>
                  </w:tcBorders>
                  <w:shd w:val="clear" w:color="000000" w:fill="FFFFFF"/>
                  <w:vAlign w:val="center"/>
                </w:tcPr>
                <w:p w14:paraId="581017B8" w14:textId="77777777" w:rsidR="009F28A3" w:rsidRPr="002700C0" w:rsidRDefault="009F28A3" w:rsidP="0036557B">
                  <w:pPr>
                    <w:jc w:val="center"/>
                    <w:rPr>
                      <w:sz w:val="22"/>
                      <w:szCs w:val="22"/>
                    </w:rPr>
                  </w:pPr>
                  <w:r w:rsidRPr="002700C0">
                    <w:rPr>
                      <w:sz w:val="22"/>
                      <w:szCs w:val="22"/>
                    </w:rPr>
                    <w:t>4 609,05</w:t>
                  </w:r>
                </w:p>
              </w:tc>
              <w:tc>
                <w:tcPr>
                  <w:tcW w:w="1263" w:type="dxa"/>
                  <w:vAlign w:val="center"/>
                </w:tcPr>
                <w:p w14:paraId="7C6AE38D" w14:textId="77777777" w:rsidR="009F28A3" w:rsidRPr="00796679" w:rsidRDefault="009F28A3" w:rsidP="0036557B">
                  <w:pPr>
                    <w:jc w:val="center"/>
                    <w:rPr>
                      <w:sz w:val="22"/>
                      <w:szCs w:val="22"/>
                    </w:rPr>
                  </w:pPr>
                  <w:r w:rsidRPr="00796679">
                    <w:rPr>
                      <w:sz w:val="22"/>
                      <w:szCs w:val="22"/>
                    </w:rPr>
                    <w:t>х</w:t>
                  </w:r>
                </w:p>
              </w:tc>
              <w:tc>
                <w:tcPr>
                  <w:tcW w:w="930" w:type="dxa"/>
                  <w:vAlign w:val="center"/>
                </w:tcPr>
                <w:p w14:paraId="2BA8A623" w14:textId="77777777" w:rsidR="009F28A3" w:rsidRPr="00796679" w:rsidRDefault="009F28A3" w:rsidP="0036557B">
                  <w:pPr>
                    <w:jc w:val="center"/>
                    <w:rPr>
                      <w:sz w:val="22"/>
                      <w:szCs w:val="22"/>
                    </w:rPr>
                  </w:pPr>
                  <w:r w:rsidRPr="00796679">
                    <w:rPr>
                      <w:sz w:val="22"/>
                      <w:szCs w:val="22"/>
                    </w:rPr>
                    <w:t>х</w:t>
                  </w:r>
                </w:p>
              </w:tc>
            </w:tr>
          </w:tbl>
          <w:p w14:paraId="446B2530" w14:textId="77777777" w:rsidR="009F28A3" w:rsidRPr="002D0E01" w:rsidRDefault="009F28A3" w:rsidP="0036557B">
            <w:pPr>
              <w:autoSpaceDE w:val="0"/>
              <w:autoSpaceDN w:val="0"/>
              <w:adjustRightInd w:val="0"/>
              <w:ind w:firstLine="540"/>
              <w:jc w:val="center"/>
              <w:rPr>
                <w:sz w:val="22"/>
                <w:szCs w:val="22"/>
              </w:rPr>
            </w:pPr>
          </w:p>
        </w:tc>
      </w:tr>
      <w:tr w:rsidR="009F28A3" w:rsidRPr="005D4ECB" w14:paraId="0A5F7451" w14:textId="77777777" w:rsidTr="0036557B">
        <w:trPr>
          <w:trHeight w:val="33"/>
        </w:trPr>
        <w:tc>
          <w:tcPr>
            <w:tcW w:w="15421" w:type="dxa"/>
            <w:tcBorders>
              <w:top w:val="nil"/>
              <w:left w:val="nil"/>
              <w:bottom w:val="nil"/>
              <w:right w:val="nil"/>
            </w:tcBorders>
            <w:vAlign w:val="bottom"/>
          </w:tcPr>
          <w:p w14:paraId="5A04EF5C" w14:textId="77777777" w:rsidR="009F28A3" w:rsidRPr="00EA72C8" w:rsidRDefault="009F28A3" w:rsidP="0036557B">
            <w:pPr>
              <w:autoSpaceDE w:val="0"/>
              <w:autoSpaceDN w:val="0"/>
              <w:adjustRightInd w:val="0"/>
              <w:ind w:firstLine="540"/>
              <w:jc w:val="right"/>
              <w:rPr>
                <w:bCs/>
                <w:sz w:val="12"/>
                <w:szCs w:val="12"/>
              </w:rPr>
            </w:pPr>
          </w:p>
        </w:tc>
      </w:tr>
    </w:tbl>
    <w:p w14:paraId="0AFDFD61" w14:textId="77777777" w:rsidR="009F28A3" w:rsidRDefault="009F28A3" w:rsidP="009F28A3">
      <w:pPr>
        <w:ind w:firstLine="539"/>
        <w:jc w:val="both"/>
        <w:rPr>
          <w:sz w:val="28"/>
          <w:szCs w:val="28"/>
        </w:rPr>
      </w:pPr>
      <w:r>
        <w:rPr>
          <w:sz w:val="28"/>
          <w:szCs w:val="28"/>
        </w:rPr>
        <w:t xml:space="preserve">* </w:t>
      </w:r>
      <w:r w:rsidRPr="00911B7A">
        <w:rPr>
          <w:sz w:val="28"/>
          <w:szCs w:val="28"/>
        </w:rPr>
        <w:t>Горячая вода, реализуемая от котельных</w:t>
      </w:r>
      <w:r w:rsidRPr="004E06F6">
        <w:rPr>
          <w:sz w:val="28"/>
          <w:szCs w:val="28"/>
        </w:rPr>
        <w:t xml:space="preserve">: № 2, 11, 21, 23, 26, Широкий лог, ОАИТ Верхняя терраса, </w:t>
      </w:r>
      <w:r>
        <w:rPr>
          <w:sz w:val="28"/>
          <w:szCs w:val="28"/>
        </w:rPr>
        <w:br/>
      </w:r>
      <w:r w:rsidRPr="004E06F6">
        <w:rPr>
          <w:sz w:val="28"/>
          <w:szCs w:val="28"/>
        </w:rPr>
        <w:t>ОАИТ Новый Улус, ОАИТ № 4 «</w:t>
      </w:r>
      <w:proofErr w:type="spellStart"/>
      <w:r w:rsidRPr="004E06F6">
        <w:rPr>
          <w:sz w:val="28"/>
          <w:szCs w:val="28"/>
        </w:rPr>
        <w:t>Притомский</w:t>
      </w:r>
      <w:proofErr w:type="spellEnd"/>
      <w:r w:rsidRPr="004E06F6">
        <w:rPr>
          <w:sz w:val="28"/>
          <w:szCs w:val="28"/>
        </w:rPr>
        <w:t>», ОАИТ № 4,</w:t>
      </w:r>
      <w:r>
        <w:rPr>
          <w:sz w:val="28"/>
          <w:szCs w:val="28"/>
        </w:rPr>
        <w:t xml:space="preserve"> </w:t>
      </w:r>
      <w:r w:rsidRPr="004E06F6">
        <w:rPr>
          <w:sz w:val="28"/>
          <w:szCs w:val="28"/>
        </w:rPr>
        <w:t xml:space="preserve">ОАИТ ДОЛ «Чайка», ОАИТ </w:t>
      </w:r>
      <w:proofErr w:type="spellStart"/>
      <w:r w:rsidRPr="004E06F6">
        <w:rPr>
          <w:sz w:val="28"/>
          <w:szCs w:val="28"/>
        </w:rPr>
        <w:t>Чебал</w:t>
      </w:r>
      <w:proofErr w:type="spellEnd"/>
      <w:r w:rsidRPr="004E06F6">
        <w:rPr>
          <w:sz w:val="28"/>
          <w:szCs w:val="28"/>
        </w:rPr>
        <w:t>-Су, Районная котельная.</w:t>
      </w:r>
    </w:p>
    <w:p w14:paraId="4CEE1D52" w14:textId="77777777" w:rsidR="009F28A3" w:rsidRPr="003024D3" w:rsidRDefault="009F28A3" w:rsidP="009F28A3">
      <w:pPr>
        <w:ind w:firstLine="539"/>
        <w:jc w:val="both"/>
        <w:rPr>
          <w:bCs/>
          <w:color w:val="000000"/>
          <w:kern w:val="32"/>
          <w:sz w:val="28"/>
          <w:szCs w:val="28"/>
        </w:rPr>
      </w:pPr>
      <w:r w:rsidRPr="00AE5564">
        <w:rPr>
          <w:sz w:val="28"/>
          <w:szCs w:val="28"/>
        </w:rPr>
        <w:t>*</w:t>
      </w:r>
      <w:r>
        <w:rPr>
          <w:sz w:val="28"/>
          <w:szCs w:val="28"/>
        </w:rPr>
        <w:t>*</w:t>
      </w:r>
      <w:r w:rsidRPr="00640537">
        <w:rPr>
          <w:sz w:val="28"/>
          <w:szCs w:val="28"/>
        </w:rPr>
        <w:t xml:space="preserve"> </w:t>
      </w:r>
      <w:r w:rsidRPr="001B1DF0">
        <w:rPr>
          <w:sz w:val="28"/>
          <w:szCs w:val="28"/>
        </w:rPr>
        <w:t>Выделяется в целях реализации пункта 6 статьи 168 Налогового кодекса Российской Федерации (часть вторая).</w:t>
      </w:r>
    </w:p>
    <w:p w14:paraId="65E7BDA3" w14:textId="77777777" w:rsidR="009F28A3" w:rsidRPr="00A46697" w:rsidRDefault="009F28A3" w:rsidP="009F28A3">
      <w:pPr>
        <w:autoSpaceDE w:val="0"/>
        <w:autoSpaceDN w:val="0"/>
        <w:adjustRightInd w:val="0"/>
        <w:ind w:firstLine="539"/>
        <w:jc w:val="both"/>
        <w:rPr>
          <w:sz w:val="28"/>
          <w:szCs w:val="28"/>
        </w:rPr>
      </w:pPr>
      <w:r w:rsidRPr="003E3DCF">
        <w:rPr>
          <w:sz w:val="28"/>
          <w:szCs w:val="28"/>
        </w:rPr>
        <w:t>**</w:t>
      </w:r>
      <w:r>
        <w:rPr>
          <w:sz w:val="28"/>
          <w:szCs w:val="28"/>
        </w:rPr>
        <w:t>*</w:t>
      </w:r>
      <w:r w:rsidRPr="003E3DCF">
        <w:rPr>
          <w:sz w:val="28"/>
          <w:szCs w:val="28"/>
        </w:rPr>
        <w:t xml:space="preserve"> </w:t>
      </w:r>
      <w:r w:rsidRPr="00A46697">
        <w:rPr>
          <w:sz w:val="28"/>
          <w:szCs w:val="28"/>
        </w:rPr>
        <w:t xml:space="preserve">Тариф на теплоноситель </w:t>
      </w:r>
      <w:r w:rsidRPr="0082759F">
        <w:rPr>
          <w:sz w:val="28"/>
          <w:szCs w:val="28"/>
        </w:rPr>
        <w:t xml:space="preserve">для </w:t>
      </w:r>
      <w:r w:rsidRPr="00DD52E4">
        <w:rPr>
          <w:bCs/>
          <w:color w:val="000000"/>
          <w:kern w:val="32"/>
          <w:sz w:val="28"/>
          <w:szCs w:val="28"/>
        </w:rPr>
        <w:t>ООО ХК «СДС-Энерго»</w:t>
      </w:r>
      <w:r w:rsidRPr="0082759F">
        <w:rPr>
          <w:sz w:val="28"/>
          <w:szCs w:val="28"/>
        </w:rPr>
        <w:t>, реализуемый на потребительском рынке</w:t>
      </w:r>
      <w:r w:rsidRPr="0082759F">
        <w:t xml:space="preserve"> </w:t>
      </w:r>
      <w:r w:rsidRPr="00DD52E4">
        <w:rPr>
          <w:sz w:val="28"/>
          <w:szCs w:val="28"/>
        </w:rPr>
        <w:t>Междуреченского</w:t>
      </w:r>
      <w:r w:rsidRPr="0082759F">
        <w:rPr>
          <w:bCs/>
          <w:color w:val="000000"/>
          <w:kern w:val="32"/>
          <w:sz w:val="28"/>
          <w:szCs w:val="28"/>
        </w:rPr>
        <w:t xml:space="preserve"> муниципального округа</w:t>
      </w:r>
      <w:r w:rsidRPr="0082759F">
        <w:rPr>
          <w:sz w:val="28"/>
          <w:szCs w:val="28"/>
        </w:rPr>
        <w:t>, установлен</w:t>
      </w:r>
      <w:r w:rsidRPr="00A46697">
        <w:rPr>
          <w:sz w:val="28"/>
          <w:szCs w:val="28"/>
        </w:rPr>
        <w:t xml:space="preserve"> </w:t>
      </w:r>
      <w:hyperlink r:id="rId15" w:history="1">
        <w:r w:rsidRPr="00A46697">
          <w:rPr>
            <w:sz w:val="28"/>
            <w:szCs w:val="28"/>
          </w:rPr>
          <w:t>постановлением</w:t>
        </w:r>
      </w:hyperlink>
      <w:r>
        <w:rPr>
          <w:sz w:val="28"/>
          <w:szCs w:val="28"/>
        </w:rPr>
        <w:t xml:space="preserve"> Р</w:t>
      </w:r>
      <w:r w:rsidRPr="00A46697">
        <w:rPr>
          <w:sz w:val="28"/>
          <w:szCs w:val="28"/>
        </w:rPr>
        <w:t xml:space="preserve">егиональной энергетической комиссии </w:t>
      </w:r>
      <w:r>
        <w:rPr>
          <w:sz w:val="28"/>
          <w:szCs w:val="28"/>
        </w:rPr>
        <w:t>Кузбасса от 30</w:t>
      </w:r>
      <w:r w:rsidRPr="00A46697">
        <w:rPr>
          <w:sz w:val="28"/>
          <w:szCs w:val="28"/>
        </w:rPr>
        <w:t>.</w:t>
      </w:r>
      <w:r>
        <w:rPr>
          <w:sz w:val="28"/>
          <w:szCs w:val="28"/>
        </w:rPr>
        <w:t>12.2025</w:t>
      </w:r>
      <w:r w:rsidRPr="00A46697">
        <w:rPr>
          <w:sz w:val="28"/>
          <w:szCs w:val="28"/>
        </w:rPr>
        <w:t xml:space="preserve"> №</w:t>
      </w:r>
      <w:r>
        <w:rPr>
          <w:sz w:val="28"/>
          <w:szCs w:val="28"/>
        </w:rPr>
        <w:t xml:space="preserve"> 911</w:t>
      </w:r>
      <w:r w:rsidRPr="00A46697">
        <w:rPr>
          <w:sz w:val="28"/>
          <w:szCs w:val="28"/>
        </w:rPr>
        <w:t>.</w:t>
      </w:r>
    </w:p>
    <w:p w14:paraId="0662F0CF" w14:textId="77777777" w:rsidR="009F28A3" w:rsidRPr="00A46697" w:rsidRDefault="009F28A3" w:rsidP="009F28A3">
      <w:pPr>
        <w:autoSpaceDE w:val="0"/>
        <w:autoSpaceDN w:val="0"/>
        <w:adjustRightInd w:val="0"/>
        <w:ind w:firstLine="539"/>
        <w:jc w:val="both"/>
        <w:rPr>
          <w:sz w:val="28"/>
          <w:szCs w:val="28"/>
        </w:rPr>
      </w:pPr>
      <w:r w:rsidRPr="00A46697">
        <w:rPr>
          <w:sz w:val="28"/>
          <w:szCs w:val="28"/>
        </w:rPr>
        <w:t>***</w:t>
      </w:r>
      <w:r>
        <w:rPr>
          <w:sz w:val="28"/>
          <w:szCs w:val="28"/>
        </w:rPr>
        <w:t>*</w:t>
      </w:r>
      <w:r w:rsidRPr="00A46697">
        <w:rPr>
          <w:sz w:val="28"/>
          <w:szCs w:val="28"/>
        </w:rPr>
        <w:t xml:space="preserve"> Тариф на</w:t>
      </w:r>
      <w:r>
        <w:t xml:space="preserve"> </w:t>
      </w:r>
      <w:r w:rsidRPr="00A46697">
        <w:rPr>
          <w:sz w:val="28"/>
          <w:szCs w:val="28"/>
        </w:rPr>
        <w:t xml:space="preserve">тепловую энергию для </w:t>
      </w:r>
      <w:r w:rsidRPr="00DD52E4">
        <w:rPr>
          <w:bCs/>
          <w:color w:val="000000"/>
          <w:kern w:val="32"/>
          <w:sz w:val="28"/>
          <w:szCs w:val="28"/>
        </w:rPr>
        <w:t>ООО ХК «СДС-Энерго»</w:t>
      </w:r>
      <w:r w:rsidRPr="000B4D13">
        <w:rPr>
          <w:sz w:val="28"/>
          <w:szCs w:val="28"/>
        </w:rPr>
        <w:t>,</w:t>
      </w:r>
      <w:r w:rsidRPr="00A46697">
        <w:rPr>
          <w:sz w:val="28"/>
          <w:szCs w:val="28"/>
        </w:rPr>
        <w:t xml:space="preserve"> реализуемую на потребительском </w:t>
      </w:r>
      <w:r w:rsidRPr="003706BF">
        <w:rPr>
          <w:sz w:val="28"/>
          <w:szCs w:val="28"/>
        </w:rPr>
        <w:t>рынке</w:t>
      </w:r>
      <w:r>
        <w:rPr>
          <w:sz w:val="28"/>
          <w:szCs w:val="28"/>
        </w:rPr>
        <w:t xml:space="preserve"> </w:t>
      </w:r>
      <w:r w:rsidRPr="00DD52E4">
        <w:rPr>
          <w:sz w:val="28"/>
          <w:szCs w:val="28"/>
        </w:rPr>
        <w:t>Междуреченского</w:t>
      </w:r>
      <w:r w:rsidRPr="0082759F">
        <w:rPr>
          <w:bCs/>
          <w:color w:val="000000"/>
          <w:kern w:val="32"/>
          <w:sz w:val="28"/>
          <w:szCs w:val="28"/>
        </w:rPr>
        <w:t xml:space="preserve"> муниципального округа</w:t>
      </w:r>
      <w:r w:rsidRPr="00A46697">
        <w:rPr>
          <w:sz w:val="28"/>
          <w:szCs w:val="28"/>
        </w:rPr>
        <w:t xml:space="preserve">, установлен </w:t>
      </w:r>
      <w:hyperlink r:id="rId16" w:history="1">
        <w:r w:rsidRPr="00A46697">
          <w:rPr>
            <w:sz w:val="28"/>
            <w:szCs w:val="28"/>
          </w:rPr>
          <w:t>постановлением</w:t>
        </w:r>
      </w:hyperlink>
      <w:r>
        <w:rPr>
          <w:sz w:val="28"/>
          <w:szCs w:val="28"/>
        </w:rPr>
        <w:t xml:space="preserve"> Р</w:t>
      </w:r>
      <w:r w:rsidRPr="00A46697">
        <w:rPr>
          <w:sz w:val="28"/>
          <w:szCs w:val="28"/>
        </w:rPr>
        <w:t xml:space="preserve">егиональной энергетической комиссии </w:t>
      </w:r>
      <w:r w:rsidRPr="00415CC9">
        <w:rPr>
          <w:sz w:val="28"/>
          <w:szCs w:val="28"/>
        </w:rPr>
        <w:t xml:space="preserve">Кузбасса </w:t>
      </w:r>
      <w:r>
        <w:rPr>
          <w:sz w:val="28"/>
          <w:szCs w:val="28"/>
        </w:rPr>
        <w:br/>
      </w:r>
      <w:r w:rsidRPr="00415CC9">
        <w:rPr>
          <w:sz w:val="28"/>
          <w:szCs w:val="28"/>
        </w:rPr>
        <w:t xml:space="preserve">от </w:t>
      </w:r>
      <w:r>
        <w:rPr>
          <w:sz w:val="28"/>
          <w:szCs w:val="28"/>
        </w:rPr>
        <w:t>30</w:t>
      </w:r>
      <w:r w:rsidRPr="00357349">
        <w:rPr>
          <w:sz w:val="28"/>
          <w:szCs w:val="28"/>
        </w:rPr>
        <w:t>.</w:t>
      </w:r>
      <w:r>
        <w:rPr>
          <w:sz w:val="28"/>
          <w:szCs w:val="28"/>
        </w:rPr>
        <w:t>12</w:t>
      </w:r>
      <w:r w:rsidRPr="00357349">
        <w:rPr>
          <w:sz w:val="28"/>
          <w:szCs w:val="28"/>
        </w:rPr>
        <w:t>.202</w:t>
      </w:r>
      <w:r>
        <w:rPr>
          <w:sz w:val="28"/>
          <w:szCs w:val="28"/>
        </w:rPr>
        <w:t xml:space="preserve">5 </w:t>
      </w:r>
      <w:r w:rsidRPr="00357349">
        <w:rPr>
          <w:sz w:val="28"/>
          <w:szCs w:val="28"/>
        </w:rPr>
        <w:t xml:space="preserve">№ </w:t>
      </w:r>
      <w:r>
        <w:rPr>
          <w:sz w:val="28"/>
          <w:szCs w:val="28"/>
        </w:rPr>
        <w:t>910</w:t>
      </w:r>
      <w:r w:rsidRPr="00415CC9">
        <w:rPr>
          <w:sz w:val="28"/>
          <w:szCs w:val="28"/>
        </w:rPr>
        <w:t>.</w:t>
      </w:r>
    </w:p>
    <w:p w14:paraId="721C081A" w14:textId="77777777" w:rsidR="0076795F" w:rsidRDefault="0076795F" w:rsidP="00F24781">
      <w:pPr>
        <w:tabs>
          <w:tab w:val="left" w:pos="9214"/>
        </w:tabs>
        <w:ind w:right="-739"/>
        <w:sectPr w:rsidR="0076795F" w:rsidSect="009F28A3">
          <w:pgSz w:w="16838" w:h="11906" w:orient="landscape"/>
          <w:pgMar w:top="1701" w:right="851" w:bottom="851" w:left="851" w:header="709" w:footer="709" w:gutter="0"/>
          <w:cols w:space="708"/>
          <w:titlePg/>
          <w:docGrid w:linePitch="381"/>
        </w:sectPr>
      </w:pPr>
    </w:p>
    <w:p w14:paraId="386FBE83" w14:textId="0AA74BF5" w:rsidR="0076795F" w:rsidRPr="003019F4" w:rsidRDefault="0076795F" w:rsidP="0076795F">
      <w:pPr>
        <w:tabs>
          <w:tab w:val="left" w:pos="9214"/>
        </w:tabs>
        <w:ind w:left="-2575" w:right="-739" w:firstLine="7962"/>
      </w:pPr>
      <w:r w:rsidRPr="003019F4">
        <w:lastRenderedPageBreak/>
        <w:t xml:space="preserve">Приложение </w:t>
      </w:r>
      <w:r>
        <w:t xml:space="preserve">№ </w:t>
      </w:r>
      <w:r>
        <w:t>8</w:t>
      </w:r>
      <w:r>
        <w:t xml:space="preserve"> </w:t>
      </w:r>
      <w:r w:rsidRPr="003019F4">
        <w:t xml:space="preserve">к </w:t>
      </w:r>
      <w:r>
        <w:t>протоколу</w:t>
      </w:r>
      <w:r w:rsidRPr="003019F4">
        <w:t xml:space="preserve"> № </w:t>
      </w:r>
      <w:r>
        <w:t>103 (1)</w:t>
      </w:r>
    </w:p>
    <w:p w14:paraId="31EC852D" w14:textId="77777777" w:rsidR="0076795F" w:rsidRPr="003019F4" w:rsidRDefault="0076795F" w:rsidP="0076795F">
      <w:pPr>
        <w:tabs>
          <w:tab w:val="left" w:pos="9214"/>
        </w:tabs>
        <w:ind w:left="-2575" w:right="-739" w:firstLine="7962"/>
      </w:pPr>
      <w:r w:rsidRPr="003019F4">
        <w:t>заседания правления Региональной</w:t>
      </w:r>
    </w:p>
    <w:p w14:paraId="59BDE42A" w14:textId="77777777" w:rsidR="0076795F" w:rsidRPr="003019F4" w:rsidRDefault="0076795F" w:rsidP="0076795F">
      <w:pPr>
        <w:tabs>
          <w:tab w:val="left" w:pos="9214"/>
        </w:tabs>
        <w:ind w:left="-2575" w:right="-739" w:firstLine="7962"/>
      </w:pPr>
      <w:r w:rsidRPr="003019F4">
        <w:t>энергетической комиссии</w:t>
      </w:r>
    </w:p>
    <w:p w14:paraId="64E710C6" w14:textId="77777777" w:rsidR="0076795F" w:rsidRDefault="0076795F" w:rsidP="0076795F">
      <w:pPr>
        <w:tabs>
          <w:tab w:val="left" w:pos="9214"/>
        </w:tabs>
        <w:ind w:left="-2575" w:right="-739" w:firstLine="7962"/>
      </w:pPr>
      <w:r w:rsidRPr="003019F4">
        <w:t xml:space="preserve">Кузбасса от </w:t>
      </w:r>
      <w:r>
        <w:t>30</w:t>
      </w:r>
      <w:r w:rsidRPr="003019F4">
        <w:t>.1</w:t>
      </w:r>
      <w:r>
        <w:t>2</w:t>
      </w:r>
      <w:r w:rsidRPr="003019F4">
        <w:t>.2025</w:t>
      </w:r>
    </w:p>
    <w:p w14:paraId="1E22AED5" w14:textId="77777777" w:rsidR="0076795F" w:rsidRDefault="0076795F" w:rsidP="0076795F">
      <w:pPr>
        <w:tabs>
          <w:tab w:val="left" w:pos="9214"/>
        </w:tabs>
        <w:ind w:left="-2575" w:right="-739" w:firstLine="7962"/>
      </w:pPr>
    </w:p>
    <w:p w14:paraId="00B0BA7C" w14:textId="77777777" w:rsidR="0076795F" w:rsidRPr="00F86F77" w:rsidRDefault="0076795F" w:rsidP="0076795F">
      <w:pPr>
        <w:ind w:right="-1"/>
        <w:jc w:val="center"/>
        <w:rPr>
          <w:b/>
          <w:bCs/>
          <w:spacing w:val="24"/>
          <w:kern w:val="32"/>
          <w:sz w:val="28"/>
          <w:szCs w:val="28"/>
        </w:rPr>
      </w:pPr>
      <w:r w:rsidRPr="00F86F77">
        <w:rPr>
          <w:b/>
          <w:bCs/>
          <w:spacing w:val="24"/>
          <w:kern w:val="32"/>
          <w:sz w:val="28"/>
          <w:szCs w:val="28"/>
        </w:rPr>
        <w:t>Пояснительная записка</w:t>
      </w:r>
    </w:p>
    <w:p w14:paraId="16EED761" w14:textId="77777777" w:rsidR="0076795F" w:rsidRPr="00436EF6" w:rsidRDefault="0076795F" w:rsidP="0076795F">
      <w:pPr>
        <w:ind w:right="-284"/>
        <w:jc w:val="center"/>
        <w:rPr>
          <w:bCs/>
          <w:kern w:val="32"/>
          <w:sz w:val="28"/>
          <w:szCs w:val="28"/>
        </w:rPr>
      </w:pPr>
      <w:r>
        <w:rPr>
          <w:bCs/>
          <w:kern w:val="32"/>
          <w:sz w:val="28"/>
          <w:szCs w:val="28"/>
        </w:rPr>
        <w:t>к проекту постановления «</w:t>
      </w:r>
      <w:r w:rsidRPr="00436EF6">
        <w:rPr>
          <w:bCs/>
          <w:kern w:val="32"/>
          <w:sz w:val="28"/>
          <w:szCs w:val="28"/>
        </w:rPr>
        <w:t>О признании утратившими силу некоторых постановлений</w:t>
      </w:r>
      <w:r>
        <w:rPr>
          <w:bCs/>
          <w:kern w:val="32"/>
          <w:sz w:val="28"/>
          <w:szCs w:val="28"/>
        </w:rPr>
        <w:t xml:space="preserve"> </w:t>
      </w:r>
      <w:r w:rsidRPr="00436EF6">
        <w:rPr>
          <w:bCs/>
          <w:kern w:val="32"/>
          <w:sz w:val="28"/>
          <w:szCs w:val="28"/>
        </w:rPr>
        <w:t>Региональной энергетической комиссии Кузбасса</w:t>
      </w:r>
    </w:p>
    <w:p w14:paraId="63C95DC8" w14:textId="77777777" w:rsidR="0076795F" w:rsidRPr="00A46F0A" w:rsidRDefault="0076795F" w:rsidP="0076795F">
      <w:pPr>
        <w:ind w:right="-1"/>
        <w:jc w:val="center"/>
        <w:rPr>
          <w:sz w:val="27"/>
          <w:szCs w:val="27"/>
        </w:rPr>
      </w:pPr>
      <w:r w:rsidRPr="00A46F0A">
        <w:rPr>
          <w:sz w:val="28"/>
          <w:szCs w:val="28"/>
        </w:rPr>
        <w:t>(№ 714, 715, 716, 667, 668, 669, 374, 375, 376, 304, 305, 306, 690, 691, 8)</w:t>
      </w:r>
      <w:r w:rsidRPr="00A46F0A">
        <w:rPr>
          <w:bCs/>
          <w:kern w:val="32"/>
          <w:sz w:val="28"/>
          <w:szCs w:val="28"/>
        </w:rPr>
        <w:t xml:space="preserve">» </w:t>
      </w:r>
    </w:p>
    <w:p w14:paraId="3F1FBA2E" w14:textId="77777777" w:rsidR="0076795F" w:rsidRDefault="0076795F" w:rsidP="0076795F">
      <w:pPr>
        <w:ind w:right="-284"/>
        <w:jc w:val="center"/>
        <w:rPr>
          <w:bCs/>
          <w:kern w:val="32"/>
          <w:sz w:val="28"/>
          <w:szCs w:val="28"/>
        </w:rPr>
      </w:pPr>
    </w:p>
    <w:p w14:paraId="3F3643E3" w14:textId="77777777" w:rsidR="0076795F" w:rsidRDefault="0076795F" w:rsidP="0076795F">
      <w:pPr>
        <w:ind w:firstLine="709"/>
        <w:jc w:val="both"/>
        <w:rPr>
          <w:bCs/>
          <w:kern w:val="32"/>
          <w:sz w:val="28"/>
          <w:szCs w:val="28"/>
        </w:rPr>
      </w:pPr>
      <w:r>
        <w:rPr>
          <w:bCs/>
          <w:kern w:val="32"/>
          <w:sz w:val="28"/>
          <w:szCs w:val="28"/>
        </w:rPr>
        <w:t>В Региональную энергетическую комиссию Кузбасса поступило заявление от Муниципального унитарного предприятия «Междуреченская теплосетевая компания» (далее МУП «МТСК») от 24.04.2025 № 938 (</w:t>
      </w:r>
      <w:proofErr w:type="spellStart"/>
      <w:r>
        <w:rPr>
          <w:bCs/>
          <w:kern w:val="32"/>
          <w:sz w:val="28"/>
          <w:szCs w:val="28"/>
        </w:rPr>
        <w:t>вх</w:t>
      </w:r>
      <w:proofErr w:type="spellEnd"/>
      <w:r>
        <w:rPr>
          <w:bCs/>
          <w:kern w:val="32"/>
          <w:sz w:val="28"/>
          <w:szCs w:val="28"/>
        </w:rPr>
        <w:t>. от 25.04.2025 № 2427) о корректировке НВВ и уровня тарифов на тепловую энергию, теплоноситель и горячую воду в открытой системе теплоснабжения (горячего водоснабжения), реализуемых на потребительском рынке Междуреченского муниципального округа на 2026.</w:t>
      </w:r>
    </w:p>
    <w:p w14:paraId="1FD738C1" w14:textId="77777777" w:rsidR="0076795F" w:rsidRDefault="0076795F" w:rsidP="0076795F">
      <w:pPr>
        <w:ind w:firstLine="709"/>
        <w:jc w:val="both"/>
        <w:rPr>
          <w:bCs/>
          <w:kern w:val="32"/>
          <w:sz w:val="28"/>
          <w:szCs w:val="28"/>
        </w:rPr>
      </w:pPr>
      <w:r>
        <w:rPr>
          <w:bCs/>
          <w:kern w:val="32"/>
          <w:sz w:val="28"/>
          <w:szCs w:val="28"/>
        </w:rPr>
        <w:t xml:space="preserve">Основанием для осуществления регулируемого вида деятельности является договор аренды имущества от 29.09.2022 № 17, заключенный с ПАО «Тепло» (имущественный комплекс, </w:t>
      </w:r>
      <w:r w:rsidRPr="00C71DBC">
        <w:rPr>
          <w:bCs/>
          <w:kern w:val="32"/>
          <w:sz w:val="28"/>
          <w:szCs w:val="28"/>
        </w:rPr>
        <w:t>находящ</w:t>
      </w:r>
      <w:r>
        <w:rPr>
          <w:bCs/>
          <w:kern w:val="32"/>
          <w:sz w:val="28"/>
          <w:szCs w:val="28"/>
        </w:rPr>
        <w:t xml:space="preserve">ийся </w:t>
      </w:r>
      <w:r w:rsidRPr="00C71DBC">
        <w:rPr>
          <w:bCs/>
          <w:kern w:val="32"/>
          <w:sz w:val="28"/>
          <w:szCs w:val="28"/>
        </w:rPr>
        <w:t xml:space="preserve">в </w:t>
      </w:r>
      <w:r>
        <w:rPr>
          <w:bCs/>
          <w:kern w:val="32"/>
          <w:sz w:val="28"/>
          <w:szCs w:val="28"/>
        </w:rPr>
        <w:t>Междуреченском</w:t>
      </w:r>
      <w:r w:rsidRPr="00C71DBC">
        <w:rPr>
          <w:bCs/>
          <w:kern w:val="32"/>
          <w:sz w:val="28"/>
          <w:szCs w:val="28"/>
        </w:rPr>
        <w:t xml:space="preserve"> муниципально</w:t>
      </w:r>
      <w:r>
        <w:rPr>
          <w:bCs/>
          <w:kern w:val="32"/>
          <w:sz w:val="28"/>
          <w:szCs w:val="28"/>
        </w:rPr>
        <w:t xml:space="preserve">м </w:t>
      </w:r>
      <w:r w:rsidRPr="00C71DBC">
        <w:rPr>
          <w:bCs/>
          <w:kern w:val="32"/>
          <w:sz w:val="28"/>
          <w:szCs w:val="28"/>
        </w:rPr>
        <w:t>округ</w:t>
      </w:r>
      <w:r>
        <w:rPr>
          <w:bCs/>
          <w:kern w:val="32"/>
          <w:sz w:val="28"/>
          <w:szCs w:val="28"/>
        </w:rPr>
        <w:t>е)</w:t>
      </w:r>
      <w:r w:rsidRPr="00C71DBC">
        <w:rPr>
          <w:bCs/>
          <w:kern w:val="32"/>
          <w:sz w:val="28"/>
          <w:szCs w:val="28"/>
        </w:rPr>
        <w:t>.</w:t>
      </w:r>
    </w:p>
    <w:p w14:paraId="1EA8FD10" w14:textId="77777777" w:rsidR="0076795F" w:rsidRDefault="0076795F" w:rsidP="0076795F">
      <w:pPr>
        <w:ind w:firstLine="709"/>
        <w:jc w:val="both"/>
        <w:rPr>
          <w:bCs/>
          <w:kern w:val="32"/>
          <w:sz w:val="28"/>
          <w:szCs w:val="28"/>
        </w:rPr>
      </w:pPr>
      <w:r>
        <w:rPr>
          <w:bCs/>
          <w:kern w:val="32"/>
          <w:sz w:val="28"/>
          <w:szCs w:val="28"/>
        </w:rPr>
        <w:t xml:space="preserve">Постановлениями Региональной энергетической комиссии № 714, 715, 716 </w:t>
      </w:r>
      <w:r w:rsidRPr="00436EF6">
        <w:rPr>
          <w:bCs/>
          <w:kern w:val="32"/>
          <w:sz w:val="28"/>
          <w:szCs w:val="28"/>
        </w:rPr>
        <w:t>от</w:t>
      </w:r>
      <w:r>
        <w:rPr>
          <w:bCs/>
          <w:kern w:val="32"/>
          <w:sz w:val="28"/>
          <w:szCs w:val="28"/>
        </w:rPr>
        <w:t> 16</w:t>
      </w:r>
      <w:r w:rsidRPr="00436EF6">
        <w:rPr>
          <w:bCs/>
          <w:kern w:val="32"/>
          <w:sz w:val="28"/>
          <w:szCs w:val="28"/>
        </w:rPr>
        <w:t>.1</w:t>
      </w:r>
      <w:r>
        <w:rPr>
          <w:bCs/>
          <w:kern w:val="32"/>
          <w:sz w:val="28"/>
          <w:szCs w:val="28"/>
        </w:rPr>
        <w:t>2</w:t>
      </w:r>
      <w:r w:rsidRPr="00436EF6">
        <w:rPr>
          <w:bCs/>
          <w:kern w:val="32"/>
          <w:sz w:val="28"/>
          <w:szCs w:val="28"/>
        </w:rPr>
        <w:t>.20</w:t>
      </w:r>
      <w:r>
        <w:rPr>
          <w:bCs/>
          <w:kern w:val="32"/>
          <w:sz w:val="28"/>
          <w:szCs w:val="28"/>
        </w:rPr>
        <w:t xml:space="preserve">21 МУП «МТСК» </w:t>
      </w:r>
      <w:r w:rsidRPr="00F930F6">
        <w:rPr>
          <w:bCs/>
          <w:kern w:val="32"/>
          <w:sz w:val="28"/>
          <w:szCs w:val="28"/>
        </w:rPr>
        <w:t>установлен</w:t>
      </w:r>
      <w:r>
        <w:rPr>
          <w:bCs/>
          <w:kern w:val="32"/>
          <w:sz w:val="28"/>
          <w:szCs w:val="28"/>
        </w:rPr>
        <w:t>ы</w:t>
      </w:r>
      <w:r w:rsidRPr="00F930F6">
        <w:rPr>
          <w:bCs/>
          <w:kern w:val="32"/>
          <w:sz w:val="28"/>
          <w:szCs w:val="28"/>
        </w:rPr>
        <w:t xml:space="preserve"> </w:t>
      </w:r>
      <w:r>
        <w:rPr>
          <w:bCs/>
          <w:kern w:val="32"/>
          <w:sz w:val="28"/>
          <w:szCs w:val="28"/>
        </w:rPr>
        <w:t xml:space="preserve">долгосрочные тарифы на </w:t>
      </w:r>
      <w:r w:rsidRPr="00F930F6">
        <w:rPr>
          <w:bCs/>
          <w:kern w:val="32"/>
          <w:sz w:val="28"/>
          <w:szCs w:val="28"/>
        </w:rPr>
        <w:t>тепловую энергию,</w:t>
      </w:r>
      <w:r>
        <w:rPr>
          <w:bCs/>
          <w:kern w:val="32"/>
          <w:sz w:val="28"/>
          <w:szCs w:val="28"/>
        </w:rPr>
        <w:t xml:space="preserve"> теплоноситель и горячую воду в открытой системе горячего водоснабжения (теплоснабжения)</w:t>
      </w:r>
      <w:r w:rsidRPr="00F930F6">
        <w:rPr>
          <w:bCs/>
          <w:kern w:val="32"/>
          <w:sz w:val="28"/>
          <w:szCs w:val="28"/>
        </w:rPr>
        <w:t>, реализуем</w:t>
      </w:r>
      <w:r>
        <w:rPr>
          <w:bCs/>
          <w:kern w:val="32"/>
          <w:sz w:val="28"/>
          <w:szCs w:val="28"/>
        </w:rPr>
        <w:t>ых на</w:t>
      </w:r>
      <w:r w:rsidRPr="00F930F6">
        <w:rPr>
          <w:bCs/>
          <w:kern w:val="32"/>
          <w:sz w:val="28"/>
          <w:szCs w:val="28"/>
        </w:rPr>
        <w:t xml:space="preserve"> потребительском рынке </w:t>
      </w:r>
      <w:r>
        <w:rPr>
          <w:bCs/>
          <w:kern w:val="32"/>
          <w:sz w:val="28"/>
          <w:szCs w:val="28"/>
        </w:rPr>
        <w:t xml:space="preserve">Междуреченского </w:t>
      </w:r>
      <w:r w:rsidRPr="00F930F6">
        <w:rPr>
          <w:bCs/>
          <w:kern w:val="32"/>
          <w:sz w:val="28"/>
          <w:szCs w:val="28"/>
        </w:rPr>
        <w:t>муниципального округа на 202</w:t>
      </w:r>
      <w:r>
        <w:rPr>
          <w:bCs/>
          <w:kern w:val="32"/>
          <w:sz w:val="28"/>
          <w:szCs w:val="28"/>
        </w:rPr>
        <w:t>2</w:t>
      </w:r>
      <w:r w:rsidRPr="00F930F6">
        <w:rPr>
          <w:bCs/>
          <w:kern w:val="32"/>
          <w:sz w:val="28"/>
          <w:szCs w:val="28"/>
        </w:rPr>
        <w:t>-202</w:t>
      </w:r>
      <w:r>
        <w:rPr>
          <w:bCs/>
          <w:kern w:val="32"/>
          <w:sz w:val="28"/>
          <w:szCs w:val="28"/>
        </w:rPr>
        <w:t>6</w:t>
      </w:r>
      <w:r w:rsidRPr="00F930F6">
        <w:rPr>
          <w:bCs/>
          <w:kern w:val="32"/>
          <w:sz w:val="28"/>
          <w:szCs w:val="28"/>
        </w:rPr>
        <w:t xml:space="preserve"> годы</w:t>
      </w:r>
      <w:r>
        <w:rPr>
          <w:bCs/>
          <w:kern w:val="32"/>
          <w:sz w:val="28"/>
          <w:szCs w:val="28"/>
        </w:rPr>
        <w:t xml:space="preserve">. </w:t>
      </w:r>
    </w:p>
    <w:p w14:paraId="54010416" w14:textId="77777777" w:rsidR="0076795F" w:rsidRPr="003D651E" w:rsidRDefault="0076795F" w:rsidP="0076795F">
      <w:pPr>
        <w:ind w:firstLine="709"/>
        <w:jc w:val="both"/>
        <w:rPr>
          <w:bCs/>
          <w:kern w:val="32"/>
          <w:sz w:val="28"/>
          <w:szCs w:val="28"/>
        </w:rPr>
      </w:pPr>
      <w:r w:rsidRPr="003D651E">
        <w:rPr>
          <w:bCs/>
          <w:kern w:val="32"/>
          <w:sz w:val="28"/>
          <w:szCs w:val="28"/>
        </w:rPr>
        <w:t xml:space="preserve">Пунктом 16 Правил регулирования </w:t>
      </w:r>
      <w:r>
        <w:rPr>
          <w:bCs/>
          <w:kern w:val="32"/>
          <w:sz w:val="28"/>
          <w:szCs w:val="28"/>
        </w:rPr>
        <w:t xml:space="preserve">цен (тарифов) в сфере теплоснабжения, утвержденных постановлением Правительства </w:t>
      </w:r>
      <w:r w:rsidRPr="00037A74">
        <w:rPr>
          <w:sz w:val="28"/>
          <w:szCs w:val="28"/>
        </w:rPr>
        <w:t xml:space="preserve">РФ от 22.10.2012 № 1075 </w:t>
      </w:r>
      <w:r>
        <w:rPr>
          <w:sz w:val="28"/>
          <w:szCs w:val="28"/>
        </w:rPr>
        <w:br/>
      </w:r>
      <w:r w:rsidRPr="00037A74">
        <w:rPr>
          <w:sz w:val="28"/>
          <w:szCs w:val="28"/>
        </w:rPr>
        <w:t>«О ценообразовании в сфере теплоснабжения»</w:t>
      </w:r>
      <w:r w:rsidRPr="003D651E">
        <w:rPr>
          <w:bCs/>
          <w:kern w:val="32"/>
          <w:sz w:val="28"/>
          <w:szCs w:val="28"/>
        </w:rPr>
        <w:t>, предусмотрена необходимость представления копии правоустанавливающих документов (копии гражданско-правовых договоров, концессионных соглашений, при</w:t>
      </w:r>
      <w:r>
        <w:rPr>
          <w:bCs/>
          <w:kern w:val="32"/>
          <w:sz w:val="28"/>
          <w:szCs w:val="28"/>
        </w:rPr>
        <w:t> </w:t>
      </w:r>
      <w:r w:rsidRPr="003D651E">
        <w:rPr>
          <w:bCs/>
          <w:kern w:val="32"/>
          <w:sz w:val="28"/>
          <w:szCs w:val="28"/>
        </w:rPr>
        <w:t>реорганизации юридического лица - передаточных актов), подтверждающих право собственности, иное законное право в отношении недвижимых объектов (зданий, строений, сооружений, земельных участков), используемых для осуществления регулируемой деятельности, права на</w:t>
      </w:r>
      <w:r>
        <w:rPr>
          <w:bCs/>
          <w:kern w:val="32"/>
          <w:sz w:val="28"/>
          <w:szCs w:val="28"/>
        </w:rPr>
        <w:t> </w:t>
      </w:r>
      <w:r w:rsidRPr="003D651E">
        <w:rPr>
          <w:bCs/>
          <w:kern w:val="32"/>
          <w:sz w:val="28"/>
          <w:szCs w:val="28"/>
        </w:rPr>
        <w:t>которые не зарегистрированы в Едином государственном реестре</w:t>
      </w:r>
      <w:r>
        <w:rPr>
          <w:bCs/>
          <w:kern w:val="32"/>
          <w:sz w:val="28"/>
          <w:szCs w:val="28"/>
        </w:rPr>
        <w:t xml:space="preserve"> прав на </w:t>
      </w:r>
      <w:r w:rsidRPr="003D651E">
        <w:rPr>
          <w:bCs/>
          <w:kern w:val="32"/>
          <w:sz w:val="28"/>
          <w:szCs w:val="28"/>
        </w:rPr>
        <w:t>недвижимое имущество и сделок с ним (в случае если такие права зарегистрированы в указанном реестре, представляются сведения об этих зданиях, строениях, сооружениях, земельных участках).</w:t>
      </w:r>
    </w:p>
    <w:p w14:paraId="46069F73" w14:textId="77777777" w:rsidR="0076795F" w:rsidRPr="003D651E" w:rsidRDefault="0076795F" w:rsidP="0076795F">
      <w:pPr>
        <w:ind w:firstLine="709"/>
        <w:jc w:val="both"/>
        <w:rPr>
          <w:bCs/>
          <w:kern w:val="32"/>
          <w:sz w:val="28"/>
          <w:szCs w:val="28"/>
        </w:rPr>
      </w:pPr>
      <w:r w:rsidRPr="003D651E">
        <w:rPr>
          <w:bCs/>
          <w:kern w:val="32"/>
          <w:sz w:val="28"/>
          <w:szCs w:val="28"/>
        </w:rPr>
        <w:t>Таким образом, исходя из положений Федерального закона от 27.07.2010 №</w:t>
      </w:r>
      <w:r>
        <w:rPr>
          <w:bCs/>
          <w:kern w:val="32"/>
          <w:sz w:val="28"/>
          <w:szCs w:val="28"/>
        </w:rPr>
        <w:t> </w:t>
      </w:r>
      <w:r w:rsidRPr="003D651E">
        <w:rPr>
          <w:bCs/>
          <w:kern w:val="32"/>
          <w:sz w:val="28"/>
          <w:szCs w:val="28"/>
        </w:rPr>
        <w:t>190-ФЗ «О теплоснабжении», Основ Ценообразования № 1075, Правил регулирования № 1075 для установления цен (тарифов) факт осуществления регулируемой деятельности и наличие в собственности или на ином законном основании объектов соответствующей инфраструктуры является обязательным для регулируемой организации.</w:t>
      </w:r>
    </w:p>
    <w:p w14:paraId="071FE85B" w14:textId="77777777" w:rsidR="0076795F" w:rsidRPr="003D651E" w:rsidRDefault="0076795F" w:rsidP="0076795F">
      <w:pPr>
        <w:ind w:firstLine="709"/>
        <w:jc w:val="both"/>
        <w:rPr>
          <w:bCs/>
          <w:kern w:val="32"/>
          <w:sz w:val="28"/>
          <w:szCs w:val="28"/>
        </w:rPr>
      </w:pPr>
      <w:r w:rsidRPr="003D651E">
        <w:rPr>
          <w:bCs/>
          <w:kern w:val="32"/>
          <w:sz w:val="28"/>
          <w:szCs w:val="28"/>
        </w:rPr>
        <w:lastRenderedPageBreak/>
        <w:t>В случае отсутствия законного основания владения, пользования</w:t>
      </w:r>
      <w:r>
        <w:rPr>
          <w:bCs/>
          <w:kern w:val="32"/>
          <w:sz w:val="28"/>
          <w:szCs w:val="28"/>
        </w:rPr>
        <w:t xml:space="preserve"> и </w:t>
      </w:r>
      <w:r w:rsidRPr="003D651E">
        <w:rPr>
          <w:bCs/>
          <w:kern w:val="32"/>
          <w:sz w:val="28"/>
          <w:szCs w:val="28"/>
        </w:rPr>
        <w:t>распоряжения объектами соответствующей инфраструктуры, принятие решения об установлении цен (тарифов) не представляется возможным.</w:t>
      </w:r>
    </w:p>
    <w:p w14:paraId="6E219BE9" w14:textId="77777777" w:rsidR="0076795F" w:rsidRDefault="0076795F" w:rsidP="0076795F">
      <w:pPr>
        <w:ind w:firstLine="709"/>
        <w:jc w:val="both"/>
        <w:rPr>
          <w:bCs/>
          <w:kern w:val="32"/>
          <w:sz w:val="28"/>
          <w:szCs w:val="28"/>
        </w:rPr>
      </w:pPr>
      <w:r w:rsidRPr="006B550A">
        <w:rPr>
          <w:bCs/>
          <w:kern w:val="32"/>
          <w:sz w:val="28"/>
          <w:szCs w:val="28"/>
        </w:rPr>
        <w:t xml:space="preserve">В адрес Региональной энергетической комиссии Кузбасса </w:t>
      </w:r>
      <w:r w:rsidRPr="006F400B">
        <w:rPr>
          <w:bCs/>
          <w:kern w:val="32"/>
          <w:sz w:val="28"/>
          <w:szCs w:val="28"/>
        </w:rPr>
        <w:t xml:space="preserve">поступило заявление </w:t>
      </w:r>
      <w:r>
        <w:rPr>
          <w:bCs/>
          <w:kern w:val="32"/>
          <w:sz w:val="28"/>
          <w:szCs w:val="28"/>
        </w:rPr>
        <w:t xml:space="preserve">МУП </w:t>
      </w:r>
      <w:r w:rsidRPr="006F400B">
        <w:rPr>
          <w:bCs/>
          <w:kern w:val="32"/>
          <w:sz w:val="28"/>
          <w:szCs w:val="28"/>
        </w:rPr>
        <w:t>«</w:t>
      </w:r>
      <w:r>
        <w:rPr>
          <w:bCs/>
          <w:kern w:val="32"/>
          <w:sz w:val="28"/>
          <w:szCs w:val="28"/>
        </w:rPr>
        <w:t>МТСК</w:t>
      </w:r>
      <w:r w:rsidRPr="006F400B">
        <w:rPr>
          <w:bCs/>
          <w:kern w:val="32"/>
          <w:sz w:val="28"/>
          <w:szCs w:val="28"/>
        </w:rPr>
        <w:t>»</w:t>
      </w:r>
      <w:r>
        <w:rPr>
          <w:bCs/>
          <w:kern w:val="32"/>
          <w:sz w:val="28"/>
          <w:szCs w:val="28"/>
        </w:rPr>
        <w:t xml:space="preserve"> от 09.12.2025 № 2667 (</w:t>
      </w:r>
      <w:proofErr w:type="spellStart"/>
      <w:r>
        <w:rPr>
          <w:bCs/>
          <w:kern w:val="32"/>
          <w:sz w:val="28"/>
          <w:szCs w:val="28"/>
        </w:rPr>
        <w:t>вх</w:t>
      </w:r>
      <w:proofErr w:type="spellEnd"/>
      <w:r>
        <w:rPr>
          <w:bCs/>
          <w:kern w:val="32"/>
          <w:sz w:val="28"/>
          <w:szCs w:val="28"/>
        </w:rPr>
        <w:t xml:space="preserve">. от 09.12.2025 № 8041) </w:t>
      </w:r>
      <w:r w:rsidRPr="006F400B">
        <w:rPr>
          <w:bCs/>
          <w:kern w:val="32"/>
          <w:sz w:val="28"/>
          <w:szCs w:val="28"/>
        </w:rPr>
        <w:t>о</w:t>
      </w:r>
      <w:r>
        <w:rPr>
          <w:bCs/>
          <w:kern w:val="32"/>
          <w:sz w:val="28"/>
          <w:szCs w:val="28"/>
        </w:rPr>
        <w:t> </w:t>
      </w:r>
      <w:r w:rsidRPr="006F400B">
        <w:rPr>
          <w:bCs/>
          <w:kern w:val="32"/>
          <w:sz w:val="28"/>
          <w:szCs w:val="28"/>
        </w:rPr>
        <w:t xml:space="preserve">прекращении </w:t>
      </w:r>
      <w:r>
        <w:rPr>
          <w:bCs/>
          <w:kern w:val="32"/>
          <w:sz w:val="28"/>
          <w:szCs w:val="28"/>
        </w:rPr>
        <w:t xml:space="preserve">регулируемой деятельности с 01.01.2026, в связи с расторжением договора аренды имущества от 29.09.2022 № 17, заключенного с ПАО «Тепло». </w:t>
      </w:r>
    </w:p>
    <w:p w14:paraId="1A6723F8" w14:textId="77777777" w:rsidR="0076795F" w:rsidRDefault="0076795F" w:rsidP="0076795F">
      <w:pPr>
        <w:ind w:firstLine="709"/>
        <w:jc w:val="both"/>
        <w:rPr>
          <w:bCs/>
          <w:kern w:val="32"/>
          <w:sz w:val="28"/>
          <w:szCs w:val="28"/>
        </w:rPr>
      </w:pPr>
      <w:r>
        <w:rPr>
          <w:bCs/>
          <w:kern w:val="32"/>
          <w:sz w:val="28"/>
          <w:szCs w:val="28"/>
        </w:rPr>
        <w:t>В качестве подтверждения, предприятием представлены следующие документы:</w:t>
      </w:r>
    </w:p>
    <w:p w14:paraId="01DBB159" w14:textId="77777777" w:rsidR="0076795F" w:rsidRDefault="0076795F" w:rsidP="0076795F">
      <w:pPr>
        <w:ind w:firstLine="709"/>
        <w:jc w:val="both"/>
        <w:rPr>
          <w:bCs/>
          <w:kern w:val="32"/>
          <w:sz w:val="28"/>
          <w:szCs w:val="28"/>
        </w:rPr>
      </w:pPr>
      <w:r>
        <w:rPr>
          <w:bCs/>
          <w:kern w:val="32"/>
          <w:sz w:val="28"/>
          <w:szCs w:val="28"/>
        </w:rPr>
        <w:t>- протокол внеочередного собрания кредиторов ПАО «Тепло» от 28.08.2025;</w:t>
      </w:r>
    </w:p>
    <w:p w14:paraId="642F450C" w14:textId="77777777" w:rsidR="0076795F" w:rsidRPr="006F400B" w:rsidRDefault="0076795F" w:rsidP="0076795F">
      <w:pPr>
        <w:ind w:firstLine="709"/>
        <w:jc w:val="both"/>
        <w:rPr>
          <w:bCs/>
          <w:kern w:val="32"/>
          <w:sz w:val="28"/>
          <w:szCs w:val="28"/>
        </w:rPr>
      </w:pPr>
      <w:r>
        <w:rPr>
          <w:bCs/>
          <w:kern w:val="32"/>
          <w:sz w:val="28"/>
          <w:szCs w:val="28"/>
        </w:rPr>
        <w:t>- постановление администрации Междуреченского муниципального округа от 11.08.2025 № 1690-п «О лишении статуса единой теплоснабжающей организации».</w:t>
      </w:r>
    </w:p>
    <w:p w14:paraId="0478D387" w14:textId="77777777" w:rsidR="0076795F" w:rsidRDefault="0076795F" w:rsidP="0076795F">
      <w:pPr>
        <w:ind w:firstLine="709"/>
        <w:jc w:val="both"/>
        <w:rPr>
          <w:bCs/>
          <w:kern w:val="32"/>
          <w:sz w:val="28"/>
          <w:szCs w:val="28"/>
        </w:rPr>
      </w:pPr>
      <w:r>
        <w:rPr>
          <w:bCs/>
          <w:kern w:val="32"/>
          <w:sz w:val="28"/>
          <w:szCs w:val="28"/>
        </w:rPr>
        <w:t>Внеочередным собранием кредиторов ПАО «Тепло» от 28.08.2025 принято решение о прекращении договора аренды имущества № 17 от 29.09.2022, заключенного с МУП «МТСК». Срок окончания действия договора определен 31.12.2025</w:t>
      </w:r>
      <w:r w:rsidRPr="006F400B">
        <w:rPr>
          <w:bCs/>
          <w:kern w:val="32"/>
          <w:sz w:val="28"/>
          <w:szCs w:val="28"/>
        </w:rPr>
        <w:t>.</w:t>
      </w:r>
    </w:p>
    <w:p w14:paraId="2A579752" w14:textId="77777777" w:rsidR="0076795F" w:rsidRDefault="0076795F" w:rsidP="0076795F">
      <w:pPr>
        <w:ind w:firstLine="709"/>
        <w:jc w:val="both"/>
        <w:rPr>
          <w:bCs/>
          <w:kern w:val="32"/>
          <w:sz w:val="28"/>
          <w:szCs w:val="28"/>
        </w:rPr>
      </w:pPr>
      <w:r>
        <w:rPr>
          <w:bCs/>
          <w:kern w:val="32"/>
          <w:sz w:val="28"/>
          <w:szCs w:val="28"/>
        </w:rPr>
        <w:t>Постановлением администрации</w:t>
      </w:r>
      <w:r w:rsidRPr="008B5A3D">
        <w:rPr>
          <w:bCs/>
          <w:kern w:val="32"/>
          <w:sz w:val="28"/>
          <w:szCs w:val="28"/>
        </w:rPr>
        <w:t xml:space="preserve"> </w:t>
      </w:r>
      <w:r>
        <w:rPr>
          <w:bCs/>
          <w:kern w:val="32"/>
          <w:sz w:val="28"/>
          <w:szCs w:val="28"/>
        </w:rPr>
        <w:t>Междуреченского муниципального округа от 11.08.2025 № 1690-п МУП «МТСК» лишена статуса единой теплоснабжающей организации, закрепленного за ним схемой теплоснабжения Междуреченского муниципального округа Кемеровской области – Кузбасса в границе зоны его деятельности следующих котельных:</w:t>
      </w:r>
    </w:p>
    <w:p w14:paraId="7D54DDE2" w14:textId="77777777" w:rsidR="0076795F" w:rsidRDefault="0076795F" w:rsidP="0076795F">
      <w:pPr>
        <w:ind w:firstLine="709"/>
        <w:jc w:val="both"/>
        <w:rPr>
          <w:bCs/>
          <w:kern w:val="32"/>
          <w:sz w:val="28"/>
          <w:szCs w:val="28"/>
        </w:rPr>
      </w:pPr>
      <w:r>
        <w:rPr>
          <w:bCs/>
          <w:kern w:val="32"/>
          <w:sz w:val="28"/>
          <w:szCs w:val="28"/>
        </w:rPr>
        <w:t xml:space="preserve">Котельной № 2, район </w:t>
      </w:r>
      <w:proofErr w:type="spellStart"/>
      <w:r>
        <w:rPr>
          <w:bCs/>
          <w:kern w:val="32"/>
          <w:sz w:val="28"/>
          <w:szCs w:val="28"/>
        </w:rPr>
        <w:t>Притомский</w:t>
      </w:r>
      <w:proofErr w:type="spellEnd"/>
      <w:r>
        <w:rPr>
          <w:bCs/>
          <w:kern w:val="32"/>
          <w:sz w:val="28"/>
          <w:szCs w:val="28"/>
        </w:rPr>
        <w:t>, 3,900 Гкал/ч;</w:t>
      </w:r>
    </w:p>
    <w:p w14:paraId="3BD110AD" w14:textId="77777777" w:rsidR="0076795F" w:rsidRDefault="0076795F" w:rsidP="0076795F">
      <w:pPr>
        <w:ind w:firstLine="709"/>
        <w:jc w:val="both"/>
        <w:rPr>
          <w:bCs/>
          <w:kern w:val="32"/>
          <w:sz w:val="28"/>
          <w:szCs w:val="28"/>
        </w:rPr>
      </w:pPr>
      <w:r>
        <w:rPr>
          <w:bCs/>
          <w:kern w:val="32"/>
          <w:sz w:val="28"/>
          <w:szCs w:val="28"/>
        </w:rPr>
        <w:t>Котельной № 11, Восточный район, 8,800 Гкал/ч;</w:t>
      </w:r>
    </w:p>
    <w:p w14:paraId="5E799423" w14:textId="77777777" w:rsidR="0076795F" w:rsidRDefault="0076795F" w:rsidP="0076795F">
      <w:pPr>
        <w:ind w:firstLine="709"/>
        <w:jc w:val="both"/>
        <w:rPr>
          <w:bCs/>
          <w:kern w:val="32"/>
          <w:sz w:val="28"/>
          <w:szCs w:val="28"/>
        </w:rPr>
      </w:pPr>
      <w:r>
        <w:rPr>
          <w:bCs/>
          <w:kern w:val="32"/>
          <w:sz w:val="28"/>
          <w:szCs w:val="28"/>
        </w:rPr>
        <w:t>Котельной № 21, Восточный район, 7,400 Гкал/ч;</w:t>
      </w:r>
    </w:p>
    <w:p w14:paraId="7934F401" w14:textId="77777777" w:rsidR="0076795F" w:rsidRDefault="0076795F" w:rsidP="0076795F">
      <w:pPr>
        <w:ind w:firstLine="709"/>
        <w:jc w:val="both"/>
        <w:rPr>
          <w:bCs/>
          <w:kern w:val="32"/>
          <w:sz w:val="28"/>
          <w:szCs w:val="28"/>
        </w:rPr>
      </w:pPr>
      <w:r>
        <w:rPr>
          <w:bCs/>
          <w:kern w:val="32"/>
          <w:sz w:val="28"/>
          <w:szCs w:val="28"/>
        </w:rPr>
        <w:t>Котельной № 23, Восточный район, 7,200 Гкал/ч;</w:t>
      </w:r>
    </w:p>
    <w:p w14:paraId="7F81BCC6" w14:textId="77777777" w:rsidR="0076795F" w:rsidRDefault="0076795F" w:rsidP="0076795F">
      <w:pPr>
        <w:ind w:firstLine="709"/>
        <w:jc w:val="both"/>
        <w:rPr>
          <w:bCs/>
          <w:kern w:val="32"/>
          <w:sz w:val="28"/>
          <w:szCs w:val="28"/>
        </w:rPr>
      </w:pPr>
      <w:r>
        <w:rPr>
          <w:bCs/>
          <w:kern w:val="32"/>
          <w:sz w:val="28"/>
          <w:szCs w:val="28"/>
        </w:rPr>
        <w:t>Котельной № 26, Восточный район, 7,000 Гкал/ч;</w:t>
      </w:r>
    </w:p>
    <w:p w14:paraId="2F340638" w14:textId="77777777" w:rsidR="0076795F" w:rsidRDefault="0076795F" w:rsidP="0076795F">
      <w:pPr>
        <w:ind w:firstLine="709"/>
        <w:jc w:val="both"/>
        <w:rPr>
          <w:bCs/>
          <w:kern w:val="32"/>
          <w:sz w:val="28"/>
          <w:szCs w:val="28"/>
        </w:rPr>
      </w:pPr>
      <w:r>
        <w:rPr>
          <w:bCs/>
          <w:kern w:val="32"/>
          <w:sz w:val="28"/>
          <w:szCs w:val="28"/>
        </w:rPr>
        <w:t>Котельной Широкий Лог, Район Широкий лог, 6,000 Гкал/ч;</w:t>
      </w:r>
    </w:p>
    <w:p w14:paraId="79DF69C8" w14:textId="77777777" w:rsidR="0076795F" w:rsidRDefault="0076795F" w:rsidP="0076795F">
      <w:pPr>
        <w:ind w:firstLine="709"/>
        <w:jc w:val="both"/>
        <w:rPr>
          <w:bCs/>
          <w:kern w:val="32"/>
          <w:sz w:val="28"/>
          <w:szCs w:val="28"/>
        </w:rPr>
      </w:pPr>
      <w:r>
        <w:rPr>
          <w:bCs/>
          <w:kern w:val="32"/>
          <w:sz w:val="28"/>
          <w:szCs w:val="28"/>
        </w:rPr>
        <w:t xml:space="preserve">ОАИТ Верхняя Терраса, Район </w:t>
      </w:r>
      <w:proofErr w:type="spellStart"/>
      <w:r>
        <w:rPr>
          <w:bCs/>
          <w:kern w:val="32"/>
          <w:sz w:val="28"/>
          <w:szCs w:val="28"/>
        </w:rPr>
        <w:t>Ольжерас</w:t>
      </w:r>
      <w:proofErr w:type="spellEnd"/>
      <w:r>
        <w:rPr>
          <w:bCs/>
          <w:kern w:val="32"/>
          <w:sz w:val="28"/>
          <w:szCs w:val="28"/>
        </w:rPr>
        <w:t>, 0,516 Гкал/ч;</w:t>
      </w:r>
    </w:p>
    <w:p w14:paraId="0AEA1CE3" w14:textId="77777777" w:rsidR="0076795F" w:rsidRDefault="0076795F" w:rsidP="0076795F">
      <w:pPr>
        <w:ind w:firstLine="709"/>
        <w:jc w:val="both"/>
        <w:rPr>
          <w:bCs/>
          <w:kern w:val="32"/>
          <w:sz w:val="28"/>
          <w:szCs w:val="28"/>
        </w:rPr>
      </w:pPr>
      <w:r>
        <w:rPr>
          <w:bCs/>
          <w:kern w:val="32"/>
          <w:sz w:val="28"/>
          <w:szCs w:val="28"/>
        </w:rPr>
        <w:t>ОАИТ Новый Улус, Район Новый Улус, 0,344 Гкал/ч;</w:t>
      </w:r>
    </w:p>
    <w:p w14:paraId="5262F46D" w14:textId="77777777" w:rsidR="0076795F" w:rsidRDefault="0076795F" w:rsidP="0076795F">
      <w:pPr>
        <w:ind w:firstLine="709"/>
        <w:jc w:val="both"/>
        <w:rPr>
          <w:bCs/>
          <w:kern w:val="32"/>
          <w:sz w:val="28"/>
          <w:szCs w:val="28"/>
        </w:rPr>
      </w:pPr>
      <w:r>
        <w:rPr>
          <w:bCs/>
          <w:kern w:val="32"/>
          <w:sz w:val="28"/>
          <w:szCs w:val="28"/>
        </w:rPr>
        <w:t>ОАИТ № 4, Район «</w:t>
      </w:r>
      <w:proofErr w:type="spellStart"/>
      <w:r>
        <w:rPr>
          <w:bCs/>
          <w:kern w:val="32"/>
          <w:sz w:val="28"/>
          <w:szCs w:val="28"/>
        </w:rPr>
        <w:t>Притомский</w:t>
      </w:r>
      <w:proofErr w:type="spellEnd"/>
      <w:r>
        <w:rPr>
          <w:bCs/>
          <w:kern w:val="32"/>
          <w:sz w:val="28"/>
          <w:szCs w:val="28"/>
        </w:rPr>
        <w:t>», 1,032 Гкал/ч;</w:t>
      </w:r>
    </w:p>
    <w:p w14:paraId="3947C9C6" w14:textId="77777777" w:rsidR="0076795F" w:rsidRDefault="0076795F" w:rsidP="0076795F">
      <w:pPr>
        <w:ind w:firstLine="709"/>
        <w:jc w:val="both"/>
        <w:rPr>
          <w:bCs/>
          <w:kern w:val="32"/>
          <w:sz w:val="28"/>
          <w:szCs w:val="28"/>
        </w:rPr>
      </w:pPr>
      <w:r>
        <w:rPr>
          <w:bCs/>
          <w:kern w:val="32"/>
          <w:sz w:val="28"/>
          <w:szCs w:val="28"/>
        </w:rPr>
        <w:t xml:space="preserve">ОАИТ № 7, Район </w:t>
      </w:r>
      <w:proofErr w:type="spellStart"/>
      <w:r>
        <w:rPr>
          <w:bCs/>
          <w:kern w:val="32"/>
          <w:sz w:val="28"/>
          <w:szCs w:val="28"/>
        </w:rPr>
        <w:t>Чебалсу</w:t>
      </w:r>
      <w:proofErr w:type="spellEnd"/>
      <w:r>
        <w:rPr>
          <w:bCs/>
          <w:kern w:val="32"/>
          <w:sz w:val="28"/>
          <w:szCs w:val="28"/>
        </w:rPr>
        <w:t>, 0,344 Гкал/ч;</w:t>
      </w:r>
    </w:p>
    <w:p w14:paraId="1214720C" w14:textId="77777777" w:rsidR="0076795F" w:rsidRDefault="0076795F" w:rsidP="0076795F">
      <w:pPr>
        <w:ind w:firstLine="709"/>
        <w:jc w:val="both"/>
        <w:rPr>
          <w:bCs/>
          <w:kern w:val="32"/>
          <w:sz w:val="28"/>
          <w:szCs w:val="28"/>
        </w:rPr>
      </w:pPr>
      <w:r>
        <w:rPr>
          <w:bCs/>
          <w:kern w:val="32"/>
          <w:sz w:val="28"/>
          <w:szCs w:val="28"/>
        </w:rPr>
        <w:t>ОАИТ ДОЛ «Чайка», Район Новый Улус, 0,344 Гкал/ч;</w:t>
      </w:r>
    </w:p>
    <w:p w14:paraId="3567E3EB" w14:textId="77777777" w:rsidR="0076795F" w:rsidRDefault="0076795F" w:rsidP="0076795F">
      <w:pPr>
        <w:ind w:firstLine="709"/>
        <w:jc w:val="both"/>
        <w:rPr>
          <w:bCs/>
          <w:kern w:val="32"/>
          <w:sz w:val="28"/>
          <w:szCs w:val="28"/>
        </w:rPr>
      </w:pPr>
      <w:r>
        <w:rPr>
          <w:bCs/>
          <w:kern w:val="32"/>
          <w:sz w:val="28"/>
          <w:szCs w:val="28"/>
        </w:rPr>
        <w:t xml:space="preserve">ОАИТ </w:t>
      </w:r>
      <w:proofErr w:type="spellStart"/>
      <w:r>
        <w:rPr>
          <w:bCs/>
          <w:kern w:val="32"/>
          <w:sz w:val="28"/>
          <w:szCs w:val="28"/>
        </w:rPr>
        <w:t>Чебал</w:t>
      </w:r>
      <w:proofErr w:type="spellEnd"/>
      <w:r>
        <w:rPr>
          <w:bCs/>
          <w:kern w:val="32"/>
          <w:sz w:val="28"/>
          <w:szCs w:val="28"/>
        </w:rPr>
        <w:t xml:space="preserve">-Су, Район </w:t>
      </w:r>
      <w:proofErr w:type="spellStart"/>
      <w:r>
        <w:rPr>
          <w:bCs/>
          <w:kern w:val="32"/>
          <w:sz w:val="28"/>
          <w:szCs w:val="28"/>
        </w:rPr>
        <w:t>Чебалсу</w:t>
      </w:r>
      <w:proofErr w:type="spellEnd"/>
      <w:r>
        <w:rPr>
          <w:bCs/>
          <w:kern w:val="32"/>
          <w:sz w:val="28"/>
          <w:szCs w:val="28"/>
        </w:rPr>
        <w:t>, 0,516 Гкал/ч;</w:t>
      </w:r>
    </w:p>
    <w:p w14:paraId="6D9F72A1" w14:textId="77777777" w:rsidR="0076795F" w:rsidRDefault="0076795F" w:rsidP="0076795F">
      <w:pPr>
        <w:ind w:firstLine="709"/>
        <w:jc w:val="both"/>
        <w:rPr>
          <w:bCs/>
          <w:kern w:val="32"/>
          <w:sz w:val="28"/>
          <w:szCs w:val="28"/>
        </w:rPr>
      </w:pPr>
      <w:r>
        <w:rPr>
          <w:bCs/>
          <w:kern w:val="32"/>
          <w:sz w:val="28"/>
          <w:szCs w:val="28"/>
        </w:rPr>
        <w:t>Районной котельной, Восточный район, Западный район, 180,000 Гкал/ч.</w:t>
      </w:r>
    </w:p>
    <w:p w14:paraId="18FD768A" w14:textId="77777777" w:rsidR="0076795F" w:rsidRDefault="0076795F" w:rsidP="0076795F">
      <w:pPr>
        <w:ind w:firstLine="709"/>
        <w:jc w:val="both"/>
        <w:rPr>
          <w:bCs/>
          <w:kern w:val="32"/>
          <w:sz w:val="28"/>
          <w:szCs w:val="28"/>
        </w:rPr>
      </w:pPr>
      <w:r>
        <w:rPr>
          <w:bCs/>
          <w:kern w:val="32"/>
          <w:sz w:val="28"/>
          <w:szCs w:val="28"/>
        </w:rPr>
        <w:t>Постановлением администрации</w:t>
      </w:r>
      <w:r w:rsidRPr="008B5A3D">
        <w:rPr>
          <w:bCs/>
          <w:kern w:val="32"/>
          <w:sz w:val="28"/>
          <w:szCs w:val="28"/>
        </w:rPr>
        <w:t xml:space="preserve"> </w:t>
      </w:r>
      <w:r>
        <w:rPr>
          <w:bCs/>
          <w:kern w:val="32"/>
          <w:sz w:val="28"/>
          <w:szCs w:val="28"/>
        </w:rPr>
        <w:t xml:space="preserve">Междуреченского муниципального округа от 19.09.2025 № 2015-п «О расширении границ единой теплоснабжающей организации» в отношении вышеуказанных котельных в зонах теплоснабжения Междуреченского муниципального округа определена другая организация – ООО ХК «СДС-Энерго» с присвоением ей статуса единой теплоснабжающей организацией. </w:t>
      </w:r>
    </w:p>
    <w:p w14:paraId="4EB93CE9" w14:textId="77777777" w:rsidR="0076795F" w:rsidRDefault="0076795F" w:rsidP="0076795F">
      <w:pPr>
        <w:ind w:firstLine="709"/>
        <w:jc w:val="both"/>
        <w:rPr>
          <w:bCs/>
          <w:kern w:val="32"/>
          <w:sz w:val="28"/>
          <w:szCs w:val="28"/>
        </w:rPr>
      </w:pPr>
      <w:r w:rsidRPr="003D651E">
        <w:rPr>
          <w:bCs/>
          <w:kern w:val="32"/>
          <w:sz w:val="28"/>
          <w:szCs w:val="28"/>
        </w:rPr>
        <w:lastRenderedPageBreak/>
        <w:t>Из указанного следует, что на период регулирования 202</w:t>
      </w:r>
      <w:r>
        <w:rPr>
          <w:bCs/>
          <w:kern w:val="32"/>
          <w:sz w:val="28"/>
          <w:szCs w:val="28"/>
        </w:rPr>
        <w:t>6</w:t>
      </w:r>
      <w:r w:rsidRPr="003D651E">
        <w:rPr>
          <w:bCs/>
          <w:kern w:val="32"/>
          <w:sz w:val="28"/>
          <w:szCs w:val="28"/>
        </w:rPr>
        <w:t xml:space="preserve"> год</w:t>
      </w:r>
      <w:r>
        <w:rPr>
          <w:bCs/>
          <w:kern w:val="32"/>
          <w:sz w:val="28"/>
          <w:szCs w:val="28"/>
        </w:rPr>
        <w:t>а</w:t>
      </w:r>
      <w:r w:rsidRPr="003D651E">
        <w:rPr>
          <w:bCs/>
          <w:kern w:val="32"/>
          <w:sz w:val="28"/>
          <w:szCs w:val="28"/>
        </w:rPr>
        <w:t xml:space="preserve"> </w:t>
      </w:r>
      <w:r>
        <w:rPr>
          <w:bCs/>
          <w:kern w:val="32"/>
          <w:sz w:val="28"/>
          <w:szCs w:val="28"/>
        </w:rPr>
        <w:t>МУП </w:t>
      </w:r>
      <w:r w:rsidRPr="003D651E">
        <w:rPr>
          <w:bCs/>
          <w:kern w:val="32"/>
          <w:sz w:val="28"/>
          <w:szCs w:val="28"/>
        </w:rPr>
        <w:t>«</w:t>
      </w:r>
      <w:r>
        <w:rPr>
          <w:bCs/>
          <w:kern w:val="32"/>
          <w:sz w:val="28"/>
          <w:szCs w:val="28"/>
        </w:rPr>
        <w:t>МТСК</w:t>
      </w:r>
      <w:r w:rsidRPr="003D651E">
        <w:rPr>
          <w:bCs/>
          <w:kern w:val="32"/>
          <w:sz w:val="28"/>
          <w:szCs w:val="28"/>
        </w:rPr>
        <w:t xml:space="preserve">» не подтверждает законного основания владения, пользования и распоряжения </w:t>
      </w:r>
      <w:r>
        <w:rPr>
          <w:bCs/>
          <w:kern w:val="32"/>
          <w:sz w:val="28"/>
          <w:szCs w:val="28"/>
        </w:rPr>
        <w:t>объектами коммунальной инфраструктуры</w:t>
      </w:r>
      <w:r w:rsidRPr="003D651E">
        <w:rPr>
          <w:bCs/>
          <w:kern w:val="32"/>
          <w:sz w:val="28"/>
          <w:szCs w:val="28"/>
        </w:rPr>
        <w:t>, в</w:t>
      </w:r>
      <w:r>
        <w:rPr>
          <w:bCs/>
          <w:kern w:val="32"/>
          <w:sz w:val="28"/>
          <w:szCs w:val="28"/>
        </w:rPr>
        <w:t> </w:t>
      </w:r>
      <w:r w:rsidRPr="003D651E">
        <w:rPr>
          <w:bCs/>
          <w:kern w:val="32"/>
          <w:sz w:val="28"/>
          <w:szCs w:val="28"/>
        </w:rPr>
        <w:t>виду чего эксперты не усматривают правовых оснований для принятия решения об</w:t>
      </w:r>
      <w:r>
        <w:rPr>
          <w:bCs/>
          <w:kern w:val="32"/>
          <w:sz w:val="28"/>
          <w:szCs w:val="28"/>
        </w:rPr>
        <w:t> </w:t>
      </w:r>
      <w:r w:rsidRPr="003D651E">
        <w:rPr>
          <w:bCs/>
          <w:kern w:val="32"/>
          <w:sz w:val="28"/>
          <w:szCs w:val="28"/>
        </w:rPr>
        <w:t>установлении цен (тарифов)</w:t>
      </w:r>
      <w:r>
        <w:rPr>
          <w:bCs/>
          <w:kern w:val="32"/>
          <w:sz w:val="28"/>
          <w:szCs w:val="28"/>
        </w:rPr>
        <w:t>.</w:t>
      </w:r>
    </w:p>
    <w:p w14:paraId="33629A00" w14:textId="77777777" w:rsidR="0076795F" w:rsidRDefault="0076795F" w:rsidP="0076795F">
      <w:pPr>
        <w:ind w:firstLine="709"/>
        <w:jc w:val="both"/>
        <w:rPr>
          <w:bCs/>
          <w:sz w:val="28"/>
        </w:rPr>
      </w:pPr>
      <w:r>
        <w:rPr>
          <w:bCs/>
          <w:kern w:val="32"/>
          <w:sz w:val="28"/>
          <w:szCs w:val="28"/>
        </w:rPr>
        <w:t>На основании изложенного, п</w:t>
      </w:r>
      <w:r w:rsidRPr="00EA7AD1">
        <w:rPr>
          <w:bCs/>
          <w:sz w:val="28"/>
        </w:rPr>
        <w:t>редлагается</w:t>
      </w:r>
      <w:r>
        <w:rPr>
          <w:bCs/>
          <w:sz w:val="28"/>
        </w:rPr>
        <w:t>:</w:t>
      </w:r>
    </w:p>
    <w:p w14:paraId="68BAC64B" w14:textId="77777777" w:rsidR="0076795F" w:rsidRPr="00436EF6" w:rsidRDefault="0076795F" w:rsidP="0076795F">
      <w:pPr>
        <w:ind w:firstLine="709"/>
        <w:jc w:val="both"/>
        <w:rPr>
          <w:bCs/>
          <w:kern w:val="32"/>
          <w:sz w:val="28"/>
          <w:szCs w:val="28"/>
        </w:rPr>
      </w:pPr>
      <w:r>
        <w:rPr>
          <w:bCs/>
          <w:sz w:val="28"/>
        </w:rPr>
        <w:t>1. П</w:t>
      </w:r>
      <w:r w:rsidRPr="00436EF6">
        <w:rPr>
          <w:bCs/>
          <w:kern w:val="32"/>
          <w:sz w:val="28"/>
          <w:szCs w:val="28"/>
        </w:rPr>
        <w:t xml:space="preserve">ризнать утратившими силу с </w:t>
      </w:r>
      <w:r>
        <w:rPr>
          <w:bCs/>
          <w:kern w:val="32"/>
          <w:sz w:val="28"/>
          <w:szCs w:val="28"/>
        </w:rPr>
        <w:t>01</w:t>
      </w:r>
      <w:r w:rsidRPr="005F1928">
        <w:rPr>
          <w:bCs/>
          <w:kern w:val="32"/>
          <w:sz w:val="28"/>
          <w:szCs w:val="28"/>
        </w:rPr>
        <w:t>.</w:t>
      </w:r>
      <w:r>
        <w:rPr>
          <w:bCs/>
          <w:kern w:val="32"/>
          <w:sz w:val="28"/>
          <w:szCs w:val="28"/>
        </w:rPr>
        <w:t>01</w:t>
      </w:r>
      <w:r w:rsidRPr="005F1928">
        <w:rPr>
          <w:bCs/>
          <w:kern w:val="32"/>
          <w:sz w:val="28"/>
          <w:szCs w:val="28"/>
        </w:rPr>
        <w:t>.202</w:t>
      </w:r>
      <w:r>
        <w:rPr>
          <w:bCs/>
          <w:kern w:val="32"/>
          <w:sz w:val="28"/>
          <w:szCs w:val="28"/>
        </w:rPr>
        <w:t>6</w:t>
      </w:r>
      <w:r w:rsidRPr="00892B38">
        <w:rPr>
          <w:bCs/>
          <w:kern w:val="32"/>
          <w:sz w:val="28"/>
          <w:szCs w:val="28"/>
        </w:rPr>
        <w:t xml:space="preserve"> </w:t>
      </w:r>
      <w:r w:rsidRPr="00436EF6">
        <w:rPr>
          <w:bCs/>
          <w:kern w:val="32"/>
          <w:sz w:val="28"/>
          <w:szCs w:val="28"/>
        </w:rPr>
        <w:t>постановления Региональной энергетической комиссии Кузбасса:</w:t>
      </w:r>
    </w:p>
    <w:p w14:paraId="60561259" w14:textId="77777777" w:rsidR="0076795F" w:rsidRDefault="0076795F" w:rsidP="0076795F">
      <w:pPr>
        <w:ind w:firstLine="709"/>
        <w:jc w:val="both"/>
        <w:rPr>
          <w:bCs/>
          <w:kern w:val="32"/>
          <w:sz w:val="28"/>
          <w:szCs w:val="28"/>
        </w:rPr>
      </w:pPr>
      <w:bookmarkStart w:id="17" w:name="_Hlk148257633"/>
      <w:r w:rsidRPr="00436EF6">
        <w:rPr>
          <w:bCs/>
          <w:kern w:val="32"/>
          <w:sz w:val="28"/>
          <w:szCs w:val="28"/>
        </w:rPr>
        <w:t xml:space="preserve">от </w:t>
      </w:r>
      <w:r>
        <w:rPr>
          <w:bCs/>
          <w:kern w:val="32"/>
          <w:sz w:val="28"/>
          <w:szCs w:val="28"/>
        </w:rPr>
        <w:t>16</w:t>
      </w:r>
      <w:r w:rsidRPr="00436EF6">
        <w:rPr>
          <w:bCs/>
          <w:kern w:val="32"/>
          <w:sz w:val="28"/>
          <w:szCs w:val="28"/>
        </w:rPr>
        <w:t>.1</w:t>
      </w:r>
      <w:r>
        <w:rPr>
          <w:bCs/>
          <w:kern w:val="32"/>
          <w:sz w:val="28"/>
          <w:szCs w:val="28"/>
        </w:rPr>
        <w:t>2</w:t>
      </w:r>
      <w:r w:rsidRPr="00436EF6">
        <w:rPr>
          <w:bCs/>
          <w:kern w:val="32"/>
          <w:sz w:val="28"/>
          <w:szCs w:val="28"/>
        </w:rPr>
        <w:t>.20</w:t>
      </w:r>
      <w:r>
        <w:rPr>
          <w:bCs/>
          <w:kern w:val="32"/>
          <w:sz w:val="28"/>
          <w:szCs w:val="28"/>
        </w:rPr>
        <w:t>21</w:t>
      </w:r>
      <w:r w:rsidRPr="00436EF6">
        <w:rPr>
          <w:bCs/>
          <w:kern w:val="32"/>
          <w:sz w:val="28"/>
          <w:szCs w:val="28"/>
        </w:rPr>
        <w:t xml:space="preserve"> № </w:t>
      </w:r>
      <w:r>
        <w:rPr>
          <w:bCs/>
          <w:kern w:val="32"/>
          <w:sz w:val="28"/>
          <w:szCs w:val="28"/>
        </w:rPr>
        <w:t>714</w:t>
      </w:r>
      <w:r w:rsidRPr="00436EF6">
        <w:rPr>
          <w:bCs/>
          <w:kern w:val="32"/>
          <w:sz w:val="28"/>
          <w:szCs w:val="28"/>
        </w:rPr>
        <w:t xml:space="preserve"> «</w:t>
      </w:r>
      <w:r w:rsidRPr="00F930F6">
        <w:rPr>
          <w:bCs/>
          <w:kern w:val="32"/>
          <w:sz w:val="28"/>
          <w:szCs w:val="28"/>
        </w:rPr>
        <w:t xml:space="preserve">Об установлении </w:t>
      </w:r>
      <w:r>
        <w:rPr>
          <w:bCs/>
          <w:kern w:val="32"/>
          <w:sz w:val="28"/>
          <w:szCs w:val="28"/>
        </w:rPr>
        <w:t xml:space="preserve">долгосрочных параметров регулирования и долгосрочных тарифов на </w:t>
      </w:r>
      <w:r w:rsidRPr="00F930F6">
        <w:rPr>
          <w:bCs/>
          <w:kern w:val="32"/>
          <w:sz w:val="28"/>
          <w:szCs w:val="28"/>
        </w:rPr>
        <w:t xml:space="preserve">тепловую энергию, реализуемую </w:t>
      </w:r>
      <w:r>
        <w:rPr>
          <w:bCs/>
          <w:kern w:val="32"/>
          <w:sz w:val="28"/>
          <w:szCs w:val="28"/>
        </w:rPr>
        <w:t xml:space="preserve">МУП «МТСК» </w:t>
      </w:r>
      <w:r w:rsidRPr="00F930F6">
        <w:rPr>
          <w:bCs/>
          <w:kern w:val="32"/>
          <w:sz w:val="28"/>
          <w:szCs w:val="28"/>
        </w:rPr>
        <w:t xml:space="preserve">на потребительском рынке </w:t>
      </w:r>
      <w:r>
        <w:rPr>
          <w:bCs/>
          <w:kern w:val="32"/>
          <w:sz w:val="28"/>
          <w:szCs w:val="28"/>
        </w:rPr>
        <w:t xml:space="preserve">Междуреченского </w:t>
      </w:r>
      <w:r w:rsidRPr="00F930F6">
        <w:rPr>
          <w:bCs/>
          <w:kern w:val="32"/>
          <w:sz w:val="28"/>
          <w:szCs w:val="28"/>
        </w:rPr>
        <w:t>муниципального округа, на 202</w:t>
      </w:r>
      <w:r>
        <w:rPr>
          <w:bCs/>
          <w:kern w:val="32"/>
          <w:sz w:val="28"/>
          <w:szCs w:val="28"/>
        </w:rPr>
        <w:t>2</w:t>
      </w:r>
      <w:r w:rsidRPr="00F930F6">
        <w:rPr>
          <w:bCs/>
          <w:kern w:val="32"/>
          <w:sz w:val="28"/>
          <w:szCs w:val="28"/>
        </w:rPr>
        <w:t>-202</w:t>
      </w:r>
      <w:r>
        <w:rPr>
          <w:bCs/>
          <w:kern w:val="32"/>
          <w:sz w:val="28"/>
          <w:szCs w:val="28"/>
        </w:rPr>
        <w:t>6</w:t>
      </w:r>
      <w:r w:rsidRPr="00F930F6">
        <w:rPr>
          <w:bCs/>
          <w:kern w:val="32"/>
          <w:sz w:val="28"/>
          <w:szCs w:val="28"/>
        </w:rPr>
        <w:t xml:space="preserve"> годы</w:t>
      </w:r>
      <w:r>
        <w:rPr>
          <w:bCs/>
          <w:kern w:val="32"/>
          <w:sz w:val="28"/>
          <w:szCs w:val="28"/>
        </w:rPr>
        <w:t xml:space="preserve">»; </w:t>
      </w:r>
    </w:p>
    <w:p w14:paraId="610AB7C6" w14:textId="77777777" w:rsidR="0076795F" w:rsidRDefault="0076795F" w:rsidP="0076795F">
      <w:pPr>
        <w:ind w:firstLine="709"/>
        <w:jc w:val="both"/>
        <w:rPr>
          <w:bCs/>
          <w:kern w:val="32"/>
          <w:sz w:val="28"/>
          <w:szCs w:val="28"/>
        </w:rPr>
      </w:pPr>
      <w:r w:rsidRPr="00436EF6">
        <w:rPr>
          <w:bCs/>
          <w:kern w:val="32"/>
          <w:sz w:val="28"/>
          <w:szCs w:val="28"/>
        </w:rPr>
        <w:t xml:space="preserve">от </w:t>
      </w:r>
      <w:r>
        <w:rPr>
          <w:bCs/>
          <w:kern w:val="32"/>
          <w:sz w:val="28"/>
          <w:szCs w:val="28"/>
        </w:rPr>
        <w:t>16</w:t>
      </w:r>
      <w:r w:rsidRPr="00436EF6">
        <w:rPr>
          <w:bCs/>
          <w:kern w:val="32"/>
          <w:sz w:val="28"/>
          <w:szCs w:val="28"/>
        </w:rPr>
        <w:t>.1</w:t>
      </w:r>
      <w:r>
        <w:rPr>
          <w:bCs/>
          <w:kern w:val="32"/>
          <w:sz w:val="28"/>
          <w:szCs w:val="28"/>
        </w:rPr>
        <w:t>2</w:t>
      </w:r>
      <w:r w:rsidRPr="00436EF6">
        <w:rPr>
          <w:bCs/>
          <w:kern w:val="32"/>
          <w:sz w:val="28"/>
          <w:szCs w:val="28"/>
        </w:rPr>
        <w:t>.20</w:t>
      </w:r>
      <w:r>
        <w:rPr>
          <w:bCs/>
          <w:kern w:val="32"/>
          <w:sz w:val="28"/>
          <w:szCs w:val="28"/>
        </w:rPr>
        <w:t>21</w:t>
      </w:r>
      <w:r w:rsidRPr="00436EF6">
        <w:rPr>
          <w:bCs/>
          <w:kern w:val="32"/>
          <w:sz w:val="28"/>
          <w:szCs w:val="28"/>
        </w:rPr>
        <w:t xml:space="preserve"> № </w:t>
      </w:r>
      <w:r>
        <w:rPr>
          <w:bCs/>
          <w:kern w:val="32"/>
          <w:sz w:val="28"/>
          <w:szCs w:val="28"/>
        </w:rPr>
        <w:t>715</w:t>
      </w:r>
      <w:r w:rsidRPr="00436EF6">
        <w:rPr>
          <w:bCs/>
          <w:kern w:val="32"/>
          <w:sz w:val="28"/>
          <w:szCs w:val="28"/>
        </w:rPr>
        <w:t xml:space="preserve"> «</w:t>
      </w:r>
      <w:r w:rsidRPr="00F930F6">
        <w:rPr>
          <w:bCs/>
          <w:kern w:val="32"/>
          <w:sz w:val="28"/>
          <w:szCs w:val="28"/>
        </w:rPr>
        <w:t xml:space="preserve">Об установлении </w:t>
      </w:r>
      <w:r>
        <w:rPr>
          <w:bCs/>
          <w:kern w:val="32"/>
          <w:sz w:val="28"/>
          <w:szCs w:val="28"/>
        </w:rPr>
        <w:t xml:space="preserve">долгосрочных параметров регулирования и долгосрочных тарифов на </w:t>
      </w:r>
      <w:r w:rsidRPr="00F930F6">
        <w:rPr>
          <w:bCs/>
          <w:kern w:val="32"/>
          <w:sz w:val="28"/>
          <w:szCs w:val="28"/>
        </w:rPr>
        <w:t>тепло</w:t>
      </w:r>
      <w:r>
        <w:rPr>
          <w:bCs/>
          <w:kern w:val="32"/>
          <w:sz w:val="28"/>
          <w:szCs w:val="28"/>
        </w:rPr>
        <w:t>носитель</w:t>
      </w:r>
      <w:r w:rsidRPr="00F930F6">
        <w:rPr>
          <w:bCs/>
          <w:kern w:val="32"/>
          <w:sz w:val="28"/>
          <w:szCs w:val="28"/>
        </w:rPr>
        <w:t>, реализуем</w:t>
      </w:r>
      <w:r>
        <w:rPr>
          <w:bCs/>
          <w:kern w:val="32"/>
          <w:sz w:val="28"/>
          <w:szCs w:val="28"/>
        </w:rPr>
        <w:t>ый</w:t>
      </w:r>
      <w:r w:rsidRPr="00F930F6">
        <w:rPr>
          <w:bCs/>
          <w:kern w:val="32"/>
          <w:sz w:val="28"/>
          <w:szCs w:val="28"/>
        </w:rPr>
        <w:t xml:space="preserve"> </w:t>
      </w:r>
      <w:r>
        <w:rPr>
          <w:bCs/>
          <w:kern w:val="32"/>
          <w:sz w:val="28"/>
          <w:szCs w:val="28"/>
        </w:rPr>
        <w:t xml:space="preserve">МУП «МТСК» </w:t>
      </w:r>
      <w:r w:rsidRPr="00F930F6">
        <w:rPr>
          <w:bCs/>
          <w:kern w:val="32"/>
          <w:sz w:val="28"/>
          <w:szCs w:val="28"/>
        </w:rPr>
        <w:t xml:space="preserve">на потребительском рынке </w:t>
      </w:r>
      <w:r>
        <w:rPr>
          <w:bCs/>
          <w:kern w:val="32"/>
          <w:sz w:val="28"/>
          <w:szCs w:val="28"/>
        </w:rPr>
        <w:t xml:space="preserve">Междуреченского </w:t>
      </w:r>
      <w:r w:rsidRPr="00F930F6">
        <w:rPr>
          <w:bCs/>
          <w:kern w:val="32"/>
          <w:sz w:val="28"/>
          <w:szCs w:val="28"/>
        </w:rPr>
        <w:t>муниципального округа, на 202</w:t>
      </w:r>
      <w:r>
        <w:rPr>
          <w:bCs/>
          <w:kern w:val="32"/>
          <w:sz w:val="28"/>
          <w:szCs w:val="28"/>
        </w:rPr>
        <w:t>2</w:t>
      </w:r>
      <w:r w:rsidRPr="00F930F6">
        <w:rPr>
          <w:bCs/>
          <w:kern w:val="32"/>
          <w:sz w:val="28"/>
          <w:szCs w:val="28"/>
        </w:rPr>
        <w:t>-202</w:t>
      </w:r>
      <w:r>
        <w:rPr>
          <w:bCs/>
          <w:kern w:val="32"/>
          <w:sz w:val="28"/>
          <w:szCs w:val="28"/>
        </w:rPr>
        <w:t>6</w:t>
      </w:r>
      <w:r w:rsidRPr="00F930F6">
        <w:rPr>
          <w:bCs/>
          <w:kern w:val="32"/>
          <w:sz w:val="28"/>
          <w:szCs w:val="28"/>
        </w:rPr>
        <w:t xml:space="preserve"> годы</w:t>
      </w:r>
      <w:r>
        <w:rPr>
          <w:bCs/>
          <w:kern w:val="32"/>
          <w:sz w:val="28"/>
          <w:szCs w:val="28"/>
        </w:rPr>
        <w:t xml:space="preserve">»; </w:t>
      </w:r>
    </w:p>
    <w:p w14:paraId="7338FFCB" w14:textId="77777777" w:rsidR="0076795F" w:rsidRDefault="0076795F" w:rsidP="0076795F">
      <w:pPr>
        <w:ind w:firstLine="709"/>
        <w:jc w:val="both"/>
        <w:rPr>
          <w:bCs/>
          <w:kern w:val="32"/>
          <w:sz w:val="28"/>
          <w:szCs w:val="28"/>
        </w:rPr>
      </w:pPr>
      <w:r w:rsidRPr="00C94CB8">
        <w:rPr>
          <w:bCs/>
          <w:kern w:val="32"/>
          <w:sz w:val="28"/>
          <w:szCs w:val="28"/>
        </w:rPr>
        <w:t xml:space="preserve">от </w:t>
      </w:r>
      <w:r>
        <w:rPr>
          <w:bCs/>
          <w:kern w:val="32"/>
          <w:sz w:val="28"/>
          <w:szCs w:val="28"/>
        </w:rPr>
        <w:t>16.12.</w:t>
      </w:r>
      <w:r w:rsidRPr="00C94CB8">
        <w:rPr>
          <w:bCs/>
          <w:kern w:val="32"/>
          <w:sz w:val="28"/>
          <w:szCs w:val="28"/>
        </w:rPr>
        <w:t>20</w:t>
      </w:r>
      <w:r>
        <w:rPr>
          <w:bCs/>
          <w:kern w:val="32"/>
          <w:sz w:val="28"/>
          <w:szCs w:val="28"/>
        </w:rPr>
        <w:t>21</w:t>
      </w:r>
      <w:r w:rsidRPr="00C94CB8">
        <w:rPr>
          <w:bCs/>
          <w:kern w:val="32"/>
          <w:sz w:val="28"/>
          <w:szCs w:val="28"/>
        </w:rPr>
        <w:t xml:space="preserve"> </w:t>
      </w:r>
      <w:r>
        <w:rPr>
          <w:bCs/>
          <w:kern w:val="32"/>
          <w:sz w:val="28"/>
          <w:szCs w:val="28"/>
        </w:rPr>
        <w:t>№</w:t>
      </w:r>
      <w:r w:rsidRPr="00C94CB8">
        <w:rPr>
          <w:bCs/>
          <w:kern w:val="32"/>
          <w:sz w:val="28"/>
          <w:szCs w:val="28"/>
        </w:rPr>
        <w:t xml:space="preserve"> 7</w:t>
      </w:r>
      <w:r>
        <w:rPr>
          <w:bCs/>
          <w:kern w:val="32"/>
          <w:sz w:val="28"/>
          <w:szCs w:val="28"/>
        </w:rPr>
        <w:t xml:space="preserve">16 </w:t>
      </w:r>
      <w:r w:rsidRPr="00C94CB8">
        <w:rPr>
          <w:bCs/>
          <w:kern w:val="32"/>
          <w:sz w:val="28"/>
          <w:szCs w:val="28"/>
        </w:rPr>
        <w:t>«</w:t>
      </w:r>
      <w:r>
        <w:rPr>
          <w:bCs/>
          <w:kern w:val="32"/>
          <w:sz w:val="28"/>
          <w:szCs w:val="28"/>
        </w:rPr>
        <w:t>О</w:t>
      </w:r>
      <w:r w:rsidRPr="00C94CB8">
        <w:rPr>
          <w:bCs/>
          <w:kern w:val="32"/>
          <w:sz w:val="28"/>
          <w:szCs w:val="28"/>
        </w:rPr>
        <w:t>б</w:t>
      </w:r>
      <w:r>
        <w:rPr>
          <w:bCs/>
          <w:kern w:val="32"/>
          <w:sz w:val="28"/>
          <w:szCs w:val="28"/>
        </w:rPr>
        <w:t> </w:t>
      </w:r>
      <w:r w:rsidRPr="00C94CB8">
        <w:rPr>
          <w:bCs/>
          <w:kern w:val="32"/>
          <w:sz w:val="28"/>
          <w:szCs w:val="28"/>
        </w:rPr>
        <w:t xml:space="preserve">установлении </w:t>
      </w:r>
      <w:r>
        <w:rPr>
          <w:bCs/>
          <w:kern w:val="32"/>
          <w:sz w:val="28"/>
          <w:szCs w:val="28"/>
        </w:rPr>
        <w:t xml:space="preserve">МУП «МТСК» </w:t>
      </w:r>
      <w:r w:rsidRPr="00C94CB8">
        <w:rPr>
          <w:bCs/>
          <w:kern w:val="32"/>
          <w:sz w:val="28"/>
          <w:szCs w:val="28"/>
        </w:rPr>
        <w:t xml:space="preserve">долгосрочных тарифов на </w:t>
      </w:r>
      <w:r>
        <w:rPr>
          <w:bCs/>
          <w:kern w:val="32"/>
          <w:sz w:val="28"/>
          <w:szCs w:val="28"/>
        </w:rPr>
        <w:t>горячую воду в открытой системе горячего водоснабжения (теплоснабжения)</w:t>
      </w:r>
      <w:r w:rsidRPr="00F930F6">
        <w:rPr>
          <w:bCs/>
          <w:kern w:val="32"/>
          <w:sz w:val="28"/>
          <w:szCs w:val="28"/>
        </w:rPr>
        <w:t>, реализуем</w:t>
      </w:r>
      <w:r>
        <w:rPr>
          <w:bCs/>
          <w:kern w:val="32"/>
          <w:sz w:val="28"/>
          <w:szCs w:val="28"/>
        </w:rPr>
        <w:t xml:space="preserve">ую </w:t>
      </w:r>
      <w:r w:rsidRPr="00F930F6">
        <w:rPr>
          <w:bCs/>
          <w:kern w:val="32"/>
          <w:sz w:val="28"/>
          <w:szCs w:val="28"/>
        </w:rPr>
        <w:t>на</w:t>
      </w:r>
      <w:r>
        <w:rPr>
          <w:bCs/>
          <w:kern w:val="32"/>
          <w:sz w:val="28"/>
          <w:szCs w:val="28"/>
        </w:rPr>
        <w:t> </w:t>
      </w:r>
      <w:r w:rsidRPr="00F930F6">
        <w:rPr>
          <w:bCs/>
          <w:kern w:val="32"/>
          <w:sz w:val="28"/>
          <w:szCs w:val="28"/>
        </w:rPr>
        <w:t xml:space="preserve">потребительском рынке </w:t>
      </w:r>
      <w:r>
        <w:rPr>
          <w:bCs/>
          <w:kern w:val="32"/>
          <w:sz w:val="28"/>
          <w:szCs w:val="28"/>
        </w:rPr>
        <w:t xml:space="preserve">Междуреченского </w:t>
      </w:r>
      <w:r w:rsidRPr="00F930F6">
        <w:rPr>
          <w:bCs/>
          <w:kern w:val="32"/>
          <w:sz w:val="28"/>
          <w:szCs w:val="28"/>
        </w:rPr>
        <w:t>муниципального округа, на</w:t>
      </w:r>
      <w:r>
        <w:rPr>
          <w:bCs/>
          <w:kern w:val="32"/>
          <w:sz w:val="28"/>
          <w:szCs w:val="28"/>
        </w:rPr>
        <w:t> </w:t>
      </w:r>
      <w:r w:rsidRPr="00F930F6">
        <w:rPr>
          <w:bCs/>
          <w:kern w:val="32"/>
          <w:sz w:val="28"/>
          <w:szCs w:val="28"/>
        </w:rPr>
        <w:t>202</w:t>
      </w:r>
      <w:r>
        <w:rPr>
          <w:bCs/>
          <w:kern w:val="32"/>
          <w:sz w:val="28"/>
          <w:szCs w:val="28"/>
        </w:rPr>
        <w:t>2</w:t>
      </w:r>
      <w:r w:rsidRPr="00F930F6">
        <w:rPr>
          <w:bCs/>
          <w:kern w:val="32"/>
          <w:sz w:val="28"/>
          <w:szCs w:val="28"/>
        </w:rPr>
        <w:t>-202</w:t>
      </w:r>
      <w:r>
        <w:rPr>
          <w:bCs/>
          <w:kern w:val="32"/>
          <w:sz w:val="28"/>
          <w:szCs w:val="28"/>
        </w:rPr>
        <w:t>6</w:t>
      </w:r>
      <w:r w:rsidRPr="00F930F6">
        <w:rPr>
          <w:bCs/>
          <w:kern w:val="32"/>
          <w:sz w:val="28"/>
          <w:szCs w:val="28"/>
        </w:rPr>
        <w:t xml:space="preserve"> годы</w:t>
      </w:r>
      <w:r w:rsidRPr="00C94CB8">
        <w:rPr>
          <w:bCs/>
          <w:kern w:val="32"/>
          <w:sz w:val="28"/>
          <w:szCs w:val="28"/>
        </w:rPr>
        <w:t>»</w:t>
      </w:r>
      <w:r>
        <w:rPr>
          <w:bCs/>
          <w:kern w:val="32"/>
          <w:sz w:val="28"/>
          <w:szCs w:val="28"/>
        </w:rPr>
        <w:t>;</w:t>
      </w:r>
    </w:p>
    <w:p w14:paraId="6CB9F8EB" w14:textId="77777777" w:rsidR="0076795F" w:rsidRDefault="0076795F" w:rsidP="0076795F">
      <w:pPr>
        <w:autoSpaceDE w:val="0"/>
        <w:autoSpaceDN w:val="0"/>
        <w:adjustRightInd w:val="0"/>
        <w:ind w:firstLine="709"/>
        <w:jc w:val="both"/>
        <w:rPr>
          <w:bCs/>
          <w:kern w:val="32"/>
          <w:sz w:val="28"/>
          <w:szCs w:val="28"/>
        </w:rPr>
      </w:pPr>
      <w:r w:rsidRPr="00C94CB8">
        <w:rPr>
          <w:bCs/>
          <w:kern w:val="32"/>
          <w:sz w:val="28"/>
          <w:szCs w:val="28"/>
        </w:rPr>
        <w:t xml:space="preserve">от </w:t>
      </w:r>
      <w:r>
        <w:rPr>
          <w:bCs/>
          <w:kern w:val="32"/>
          <w:sz w:val="28"/>
          <w:szCs w:val="28"/>
        </w:rPr>
        <w:t>25</w:t>
      </w:r>
      <w:r w:rsidRPr="00C94CB8">
        <w:rPr>
          <w:bCs/>
          <w:kern w:val="32"/>
          <w:sz w:val="28"/>
          <w:szCs w:val="28"/>
        </w:rPr>
        <w:t>.1</w:t>
      </w:r>
      <w:r>
        <w:rPr>
          <w:bCs/>
          <w:kern w:val="32"/>
          <w:sz w:val="28"/>
          <w:szCs w:val="28"/>
        </w:rPr>
        <w:t>1</w:t>
      </w:r>
      <w:r w:rsidRPr="00C94CB8">
        <w:rPr>
          <w:bCs/>
          <w:kern w:val="32"/>
          <w:sz w:val="28"/>
          <w:szCs w:val="28"/>
        </w:rPr>
        <w:t>.202</w:t>
      </w:r>
      <w:r>
        <w:rPr>
          <w:bCs/>
          <w:kern w:val="32"/>
          <w:sz w:val="28"/>
          <w:szCs w:val="28"/>
        </w:rPr>
        <w:t>2</w:t>
      </w:r>
      <w:r w:rsidRPr="00C94CB8">
        <w:rPr>
          <w:bCs/>
          <w:kern w:val="32"/>
          <w:sz w:val="28"/>
          <w:szCs w:val="28"/>
        </w:rPr>
        <w:t xml:space="preserve"> </w:t>
      </w:r>
      <w:r>
        <w:rPr>
          <w:bCs/>
          <w:kern w:val="32"/>
          <w:sz w:val="28"/>
          <w:szCs w:val="28"/>
        </w:rPr>
        <w:t>№</w:t>
      </w:r>
      <w:r w:rsidRPr="00C94CB8">
        <w:rPr>
          <w:bCs/>
          <w:kern w:val="32"/>
          <w:sz w:val="28"/>
          <w:szCs w:val="28"/>
        </w:rPr>
        <w:t xml:space="preserve"> 6</w:t>
      </w:r>
      <w:r>
        <w:rPr>
          <w:bCs/>
          <w:kern w:val="32"/>
          <w:sz w:val="28"/>
          <w:szCs w:val="28"/>
        </w:rPr>
        <w:t>67</w:t>
      </w:r>
      <w:r w:rsidRPr="00C94CB8">
        <w:rPr>
          <w:bCs/>
          <w:kern w:val="32"/>
          <w:sz w:val="28"/>
          <w:szCs w:val="28"/>
        </w:rPr>
        <w:t xml:space="preserve"> </w:t>
      </w:r>
      <w:r>
        <w:rPr>
          <w:bCs/>
          <w:kern w:val="32"/>
          <w:sz w:val="28"/>
          <w:szCs w:val="28"/>
        </w:rPr>
        <w:t>«</w:t>
      </w:r>
      <w:r w:rsidRPr="00C94CB8">
        <w:rPr>
          <w:bCs/>
          <w:kern w:val="32"/>
          <w:sz w:val="28"/>
          <w:szCs w:val="28"/>
        </w:rPr>
        <w:t xml:space="preserve">О внесении изменений в постановление </w:t>
      </w:r>
      <w:r>
        <w:rPr>
          <w:bCs/>
          <w:kern w:val="32"/>
          <w:sz w:val="28"/>
          <w:szCs w:val="28"/>
        </w:rPr>
        <w:t>Р</w:t>
      </w:r>
      <w:r w:rsidRPr="00C94CB8">
        <w:rPr>
          <w:bCs/>
          <w:kern w:val="32"/>
          <w:sz w:val="28"/>
          <w:szCs w:val="28"/>
        </w:rPr>
        <w:t>егиональной энергетической комиссии К</w:t>
      </w:r>
      <w:r>
        <w:rPr>
          <w:bCs/>
          <w:kern w:val="32"/>
          <w:sz w:val="28"/>
          <w:szCs w:val="28"/>
        </w:rPr>
        <w:t xml:space="preserve">узбасса </w:t>
      </w:r>
      <w:r w:rsidRPr="00047EF5">
        <w:rPr>
          <w:bCs/>
          <w:kern w:val="32"/>
          <w:sz w:val="28"/>
          <w:szCs w:val="28"/>
        </w:rPr>
        <w:t>от 16.12.202</w:t>
      </w:r>
      <w:r>
        <w:rPr>
          <w:bCs/>
          <w:kern w:val="32"/>
          <w:sz w:val="28"/>
          <w:szCs w:val="28"/>
        </w:rPr>
        <w:t>1</w:t>
      </w:r>
      <w:r w:rsidRPr="00047EF5">
        <w:rPr>
          <w:bCs/>
          <w:kern w:val="32"/>
          <w:sz w:val="28"/>
          <w:szCs w:val="28"/>
        </w:rPr>
        <w:t xml:space="preserve"> № 714</w:t>
      </w:r>
      <w:r>
        <w:rPr>
          <w:bCs/>
          <w:kern w:val="32"/>
          <w:sz w:val="28"/>
          <w:szCs w:val="28"/>
        </w:rPr>
        <w:t xml:space="preserve"> </w:t>
      </w:r>
      <w:r w:rsidRPr="00047EF5">
        <w:rPr>
          <w:bCs/>
          <w:kern w:val="32"/>
          <w:sz w:val="28"/>
          <w:szCs w:val="28"/>
        </w:rPr>
        <w:t>«Об установлении долгосрочных параметров регулирования и долгосрочных тарифов на тепловую энергию, реализуемую МУП «МТСК» на потребительском рынке Междуреченского муниципального округа, на 2022-2026 годы»</w:t>
      </w:r>
      <w:r>
        <w:rPr>
          <w:bCs/>
          <w:kern w:val="32"/>
          <w:sz w:val="28"/>
          <w:szCs w:val="28"/>
        </w:rPr>
        <w:t xml:space="preserve"> </w:t>
      </w:r>
      <w:r w:rsidRPr="00C94CB8">
        <w:rPr>
          <w:bCs/>
          <w:kern w:val="32"/>
          <w:sz w:val="28"/>
          <w:szCs w:val="28"/>
        </w:rPr>
        <w:t>в части</w:t>
      </w:r>
      <w:r>
        <w:rPr>
          <w:bCs/>
          <w:kern w:val="32"/>
          <w:sz w:val="28"/>
          <w:szCs w:val="28"/>
        </w:rPr>
        <w:t xml:space="preserve"> периода с 01.12.2022 по 31.12.2023»</w:t>
      </w:r>
      <w:r w:rsidRPr="00C94CB8">
        <w:rPr>
          <w:bCs/>
          <w:kern w:val="32"/>
          <w:sz w:val="28"/>
          <w:szCs w:val="28"/>
        </w:rPr>
        <w:t>;</w:t>
      </w:r>
    </w:p>
    <w:p w14:paraId="358F380C" w14:textId="77777777" w:rsidR="0076795F" w:rsidRDefault="0076795F" w:rsidP="0076795F">
      <w:pPr>
        <w:autoSpaceDE w:val="0"/>
        <w:autoSpaceDN w:val="0"/>
        <w:adjustRightInd w:val="0"/>
        <w:ind w:firstLine="709"/>
        <w:jc w:val="both"/>
        <w:rPr>
          <w:bCs/>
          <w:kern w:val="32"/>
          <w:sz w:val="28"/>
          <w:szCs w:val="28"/>
        </w:rPr>
      </w:pPr>
      <w:r w:rsidRPr="00C94CB8">
        <w:rPr>
          <w:bCs/>
          <w:kern w:val="32"/>
          <w:sz w:val="28"/>
          <w:szCs w:val="28"/>
        </w:rPr>
        <w:t xml:space="preserve">от </w:t>
      </w:r>
      <w:r>
        <w:rPr>
          <w:bCs/>
          <w:kern w:val="32"/>
          <w:sz w:val="28"/>
          <w:szCs w:val="28"/>
        </w:rPr>
        <w:t>25</w:t>
      </w:r>
      <w:r w:rsidRPr="00C94CB8">
        <w:rPr>
          <w:bCs/>
          <w:kern w:val="32"/>
          <w:sz w:val="28"/>
          <w:szCs w:val="28"/>
        </w:rPr>
        <w:t>.1</w:t>
      </w:r>
      <w:r>
        <w:rPr>
          <w:bCs/>
          <w:kern w:val="32"/>
          <w:sz w:val="28"/>
          <w:szCs w:val="28"/>
        </w:rPr>
        <w:t>1</w:t>
      </w:r>
      <w:r w:rsidRPr="00C94CB8">
        <w:rPr>
          <w:bCs/>
          <w:kern w:val="32"/>
          <w:sz w:val="28"/>
          <w:szCs w:val="28"/>
        </w:rPr>
        <w:t>.202</w:t>
      </w:r>
      <w:r>
        <w:rPr>
          <w:bCs/>
          <w:kern w:val="32"/>
          <w:sz w:val="28"/>
          <w:szCs w:val="28"/>
        </w:rPr>
        <w:t>2</w:t>
      </w:r>
      <w:r w:rsidRPr="00C94CB8">
        <w:rPr>
          <w:bCs/>
          <w:kern w:val="32"/>
          <w:sz w:val="28"/>
          <w:szCs w:val="28"/>
        </w:rPr>
        <w:t xml:space="preserve"> </w:t>
      </w:r>
      <w:r>
        <w:rPr>
          <w:bCs/>
          <w:kern w:val="32"/>
          <w:sz w:val="28"/>
          <w:szCs w:val="28"/>
        </w:rPr>
        <w:t>№</w:t>
      </w:r>
      <w:r w:rsidRPr="00C94CB8">
        <w:rPr>
          <w:bCs/>
          <w:kern w:val="32"/>
          <w:sz w:val="28"/>
          <w:szCs w:val="28"/>
        </w:rPr>
        <w:t xml:space="preserve"> 6</w:t>
      </w:r>
      <w:r>
        <w:rPr>
          <w:bCs/>
          <w:kern w:val="32"/>
          <w:sz w:val="28"/>
          <w:szCs w:val="28"/>
        </w:rPr>
        <w:t>68</w:t>
      </w:r>
      <w:r w:rsidRPr="00C94CB8">
        <w:rPr>
          <w:bCs/>
          <w:kern w:val="32"/>
          <w:sz w:val="28"/>
          <w:szCs w:val="28"/>
        </w:rPr>
        <w:t xml:space="preserve"> </w:t>
      </w:r>
      <w:r>
        <w:rPr>
          <w:bCs/>
          <w:kern w:val="32"/>
          <w:sz w:val="28"/>
          <w:szCs w:val="28"/>
        </w:rPr>
        <w:t>«</w:t>
      </w:r>
      <w:r w:rsidRPr="00C94CB8">
        <w:rPr>
          <w:bCs/>
          <w:kern w:val="32"/>
          <w:sz w:val="28"/>
          <w:szCs w:val="28"/>
        </w:rPr>
        <w:t xml:space="preserve">О внесении изменений в постановление </w:t>
      </w:r>
      <w:r>
        <w:rPr>
          <w:bCs/>
          <w:kern w:val="32"/>
          <w:sz w:val="28"/>
          <w:szCs w:val="28"/>
        </w:rPr>
        <w:t>Р</w:t>
      </w:r>
      <w:r w:rsidRPr="00C94CB8">
        <w:rPr>
          <w:bCs/>
          <w:kern w:val="32"/>
          <w:sz w:val="28"/>
          <w:szCs w:val="28"/>
        </w:rPr>
        <w:t>егиональной энергетической комиссии К</w:t>
      </w:r>
      <w:r>
        <w:rPr>
          <w:bCs/>
          <w:kern w:val="32"/>
          <w:sz w:val="28"/>
          <w:szCs w:val="28"/>
        </w:rPr>
        <w:t xml:space="preserve">узбасса </w:t>
      </w:r>
      <w:r w:rsidRPr="00047EF5">
        <w:rPr>
          <w:bCs/>
          <w:kern w:val="32"/>
          <w:sz w:val="28"/>
          <w:szCs w:val="28"/>
        </w:rPr>
        <w:t>от 16.12.202</w:t>
      </w:r>
      <w:r>
        <w:rPr>
          <w:bCs/>
          <w:kern w:val="32"/>
          <w:sz w:val="28"/>
          <w:szCs w:val="28"/>
        </w:rPr>
        <w:t>1</w:t>
      </w:r>
      <w:r w:rsidRPr="00047EF5">
        <w:rPr>
          <w:bCs/>
          <w:kern w:val="32"/>
          <w:sz w:val="28"/>
          <w:szCs w:val="28"/>
        </w:rPr>
        <w:t xml:space="preserve"> № 71</w:t>
      </w:r>
      <w:r>
        <w:rPr>
          <w:bCs/>
          <w:kern w:val="32"/>
          <w:sz w:val="28"/>
          <w:szCs w:val="28"/>
        </w:rPr>
        <w:t xml:space="preserve">5 </w:t>
      </w:r>
      <w:r w:rsidRPr="00047EF5">
        <w:rPr>
          <w:bCs/>
          <w:kern w:val="32"/>
          <w:sz w:val="28"/>
          <w:szCs w:val="28"/>
        </w:rPr>
        <w:t>«Об установлении долгосрочных параметров регулирования и долгосрочных тарифов на</w:t>
      </w:r>
      <w:r>
        <w:rPr>
          <w:bCs/>
          <w:kern w:val="32"/>
          <w:sz w:val="28"/>
          <w:szCs w:val="28"/>
        </w:rPr>
        <w:t> </w:t>
      </w:r>
      <w:r w:rsidRPr="00047EF5">
        <w:rPr>
          <w:bCs/>
          <w:kern w:val="32"/>
          <w:sz w:val="28"/>
          <w:szCs w:val="28"/>
        </w:rPr>
        <w:t>тепло</w:t>
      </w:r>
      <w:r>
        <w:rPr>
          <w:bCs/>
          <w:kern w:val="32"/>
          <w:sz w:val="28"/>
          <w:szCs w:val="28"/>
        </w:rPr>
        <w:t>носитель</w:t>
      </w:r>
      <w:r w:rsidRPr="00047EF5">
        <w:rPr>
          <w:bCs/>
          <w:kern w:val="32"/>
          <w:sz w:val="28"/>
          <w:szCs w:val="28"/>
        </w:rPr>
        <w:t>, реализуем</w:t>
      </w:r>
      <w:r>
        <w:rPr>
          <w:bCs/>
          <w:kern w:val="32"/>
          <w:sz w:val="28"/>
          <w:szCs w:val="28"/>
        </w:rPr>
        <w:t>ый</w:t>
      </w:r>
      <w:r w:rsidRPr="00047EF5">
        <w:rPr>
          <w:bCs/>
          <w:kern w:val="32"/>
          <w:sz w:val="28"/>
          <w:szCs w:val="28"/>
        </w:rPr>
        <w:t xml:space="preserve"> МУП «МТСК» на потребительском рынке Междуреченского муниципального округа, на 2022-2026 годы»</w:t>
      </w:r>
      <w:r>
        <w:rPr>
          <w:bCs/>
          <w:kern w:val="32"/>
          <w:sz w:val="28"/>
          <w:szCs w:val="28"/>
        </w:rPr>
        <w:t xml:space="preserve"> </w:t>
      </w:r>
      <w:r w:rsidRPr="00C94CB8">
        <w:rPr>
          <w:bCs/>
          <w:kern w:val="32"/>
          <w:sz w:val="28"/>
          <w:szCs w:val="28"/>
        </w:rPr>
        <w:t>в части</w:t>
      </w:r>
      <w:r>
        <w:rPr>
          <w:bCs/>
          <w:kern w:val="32"/>
          <w:sz w:val="28"/>
          <w:szCs w:val="28"/>
        </w:rPr>
        <w:t xml:space="preserve"> периода с 01.12.2022 по 31.12.2023»</w:t>
      </w:r>
      <w:r w:rsidRPr="00C94CB8">
        <w:rPr>
          <w:bCs/>
          <w:kern w:val="32"/>
          <w:sz w:val="28"/>
          <w:szCs w:val="28"/>
        </w:rPr>
        <w:t>;</w:t>
      </w:r>
    </w:p>
    <w:p w14:paraId="5265F4C2" w14:textId="77777777" w:rsidR="0076795F" w:rsidRDefault="0076795F" w:rsidP="0076795F">
      <w:pPr>
        <w:autoSpaceDE w:val="0"/>
        <w:autoSpaceDN w:val="0"/>
        <w:adjustRightInd w:val="0"/>
        <w:ind w:firstLine="709"/>
        <w:jc w:val="both"/>
        <w:rPr>
          <w:bCs/>
          <w:kern w:val="32"/>
          <w:sz w:val="28"/>
          <w:szCs w:val="28"/>
        </w:rPr>
      </w:pPr>
      <w:r w:rsidRPr="00C94CB8">
        <w:rPr>
          <w:bCs/>
          <w:kern w:val="32"/>
          <w:sz w:val="28"/>
          <w:szCs w:val="28"/>
        </w:rPr>
        <w:t xml:space="preserve">от </w:t>
      </w:r>
      <w:r>
        <w:rPr>
          <w:bCs/>
          <w:kern w:val="32"/>
          <w:sz w:val="28"/>
          <w:szCs w:val="28"/>
        </w:rPr>
        <w:t>25</w:t>
      </w:r>
      <w:r w:rsidRPr="00C94CB8">
        <w:rPr>
          <w:bCs/>
          <w:kern w:val="32"/>
          <w:sz w:val="28"/>
          <w:szCs w:val="28"/>
        </w:rPr>
        <w:t>.1</w:t>
      </w:r>
      <w:r>
        <w:rPr>
          <w:bCs/>
          <w:kern w:val="32"/>
          <w:sz w:val="28"/>
          <w:szCs w:val="28"/>
        </w:rPr>
        <w:t>1</w:t>
      </w:r>
      <w:r w:rsidRPr="00C94CB8">
        <w:rPr>
          <w:bCs/>
          <w:kern w:val="32"/>
          <w:sz w:val="28"/>
          <w:szCs w:val="28"/>
        </w:rPr>
        <w:t>.202</w:t>
      </w:r>
      <w:r>
        <w:rPr>
          <w:bCs/>
          <w:kern w:val="32"/>
          <w:sz w:val="28"/>
          <w:szCs w:val="28"/>
        </w:rPr>
        <w:t>2</w:t>
      </w:r>
      <w:r w:rsidRPr="00C94CB8">
        <w:rPr>
          <w:bCs/>
          <w:kern w:val="32"/>
          <w:sz w:val="28"/>
          <w:szCs w:val="28"/>
        </w:rPr>
        <w:t xml:space="preserve"> </w:t>
      </w:r>
      <w:r>
        <w:rPr>
          <w:bCs/>
          <w:kern w:val="32"/>
          <w:sz w:val="28"/>
          <w:szCs w:val="28"/>
        </w:rPr>
        <w:t>№</w:t>
      </w:r>
      <w:r w:rsidRPr="00C94CB8">
        <w:rPr>
          <w:bCs/>
          <w:kern w:val="32"/>
          <w:sz w:val="28"/>
          <w:szCs w:val="28"/>
        </w:rPr>
        <w:t xml:space="preserve"> 6</w:t>
      </w:r>
      <w:r>
        <w:rPr>
          <w:bCs/>
          <w:kern w:val="32"/>
          <w:sz w:val="28"/>
          <w:szCs w:val="28"/>
        </w:rPr>
        <w:t>69</w:t>
      </w:r>
      <w:r w:rsidRPr="00C94CB8">
        <w:rPr>
          <w:bCs/>
          <w:kern w:val="32"/>
          <w:sz w:val="28"/>
          <w:szCs w:val="28"/>
        </w:rPr>
        <w:t xml:space="preserve"> </w:t>
      </w:r>
      <w:r>
        <w:rPr>
          <w:bCs/>
          <w:kern w:val="32"/>
          <w:sz w:val="28"/>
          <w:szCs w:val="28"/>
        </w:rPr>
        <w:t>«</w:t>
      </w:r>
      <w:r w:rsidRPr="00C94CB8">
        <w:rPr>
          <w:bCs/>
          <w:kern w:val="32"/>
          <w:sz w:val="28"/>
          <w:szCs w:val="28"/>
        </w:rPr>
        <w:t xml:space="preserve">О внесении изменений в постановление </w:t>
      </w:r>
      <w:r>
        <w:rPr>
          <w:bCs/>
          <w:kern w:val="32"/>
          <w:sz w:val="28"/>
          <w:szCs w:val="28"/>
        </w:rPr>
        <w:t>Р</w:t>
      </w:r>
      <w:r w:rsidRPr="00C94CB8">
        <w:rPr>
          <w:bCs/>
          <w:kern w:val="32"/>
          <w:sz w:val="28"/>
          <w:szCs w:val="28"/>
        </w:rPr>
        <w:t>егиональной энергетической комиссии К</w:t>
      </w:r>
      <w:r>
        <w:rPr>
          <w:bCs/>
          <w:kern w:val="32"/>
          <w:sz w:val="28"/>
          <w:szCs w:val="28"/>
        </w:rPr>
        <w:t xml:space="preserve">узбасса </w:t>
      </w:r>
      <w:r w:rsidRPr="00C94CB8">
        <w:rPr>
          <w:bCs/>
          <w:kern w:val="32"/>
          <w:sz w:val="28"/>
          <w:szCs w:val="28"/>
        </w:rPr>
        <w:t xml:space="preserve">от </w:t>
      </w:r>
      <w:r>
        <w:rPr>
          <w:bCs/>
          <w:kern w:val="32"/>
          <w:sz w:val="28"/>
          <w:szCs w:val="28"/>
        </w:rPr>
        <w:t>16.12.</w:t>
      </w:r>
      <w:r w:rsidRPr="00C94CB8">
        <w:rPr>
          <w:bCs/>
          <w:kern w:val="32"/>
          <w:sz w:val="28"/>
          <w:szCs w:val="28"/>
        </w:rPr>
        <w:t>20</w:t>
      </w:r>
      <w:r>
        <w:rPr>
          <w:bCs/>
          <w:kern w:val="32"/>
          <w:sz w:val="28"/>
          <w:szCs w:val="28"/>
        </w:rPr>
        <w:t>21</w:t>
      </w:r>
      <w:r w:rsidRPr="00C94CB8">
        <w:rPr>
          <w:bCs/>
          <w:kern w:val="32"/>
          <w:sz w:val="28"/>
          <w:szCs w:val="28"/>
        </w:rPr>
        <w:t xml:space="preserve"> </w:t>
      </w:r>
      <w:r>
        <w:rPr>
          <w:bCs/>
          <w:kern w:val="32"/>
          <w:sz w:val="28"/>
          <w:szCs w:val="28"/>
        </w:rPr>
        <w:t>№</w:t>
      </w:r>
      <w:r w:rsidRPr="00C94CB8">
        <w:rPr>
          <w:bCs/>
          <w:kern w:val="32"/>
          <w:sz w:val="28"/>
          <w:szCs w:val="28"/>
        </w:rPr>
        <w:t xml:space="preserve"> 7</w:t>
      </w:r>
      <w:r>
        <w:rPr>
          <w:bCs/>
          <w:kern w:val="32"/>
          <w:sz w:val="28"/>
          <w:szCs w:val="28"/>
        </w:rPr>
        <w:t xml:space="preserve">16 </w:t>
      </w:r>
      <w:r w:rsidRPr="00C94CB8">
        <w:rPr>
          <w:bCs/>
          <w:kern w:val="32"/>
          <w:sz w:val="28"/>
          <w:szCs w:val="28"/>
        </w:rPr>
        <w:t>«</w:t>
      </w:r>
      <w:r>
        <w:rPr>
          <w:bCs/>
          <w:kern w:val="32"/>
          <w:sz w:val="28"/>
          <w:szCs w:val="28"/>
        </w:rPr>
        <w:t>О</w:t>
      </w:r>
      <w:r w:rsidRPr="00C94CB8">
        <w:rPr>
          <w:bCs/>
          <w:kern w:val="32"/>
          <w:sz w:val="28"/>
          <w:szCs w:val="28"/>
        </w:rPr>
        <w:t>б</w:t>
      </w:r>
      <w:r>
        <w:rPr>
          <w:bCs/>
          <w:kern w:val="32"/>
          <w:sz w:val="28"/>
          <w:szCs w:val="28"/>
        </w:rPr>
        <w:t> </w:t>
      </w:r>
      <w:r w:rsidRPr="00C94CB8">
        <w:rPr>
          <w:bCs/>
          <w:kern w:val="32"/>
          <w:sz w:val="28"/>
          <w:szCs w:val="28"/>
        </w:rPr>
        <w:t xml:space="preserve">установлении </w:t>
      </w:r>
      <w:r>
        <w:rPr>
          <w:bCs/>
          <w:kern w:val="32"/>
          <w:sz w:val="28"/>
          <w:szCs w:val="28"/>
        </w:rPr>
        <w:t xml:space="preserve">МУП «МТСК» </w:t>
      </w:r>
      <w:r w:rsidRPr="00C94CB8">
        <w:rPr>
          <w:bCs/>
          <w:kern w:val="32"/>
          <w:sz w:val="28"/>
          <w:szCs w:val="28"/>
        </w:rPr>
        <w:t xml:space="preserve">долгосрочных тарифов на </w:t>
      </w:r>
      <w:r>
        <w:rPr>
          <w:bCs/>
          <w:kern w:val="32"/>
          <w:sz w:val="28"/>
          <w:szCs w:val="28"/>
        </w:rPr>
        <w:t>горячую воду в открытой системе горячего водоснабжения (теплоснабжения)</w:t>
      </w:r>
      <w:r w:rsidRPr="00F930F6">
        <w:rPr>
          <w:bCs/>
          <w:kern w:val="32"/>
          <w:sz w:val="28"/>
          <w:szCs w:val="28"/>
        </w:rPr>
        <w:t>, реализуем</w:t>
      </w:r>
      <w:r>
        <w:rPr>
          <w:bCs/>
          <w:kern w:val="32"/>
          <w:sz w:val="28"/>
          <w:szCs w:val="28"/>
        </w:rPr>
        <w:t xml:space="preserve">ую </w:t>
      </w:r>
      <w:r w:rsidRPr="00F930F6">
        <w:rPr>
          <w:bCs/>
          <w:kern w:val="32"/>
          <w:sz w:val="28"/>
          <w:szCs w:val="28"/>
        </w:rPr>
        <w:t>на</w:t>
      </w:r>
      <w:r>
        <w:rPr>
          <w:bCs/>
          <w:kern w:val="32"/>
          <w:sz w:val="28"/>
          <w:szCs w:val="28"/>
        </w:rPr>
        <w:t> </w:t>
      </w:r>
      <w:r w:rsidRPr="00F930F6">
        <w:rPr>
          <w:bCs/>
          <w:kern w:val="32"/>
          <w:sz w:val="28"/>
          <w:szCs w:val="28"/>
        </w:rPr>
        <w:t xml:space="preserve">потребительском рынке </w:t>
      </w:r>
      <w:r>
        <w:rPr>
          <w:bCs/>
          <w:kern w:val="32"/>
          <w:sz w:val="28"/>
          <w:szCs w:val="28"/>
        </w:rPr>
        <w:t xml:space="preserve">Междуреченского </w:t>
      </w:r>
      <w:r w:rsidRPr="00F930F6">
        <w:rPr>
          <w:bCs/>
          <w:kern w:val="32"/>
          <w:sz w:val="28"/>
          <w:szCs w:val="28"/>
        </w:rPr>
        <w:t>муниципального округа, на</w:t>
      </w:r>
      <w:r>
        <w:rPr>
          <w:bCs/>
          <w:kern w:val="32"/>
          <w:sz w:val="28"/>
          <w:szCs w:val="28"/>
        </w:rPr>
        <w:t> </w:t>
      </w:r>
      <w:r w:rsidRPr="00F930F6">
        <w:rPr>
          <w:bCs/>
          <w:kern w:val="32"/>
          <w:sz w:val="28"/>
          <w:szCs w:val="28"/>
        </w:rPr>
        <w:t>202</w:t>
      </w:r>
      <w:r>
        <w:rPr>
          <w:bCs/>
          <w:kern w:val="32"/>
          <w:sz w:val="28"/>
          <w:szCs w:val="28"/>
        </w:rPr>
        <w:t>2</w:t>
      </w:r>
      <w:r w:rsidRPr="00F930F6">
        <w:rPr>
          <w:bCs/>
          <w:kern w:val="32"/>
          <w:sz w:val="28"/>
          <w:szCs w:val="28"/>
        </w:rPr>
        <w:t>-202</w:t>
      </w:r>
      <w:r>
        <w:rPr>
          <w:bCs/>
          <w:kern w:val="32"/>
          <w:sz w:val="28"/>
          <w:szCs w:val="28"/>
        </w:rPr>
        <w:t>6</w:t>
      </w:r>
      <w:r w:rsidRPr="00F930F6">
        <w:rPr>
          <w:bCs/>
          <w:kern w:val="32"/>
          <w:sz w:val="28"/>
          <w:szCs w:val="28"/>
        </w:rPr>
        <w:t xml:space="preserve"> годы</w:t>
      </w:r>
      <w:r w:rsidRPr="00C94CB8">
        <w:rPr>
          <w:bCs/>
          <w:kern w:val="32"/>
          <w:sz w:val="28"/>
          <w:szCs w:val="28"/>
        </w:rPr>
        <w:t>»</w:t>
      </w:r>
      <w:r>
        <w:rPr>
          <w:bCs/>
          <w:kern w:val="32"/>
          <w:sz w:val="28"/>
          <w:szCs w:val="28"/>
        </w:rPr>
        <w:t xml:space="preserve"> </w:t>
      </w:r>
      <w:r w:rsidRPr="00C94CB8">
        <w:rPr>
          <w:bCs/>
          <w:kern w:val="32"/>
          <w:sz w:val="28"/>
          <w:szCs w:val="28"/>
        </w:rPr>
        <w:t>в части</w:t>
      </w:r>
      <w:r>
        <w:rPr>
          <w:bCs/>
          <w:kern w:val="32"/>
          <w:sz w:val="28"/>
          <w:szCs w:val="28"/>
        </w:rPr>
        <w:t xml:space="preserve"> периода с 01.12.2022 по 31.12.2023»</w:t>
      </w:r>
      <w:r w:rsidRPr="00C94CB8">
        <w:rPr>
          <w:bCs/>
          <w:kern w:val="32"/>
          <w:sz w:val="28"/>
          <w:szCs w:val="28"/>
        </w:rPr>
        <w:t>;</w:t>
      </w:r>
    </w:p>
    <w:p w14:paraId="2C6B8C7F" w14:textId="77777777" w:rsidR="0076795F" w:rsidRDefault="0076795F" w:rsidP="0076795F">
      <w:pPr>
        <w:autoSpaceDE w:val="0"/>
        <w:autoSpaceDN w:val="0"/>
        <w:adjustRightInd w:val="0"/>
        <w:ind w:firstLine="709"/>
        <w:jc w:val="both"/>
        <w:rPr>
          <w:bCs/>
          <w:kern w:val="32"/>
          <w:sz w:val="28"/>
          <w:szCs w:val="28"/>
        </w:rPr>
      </w:pPr>
      <w:r w:rsidRPr="00C94CB8">
        <w:rPr>
          <w:bCs/>
          <w:kern w:val="32"/>
          <w:sz w:val="28"/>
          <w:szCs w:val="28"/>
        </w:rPr>
        <w:t>от 28.1</w:t>
      </w:r>
      <w:r>
        <w:rPr>
          <w:bCs/>
          <w:kern w:val="32"/>
          <w:sz w:val="28"/>
          <w:szCs w:val="28"/>
        </w:rPr>
        <w:t>1</w:t>
      </w:r>
      <w:r w:rsidRPr="00C94CB8">
        <w:rPr>
          <w:bCs/>
          <w:kern w:val="32"/>
          <w:sz w:val="28"/>
          <w:szCs w:val="28"/>
        </w:rPr>
        <w:t>.202</w:t>
      </w:r>
      <w:r>
        <w:rPr>
          <w:bCs/>
          <w:kern w:val="32"/>
          <w:sz w:val="28"/>
          <w:szCs w:val="28"/>
        </w:rPr>
        <w:t>3</w:t>
      </w:r>
      <w:r w:rsidRPr="00C94CB8">
        <w:rPr>
          <w:bCs/>
          <w:kern w:val="32"/>
          <w:sz w:val="28"/>
          <w:szCs w:val="28"/>
        </w:rPr>
        <w:t xml:space="preserve"> </w:t>
      </w:r>
      <w:r>
        <w:rPr>
          <w:bCs/>
          <w:kern w:val="32"/>
          <w:sz w:val="28"/>
          <w:szCs w:val="28"/>
        </w:rPr>
        <w:t>№</w:t>
      </w:r>
      <w:r w:rsidRPr="00C94CB8">
        <w:rPr>
          <w:bCs/>
          <w:kern w:val="32"/>
          <w:sz w:val="28"/>
          <w:szCs w:val="28"/>
        </w:rPr>
        <w:t xml:space="preserve"> </w:t>
      </w:r>
      <w:r>
        <w:rPr>
          <w:bCs/>
          <w:kern w:val="32"/>
          <w:sz w:val="28"/>
          <w:szCs w:val="28"/>
        </w:rPr>
        <w:t>374</w:t>
      </w:r>
      <w:r w:rsidRPr="00C94CB8">
        <w:rPr>
          <w:bCs/>
          <w:kern w:val="32"/>
          <w:sz w:val="28"/>
          <w:szCs w:val="28"/>
        </w:rPr>
        <w:t xml:space="preserve"> </w:t>
      </w:r>
      <w:r>
        <w:rPr>
          <w:bCs/>
          <w:kern w:val="32"/>
          <w:sz w:val="28"/>
          <w:szCs w:val="28"/>
        </w:rPr>
        <w:t>«</w:t>
      </w:r>
      <w:r w:rsidRPr="00C94CB8">
        <w:rPr>
          <w:bCs/>
          <w:kern w:val="32"/>
          <w:sz w:val="28"/>
          <w:szCs w:val="28"/>
        </w:rPr>
        <w:t xml:space="preserve">О внесении изменений в постановление </w:t>
      </w:r>
      <w:r>
        <w:rPr>
          <w:bCs/>
          <w:kern w:val="32"/>
          <w:sz w:val="28"/>
          <w:szCs w:val="28"/>
        </w:rPr>
        <w:t>Р</w:t>
      </w:r>
      <w:r w:rsidRPr="00C94CB8">
        <w:rPr>
          <w:bCs/>
          <w:kern w:val="32"/>
          <w:sz w:val="28"/>
          <w:szCs w:val="28"/>
        </w:rPr>
        <w:t>егиональной энергетической комиссии К</w:t>
      </w:r>
      <w:r>
        <w:rPr>
          <w:bCs/>
          <w:kern w:val="32"/>
          <w:sz w:val="28"/>
          <w:szCs w:val="28"/>
        </w:rPr>
        <w:t>узбасса о</w:t>
      </w:r>
      <w:r w:rsidRPr="00047EF5">
        <w:rPr>
          <w:bCs/>
          <w:kern w:val="32"/>
          <w:sz w:val="28"/>
          <w:szCs w:val="28"/>
        </w:rPr>
        <w:t>т 16.12.202</w:t>
      </w:r>
      <w:r>
        <w:rPr>
          <w:bCs/>
          <w:kern w:val="32"/>
          <w:sz w:val="28"/>
          <w:szCs w:val="28"/>
        </w:rPr>
        <w:t>1</w:t>
      </w:r>
      <w:r w:rsidRPr="00047EF5">
        <w:rPr>
          <w:bCs/>
          <w:kern w:val="32"/>
          <w:sz w:val="28"/>
          <w:szCs w:val="28"/>
        </w:rPr>
        <w:t xml:space="preserve"> № 714</w:t>
      </w:r>
      <w:r>
        <w:rPr>
          <w:bCs/>
          <w:kern w:val="32"/>
          <w:sz w:val="28"/>
          <w:szCs w:val="28"/>
        </w:rPr>
        <w:t xml:space="preserve"> </w:t>
      </w:r>
      <w:r w:rsidRPr="00047EF5">
        <w:rPr>
          <w:bCs/>
          <w:kern w:val="32"/>
          <w:sz w:val="28"/>
          <w:szCs w:val="28"/>
        </w:rPr>
        <w:t>«Об установлении долгосрочных параметров регулирования и долгосрочных тарифов на тепловую энергию, реализуемую МУП «МТСК» на потребительском рынке Междуреченского муниципального округа, на 2022-2026 годы»</w:t>
      </w:r>
      <w:r>
        <w:rPr>
          <w:bCs/>
          <w:kern w:val="32"/>
          <w:sz w:val="28"/>
          <w:szCs w:val="28"/>
        </w:rPr>
        <w:t>»</w:t>
      </w:r>
      <w:r w:rsidRPr="00C94CB8">
        <w:rPr>
          <w:bCs/>
          <w:kern w:val="32"/>
          <w:sz w:val="28"/>
          <w:szCs w:val="28"/>
        </w:rPr>
        <w:t xml:space="preserve"> в части 202</w:t>
      </w:r>
      <w:r>
        <w:rPr>
          <w:bCs/>
          <w:kern w:val="32"/>
          <w:sz w:val="28"/>
          <w:szCs w:val="28"/>
        </w:rPr>
        <w:t>4 </w:t>
      </w:r>
      <w:r w:rsidRPr="00C94CB8">
        <w:rPr>
          <w:bCs/>
          <w:kern w:val="32"/>
          <w:sz w:val="28"/>
          <w:szCs w:val="28"/>
        </w:rPr>
        <w:t>года</w:t>
      </w:r>
      <w:r>
        <w:rPr>
          <w:bCs/>
          <w:kern w:val="32"/>
          <w:sz w:val="28"/>
          <w:szCs w:val="28"/>
        </w:rPr>
        <w:t>»</w:t>
      </w:r>
      <w:r w:rsidRPr="00C94CB8">
        <w:rPr>
          <w:bCs/>
          <w:kern w:val="32"/>
          <w:sz w:val="28"/>
          <w:szCs w:val="28"/>
        </w:rPr>
        <w:t>;</w:t>
      </w:r>
    </w:p>
    <w:p w14:paraId="34F9ABB2" w14:textId="77777777" w:rsidR="0076795F" w:rsidRDefault="0076795F" w:rsidP="0076795F">
      <w:pPr>
        <w:autoSpaceDE w:val="0"/>
        <w:autoSpaceDN w:val="0"/>
        <w:adjustRightInd w:val="0"/>
        <w:ind w:firstLine="709"/>
        <w:jc w:val="both"/>
        <w:rPr>
          <w:bCs/>
          <w:kern w:val="32"/>
          <w:sz w:val="28"/>
          <w:szCs w:val="28"/>
        </w:rPr>
      </w:pPr>
      <w:r w:rsidRPr="00C94CB8">
        <w:rPr>
          <w:bCs/>
          <w:kern w:val="32"/>
          <w:sz w:val="28"/>
          <w:szCs w:val="28"/>
        </w:rPr>
        <w:lastRenderedPageBreak/>
        <w:t>от 28.1</w:t>
      </w:r>
      <w:r>
        <w:rPr>
          <w:bCs/>
          <w:kern w:val="32"/>
          <w:sz w:val="28"/>
          <w:szCs w:val="28"/>
        </w:rPr>
        <w:t>1</w:t>
      </w:r>
      <w:r w:rsidRPr="00C94CB8">
        <w:rPr>
          <w:bCs/>
          <w:kern w:val="32"/>
          <w:sz w:val="28"/>
          <w:szCs w:val="28"/>
        </w:rPr>
        <w:t>.202</w:t>
      </w:r>
      <w:r>
        <w:rPr>
          <w:bCs/>
          <w:kern w:val="32"/>
          <w:sz w:val="28"/>
          <w:szCs w:val="28"/>
        </w:rPr>
        <w:t>3</w:t>
      </w:r>
      <w:r w:rsidRPr="00C94CB8">
        <w:rPr>
          <w:bCs/>
          <w:kern w:val="32"/>
          <w:sz w:val="28"/>
          <w:szCs w:val="28"/>
        </w:rPr>
        <w:t xml:space="preserve"> </w:t>
      </w:r>
      <w:r>
        <w:rPr>
          <w:bCs/>
          <w:kern w:val="32"/>
          <w:sz w:val="28"/>
          <w:szCs w:val="28"/>
        </w:rPr>
        <w:t>№</w:t>
      </w:r>
      <w:r w:rsidRPr="00C94CB8">
        <w:rPr>
          <w:bCs/>
          <w:kern w:val="32"/>
          <w:sz w:val="28"/>
          <w:szCs w:val="28"/>
        </w:rPr>
        <w:t xml:space="preserve"> </w:t>
      </w:r>
      <w:r>
        <w:rPr>
          <w:bCs/>
          <w:kern w:val="32"/>
          <w:sz w:val="28"/>
          <w:szCs w:val="28"/>
        </w:rPr>
        <w:t>375</w:t>
      </w:r>
      <w:r w:rsidRPr="00C94CB8">
        <w:rPr>
          <w:bCs/>
          <w:kern w:val="32"/>
          <w:sz w:val="28"/>
          <w:szCs w:val="28"/>
        </w:rPr>
        <w:t xml:space="preserve"> </w:t>
      </w:r>
      <w:r>
        <w:rPr>
          <w:bCs/>
          <w:kern w:val="32"/>
          <w:sz w:val="28"/>
          <w:szCs w:val="28"/>
        </w:rPr>
        <w:t>«</w:t>
      </w:r>
      <w:r w:rsidRPr="00C94CB8">
        <w:rPr>
          <w:bCs/>
          <w:kern w:val="32"/>
          <w:sz w:val="28"/>
          <w:szCs w:val="28"/>
        </w:rPr>
        <w:t xml:space="preserve">О внесении изменений в постановление </w:t>
      </w:r>
      <w:r>
        <w:rPr>
          <w:bCs/>
          <w:kern w:val="32"/>
          <w:sz w:val="28"/>
          <w:szCs w:val="28"/>
        </w:rPr>
        <w:t>Р</w:t>
      </w:r>
      <w:r w:rsidRPr="00C94CB8">
        <w:rPr>
          <w:bCs/>
          <w:kern w:val="32"/>
          <w:sz w:val="28"/>
          <w:szCs w:val="28"/>
        </w:rPr>
        <w:t>егиональной энергетической комиссии К</w:t>
      </w:r>
      <w:r>
        <w:rPr>
          <w:bCs/>
          <w:kern w:val="32"/>
          <w:sz w:val="28"/>
          <w:szCs w:val="28"/>
        </w:rPr>
        <w:t>узбасса о</w:t>
      </w:r>
      <w:r w:rsidRPr="00047EF5">
        <w:rPr>
          <w:bCs/>
          <w:kern w:val="32"/>
          <w:sz w:val="28"/>
          <w:szCs w:val="28"/>
        </w:rPr>
        <w:t>т 16.12.202</w:t>
      </w:r>
      <w:r>
        <w:rPr>
          <w:bCs/>
          <w:kern w:val="32"/>
          <w:sz w:val="28"/>
          <w:szCs w:val="28"/>
        </w:rPr>
        <w:t>1</w:t>
      </w:r>
      <w:r w:rsidRPr="00047EF5">
        <w:rPr>
          <w:bCs/>
          <w:kern w:val="32"/>
          <w:sz w:val="28"/>
          <w:szCs w:val="28"/>
        </w:rPr>
        <w:t xml:space="preserve"> № 71</w:t>
      </w:r>
      <w:r>
        <w:rPr>
          <w:bCs/>
          <w:kern w:val="32"/>
          <w:sz w:val="28"/>
          <w:szCs w:val="28"/>
        </w:rPr>
        <w:t xml:space="preserve">5 </w:t>
      </w:r>
      <w:r w:rsidRPr="00047EF5">
        <w:rPr>
          <w:bCs/>
          <w:kern w:val="32"/>
          <w:sz w:val="28"/>
          <w:szCs w:val="28"/>
        </w:rPr>
        <w:t>«Об установлении долгосрочных параметров регулирования и долгосрочных тарифов на</w:t>
      </w:r>
      <w:r>
        <w:rPr>
          <w:bCs/>
          <w:kern w:val="32"/>
          <w:sz w:val="28"/>
          <w:szCs w:val="28"/>
        </w:rPr>
        <w:t> </w:t>
      </w:r>
      <w:r w:rsidRPr="00047EF5">
        <w:rPr>
          <w:bCs/>
          <w:kern w:val="32"/>
          <w:sz w:val="28"/>
          <w:szCs w:val="28"/>
        </w:rPr>
        <w:t>тепло</w:t>
      </w:r>
      <w:r>
        <w:rPr>
          <w:bCs/>
          <w:kern w:val="32"/>
          <w:sz w:val="28"/>
          <w:szCs w:val="28"/>
        </w:rPr>
        <w:t>носитель</w:t>
      </w:r>
      <w:r w:rsidRPr="00047EF5">
        <w:rPr>
          <w:bCs/>
          <w:kern w:val="32"/>
          <w:sz w:val="28"/>
          <w:szCs w:val="28"/>
        </w:rPr>
        <w:t>, реализуем</w:t>
      </w:r>
      <w:r>
        <w:rPr>
          <w:bCs/>
          <w:kern w:val="32"/>
          <w:sz w:val="28"/>
          <w:szCs w:val="28"/>
        </w:rPr>
        <w:t>ый</w:t>
      </w:r>
      <w:r w:rsidRPr="00047EF5">
        <w:rPr>
          <w:bCs/>
          <w:kern w:val="32"/>
          <w:sz w:val="28"/>
          <w:szCs w:val="28"/>
        </w:rPr>
        <w:t xml:space="preserve"> МУП «МТСК» на потребительском рынке Междуреченского муниципального округа, на 2022-2026 годы»</w:t>
      </w:r>
      <w:r w:rsidRPr="00C94CB8">
        <w:rPr>
          <w:bCs/>
          <w:kern w:val="32"/>
          <w:sz w:val="28"/>
          <w:szCs w:val="28"/>
        </w:rPr>
        <w:t xml:space="preserve"> в части </w:t>
      </w:r>
      <w:r>
        <w:rPr>
          <w:bCs/>
          <w:kern w:val="32"/>
          <w:sz w:val="28"/>
          <w:szCs w:val="28"/>
        </w:rPr>
        <w:t xml:space="preserve">периода </w:t>
      </w:r>
      <w:r w:rsidRPr="00C94CB8">
        <w:rPr>
          <w:bCs/>
          <w:kern w:val="32"/>
          <w:sz w:val="28"/>
          <w:szCs w:val="28"/>
        </w:rPr>
        <w:t>202</w:t>
      </w:r>
      <w:r>
        <w:rPr>
          <w:bCs/>
          <w:kern w:val="32"/>
          <w:sz w:val="28"/>
          <w:szCs w:val="28"/>
        </w:rPr>
        <w:t>4</w:t>
      </w:r>
      <w:r w:rsidRPr="00C94CB8">
        <w:rPr>
          <w:bCs/>
          <w:kern w:val="32"/>
          <w:sz w:val="28"/>
          <w:szCs w:val="28"/>
        </w:rPr>
        <w:t xml:space="preserve"> года</w:t>
      </w:r>
      <w:r>
        <w:rPr>
          <w:bCs/>
          <w:kern w:val="32"/>
          <w:sz w:val="28"/>
          <w:szCs w:val="28"/>
        </w:rPr>
        <w:t>»</w:t>
      </w:r>
      <w:r w:rsidRPr="00C94CB8">
        <w:rPr>
          <w:bCs/>
          <w:kern w:val="32"/>
          <w:sz w:val="28"/>
          <w:szCs w:val="28"/>
        </w:rPr>
        <w:t>;</w:t>
      </w:r>
    </w:p>
    <w:p w14:paraId="693C910C" w14:textId="77777777" w:rsidR="0076795F" w:rsidRDefault="0076795F" w:rsidP="0076795F">
      <w:pPr>
        <w:autoSpaceDE w:val="0"/>
        <w:autoSpaceDN w:val="0"/>
        <w:adjustRightInd w:val="0"/>
        <w:ind w:firstLine="709"/>
        <w:jc w:val="both"/>
        <w:rPr>
          <w:bCs/>
          <w:kern w:val="32"/>
          <w:sz w:val="28"/>
          <w:szCs w:val="28"/>
        </w:rPr>
      </w:pPr>
      <w:r w:rsidRPr="00C94CB8">
        <w:rPr>
          <w:bCs/>
          <w:kern w:val="32"/>
          <w:sz w:val="28"/>
          <w:szCs w:val="28"/>
        </w:rPr>
        <w:t>от 28.1</w:t>
      </w:r>
      <w:r>
        <w:rPr>
          <w:bCs/>
          <w:kern w:val="32"/>
          <w:sz w:val="28"/>
          <w:szCs w:val="28"/>
        </w:rPr>
        <w:t>1</w:t>
      </w:r>
      <w:r w:rsidRPr="00C94CB8">
        <w:rPr>
          <w:bCs/>
          <w:kern w:val="32"/>
          <w:sz w:val="28"/>
          <w:szCs w:val="28"/>
        </w:rPr>
        <w:t>.202</w:t>
      </w:r>
      <w:r>
        <w:rPr>
          <w:bCs/>
          <w:kern w:val="32"/>
          <w:sz w:val="28"/>
          <w:szCs w:val="28"/>
        </w:rPr>
        <w:t>3</w:t>
      </w:r>
      <w:r w:rsidRPr="00C94CB8">
        <w:rPr>
          <w:bCs/>
          <w:kern w:val="32"/>
          <w:sz w:val="28"/>
          <w:szCs w:val="28"/>
        </w:rPr>
        <w:t xml:space="preserve"> </w:t>
      </w:r>
      <w:r>
        <w:rPr>
          <w:bCs/>
          <w:kern w:val="32"/>
          <w:sz w:val="28"/>
          <w:szCs w:val="28"/>
        </w:rPr>
        <w:t>№</w:t>
      </w:r>
      <w:r w:rsidRPr="00C94CB8">
        <w:rPr>
          <w:bCs/>
          <w:kern w:val="32"/>
          <w:sz w:val="28"/>
          <w:szCs w:val="28"/>
        </w:rPr>
        <w:t xml:space="preserve"> </w:t>
      </w:r>
      <w:r>
        <w:rPr>
          <w:bCs/>
          <w:kern w:val="32"/>
          <w:sz w:val="28"/>
          <w:szCs w:val="28"/>
        </w:rPr>
        <w:t>376</w:t>
      </w:r>
      <w:r w:rsidRPr="00C94CB8">
        <w:rPr>
          <w:bCs/>
          <w:kern w:val="32"/>
          <w:sz w:val="28"/>
          <w:szCs w:val="28"/>
        </w:rPr>
        <w:t xml:space="preserve"> </w:t>
      </w:r>
      <w:r>
        <w:rPr>
          <w:bCs/>
          <w:kern w:val="32"/>
          <w:sz w:val="28"/>
          <w:szCs w:val="28"/>
        </w:rPr>
        <w:t>«</w:t>
      </w:r>
      <w:r w:rsidRPr="00C94CB8">
        <w:rPr>
          <w:bCs/>
          <w:kern w:val="32"/>
          <w:sz w:val="28"/>
          <w:szCs w:val="28"/>
        </w:rPr>
        <w:t xml:space="preserve">О внесении изменений в постановление </w:t>
      </w:r>
      <w:r>
        <w:rPr>
          <w:bCs/>
          <w:kern w:val="32"/>
          <w:sz w:val="28"/>
          <w:szCs w:val="28"/>
        </w:rPr>
        <w:t>Р</w:t>
      </w:r>
      <w:r w:rsidRPr="00C94CB8">
        <w:rPr>
          <w:bCs/>
          <w:kern w:val="32"/>
          <w:sz w:val="28"/>
          <w:szCs w:val="28"/>
        </w:rPr>
        <w:t>егиональной энергетической комиссии К</w:t>
      </w:r>
      <w:r>
        <w:rPr>
          <w:bCs/>
          <w:kern w:val="32"/>
          <w:sz w:val="28"/>
          <w:szCs w:val="28"/>
        </w:rPr>
        <w:t xml:space="preserve">узбасса </w:t>
      </w:r>
      <w:r w:rsidRPr="00C94CB8">
        <w:rPr>
          <w:bCs/>
          <w:kern w:val="32"/>
          <w:sz w:val="28"/>
          <w:szCs w:val="28"/>
        </w:rPr>
        <w:t xml:space="preserve">от </w:t>
      </w:r>
      <w:r>
        <w:rPr>
          <w:bCs/>
          <w:kern w:val="32"/>
          <w:sz w:val="28"/>
          <w:szCs w:val="28"/>
        </w:rPr>
        <w:t>16.12.</w:t>
      </w:r>
      <w:r w:rsidRPr="00C94CB8">
        <w:rPr>
          <w:bCs/>
          <w:kern w:val="32"/>
          <w:sz w:val="28"/>
          <w:szCs w:val="28"/>
        </w:rPr>
        <w:t>20</w:t>
      </w:r>
      <w:r>
        <w:rPr>
          <w:bCs/>
          <w:kern w:val="32"/>
          <w:sz w:val="28"/>
          <w:szCs w:val="28"/>
        </w:rPr>
        <w:t>21</w:t>
      </w:r>
      <w:r w:rsidRPr="00C94CB8">
        <w:rPr>
          <w:bCs/>
          <w:kern w:val="32"/>
          <w:sz w:val="28"/>
          <w:szCs w:val="28"/>
        </w:rPr>
        <w:t xml:space="preserve"> </w:t>
      </w:r>
      <w:r>
        <w:rPr>
          <w:bCs/>
          <w:kern w:val="32"/>
          <w:sz w:val="28"/>
          <w:szCs w:val="28"/>
        </w:rPr>
        <w:t>№</w:t>
      </w:r>
      <w:r w:rsidRPr="00C94CB8">
        <w:rPr>
          <w:bCs/>
          <w:kern w:val="32"/>
          <w:sz w:val="28"/>
          <w:szCs w:val="28"/>
        </w:rPr>
        <w:t xml:space="preserve"> 7</w:t>
      </w:r>
      <w:r>
        <w:rPr>
          <w:bCs/>
          <w:kern w:val="32"/>
          <w:sz w:val="28"/>
          <w:szCs w:val="28"/>
        </w:rPr>
        <w:t xml:space="preserve">16 </w:t>
      </w:r>
      <w:r w:rsidRPr="00C94CB8">
        <w:rPr>
          <w:bCs/>
          <w:kern w:val="32"/>
          <w:sz w:val="28"/>
          <w:szCs w:val="28"/>
        </w:rPr>
        <w:t>«</w:t>
      </w:r>
      <w:r>
        <w:rPr>
          <w:bCs/>
          <w:kern w:val="32"/>
          <w:sz w:val="28"/>
          <w:szCs w:val="28"/>
        </w:rPr>
        <w:t>О</w:t>
      </w:r>
      <w:r w:rsidRPr="00C94CB8">
        <w:rPr>
          <w:bCs/>
          <w:kern w:val="32"/>
          <w:sz w:val="28"/>
          <w:szCs w:val="28"/>
        </w:rPr>
        <w:t>б</w:t>
      </w:r>
      <w:r>
        <w:rPr>
          <w:bCs/>
          <w:kern w:val="32"/>
          <w:sz w:val="28"/>
          <w:szCs w:val="28"/>
        </w:rPr>
        <w:t> </w:t>
      </w:r>
      <w:r w:rsidRPr="00C94CB8">
        <w:rPr>
          <w:bCs/>
          <w:kern w:val="32"/>
          <w:sz w:val="28"/>
          <w:szCs w:val="28"/>
        </w:rPr>
        <w:t xml:space="preserve">установлении </w:t>
      </w:r>
      <w:r>
        <w:rPr>
          <w:bCs/>
          <w:kern w:val="32"/>
          <w:sz w:val="28"/>
          <w:szCs w:val="28"/>
        </w:rPr>
        <w:t xml:space="preserve">МУП «МТСК» </w:t>
      </w:r>
      <w:r w:rsidRPr="00C94CB8">
        <w:rPr>
          <w:bCs/>
          <w:kern w:val="32"/>
          <w:sz w:val="28"/>
          <w:szCs w:val="28"/>
        </w:rPr>
        <w:t xml:space="preserve">долгосрочных тарифов на </w:t>
      </w:r>
      <w:r>
        <w:rPr>
          <w:bCs/>
          <w:kern w:val="32"/>
          <w:sz w:val="28"/>
          <w:szCs w:val="28"/>
        </w:rPr>
        <w:t>горячую воду в открытой системе горячего водоснабжения (теплоснабжения)</w:t>
      </w:r>
      <w:r w:rsidRPr="00F930F6">
        <w:rPr>
          <w:bCs/>
          <w:kern w:val="32"/>
          <w:sz w:val="28"/>
          <w:szCs w:val="28"/>
        </w:rPr>
        <w:t>, реализуем</w:t>
      </w:r>
      <w:r>
        <w:rPr>
          <w:bCs/>
          <w:kern w:val="32"/>
          <w:sz w:val="28"/>
          <w:szCs w:val="28"/>
        </w:rPr>
        <w:t xml:space="preserve">ую </w:t>
      </w:r>
      <w:r w:rsidRPr="00F930F6">
        <w:rPr>
          <w:bCs/>
          <w:kern w:val="32"/>
          <w:sz w:val="28"/>
          <w:szCs w:val="28"/>
        </w:rPr>
        <w:t>на</w:t>
      </w:r>
      <w:r>
        <w:rPr>
          <w:bCs/>
          <w:kern w:val="32"/>
          <w:sz w:val="28"/>
          <w:szCs w:val="28"/>
        </w:rPr>
        <w:t> </w:t>
      </w:r>
      <w:r w:rsidRPr="00F930F6">
        <w:rPr>
          <w:bCs/>
          <w:kern w:val="32"/>
          <w:sz w:val="28"/>
          <w:szCs w:val="28"/>
        </w:rPr>
        <w:t xml:space="preserve">потребительском рынке </w:t>
      </w:r>
      <w:r>
        <w:rPr>
          <w:bCs/>
          <w:kern w:val="32"/>
          <w:sz w:val="28"/>
          <w:szCs w:val="28"/>
        </w:rPr>
        <w:t xml:space="preserve">Междуреченского </w:t>
      </w:r>
      <w:r w:rsidRPr="00F930F6">
        <w:rPr>
          <w:bCs/>
          <w:kern w:val="32"/>
          <w:sz w:val="28"/>
          <w:szCs w:val="28"/>
        </w:rPr>
        <w:t>муниципального округа, на</w:t>
      </w:r>
      <w:r>
        <w:rPr>
          <w:bCs/>
          <w:kern w:val="32"/>
          <w:sz w:val="28"/>
          <w:szCs w:val="28"/>
        </w:rPr>
        <w:t> </w:t>
      </w:r>
      <w:r w:rsidRPr="00F930F6">
        <w:rPr>
          <w:bCs/>
          <w:kern w:val="32"/>
          <w:sz w:val="28"/>
          <w:szCs w:val="28"/>
        </w:rPr>
        <w:t>202</w:t>
      </w:r>
      <w:r>
        <w:rPr>
          <w:bCs/>
          <w:kern w:val="32"/>
          <w:sz w:val="28"/>
          <w:szCs w:val="28"/>
        </w:rPr>
        <w:t>2</w:t>
      </w:r>
      <w:r w:rsidRPr="00F930F6">
        <w:rPr>
          <w:bCs/>
          <w:kern w:val="32"/>
          <w:sz w:val="28"/>
          <w:szCs w:val="28"/>
        </w:rPr>
        <w:t>-202</w:t>
      </w:r>
      <w:r>
        <w:rPr>
          <w:bCs/>
          <w:kern w:val="32"/>
          <w:sz w:val="28"/>
          <w:szCs w:val="28"/>
        </w:rPr>
        <w:t>6</w:t>
      </w:r>
      <w:r w:rsidRPr="00F930F6">
        <w:rPr>
          <w:bCs/>
          <w:kern w:val="32"/>
          <w:sz w:val="28"/>
          <w:szCs w:val="28"/>
        </w:rPr>
        <w:t xml:space="preserve"> годы</w:t>
      </w:r>
      <w:r w:rsidRPr="00C94CB8">
        <w:rPr>
          <w:bCs/>
          <w:kern w:val="32"/>
          <w:sz w:val="28"/>
          <w:szCs w:val="28"/>
        </w:rPr>
        <w:t>» в части 202</w:t>
      </w:r>
      <w:r>
        <w:rPr>
          <w:bCs/>
          <w:kern w:val="32"/>
          <w:sz w:val="28"/>
          <w:szCs w:val="28"/>
        </w:rPr>
        <w:t>4 </w:t>
      </w:r>
      <w:r w:rsidRPr="00C94CB8">
        <w:rPr>
          <w:bCs/>
          <w:kern w:val="32"/>
          <w:sz w:val="28"/>
          <w:szCs w:val="28"/>
        </w:rPr>
        <w:t>года</w:t>
      </w:r>
      <w:r>
        <w:rPr>
          <w:bCs/>
          <w:kern w:val="32"/>
          <w:sz w:val="28"/>
          <w:szCs w:val="28"/>
        </w:rPr>
        <w:t>»</w:t>
      </w:r>
      <w:r w:rsidRPr="00C94CB8">
        <w:rPr>
          <w:bCs/>
          <w:kern w:val="32"/>
          <w:sz w:val="28"/>
          <w:szCs w:val="28"/>
        </w:rPr>
        <w:t>;</w:t>
      </w:r>
    </w:p>
    <w:p w14:paraId="53955AD7" w14:textId="77777777" w:rsidR="0076795F" w:rsidRDefault="0076795F" w:rsidP="0076795F">
      <w:pPr>
        <w:autoSpaceDE w:val="0"/>
        <w:autoSpaceDN w:val="0"/>
        <w:adjustRightInd w:val="0"/>
        <w:ind w:firstLine="709"/>
        <w:jc w:val="both"/>
        <w:rPr>
          <w:bCs/>
          <w:kern w:val="32"/>
          <w:sz w:val="28"/>
          <w:szCs w:val="28"/>
        </w:rPr>
      </w:pPr>
      <w:r w:rsidRPr="00C94CB8">
        <w:rPr>
          <w:bCs/>
          <w:kern w:val="32"/>
          <w:sz w:val="28"/>
          <w:szCs w:val="28"/>
        </w:rPr>
        <w:t xml:space="preserve">от </w:t>
      </w:r>
      <w:r>
        <w:rPr>
          <w:bCs/>
          <w:kern w:val="32"/>
          <w:sz w:val="28"/>
          <w:szCs w:val="28"/>
        </w:rPr>
        <w:t>31</w:t>
      </w:r>
      <w:r w:rsidRPr="00C94CB8">
        <w:rPr>
          <w:bCs/>
          <w:kern w:val="32"/>
          <w:sz w:val="28"/>
          <w:szCs w:val="28"/>
        </w:rPr>
        <w:t>.1</w:t>
      </w:r>
      <w:r>
        <w:rPr>
          <w:bCs/>
          <w:kern w:val="32"/>
          <w:sz w:val="28"/>
          <w:szCs w:val="28"/>
        </w:rPr>
        <w:t>0</w:t>
      </w:r>
      <w:r w:rsidRPr="00C94CB8">
        <w:rPr>
          <w:bCs/>
          <w:kern w:val="32"/>
          <w:sz w:val="28"/>
          <w:szCs w:val="28"/>
        </w:rPr>
        <w:t>.202</w:t>
      </w:r>
      <w:r>
        <w:rPr>
          <w:bCs/>
          <w:kern w:val="32"/>
          <w:sz w:val="28"/>
          <w:szCs w:val="28"/>
        </w:rPr>
        <w:t>4</w:t>
      </w:r>
      <w:r w:rsidRPr="00C94CB8">
        <w:rPr>
          <w:bCs/>
          <w:kern w:val="32"/>
          <w:sz w:val="28"/>
          <w:szCs w:val="28"/>
        </w:rPr>
        <w:t xml:space="preserve"> </w:t>
      </w:r>
      <w:r>
        <w:rPr>
          <w:bCs/>
          <w:kern w:val="32"/>
          <w:sz w:val="28"/>
          <w:szCs w:val="28"/>
        </w:rPr>
        <w:t>№</w:t>
      </w:r>
      <w:r w:rsidRPr="00C94CB8">
        <w:rPr>
          <w:bCs/>
          <w:kern w:val="32"/>
          <w:sz w:val="28"/>
          <w:szCs w:val="28"/>
        </w:rPr>
        <w:t xml:space="preserve"> </w:t>
      </w:r>
      <w:r>
        <w:rPr>
          <w:bCs/>
          <w:kern w:val="32"/>
          <w:sz w:val="28"/>
          <w:szCs w:val="28"/>
        </w:rPr>
        <w:t>304</w:t>
      </w:r>
      <w:r w:rsidRPr="00C94CB8">
        <w:rPr>
          <w:bCs/>
          <w:kern w:val="32"/>
          <w:sz w:val="28"/>
          <w:szCs w:val="28"/>
        </w:rPr>
        <w:t xml:space="preserve"> </w:t>
      </w:r>
      <w:r>
        <w:rPr>
          <w:bCs/>
          <w:kern w:val="32"/>
          <w:sz w:val="28"/>
          <w:szCs w:val="28"/>
        </w:rPr>
        <w:t>«</w:t>
      </w:r>
      <w:r w:rsidRPr="00C94CB8">
        <w:rPr>
          <w:bCs/>
          <w:kern w:val="32"/>
          <w:sz w:val="28"/>
          <w:szCs w:val="28"/>
        </w:rPr>
        <w:t xml:space="preserve">О внесении изменений в постановление </w:t>
      </w:r>
      <w:r>
        <w:rPr>
          <w:bCs/>
          <w:kern w:val="32"/>
          <w:sz w:val="28"/>
          <w:szCs w:val="28"/>
        </w:rPr>
        <w:t>Р</w:t>
      </w:r>
      <w:r w:rsidRPr="00C94CB8">
        <w:rPr>
          <w:bCs/>
          <w:kern w:val="32"/>
          <w:sz w:val="28"/>
          <w:szCs w:val="28"/>
        </w:rPr>
        <w:t>егиональной энергетической комиссии К</w:t>
      </w:r>
      <w:r>
        <w:rPr>
          <w:bCs/>
          <w:kern w:val="32"/>
          <w:sz w:val="28"/>
          <w:szCs w:val="28"/>
        </w:rPr>
        <w:t>узбасса о</w:t>
      </w:r>
      <w:r w:rsidRPr="00047EF5">
        <w:rPr>
          <w:bCs/>
          <w:kern w:val="32"/>
          <w:sz w:val="28"/>
          <w:szCs w:val="28"/>
        </w:rPr>
        <w:t>т 16.12.202</w:t>
      </w:r>
      <w:r>
        <w:rPr>
          <w:bCs/>
          <w:kern w:val="32"/>
          <w:sz w:val="28"/>
          <w:szCs w:val="28"/>
        </w:rPr>
        <w:t>1</w:t>
      </w:r>
      <w:r w:rsidRPr="00047EF5">
        <w:rPr>
          <w:bCs/>
          <w:kern w:val="32"/>
          <w:sz w:val="28"/>
          <w:szCs w:val="28"/>
        </w:rPr>
        <w:t xml:space="preserve"> № 714</w:t>
      </w:r>
      <w:r>
        <w:rPr>
          <w:bCs/>
          <w:kern w:val="32"/>
          <w:sz w:val="28"/>
          <w:szCs w:val="28"/>
        </w:rPr>
        <w:t xml:space="preserve"> </w:t>
      </w:r>
      <w:r w:rsidRPr="00047EF5">
        <w:rPr>
          <w:bCs/>
          <w:kern w:val="32"/>
          <w:sz w:val="28"/>
          <w:szCs w:val="28"/>
        </w:rPr>
        <w:t>«Об установлении долгосрочных параметров регулирования и долгосрочных тарифов на тепловую энергию, реализуемую МУП «МТСК» на потребительском рынке Междуреченского муниципального округа, на 2022-2026 годы»</w:t>
      </w:r>
      <w:r>
        <w:rPr>
          <w:bCs/>
          <w:kern w:val="32"/>
          <w:sz w:val="28"/>
          <w:szCs w:val="28"/>
        </w:rPr>
        <w:t>»</w:t>
      </w:r>
      <w:r w:rsidRPr="00C94CB8">
        <w:rPr>
          <w:bCs/>
          <w:kern w:val="32"/>
          <w:sz w:val="28"/>
          <w:szCs w:val="28"/>
        </w:rPr>
        <w:t xml:space="preserve"> в части 202</w:t>
      </w:r>
      <w:r>
        <w:rPr>
          <w:bCs/>
          <w:kern w:val="32"/>
          <w:sz w:val="28"/>
          <w:szCs w:val="28"/>
        </w:rPr>
        <w:t>5 </w:t>
      </w:r>
      <w:r w:rsidRPr="00C94CB8">
        <w:rPr>
          <w:bCs/>
          <w:kern w:val="32"/>
          <w:sz w:val="28"/>
          <w:szCs w:val="28"/>
        </w:rPr>
        <w:t>года</w:t>
      </w:r>
      <w:r>
        <w:rPr>
          <w:bCs/>
          <w:kern w:val="32"/>
          <w:sz w:val="28"/>
          <w:szCs w:val="28"/>
        </w:rPr>
        <w:t>»</w:t>
      </w:r>
      <w:r w:rsidRPr="00C94CB8">
        <w:rPr>
          <w:bCs/>
          <w:kern w:val="32"/>
          <w:sz w:val="28"/>
          <w:szCs w:val="28"/>
        </w:rPr>
        <w:t>;</w:t>
      </w:r>
    </w:p>
    <w:p w14:paraId="23CAD003" w14:textId="77777777" w:rsidR="0076795F" w:rsidRDefault="0076795F" w:rsidP="0076795F">
      <w:pPr>
        <w:autoSpaceDE w:val="0"/>
        <w:autoSpaceDN w:val="0"/>
        <w:adjustRightInd w:val="0"/>
        <w:ind w:firstLine="709"/>
        <w:jc w:val="both"/>
        <w:rPr>
          <w:bCs/>
          <w:kern w:val="32"/>
          <w:sz w:val="28"/>
          <w:szCs w:val="28"/>
        </w:rPr>
      </w:pPr>
      <w:r w:rsidRPr="00C94CB8">
        <w:rPr>
          <w:bCs/>
          <w:kern w:val="32"/>
          <w:sz w:val="28"/>
          <w:szCs w:val="28"/>
        </w:rPr>
        <w:t xml:space="preserve">от </w:t>
      </w:r>
      <w:r>
        <w:rPr>
          <w:bCs/>
          <w:kern w:val="32"/>
          <w:sz w:val="28"/>
          <w:szCs w:val="28"/>
        </w:rPr>
        <w:t>31</w:t>
      </w:r>
      <w:r w:rsidRPr="00C94CB8">
        <w:rPr>
          <w:bCs/>
          <w:kern w:val="32"/>
          <w:sz w:val="28"/>
          <w:szCs w:val="28"/>
        </w:rPr>
        <w:t>.1</w:t>
      </w:r>
      <w:r>
        <w:rPr>
          <w:bCs/>
          <w:kern w:val="32"/>
          <w:sz w:val="28"/>
          <w:szCs w:val="28"/>
        </w:rPr>
        <w:t>0</w:t>
      </w:r>
      <w:r w:rsidRPr="00C94CB8">
        <w:rPr>
          <w:bCs/>
          <w:kern w:val="32"/>
          <w:sz w:val="28"/>
          <w:szCs w:val="28"/>
        </w:rPr>
        <w:t>.202</w:t>
      </w:r>
      <w:r>
        <w:rPr>
          <w:bCs/>
          <w:kern w:val="32"/>
          <w:sz w:val="28"/>
          <w:szCs w:val="28"/>
        </w:rPr>
        <w:t>4</w:t>
      </w:r>
      <w:r w:rsidRPr="00C94CB8">
        <w:rPr>
          <w:bCs/>
          <w:kern w:val="32"/>
          <w:sz w:val="28"/>
          <w:szCs w:val="28"/>
        </w:rPr>
        <w:t xml:space="preserve"> </w:t>
      </w:r>
      <w:r>
        <w:rPr>
          <w:bCs/>
          <w:kern w:val="32"/>
          <w:sz w:val="28"/>
          <w:szCs w:val="28"/>
        </w:rPr>
        <w:t>№</w:t>
      </w:r>
      <w:r w:rsidRPr="00C94CB8">
        <w:rPr>
          <w:bCs/>
          <w:kern w:val="32"/>
          <w:sz w:val="28"/>
          <w:szCs w:val="28"/>
        </w:rPr>
        <w:t xml:space="preserve"> </w:t>
      </w:r>
      <w:r>
        <w:rPr>
          <w:bCs/>
          <w:kern w:val="32"/>
          <w:sz w:val="28"/>
          <w:szCs w:val="28"/>
        </w:rPr>
        <w:t>305</w:t>
      </w:r>
      <w:r w:rsidRPr="00C94CB8">
        <w:rPr>
          <w:bCs/>
          <w:kern w:val="32"/>
          <w:sz w:val="28"/>
          <w:szCs w:val="28"/>
        </w:rPr>
        <w:t xml:space="preserve"> </w:t>
      </w:r>
      <w:r>
        <w:rPr>
          <w:bCs/>
          <w:kern w:val="32"/>
          <w:sz w:val="28"/>
          <w:szCs w:val="28"/>
        </w:rPr>
        <w:t>«</w:t>
      </w:r>
      <w:r w:rsidRPr="00C94CB8">
        <w:rPr>
          <w:bCs/>
          <w:kern w:val="32"/>
          <w:sz w:val="28"/>
          <w:szCs w:val="28"/>
        </w:rPr>
        <w:t xml:space="preserve">О внесении изменений в постановление </w:t>
      </w:r>
      <w:r>
        <w:rPr>
          <w:bCs/>
          <w:kern w:val="32"/>
          <w:sz w:val="28"/>
          <w:szCs w:val="28"/>
        </w:rPr>
        <w:t>Р</w:t>
      </w:r>
      <w:r w:rsidRPr="00C94CB8">
        <w:rPr>
          <w:bCs/>
          <w:kern w:val="32"/>
          <w:sz w:val="28"/>
          <w:szCs w:val="28"/>
        </w:rPr>
        <w:t>егиональной энергетической комиссии К</w:t>
      </w:r>
      <w:r>
        <w:rPr>
          <w:bCs/>
          <w:kern w:val="32"/>
          <w:sz w:val="28"/>
          <w:szCs w:val="28"/>
        </w:rPr>
        <w:t>узбасса о</w:t>
      </w:r>
      <w:r w:rsidRPr="00047EF5">
        <w:rPr>
          <w:bCs/>
          <w:kern w:val="32"/>
          <w:sz w:val="28"/>
          <w:szCs w:val="28"/>
        </w:rPr>
        <w:t>т 16.12.202</w:t>
      </w:r>
      <w:r>
        <w:rPr>
          <w:bCs/>
          <w:kern w:val="32"/>
          <w:sz w:val="28"/>
          <w:szCs w:val="28"/>
        </w:rPr>
        <w:t>1</w:t>
      </w:r>
      <w:r w:rsidRPr="00047EF5">
        <w:rPr>
          <w:bCs/>
          <w:kern w:val="32"/>
          <w:sz w:val="28"/>
          <w:szCs w:val="28"/>
        </w:rPr>
        <w:t xml:space="preserve"> № 71</w:t>
      </w:r>
      <w:r>
        <w:rPr>
          <w:bCs/>
          <w:kern w:val="32"/>
          <w:sz w:val="28"/>
          <w:szCs w:val="28"/>
        </w:rPr>
        <w:t xml:space="preserve">5 </w:t>
      </w:r>
      <w:r w:rsidRPr="00047EF5">
        <w:rPr>
          <w:bCs/>
          <w:kern w:val="32"/>
          <w:sz w:val="28"/>
          <w:szCs w:val="28"/>
        </w:rPr>
        <w:t>«Об установлении долгосрочных параметров регулирования и долгосрочных тарифов на</w:t>
      </w:r>
      <w:r>
        <w:rPr>
          <w:bCs/>
          <w:kern w:val="32"/>
          <w:sz w:val="28"/>
          <w:szCs w:val="28"/>
        </w:rPr>
        <w:t> теплоноситель</w:t>
      </w:r>
      <w:r w:rsidRPr="00047EF5">
        <w:rPr>
          <w:bCs/>
          <w:kern w:val="32"/>
          <w:sz w:val="28"/>
          <w:szCs w:val="28"/>
        </w:rPr>
        <w:t>, реализуем</w:t>
      </w:r>
      <w:r>
        <w:rPr>
          <w:bCs/>
          <w:kern w:val="32"/>
          <w:sz w:val="28"/>
          <w:szCs w:val="28"/>
        </w:rPr>
        <w:t>ый</w:t>
      </w:r>
      <w:r w:rsidRPr="00047EF5">
        <w:rPr>
          <w:bCs/>
          <w:kern w:val="32"/>
          <w:sz w:val="28"/>
          <w:szCs w:val="28"/>
        </w:rPr>
        <w:t xml:space="preserve"> МУП «МТСК» на потребительском рынке Междуреченского муниципального округа, на 2022-2026 годы»</w:t>
      </w:r>
      <w:r>
        <w:rPr>
          <w:bCs/>
          <w:kern w:val="32"/>
          <w:sz w:val="28"/>
          <w:szCs w:val="28"/>
        </w:rPr>
        <w:t>»</w:t>
      </w:r>
      <w:r w:rsidRPr="00C94CB8">
        <w:rPr>
          <w:bCs/>
          <w:kern w:val="32"/>
          <w:sz w:val="28"/>
          <w:szCs w:val="28"/>
        </w:rPr>
        <w:t xml:space="preserve"> в части 202</w:t>
      </w:r>
      <w:r>
        <w:rPr>
          <w:bCs/>
          <w:kern w:val="32"/>
          <w:sz w:val="28"/>
          <w:szCs w:val="28"/>
        </w:rPr>
        <w:t>5 </w:t>
      </w:r>
      <w:r w:rsidRPr="00C94CB8">
        <w:rPr>
          <w:bCs/>
          <w:kern w:val="32"/>
          <w:sz w:val="28"/>
          <w:szCs w:val="28"/>
        </w:rPr>
        <w:t>года</w:t>
      </w:r>
      <w:r>
        <w:rPr>
          <w:bCs/>
          <w:kern w:val="32"/>
          <w:sz w:val="28"/>
          <w:szCs w:val="28"/>
        </w:rPr>
        <w:t>»</w:t>
      </w:r>
      <w:r w:rsidRPr="00C94CB8">
        <w:rPr>
          <w:bCs/>
          <w:kern w:val="32"/>
          <w:sz w:val="28"/>
          <w:szCs w:val="28"/>
        </w:rPr>
        <w:t>;</w:t>
      </w:r>
    </w:p>
    <w:p w14:paraId="369AB7C4" w14:textId="77777777" w:rsidR="0076795F" w:rsidRDefault="0076795F" w:rsidP="0076795F">
      <w:pPr>
        <w:autoSpaceDE w:val="0"/>
        <w:autoSpaceDN w:val="0"/>
        <w:adjustRightInd w:val="0"/>
        <w:ind w:firstLine="709"/>
        <w:jc w:val="both"/>
        <w:rPr>
          <w:bCs/>
          <w:kern w:val="32"/>
          <w:sz w:val="28"/>
          <w:szCs w:val="28"/>
        </w:rPr>
      </w:pPr>
      <w:r w:rsidRPr="00C94CB8">
        <w:rPr>
          <w:bCs/>
          <w:kern w:val="32"/>
          <w:sz w:val="28"/>
          <w:szCs w:val="28"/>
        </w:rPr>
        <w:t xml:space="preserve">от </w:t>
      </w:r>
      <w:r>
        <w:rPr>
          <w:bCs/>
          <w:kern w:val="32"/>
          <w:sz w:val="28"/>
          <w:szCs w:val="28"/>
        </w:rPr>
        <w:t>31</w:t>
      </w:r>
      <w:r w:rsidRPr="00C94CB8">
        <w:rPr>
          <w:bCs/>
          <w:kern w:val="32"/>
          <w:sz w:val="28"/>
          <w:szCs w:val="28"/>
        </w:rPr>
        <w:t>.1</w:t>
      </w:r>
      <w:r>
        <w:rPr>
          <w:bCs/>
          <w:kern w:val="32"/>
          <w:sz w:val="28"/>
          <w:szCs w:val="28"/>
        </w:rPr>
        <w:t>0</w:t>
      </w:r>
      <w:r w:rsidRPr="00C94CB8">
        <w:rPr>
          <w:bCs/>
          <w:kern w:val="32"/>
          <w:sz w:val="28"/>
          <w:szCs w:val="28"/>
        </w:rPr>
        <w:t>.202</w:t>
      </w:r>
      <w:r>
        <w:rPr>
          <w:bCs/>
          <w:kern w:val="32"/>
          <w:sz w:val="28"/>
          <w:szCs w:val="28"/>
        </w:rPr>
        <w:t>4</w:t>
      </w:r>
      <w:r w:rsidRPr="00C94CB8">
        <w:rPr>
          <w:bCs/>
          <w:kern w:val="32"/>
          <w:sz w:val="28"/>
          <w:szCs w:val="28"/>
        </w:rPr>
        <w:t xml:space="preserve"> </w:t>
      </w:r>
      <w:r>
        <w:rPr>
          <w:bCs/>
          <w:kern w:val="32"/>
          <w:sz w:val="28"/>
          <w:szCs w:val="28"/>
        </w:rPr>
        <w:t>№</w:t>
      </w:r>
      <w:r w:rsidRPr="00C94CB8">
        <w:rPr>
          <w:bCs/>
          <w:kern w:val="32"/>
          <w:sz w:val="28"/>
          <w:szCs w:val="28"/>
        </w:rPr>
        <w:t xml:space="preserve"> </w:t>
      </w:r>
      <w:r>
        <w:rPr>
          <w:bCs/>
          <w:kern w:val="32"/>
          <w:sz w:val="28"/>
          <w:szCs w:val="28"/>
        </w:rPr>
        <w:t>306</w:t>
      </w:r>
      <w:r w:rsidRPr="00C94CB8">
        <w:rPr>
          <w:bCs/>
          <w:kern w:val="32"/>
          <w:sz w:val="28"/>
          <w:szCs w:val="28"/>
        </w:rPr>
        <w:t xml:space="preserve"> </w:t>
      </w:r>
      <w:r>
        <w:rPr>
          <w:bCs/>
          <w:kern w:val="32"/>
          <w:sz w:val="28"/>
          <w:szCs w:val="28"/>
        </w:rPr>
        <w:t>«</w:t>
      </w:r>
      <w:r w:rsidRPr="00C94CB8">
        <w:rPr>
          <w:bCs/>
          <w:kern w:val="32"/>
          <w:sz w:val="28"/>
          <w:szCs w:val="28"/>
        </w:rPr>
        <w:t xml:space="preserve">О внесении изменений в постановление </w:t>
      </w:r>
      <w:r>
        <w:rPr>
          <w:bCs/>
          <w:kern w:val="32"/>
          <w:sz w:val="28"/>
          <w:szCs w:val="28"/>
        </w:rPr>
        <w:t>Р</w:t>
      </w:r>
      <w:r w:rsidRPr="00C94CB8">
        <w:rPr>
          <w:bCs/>
          <w:kern w:val="32"/>
          <w:sz w:val="28"/>
          <w:szCs w:val="28"/>
        </w:rPr>
        <w:t>егиональной энергетической комиссии К</w:t>
      </w:r>
      <w:r>
        <w:rPr>
          <w:bCs/>
          <w:kern w:val="32"/>
          <w:sz w:val="28"/>
          <w:szCs w:val="28"/>
        </w:rPr>
        <w:t xml:space="preserve">узбасса </w:t>
      </w:r>
      <w:r w:rsidRPr="00C94CB8">
        <w:rPr>
          <w:bCs/>
          <w:kern w:val="32"/>
          <w:sz w:val="28"/>
          <w:szCs w:val="28"/>
        </w:rPr>
        <w:t xml:space="preserve">от </w:t>
      </w:r>
      <w:r>
        <w:rPr>
          <w:bCs/>
          <w:kern w:val="32"/>
          <w:sz w:val="28"/>
          <w:szCs w:val="28"/>
        </w:rPr>
        <w:t>16.12.</w:t>
      </w:r>
      <w:r w:rsidRPr="00C94CB8">
        <w:rPr>
          <w:bCs/>
          <w:kern w:val="32"/>
          <w:sz w:val="28"/>
          <w:szCs w:val="28"/>
        </w:rPr>
        <w:t>20</w:t>
      </w:r>
      <w:r>
        <w:rPr>
          <w:bCs/>
          <w:kern w:val="32"/>
          <w:sz w:val="28"/>
          <w:szCs w:val="28"/>
        </w:rPr>
        <w:t>21</w:t>
      </w:r>
      <w:r w:rsidRPr="00C94CB8">
        <w:rPr>
          <w:bCs/>
          <w:kern w:val="32"/>
          <w:sz w:val="28"/>
          <w:szCs w:val="28"/>
        </w:rPr>
        <w:t xml:space="preserve"> </w:t>
      </w:r>
      <w:r>
        <w:rPr>
          <w:bCs/>
          <w:kern w:val="32"/>
          <w:sz w:val="28"/>
          <w:szCs w:val="28"/>
        </w:rPr>
        <w:t>№</w:t>
      </w:r>
      <w:r w:rsidRPr="00C94CB8">
        <w:rPr>
          <w:bCs/>
          <w:kern w:val="32"/>
          <w:sz w:val="28"/>
          <w:szCs w:val="28"/>
        </w:rPr>
        <w:t xml:space="preserve"> 7</w:t>
      </w:r>
      <w:r>
        <w:rPr>
          <w:bCs/>
          <w:kern w:val="32"/>
          <w:sz w:val="28"/>
          <w:szCs w:val="28"/>
        </w:rPr>
        <w:t xml:space="preserve">16 </w:t>
      </w:r>
      <w:r w:rsidRPr="00C94CB8">
        <w:rPr>
          <w:bCs/>
          <w:kern w:val="32"/>
          <w:sz w:val="28"/>
          <w:szCs w:val="28"/>
        </w:rPr>
        <w:t>«</w:t>
      </w:r>
      <w:r>
        <w:rPr>
          <w:bCs/>
          <w:kern w:val="32"/>
          <w:sz w:val="28"/>
          <w:szCs w:val="28"/>
        </w:rPr>
        <w:t>О</w:t>
      </w:r>
      <w:r w:rsidRPr="00C94CB8">
        <w:rPr>
          <w:bCs/>
          <w:kern w:val="32"/>
          <w:sz w:val="28"/>
          <w:szCs w:val="28"/>
        </w:rPr>
        <w:t>б</w:t>
      </w:r>
      <w:r>
        <w:rPr>
          <w:bCs/>
          <w:kern w:val="32"/>
          <w:sz w:val="28"/>
          <w:szCs w:val="28"/>
        </w:rPr>
        <w:t> </w:t>
      </w:r>
      <w:r w:rsidRPr="00C94CB8">
        <w:rPr>
          <w:bCs/>
          <w:kern w:val="32"/>
          <w:sz w:val="28"/>
          <w:szCs w:val="28"/>
        </w:rPr>
        <w:t xml:space="preserve">установлении </w:t>
      </w:r>
      <w:r>
        <w:rPr>
          <w:bCs/>
          <w:kern w:val="32"/>
          <w:sz w:val="28"/>
          <w:szCs w:val="28"/>
        </w:rPr>
        <w:t xml:space="preserve">МУП «МТСК» </w:t>
      </w:r>
      <w:r w:rsidRPr="00C94CB8">
        <w:rPr>
          <w:bCs/>
          <w:kern w:val="32"/>
          <w:sz w:val="28"/>
          <w:szCs w:val="28"/>
        </w:rPr>
        <w:t xml:space="preserve">долгосрочных тарифов на </w:t>
      </w:r>
      <w:r>
        <w:rPr>
          <w:bCs/>
          <w:kern w:val="32"/>
          <w:sz w:val="28"/>
          <w:szCs w:val="28"/>
        </w:rPr>
        <w:t>горячую воду в открытой системе горячего водоснабжения (теплоснабжения)</w:t>
      </w:r>
      <w:r w:rsidRPr="00F930F6">
        <w:rPr>
          <w:bCs/>
          <w:kern w:val="32"/>
          <w:sz w:val="28"/>
          <w:szCs w:val="28"/>
        </w:rPr>
        <w:t>, реализуем</w:t>
      </w:r>
      <w:r>
        <w:rPr>
          <w:bCs/>
          <w:kern w:val="32"/>
          <w:sz w:val="28"/>
          <w:szCs w:val="28"/>
        </w:rPr>
        <w:t xml:space="preserve">ую </w:t>
      </w:r>
      <w:r w:rsidRPr="00F930F6">
        <w:rPr>
          <w:bCs/>
          <w:kern w:val="32"/>
          <w:sz w:val="28"/>
          <w:szCs w:val="28"/>
        </w:rPr>
        <w:t>на</w:t>
      </w:r>
      <w:r>
        <w:rPr>
          <w:bCs/>
          <w:kern w:val="32"/>
          <w:sz w:val="28"/>
          <w:szCs w:val="28"/>
        </w:rPr>
        <w:t> </w:t>
      </w:r>
      <w:r w:rsidRPr="00F930F6">
        <w:rPr>
          <w:bCs/>
          <w:kern w:val="32"/>
          <w:sz w:val="28"/>
          <w:szCs w:val="28"/>
        </w:rPr>
        <w:t xml:space="preserve">потребительском рынке </w:t>
      </w:r>
      <w:r>
        <w:rPr>
          <w:bCs/>
          <w:kern w:val="32"/>
          <w:sz w:val="28"/>
          <w:szCs w:val="28"/>
        </w:rPr>
        <w:t xml:space="preserve">Междуреченского </w:t>
      </w:r>
      <w:r w:rsidRPr="00F930F6">
        <w:rPr>
          <w:bCs/>
          <w:kern w:val="32"/>
          <w:sz w:val="28"/>
          <w:szCs w:val="28"/>
        </w:rPr>
        <w:t>муниципального округа, на</w:t>
      </w:r>
      <w:r>
        <w:rPr>
          <w:bCs/>
          <w:kern w:val="32"/>
          <w:sz w:val="28"/>
          <w:szCs w:val="28"/>
        </w:rPr>
        <w:t> </w:t>
      </w:r>
      <w:r w:rsidRPr="00F930F6">
        <w:rPr>
          <w:bCs/>
          <w:kern w:val="32"/>
          <w:sz w:val="28"/>
          <w:szCs w:val="28"/>
        </w:rPr>
        <w:t>202</w:t>
      </w:r>
      <w:r>
        <w:rPr>
          <w:bCs/>
          <w:kern w:val="32"/>
          <w:sz w:val="28"/>
          <w:szCs w:val="28"/>
        </w:rPr>
        <w:t>2</w:t>
      </w:r>
      <w:r w:rsidRPr="00F930F6">
        <w:rPr>
          <w:bCs/>
          <w:kern w:val="32"/>
          <w:sz w:val="28"/>
          <w:szCs w:val="28"/>
        </w:rPr>
        <w:t>-202</w:t>
      </w:r>
      <w:r>
        <w:rPr>
          <w:bCs/>
          <w:kern w:val="32"/>
          <w:sz w:val="28"/>
          <w:szCs w:val="28"/>
        </w:rPr>
        <w:t>6</w:t>
      </w:r>
      <w:r w:rsidRPr="00F930F6">
        <w:rPr>
          <w:bCs/>
          <w:kern w:val="32"/>
          <w:sz w:val="28"/>
          <w:szCs w:val="28"/>
        </w:rPr>
        <w:t xml:space="preserve"> годы</w:t>
      </w:r>
      <w:r w:rsidRPr="00C94CB8">
        <w:rPr>
          <w:bCs/>
          <w:kern w:val="32"/>
          <w:sz w:val="28"/>
          <w:szCs w:val="28"/>
        </w:rPr>
        <w:t>» в части 202</w:t>
      </w:r>
      <w:r>
        <w:rPr>
          <w:bCs/>
          <w:kern w:val="32"/>
          <w:sz w:val="28"/>
          <w:szCs w:val="28"/>
        </w:rPr>
        <w:t>5 </w:t>
      </w:r>
      <w:r w:rsidRPr="00C94CB8">
        <w:rPr>
          <w:bCs/>
          <w:kern w:val="32"/>
          <w:sz w:val="28"/>
          <w:szCs w:val="28"/>
        </w:rPr>
        <w:t>года</w:t>
      </w:r>
      <w:r>
        <w:rPr>
          <w:bCs/>
          <w:kern w:val="32"/>
          <w:sz w:val="28"/>
          <w:szCs w:val="28"/>
        </w:rPr>
        <w:t>»</w:t>
      </w:r>
      <w:r w:rsidRPr="00C94CB8">
        <w:rPr>
          <w:bCs/>
          <w:kern w:val="32"/>
          <w:sz w:val="28"/>
          <w:szCs w:val="28"/>
        </w:rPr>
        <w:t>;</w:t>
      </w:r>
    </w:p>
    <w:p w14:paraId="6888A847" w14:textId="77777777" w:rsidR="0076795F" w:rsidRPr="00C94CB8" w:rsidRDefault="0076795F" w:rsidP="0076795F">
      <w:pPr>
        <w:autoSpaceDE w:val="0"/>
        <w:autoSpaceDN w:val="0"/>
        <w:adjustRightInd w:val="0"/>
        <w:ind w:firstLine="709"/>
        <w:jc w:val="both"/>
        <w:rPr>
          <w:bCs/>
          <w:kern w:val="32"/>
          <w:sz w:val="28"/>
          <w:szCs w:val="28"/>
        </w:rPr>
      </w:pPr>
      <w:r w:rsidRPr="00C94CB8">
        <w:rPr>
          <w:bCs/>
          <w:kern w:val="32"/>
          <w:sz w:val="28"/>
          <w:szCs w:val="28"/>
        </w:rPr>
        <w:t xml:space="preserve">от </w:t>
      </w:r>
      <w:r>
        <w:rPr>
          <w:bCs/>
          <w:kern w:val="32"/>
          <w:sz w:val="28"/>
          <w:szCs w:val="28"/>
        </w:rPr>
        <w:t>19</w:t>
      </w:r>
      <w:r w:rsidRPr="00C94CB8">
        <w:rPr>
          <w:bCs/>
          <w:kern w:val="32"/>
          <w:sz w:val="28"/>
          <w:szCs w:val="28"/>
        </w:rPr>
        <w:t>.1</w:t>
      </w:r>
      <w:r>
        <w:rPr>
          <w:bCs/>
          <w:kern w:val="32"/>
          <w:sz w:val="28"/>
          <w:szCs w:val="28"/>
        </w:rPr>
        <w:t>2</w:t>
      </w:r>
      <w:r w:rsidRPr="00C94CB8">
        <w:rPr>
          <w:bCs/>
          <w:kern w:val="32"/>
          <w:sz w:val="28"/>
          <w:szCs w:val="28"/>
        </w:rPr>
        <w:t>.202</w:t>
      </w:r>
      <w:r>
        <w:rPr>
          <w:bCs/>
          <w:kern w:val="32"/>
          <w:sz w:val="28"/>
          <w:szCs w:val="28"/>
        </w:rPr>
        <w:t>4</w:t>
      </w:r>
      <w:r w:rsidRPr="00C94CB8">
        <w:rPr>
          <w:bCs/>
          <w:kern w:val="32"/>
          <w:sz w:val="28"/>
          <w:szCs w:val="28"/>
        </w:rPr>
        <w:t xml:space="preserve"> </w:t>
      </w:r>
      <w:r>
        <w:rPr>
          <w:bCs/>
          <w:kern w:val="32"/>
          <w:sz w:val="28"/>
          <w:szCs w:val="28"/>
        </w:rPr>
        <w:t>№</w:t>
      </w:r>
      <w:r w:rsidRPr="00C94CB8">
        <w:rPr>
          <w:bCs/>
          <w:kern w:val="32"/>
          <w:sz w:val="28"/>
          <w:szCs w:val="28"/>
        </w:rPr>
        <w:t xml:space="preserve"> </w:t>
      </w:r>
      <w:r>
        <w:rPr>
          <w:bCs/>
          <w:kern w:val="32"/>
          <w:sz w:val="28"/>
          <w:szCs w:val="28"/>
        </w:rPr>
        <w:t>690</w:t>
      </w:r>
      <w:r w:rsidRPr="00C94CB8">
        <w:rPr>
          <w:bCs/>
          <w:kern w:val="32"/>
          <w:sz w:val="28"/>
          <w:szCs w:val="28"/>
        </w:rPr>
        <w:t xml:space="preserve"> </w:t>
      </w:r>
      <w:r>
        <w:rPr>
          <w:bCs/>
          <w:kern w:val="32"/>
          <w:sz w:val="28"/>
          <w:szCs w:val="28"/>
        </w:rPr>
        <w:t>«</w:t>
      </w:r>
      <w:r w:rsidRPr="00C94CB8">
        <w:rPr>
          <w:bCs/>
          <w:kern w:val="32"/>
          <w:sz w:val="28"/>
          <w:szCs w:val="28"/>
        </w:rPr>
        <w:t xml:space="preserve">О внесении изменений в постановление </w:t>
      </w:r>
      <w:r>
        <w:rPr>
          <w:bCs/>
          <w:kern w:val="32"/>
          <w:sz w:val="28"/>
          <w:szCs w:val="28"/>
        </w:rPr>
        <w:t>Р</w:t>
      </w:r>
      <w:r w:rsidRPr="00C94CB8">
        <w:rPr>
          <w:bCs/>
          <w:kern w:val="32"/>
          <w:sz w:val="28"/>
          <w:szCs w:val="28"/>
        </w:rPr>
        <w:t>егиональной энергетической комиссии К</w:t>
      </w:r>
      <w:r>
        <w:rPr>
          <w:bCs/>
          <w:kern w:val="32"/>
          <w:sz w:val="28"/>
          <w:szCs w:val="28"/>
        </w:rPr>
        <w:t>узбасса о</w:t>
      </w:r>
      <w:r w:rsidRPr="00047EF5">
        <w:rPr>
          <w:bCs/>
          <w:kern w:val="32"/>
          <w:sz w:val="28"/>
          <w:szCs w:val="28"/>
        </w:rPr>
        <w:t>т 16.12.202</w:t>
      </w:r>
      <w:r>
        <w:rPr>
          <w:bCs/>
          <w:kern w:val="32"/>
          <w:sz w:val="28"/>
          <w:szCs w:val="28"/>
        </w:rPr>
        <w:t>1</w:t>
      </w:r>
      <w:r w:rsidRPr="00047EF5">
        <w:rPr>
          <w:bCs/>
          <w:kern w:val="32"/>
          <w:sz w:val="28"/>
          <w:szCs w:val="28"/>
        </w:rPr>
        <w:t xml:space="preserve"> № 714</w:t>
      </w:r>
      <w:r>
        <w:rPr>
          <w:bCs/>
          <w:kern w:val="32"/>
          <w:sz w:val="28"/>
          <w:szCs w:val="28"/>
        </w:rPr>
        <w:t xml:space="preserve"> </w:t>
      </w:r>
      <w:r w:rsidRPr="00047EF5">
        <w:rPr>
          <w:bCs/>
          <w:kern w:val="32"/>
          <w:sz w:val="28"/>
          <w:szCs w:val="28"/>
        </w:rPr>
        <w:t>«Об установлении долгосрочных параметров регулирования и долгосрочных тарифов на тепловую энергию, реализуемую МУП «МТСК» на потребительском рынке Междуреченского муниципального округа, на 2022-2026 годы»</w:t>
      </w:r>
      <w:r>
        <w:rPr>
          <w:bCs/>
          <w:kern w:val="32"/>
          <w:sz w:val="28"/>
          <w:szCs w:val="28"/>
        </w:rPr>
        <w:t>»</w:t>
      </w:r>
      <w:r w:rsidRPr="00C94CB8">
        <w:rPr>
          <w:bCs/>
          <w:kern w:val="32"/>
          <w:sz w:val="28"/>
          <w:szCs w:val="28"/>
        </w:rPr>
        <w:t xml:space="preserve"> в части 202</w:t>
      </w:r>
      <w:r>
        <w:rPr>
          <w:bCs/>
          <w:kern w:val="32"/>
          <w:sz w:val="28"/>
          <w:szCs w:val="28"/>
        </w:rPr>
        <w:t>5 </w:t>
      </w:r>
      <w:r w:rsidRPr="00C94CB8">
        <w:rPr>
          <w:bCs/>
          <w:kern w:val="32"/>
          <w:sz w:val="28"/>
          <w:szCs w:val="28"/>
        </w:rPr>
        <w:t>года</w:t>
      </w:r>
      <w:r>
        <w:rPr>
          <w:bCs/>
          <w:kern w:val="32"/>
          <w:sz w:val="28"/>
          <w:szCs w:val="28"/>
        </w:rPr>
        <w:t>»</w:t>
      </w:r>
      <w:r w:rsidRPr="00C94CB8">
        <w:rPr>
          <w:bCs/>
          <w:kern w:val="32"/>
          <w:sz w:val="28"/>
          <w:szCs w:val="28"/>
        </w:rPr>
        <w:t>;</w:t>
      </w:r>
    </w:p>
    <w:bookmarkEnd w:id="17"/>
    <w:p w14:paraId="5DAC8FF8" w14:textId="77777777" w:rsidR="0076795F" w:rsidRPr="00C94CB8" w:rsidRDefault="0076795F" w:rsidP="0076795F">
      <w:pPr>
        <w:autoSpaceDE w:val="0"/>
        <w:autoSpaceDN w:val="0"/>
        <w:adjustRightInd w:val="0"/>
        <w:ind w:firstLine="709"/>
        <w:jc w:val="both"/>
        <w:rPr>
          <w:bCs/>
          <w:kern w:val="32"/>
          <w:sz w:val="28"/>
          <w:szCs w:val="28"/>
        </w:rPr>
      </w:pPr>
      <w:r w:rsidRPr="00C94CB8">
        <w:rPr>
          <w:bCs/>
          <w:kern w:val="32"/>
          <w:sz w:val="28"/>
          <w:szCs w:val="28"/>
        </w:rPr>
        <w:t xml:space="preserve">от </w:t>
      </w:r>
      <w:r>
        <w:rPr>
          <w:bCs/>
          <w:kern w:val="32"/>
          <w:sz w:val="28"/>
          <w:szCs w:val="28"/>
        </w:rPr>
        <w:t>19</w:t>
      </w:r>
      <w:r w:rsidRPr="00C94CB8">
        <w:rPr>
          <w:bCs/>
          <w:kern w:val="32"/>
          <w:sz w:val="28"/>
          <w:szCs w:val="28"/>
        </w:rPr>
        <w:t>.1</w:t>
      </w:r>
      <w:r>
        <w:rPr>
          <w:bCs/>
          <w:kern w:val="32"/>
          <w:sz w:val="28"/>
          <w:szCs w:val="28"/>
        </w:rPr>
        <w:t>2</w:t>
      </w:r>
      <w:r w:rsidRPr="00C94CB8">
        <w:rPr>
          <w:bCs/>
          <w:kern w:val="32"/>
          <w:sz w:val="28"/>
          <w:szCs w:val="28"/>
        </w:rPr>
        <w:t>.202</w:t>
      </w:r>
      <w:r>
        <w:rPr>
          <w:bCs/>
          <w:kern w:val="32"/>
          <w:sz w:val="28"/>
          <w:szCs w:val="28"/>
        </w:rPr>
        <w:t>4</w:t>
      </w:r>
      <w:r w:rsidRPr="00C94CB8">
        <w:rPr>
          <w:bCs/>
          <w:kern w:val="32"/>
          <w:sz w:val="28"/>
          <w:szCs w:val="28"/>
        </w:rPr>
        <w:t xml:space="preserve"> </w:t>
      </w:r>
      <w:r>
        <w:rPr>
          <w:bCs/>
          <w:kern w:val="32"/>
          <w:sz w:val="28"/>
          <w:szCs w:val="28"/>
        </w:rPr>
        <w:t>№</w:t>
      </w:r>
      <w:r w:rsidRPr="00C94CB8">
        <w:rPr>
          <w:bCs/>
          <w:kern w:val="32"/>
          <w:sz w:val="28"/>
          <w:szCs w:val="28"/>
        </w:rPr>
        <w:t xml:space="preserve"> </w:t>
      </w:r>
      <w:r>
        <w:rPr>
          <w:bCs/>
          <w:kern w:val="32"/>
          <w:sz w:val="28"/>
          <w:szCs w:val="28"/>
        </w:rPr>
        <w:t>691</w:t>
      </w:r>
      <w:r w:rsidRPr="00C94CB8">
        <w:rPr>
          <w:bCs/>
          <w:kern w:val="32"/>
          <w:sz w:val="28"/>
          <w:szCs w:val="28"/>
        </w:rPr>
        <w:t xml:space="preserve"> </w:t>
      </w:r>
      <w:r>
        <w:rPr>
          <w:bCs/>
          <w:kern w:val="32"/>
          <w:sz w:val="28"/>
          <w:szCs w:val="28"/>
        </w:rPr>
        <w:t>«</w:t>
      </w:r>
      <w:r w:rsidRPr="00C94CB8">
        <w:rPr>
          <w:bCs/>
          <w:kern w:val="32"/>
          <w:sz w:val="28"/>
          <w:szCs w:val="28"/>
        </w:rPr>
        <w:t xml:space="preserve">О внесении изменений в постановление </w:t>
      </w:r>
      <w:r>
        <w:rPr>
          <w:bCs/>
          <w:kern w:val="32"/>
          <w:sz w:val="28"/>
          <w:szCs w:val="28"/>
        </w:rPr>
        <w:t>Р</w:t>
      </w:r>
      <w:r w:rsidRPr="00C94CB8">
        <w:rPr>
          <w:bCs/>
          <w:kern w:val="32"/>
          <w:sz w:val="28"/>
          <w:szCs w:val="28"/>
        </w:rPr>
        <w:t>егиональной энергетической комиссии К</w:t>
      </w:r>
      <w:r>
        <w:rPr>
          <w:bCs/>
          <w:kern w:val="32"/>
          <w:sz w:val="28"/>
          <w:szCs w:val="28"/>
        </w:rPr>
        <w:t xml:space="preserve">узбасса </w:t>
      </w:r>
      <w:r w:rsidRPr="00C94CB8">
        <w:rPr>
          <w:bCs/>
          <w:kern w:val="32"/>
          <w:sz w:val="28"/>
          <w:szCs w:val="28"/>
        </w:rPr>
        <w:t xml:space="preserve">от </w:t>
      </w:r>
      <w:r>
        <w:rPr>
          <w:bCs/>
          <w:kern w:val="32"/>
          <w:sz w:val="28"/>
          <w:szCs w:val="28"/>
        </w:rPr>
        <w:t>16.12.</w:t>
      </w:r>
      <w:r w:rsidRPr="00C94CB8">
        <w:rPr>
          <w:bCs/>
          <w:kern w:val="32"/>
          <w:sz w:val="28"/>
          <w:szCs w:val="28"/>
        </w:rPr>
        <w:t>20</w:t>
      </w:r>
      <w:r>
        <w:rPr>
          <w:bCs/>
          <w:kern w:val="32"/>
          <w:sz w:val="28"/>
          <w:szCs w:val="28"/>
        </w:rPr>
        <w:t>21</w:t>
      </w:r>
      <w:r w:rsidRPr="00C94CB8">
        <w:rPr>
          <w:bCs/>
          <w:kern w:val="32"/>
          <w:sz w:val="28"/>
          <w:szCs w:val="28"/>
        </w:rPr>
        <w:t xml:space="preserve"> </w:t>
      </w:r>
      <w:r>
        <w:rPr>
          <w:bCs/>
          <w:kern w:val="32"/>
          <w:sz w:val="28"/>
          <w:szCs w:val="28"/>
        </w:rPr>
        <w:t>№</w:t>
      </w:r>
      <w:r w:rsidRPr="00C94CB8">
        <w:rPr>
          <w:bCs/>
          <w:kern w:val="32"/>
          <w:sz w:val="28"/>
          <w:szCs w:val="28"/>
        </w:rPr>
        <w:t xml:space="preserve"> 7</w:t>
      </w:r>
      <w:r>
        <w:rPr>
          <w:bCs/>
          <w:kern w:val="32"/>
          <w:sz w:val="28"/>
          <w:szCs w:val="28"/>
        </w:rPr>
        <w:t xml:space="preserve">16 </w:t>
      </w:r>
      <w:r w:rsidRPr="00C94CB8">
        <w:rPr>
          <w:bCs/>
          <w:kern w:val="32"/>
          <w:sz w:val="28"/>
          <w:szCs w:val="28"/>
        </w:rPr>
        <w:t>«</w:t>
      </w:r>
      <w:r>
        <w:rPr>
          <w:bCs/>
          <w:kern w:val="32"/>
          <w:sz w:val="28"/>
          <w:szCs w:val="28"/>
        </w:rPr>
        <w:t>О</w:t>
      </w:r>
      <w:r w:rsidRPr="00C94CB8">
        <w:rPr>
          <w:bCs/>
          <w:kern w:val="32"/>
          <w:sz w:val="28"/>
          <w:szCs w:val="28"/>
        </w:rPr>
        <w:t>б</w:t>
      </w:r>
      <w:r>
        <w:rPr>
          <w:bCs/>
          <w:kern w:val="32"/>
          <w:sz w:val="28"/>
          <w:szCs w:val="28"/>
        </w:rPr>
        <w:t> </w:t>
      </w:r>
      <w:r w:rsidRPr="00C94CB8">
        <w:rPr>
          <w:bCs/>
          <w:kern w:val="32"/>
          <w:sz w:val="28"/>
          <w:szCs w:val="28"/>
        </w:rPr>
        <w:t xml:space="preserve">установлении </w:t>
      </w:r>
      <w:r>
        <w:rPr>
          <w:bCs/>
          <w:kern w:val="32"/>
          <w:sz w:val="28"/>
          <w:szCs w:val="28"/>
        </w:rPr>
        <w:t xml:space="preserve">МУП «МТСК» </w:t>
      </w:r>
      <w:r w:rsidRPr="00C94CB8">
        <w:rPr>
          <w:bCs/>
          <w:kern w:val="32"/>
          <w:sz w:val="28"/>
          <w:szCs w:val="28"/>
        </w:rPr>
        <w:t xml:space="preserve">долгосрочных тарифов на </w:t>
      </w:r>
      <w:r>
        <w:rPr>
          <w:bCs/>
          <w:kern w:val="32"/>
          <w:sz w:val="28"/>
          <w:szCs w:val="28"/>
        </w:rPr>
        <w:t>горячую воду в открытой системе горячего водоснабжения (теплоснабжения)</w:t>
      </w:r>
      <w:r w:rsidRPr="00F930F6">
        <w:rPr>
          <w:bCs/>
          <w:kern w:val="32"/>
          <w:sz w:val="28"/>
          <w:szCs w:val="28"/>
        </w:rPr>
        <w:t>, реализуем</w:t>
      </w:r>
      <w:r>
        <w:rPr>
          <w:bCs/>
          <w:kern w:val="32"/>
          <w:sz w:val="28"/>
          <w:szCs w:val="28"/>
        </w:rPr>
        <w:t xml:space="preserve">ую </w:t>
      </w:r>
      <w:r w:rsidRPr="00F930F6">
        <w:rPr>
          <w:bCs/>
          <w:kern w:val="32"/>
          <w:sz w:val="28"/>
          <w:szCs w:val="28"/>
        </w:rPr>
        <w:t>на</w:t>
      </w:r>
      <w:r>
        <w:rPr>
          <w:bCs/>
          <w:kern w:val="32"/>
          <w:sz w:val="28"/>
          <w:szCs w:val="28"/>
        </w:rPr>
        <w:t> </w:t>
      </w:r>
      <w:r w:rsidRPr="00F930F6">
        <w:rPr>
          <w:bCs/>
          <w:kern w:val="32"/>
          <w:sz w:val="28"/>
          <w:szCs w:val="28"/>
        </w:rPr>
        <w:t xml:space="preserve">потребительском рынке </w:t>
      </w:r>
      <w:r>
        <w:rPr>
          <w:bCs/>
          <w:kern w:val="32"/>
          <w:sz w:val="28"/>
          <w:szCs w:val="28"/>
        </w:rPr>
        <w:t xml:space="preserve">Междуреченского </w:t>
      </w:r>
      <w:r w:rsidRPr="00F930F6">
        <w:rPr>
          <w:bCs/>
          <w:kern w:val="32"/>
          <w:sz w:val="28"/>
          <w:szCs w:val="28"/>
        </w:rPr>
        <w:t>муниципального округа, на</w:t>
      </w:r>
      <w:r>
        <w:rPr>
          <w:bCs/>
          <w:kern w:val="32"/>
          <w:sz w:val="28"/>
          <w:szCs w:val="28"/>
        </w:rPr>
        <w:t> </w:t>
      </w:r>
      <w:r w:rsidRPr="00F930F6">
        <w:rPr>
          <w:bCs/>
          <w:kern w:val="32"/>
          <w:sz w:val="28"/>
          <w:szCs w:val="28"/>
        </w:rPr>
        <w:t>202</w:t>
      </w:r>
      <w:r>
        <w:rPr>
          <w:bCs/>
          <w:kern w:val="32"/>
          <w:sz w:val="28"/>
          <w:szCs w:val="28"/>
        </w:rPr>
        <w:t>2</w:t>
      </w:r>
      <w:r w:rsidRPr="00F930F6">
        <w:rPr>
          <w:bCs/>
          <w:kern w:val="32"/>
          <w:sz w:val="28"/>
          <w:szCs w:val="28"/>
        </w:rPr>
        <w:t>-202</w:t>
      </w:r>
      <w:r>
        <w:rPr>
          <w:bCs/>
          <w:kern w:val="32"/>
          <w:sz w:val="28"/>
          <w:szCs w:val="28"/>
        </w:rPr>
        <w:t>6</w:t>
      </w:r>
      <w:r w:rsidRPr="00F930F6">
        <w:rPr>
          <w:bCs/>
          <w:kern w:val="32"/>
          <w:sz w:val="28"/>
          <w:szCs w:val="28"/>
        </w:rPr>
        <w:t xml:space="preserve"> годы</w:t>
      </w:r>
      <w:r w:rsidRPr="00C94CB8">
        <w:rPr>
          <w:bCs/>
          <w:kern w:val="32"/>
          <w:sz w:val="28"/>
          <w:szCs w:val="28"/>
        </w:rPr>
        <w:t>» в части 202</w:t>
      </w:r>
      <w:r>
        <w:rPr>
          <w:bCs/>
          <w:kern w:val="32"/>
          <w:sz w:val="28"/>
          <w:szCs w:val="28"/>
        </w:rPr>
        <w:t>5 </w:t>
      </w:r>
      <w:r w:rsidRPr="00C94CB8">
        <w:rPr>
          <w:bCs/>
          <w:kern w:val="32"/>
          <w:sz w:val="28"/>
          <w:szCs w:val="28"/>
        </w:rPr>
        <w:t>года</w:t>
      </w:r>
      <w:r>
        <w:rPr>
          <w:bCs/>
          <w:kern w:val="32"/>
          <w:sz w:val="28"/>
          <w:szCs w:val="28"/>
        </w:rPr>
        <w:t>»</w:t>
      </w:r>
      <w:r w:rsidRPr="00C94CB8">
        <w:rPr>
          <w:bCs/>
          <w:kern w:val="32"/>
          <w:sz w:val="28"/>
          <w:szCs w:val="28"/>
        </w:rPr>
        <w:t>;</w:t>
      </w:r>
    </w:p>
    <w:p w14:paraId="401C17AD" w14:textId="77777777" w:rsidR="0076795F" w:rsidRPr="00C94CB8" w:rsidRDefault="0076795F" w:rsidP="0076795F">
      <w:pPr>
        <w:autoSpaceDE w:val="0"/>
        <w:autoSpaceDN w:val="0"/>
        <w:adjustRightInd w:val="0"/>
        <w:ind w:firstLine="539"/>
        <w:jc w:val="both"/>
        <w:rPr>
          <w:bCs/>
          <w:kern w:val="32"/>
          <w:sz w:val="28"/>
          <w:szCs w:val="28"/>
        </w:rPr>
      </w:pPr>
      <w:r w:rsidRPr="00C94CB8">
        <w:rPr>
          <w:bCs/>
          <w:kern w:val="32"/>
          <w:sz w:val="28"/>
          <w:szCs w:val="28"/>
        </w:rPr>
        <w:t xml:space="preserve">от </w:t>
      </w:r>
      <w:r>
        <w:rPr>
          <w:bCs/>
          <w:kern w:val="32"/>
          <w:sz w:val="28"/>
          <w:szCs w:val="28"/>
        </w:rPr>
        <w:t>21</w:t>
      </w:r>
      <w:r w:rsidRPr="00C94CB8">
        <w:rPr>
          <w:bCs/>
          <w:kern w:val="32"/>
          <w:sz w:val="28"/>
          <w:szCs w:val="28"/>
        </w:rPr>
        <w:t>.</w:t>
      </w:r>
      <w:r>
        <w:rPr>
          <w:bCs/>
          <w:kern w:val="32"/>
          <w:sz w:val="28"/>
          <w:szCs w:val="28"/>
        </w:rPr>
        <w:t>0</w:t>
      </w:r>
      <w:r w:rsidRPr="00C94CB8">
        <w:rPr>
          <w:bCs/>
          <w:kern w:val="32"/>
          <w:sz w:val="28"/>
          <w:szCs w:val="28"/>
        </w:rPr>
        <w:t>1.202</w:t>
      </w:r>
      <w:r>
        <w:rPr>
          <w:bCs/>
          <w:kern w:val="32"/>
          <w:sz w:val="28"/>
          <w:szCs w:val="28"/>
        </w:rPr>
        <w:t>5</w:t>
      </w:r>
      <w:r w:rsidRPr="00C94CB8">
        <w:rPr>
          <w:bCs/>
          <w:kern w:val="32"/>
          <w:sz w:val="28"/>
          <w:szCs w:val="28"/>
        </w:rPr>
        <w:t xml:space="preserve"> </w:t>
      </w:r>
      <w:r>
        <w:rPr>
          <w:bCs/>
          <w:kern w:val="32"/>
          <w:sz w:val="28"/>
          <w:szCs w:val="28"/>
        </w:rPr>
        <w:t>№</w:t>
      </w:r>
      <w:r w:rsidRPr="00C94CB8">
        <w:rPr>
          <w:bCs/>
          <w:kern w:val="32"/>
          <w:sz w:val="28"/>
          <w:szCs w:val="28"/>
        </w:rPr>
        <w:t xml:space="preserve"> </w:t>
      </w:r>
      <w:r>
        <w:rPr>
          <w:bCs/>
          <w:kern w:val="32"/>
          <w:sz w:val="28"/>
          <w:szCs w:val="28"/>
        </w:rPr>
        <w:t>8</w:t>
      </w:r>
      <w:r w:rsidRPr="00C94CB8">
        <w:rPr>
          <w:bCs/>
          <w:kern w:val="32"/>
          <w:sz w:val="28"/>
          <w:szCs w:val="28"/>
        </w:rPr>
        <w:t xml:space="preserve"> </w:t>
      </w:r>
      <w:r>
        <w:rPr>
          <w:bCs/>
          <w:kern w:val="32"/>
          <w:sz w:val="28"/>
          <w:szCs w:val="28"/>
        </w:rPr>
        <w:t>«</w:t>
      </w:r>
      <w:r w:rsidRPr="00C94CB8">
        <w:rPr>
          <w:bCs/>
          <w:kern w:val="32"/>
          <w:sz w:val="28"/>
          <w:szCs w:val="28"/>
        </w:rPr>
        <w:t xml:space="preserve">О внесении изменений в постановление </w:t>
      </w:r>
      <w:r>
        <w:rPr>
          <w:bCs/>
          <w:kern w:val="32"/>
          <w:sz w:val="28"/>
          <w:szCs w:val="28"/>
        </w:rPr>
        <w:t>Р</w:t>
      </w:r>
      <w:r w:rsidRPr="00C94CB8">
        <w:rPr>
          <w:bCs/>
          <w:kern w:val="32"/>
          <w:sz w:val="28"/>
          <w:szCs w:val="28"/>
        </w:rPr>
        <w:t>егиональной энергетической комиссии К</w:t>
      </w:r>
      <w:r>
        <w:rPr>
          <w:bCs/>
          <w:kern w:val="32"/>
          <w:sz w:val="28"/>
          <w:szCs w:val="28"/>
        </w:rPr>
        <w:t xml:space="preserve">узбасса </w:t>
      </w:r>
      <w:r w:rsidRPr="00C94CB8">
        <w:rPr>
          <w:bCs/>
          <w:kern w:val="32"/>
          <w:sz w:val="28"/>
          <w:szCs w:val="28"/>
        </w:rPr>
        <w:t xml:space="preserve">от </w:t>
      </w:r>
      <w:r>
        <w:rPr>
          <w:bCs/>
          <w:kern w:val="32"/>
          <w:sz w:val="28"/>
          <w:szCs w:val="28"/>
        </w:rPr>
        <w:t>16.12.</w:t>
      </w:r>
      <w:r w:rsidRPr="00C94CB8">
        <w:rPr>
          <w:bCs/>
          <w:kern w:val="32"/>
          <w:sz w:val="28"/>
          <w:szCs w:val="28"/>
        </w:rPr>
        <w:t>20</w:t>
      </w:r>
      <w:r>
        <w:rPr>
          <w:bCs/>
          <w:kern w:val="32"/>
          <w:sz w:val="28"/>
          <w:szCs w:val="28"/>
        </w:rPr>
        <w:t>21</w:t>
      </w:r>
      <w:r w:rsidRPr="00C94CB8">
        <w:rPr>
          <w:bCs/>
          <w:kern w:val="32"/>
          <w:sz w:val="28"/>
          <w:szCs w:val="28"/>
        </w:rPr>
        <w:t xml:space="preserve"> </w:t>
      </w:r>
      <w:r>
        <w:rPr>
          <w:bCs/>
          <w:kern w:val="32"/>
          <w:sz w:val="28"/>
          <w:szCs w:val="28"/>
        </w:rPr>
        <w:t>№</w:t>
      </w:r>
      <w:r w:rsidRPr="00C94CB8">
        <w:rPr>
          <w:bCs/>
          <w:kern w:val="32"/>
          <w:sz w:val="28"/>
          <w:szCs w:val="28"/>
        </w:rPr>
        <w:t xml:space="preserve"> 7</w:t>
      </w:r>
      <w:r>
        <w:rPr>
          <w:bCs/>
          <w:kern w:val="32"/>
          <w:sz w:val="28"/>
          <w:szCs w:val="28"/>
        </w:rPr>
        <w:t xml:space="preserve">16 </w:t>
      </w:r>
      <w:r w:rsidRPr="00C94CB8">
        <w:rPr>
          <w:bCs/>
          <w:kern w:val="32"/>
          <w:sz w:val="28"/>
          <w:szCs w:val="28"/>
        </w:rPr>
        <w:t>«</w:t>
      </w:r>
      <w:r>
        <w:rPr>
          <w:bCs/>
          <w:kern w:val="32"/>
          <w:sz w:val="28"/>
          <w:szCs w:val="28"/>
        </w:rPr>
        <w:t>О</w:t>
      </w:r>
      <w:r w:rsidRPr="00C94CB8">
        <w:rPr>
          <w:bCs/>
          <w:kern w:val="32"/>
          <w:sz w:val="28"/>
          <w:szCs w:val="28"/>
        </w:rPr>
        <w:t>б</w:t>
      </w:r>
      <w:r>
        <w:rPr>
          <w:bCs/>
          <w:kern w:val="32"/>
          <w:sz w:val="28"/>
          <w:szCs w:val="28"/>
        </w:rPr>
        <w:t> </w:t>
      </w:r>
      <w:r w:rsidRPr="00C94CB8">
        <w:rPr>
          <w:bCs/>
          <w:kern w:val="32"/>
          <w:sz w:val="28"/>
          <w:szCs w:val="28"/>
        </w:rPr>
        <w:t xml:space="preserve">установлении </w:t>
      </w:r>
      <w:r>
        <w:rPr>
          <w:bCs/>
          <w:kern w:val="32"/>
          <w:sz w:val="28"/>
          <w:szCs w:val="28"/>
        </w:rPr>
        <w:t xml:space="preserve">МУП «МТСК» </w:t>
      </w:r>
      <w:r w:rsidRPr="00C94CB8">
        <w:rPr>
          <w:bCs/>
          <w:kern w:val="32"/>
          <w:sz w:val="28"/>
          <w:szCs w:val="28"/>
        </w:rPr>
        <w:t xml:space="preserve">долгосрочных тарифов на </w:t>
      </w:r>
      <w:r>
        <w:rPr>
          <w:bCs/>
          <w:kern w:val="32"/>
          <w:sz w:val="28"/>
          <w:szCs w:val="28"/>
        </w:rPr>
        <w:t xml:space="preserve">горячую воду в открытой системе </w:t>
      </w:r>
      <w:r>
        <w:rPr>
          <w:bCs/>
          <w:kern w:val="32"/>
          <w:sz w:val="28"/>
          <w:szCs w:val="28"/>
        </w:rPr>
        <w:lastRenderedPageBreak/>
        <w:t>горячего водоснабжения (теплоснабжения)</w:t>
      </w:r>
      <w:r w:rsidRPr="00F930F6">
        <w:rPr>
          <w:bCs/>
          <w:kern w:val="32"/>
          <w:sz w:val="28"/>
          <w:szCs w:val="28"/>
        </w:rPr>
        <w:t>, реализуем</w:t>
      </w:r>
      <w:r>
        <w:rPr>
          <w:bCs/>
          <w:kern w:val="32"/>
          <w:sz w:val="28"/>
          <w:szCs w:val="28"/>
        </w:rPr>
        <w:t xml:space="preserve">ую </w:t>
      </w:r>
      <w:r w:rsidRPr="00F930F6">
        <w:rPr>
          <w:bCs/>
          <w:kern w:val="32"/>
          <w:sz w:val="28"/>
          <w:szCs w:val="28"/>
        </w:rPr>
        <w:t>на</w:t>
      </w:r>
      <w:r>
        <w:rPr>
          <w:bCs/>
          <w:kern w:val="32"/>
          <w:sz w:val="28"/>
          <w:szCs w:val="28"/>
        </w:rPr>
        <w:t> </w:t>
      </w:r>
      <w:r w:rsidRPr="00F930F6">
        <w:rPr>
          <w:bCs/>
          <w:kern w:val="32"/>
          <w:sz w:val="28"/>
          <w:szCs w:val="28"/>
        </w:rPr>
        <w:t xml:space="preserve">потребительском рынке </w:t>
      </w:r>
      <w:r>
        <w:rPr>
          <w:bCs/>
          <w:kern w:val="32"/>
          <w:sz w:val="28"/>
          <w:szCs w:val="28"/>
        </w:rPr>
        <w:t xml:space="preserve">Междуреченского </w:t>
      </w:r>
      <w:r w:rsidRPr="00F930F6">
        <w:rPr>
          <w:bCs/>
          <w:kern w:val="32"/>
          <w:sz w:val="28"/>
          <w:szCs w:val="28"/>
        </w:rPr>
        <w:t>муниципального округа, на</w:t>
      </w:r>
      <w:r>
        <w:rPr>
          <w:bCs/>
          <w:kern w:val="32"/>
          <w:sz w:val="28"/>
          <w:szCs w:val="28"/>
        </w:rPr>
        <w:t> </w:t>
      </w:r>
      <w:r w:rsidRPr="00F930F6">
        <w:rPr>
          <w:bCs/>
          <w:kern w:val="32"/>
          <w:sz w:val="28"/>
          <w:szCs w:val="28"/>
        </w:rPr>
        <w:t>202</w:t>
      </w:r>
      <w:r>
        <w:rPr>
          <w:bCs/>
          <w:kern w:val="32"/>
          <w:sz w:val="28"/>
          <w:szCs w:val="28"/>
        </w:rPr>
        <w:t>2</w:t>
      </w:r>
      <w:r w:rsidRPr="00F930F6">
        <w:rPr>
          <w:bCs/>
          <w:kern w:val="32"/>
          <w:sz w:val="28"/>
          <w:szCs w:val="28"/>
        </w:rPr>
        <w:t>-202</w:t>
      </w:r>
      <w:r>
        <w:rPr>
          <w:bCs/>
          <w:kern w:val="32"/>
          <w:sz w:val="28"/>
          <w:szCs w:val="28"/>
        </w:rPr>
        <w:t>6</w:t>
      </w:r>
      <w:r w:rsidRPr="00F930F6">
        <w:rPr>
          <w:bCs/>
          <w:kern w:val="32"/>
          <w:sz w:val="28"/>
          <w:szCs w:val="28"/>
        </w:rPr>
        <w:t xml:space="preserve"> годы</w:t>
      </w:r>
      <w:r w:rsidRPr="00C94CB8">
        <w:rPr>
          <w:bCs/>
          <w:kern w:val="32"/>
          <w:sz w:val="28"/>
          <w:szCs w:val="28"/>
        </w:rPr>
        <w:t>» в части 202</w:t>
      </w:r>
      <w:r>
        <w:rPr>
          <w:bCs/>
          <w:kern w:val="32"/>
          <w:sz w:val="28"/>
          <w:szCs w:val="28"/>
        </w:rPr>
        <w:t>5 </w:t>
      </w:r>
      <w:r w:rsidRPr="00C94CB8">
        <w:rPr>
          <w:bCs/>
          <w:kern w:val="32"/>
          <w:sz w:val="28"/>
          <w:szCs w:val="28"/>
        </w:rPr>
        <w:t>года</w:t>
      </w:r>
      <w:r>
        <w:rPr>
          <w:bCs/>
          <w:kern w:val="32"/>
          <w:sz w:val="28"/>
          <w:szCs w:val="28"/>
        </w:rPr>
        <w:t>».</w:t>
      </w:r>
    </w:p>
    <w:p w14:paraId="10C527FC" w14:textId="77777777" w:rsidR="0076795F" w:rsidRDefault="0076795F" w:rsidP="0076795F">
      <w:pPr>
        <w:ind w:right="-284" w:firstLine="709"/>
        <w:jc w:val="both"/>
        <w:rPr>
          <w:bCs/>
          <w:kern w:val="32"/>
          <w:sz w:val="28"/>
          <w:szCs w:val="28"/>
        </w:rPr>
      </w:pPr>
    </w:p>
    <w:p w14:paraId="769BA3BE" w14:textId="77777777" w:rsidR="0076795F" w:rsidRDefault="0076795F" w:rsidP="0076795F">
      <w:pPr>
        <w:tabs>
          <w:tab w:val="left" w:pos="9214"/>
        </w:tabs>
        <w:ind w:right="-739"/>
      </w:pPr>
    </w:p>
    <w:p w14:paraId="4E24EA31" w14:textId="77777777" w:rsidR="0076795F" w:rsidRDefault="0076795F" w:rsidP="00F24781">
      <w:pPr>
        <w:tabs>
          <w:tab w:val="left" w:pos="9214"/>
        </w:tabs>
        <w:ind w:right="-739"/>
        <w:sectPr w:rsidR="0076795F" w:rsidSect="0076795F">
          <w:pgSz w:w="11906" w:h="16838"/>
          <w:pgMar w:top="851" w:right="851" w:bottom="851" w:left="1701" w:header="709" w:footer="709" w:gutter="0"/>
          <w:cols w:space="708"/>
          <w:titlePg/>
          <w:docGrid w:linePitch="381"/>
        </w:sectPr>
      </w:pPr>
    </w:p>
    <w:p w14:paraId="79394B8A" w14:textId="116EE331" w:rsidR="0076795F" w:rsidRPr="003019F4" w:rsidRDefault="0076795F" w:rsidP="0076795F">
      <w:pPr>
        <w:tabs>
          <w:tab w:val="left" w:pos="9214"/>
        </w:tabs>
        <w:ind w:left="-2575" w:right="-739" w:firstLine="7962"/>
      </w:pPr>
      <w:r w:rsidRPr="003019F4">
        <w:lastRenderedPageBreak/>
        <w:t xml:space="preserve">Приложение </w:t>
      </w:r>
      <w:r>
        <w:t xml:space="preserve">№ </w:t>
      </w:r>
      <w:r>
        <w:t>9</w:t>
      </w:r>
      <w:r>
        <w:t xml:space="preserve"> </w:t>
      </w:r>
      <w:r w:rsidRPr="003019F4">
        <w:t xml:space="preserve">к </w:t>
      </w:r>
      <w:r>
        <w:t>протоколу</w:t>
      </w:r>
      <w:r w:rsidRPr="003019F4">
        <w:t xml:space="preserve"> № </w:t>
      </w:r>
      <w:r>
        <w:t>103 (1)</w:t>
      </w:r>
    </w:p>
    <w:p w14:paraId="2613E2FF" w14:textId="77777777" w:rsidR="0076795F" w:rsidRPr="003019F4" w:rsidRDefault="0076795F" w:rsidP="0076795F">
      <w:pPr>
        <w:tabs>
          <w:tab w:val="left" w:pos="9214"/>
        </w:tabs>
        <w:ind w:left="-2575" w:right="-739" w:firstLine="7962"/>
      </w:pPr>
      <w:r w:rsidRPr="003019F4">
        <w:t>заседания правления Региональной</w:t>
      </w:r>
    </w:p>
    <w:p w14:paraId="63F81FD6" w14:textId="77777777" w:rsidR="0076795F" w:rsidRPr="003019F4" w:rsidRDefault="0076795F" w:rsidP="0076795F">
      <w:pPr>
        <w:tabs>
          <w:tab w:val="left" w:pos="9214"/>
        </w:tabs>
        <w:ind w:left="-2575" w:right="-739" w:firstLine="7962"/>
      </w:pPr>
      <w:r w:rsidRPr="003019F4">
        <w:t>энергетической комиссии</w:t>
      </w:r>
    </w:p>
    <w:p w14:paraId="40EA2E5B" w14:textId="77777777" w:rsidR="0076795F" w:rsidRDefault="0076795F" w:rsidP="0076795F">
      <w:pPr>
        <w:tabs>
          <w:tab w:val="left" w:pos="9214"/>
        </w:tabs>
        <w:ind w:left="-2575" w:right="-739" w:firstLine="7962"/>
      </w:pPr>
      <w:r w:rsidRPr="003019F4">
        <w:t xml:space="preserve">Кузбасса от </w:t>
      </w:r>
      <w:r>
        <w:t>30</w:t>
      </w:r>
      <w:r w:rsidRPr="003019F4">
        <w:t>.1</w:t>
      </w:r>
      <w:r>
        <w:t>2</w:t>
      </w:r>
      <w:r w:rsidRPr="003019F4">
        <w:t>.2025</w:t>
      </w:r>
    </w:p>
    <w:p w14:paraId="4740953E" w14:textId="77777777" w:rsidR="0076795F" w:rsidRDefault="0076795F" w:rsidP="0076795F">
      <w:pPr>
        <w:tabs>
          <w:tab w:val="left" w:pos="9214"/>
        </w:tabs>
        <w:ind w:left="-2575" w:right="-739" w:firstLine="7962"/>
      </w:pPr>
    </w:p>
    <w:p w14:paraId="3ADBCB88" w14:textId="77777777" w:rsidR="0076795F" w:rsidRPr="00440953" w:rsidRDefault="0076795F" w:rsidP="0076795F">
      <w:pPr>
        <w:keepNext/>
        <w:jc w:val="center"/>
        <w:outlineLvl w:val="0"/>
        <w:rPr>
          <w:b/>
          <w:sz w:val="28"/>
          <w:szCs w:val="20"/>
        </w:rPr>
      </w:pPr>
      <w:r w:rsidRPr="00440953">
        <w:rPr>
          <w:b/>
          <w:sz w:val="28"/>
          <w:szCs w:val="20"/>
        </w:rPr>
        <w:t xml:space="preserve">Заключение </w:t>
      </w:r>
    </w:p>
    <w:p w14:paraId="1D1BFBF9" w14:textId="77777777" w:rsidR="0076795F" w:rsidRPr="00440953" w:rsidRDefault="0076795F" w:rsidP="0076795F">
      <w:pPr>
        <w:keepNext/>
        <w:jc w:val="center"/>
        <w:outlineLvl w:val="0"/>
        <w:rPr>
          <w:b/>
          <w:bCs/>
          <w:sz w:val="28"/>
          <w:szCs w:val="20"/>
        </w:rPr>
      </w:pPr>
      <w:r w:rsidRPr="00440953">
        <w:rPr>
          <w:b/>
          <w:sz w:val="28"/>
          <w:szCs w:val="20"/>
        </w:rPr>
        <w:t xml:space="preserve">по уровню </w:t>
      </w:r>
      <w:r w:rsidRPr="00440953">
        <w:rPr>
          <w:b/>
          <w:bCs/>
          <w:sz w:val="28"/>
          <w:szCs w:val="20"/>
        </w:rPr>
        <w:t xml:space="preserve">цен на топливо твердое, реализуемое ООО ХК «СДС-Энерго» г. Междуреченск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w:t>
      </w:r>
      <w:bookmarkStart w:id="18" w:name="_Hlk10619870"/>
      <w:r w:rsidRPr="00440953">
        <w:rPr>
          <w:b/>
          <w:bCs/>
          <w:sz w:val="28"/>
          <w:szCs w:val="20"/>
        </w:rPr>
        <w:t>территории Междуреченского муниципального округа</w:t>
      </w:r>
      <w:bookmarkEnd w:id="18"/>
      <w:r w:rsidRPr="00440953">
        <w:rPr>
          <w:b/>
          <w:bCs/>
          <w:sz w:val="28"/>
          <w:szCs w:val="20"/>
        </w:rPr>
        <w:t xml:space="preserve"> Кемеровской области</w:t>
      </w:r>
    </w:p>
    <w:p w14:paraId="559E3195" w14:textId="77777777" w:rsidR="0076795F" w:rsidRPr="00440953" w:rsidRDefault="0076795F" w:rsidP="0076795F">
      <w:pPr>
        <w:keepNext/>
        <w:jc w:val="center"/>
        <w:outlineLvl w:val="0"/>
        <w:rPr>
          <w:b/>
          <w:sz w:val="28"/>
          <w:szCs w:val="20"/>
        </w:rPr>
      </w:pPr>
      <w:r w:rsidRPr="00440953">
        <w:rPr>
          <w:b/>
          <w:bCs/>
          <w:sz w:val="28"/>
          <w:szCs w:val="20"/>
        </w:rPr>
        <w:t xml:space="preserve"> на 2026 год</w:t>
      </w:r>
    </w:p>
    <w:p w14:paraId="30E10ED3" w14:textId="77777777" w:rsidR="0076795F" w:rsidRPr="00440953" w:rsidRDefault="0076795F" w:rsidP="0076795F">
      <w:pPr>
        <w:jc w:val="center"/>
        <w:rPr>
          <w:b/>
          <w:sz w:val="28"/>
          <w:szCs w:val="20"/>
          <w:lang w:val="x-none" w:eastAsia="x-none"/>
        </w:rPr>
      </w:pPr>
    </w:p>
    <w:p w14:paraId="45028B7F" w14:textId="77777777" w:rsidR="0076795F" w:rsidRPr="00440953" w:rsidRDefault="0076795F" w:rsidP="0076795F">
      <w:pPr>
        <w:jc w:val="center"/>
        <w:rPr>
          <w:b/>
          <w:sz w:val="28"/>
          <w:szCs w:val="20"/>
          <w:lang w:val="x-none" w:eastAsia="x-none"/>
        </w:rPr>
      </w:pPr>
    </w:p>
    <w:p w14:paraId="0DAE4E9F" w14:textId="77777777" w:rsidR="0076795F" w:rsidRPr="00440953" w:rsidRDefault="0076795F" w:rsidP="0076795F">
      <w:pPr>
        <w:ind w:firstLine="851"/>
        <w:jc w:val="both"/>
        <w:rPr>
          <w:sz w:val="28"/>
          <w:szCs w:val="28"/>
          <w:lang w:eastAsia="x-none"/>
        </w:rPr>
      </w:pPr>
      <w:r w:rsidRPr="00440953">
        <w:rPr>
          <w:sz w:val="28"/>
          <w:szCs w:val="28"/>
          <w:lang w:eastAsia="x-none"/>
        </w:rPr>
        <w:t xml:space="preserve">Цены на </w:t>
      </w:r>
      <w:bookmarkStart w:id="19" w:name="100066"/>
      <w:bookmarkStart w:id="20" w:name="100042"/>
      <w:bookmarkEnd w:id="19"/>
      <w:bookmarkEnd w:id="20"/>
      <w:r w:rsidRPr="00440953">
        <w:rPr>
          <w:sz w:val="28"/>
          <w:szCs w:val="28"/>
          <w:lang w:val="x-none" w:eastAsia="x-none"/>
        </w:rPr>
        <w:t xml:space="preserve">топливо твердое, топливо печное бытовое и керосин,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согласно </w:t>
      </w:r>
      <w:r w:rsidRPr="00440953">
        <w:rPr>
          <w:sz w:val="28"/>
          <w:szCs w:val="28"/>
          <w:lang w:eastAsia="x-none"/>
        </w:rPr>
        <w:t>постановлению Правительства РФ от 07.03.1995 № 239 «О мерах по упорядочению государственного регулирования цен (тарифов)» подлежат государственному регулированию.</w:t>
      </w:r>
    </w:p>
    <w:p w14:paraId="730AE82D" w14:textId="77777777" w:rsidR="0076795F" w:rsidRPr="00440953" w:rsidRDefault="0076795F" w:rsidP="0076795F">
      <w:pPr>
        <w:shd w:val="clear" w:color="auto" w:fill="FFFFFF"/>
        <w:jc w:val="both"/>
        <w:rPr>
          <w:color w:val="000000"/>
          <w:sz w:val="28"/>
          <w:szCs w:val="28"/>
        </w:rPr>
      </w:pPr>
      <w:r w:rsidRPr="00440953">
        <w:rPr>
          <w:color w:val="FF0000"/>
          <w:sz w:val="28"/>
          <w:szCs w:val="28"/>
        </w:rPr>
        <w:t xml:space="preserve">            </w:t>
      </w:r>
      <w:r w:rsidRPr="00440953">
        <w:rPr>
          <w:color w:val="000000"/>
          <w:sz w:val="28"/>
          <w:szCs w:val="28"/>
        </w:rPr>
        <w:t xml:space="preserve">В 2025 году </w:t>
      </w:r>
      <w:proofErr w:type="gramStart"/>
      <w:r w:rsidRPr="00440953">
        <w:rPr>
          <w:color w:val="000000"/>
          <w:sz w:val="28"/>
          <w:szCs w:val="28"/>
        </w:rPr>
        <w:t>согласно постановлений</w:t>
      </w:r>
      <w:proofErr w:type="gramEnd"/>
      <w:r w:rsidRPr="00440953">
        <w:rPr>
          <w:color w:val="000000"/>
          <w:sz w:val="28"/>
          <w:szCs w:val="28"/>
        </w:rPr>
        <w:t xml:space="preserve"> администрации Междуреченского муниципального округа от 11.08.2025 №1690-п «О лишении статуса единой теплоснабжающей организации» и от 22.10.2025 № 2240-п «О внесении в схему теплоснабжения Междуреченского муниципального округа Кемеровской области </w:t>
      </w:r>
      <w:r w:rsidRPr="00440953">
        <w:rPr>
          <w:sz w:val="28"/>
          <w:szCs w:val="20"/>
          <w:lang w:eastAsia="x-none"/>
        </w:rPr>
        <w:t>– Кузбасса. Актуализация на 2026 год</w:t>
      </w:r>
      <w:r w:rsidRPr="00440953">
        <w:rPr>
          <w:color w:val="000000"/>
          <w:sz w:val="28"/>
          <w:szCs w:val="28"/>
        </w:rPr>
        <w:t xml:space="preserve">» была проведена замена муниципального унитарного предприятия </w:t>
      </w:r>
      <w:r w:rsidRPr="00440953">
        <w:rPr>
          <w:sz w:val="28"/>
          <w:szCs w:val="28"/>
        </w:rPr>
        <w:t xml:space="preserve">«Междуреченская теплосетевая компания» </w:t>
      </w:r>
      <w:r w:rsidRPr="00440953">
        <w:rPr>
          <w:color w:val="000000"/>
          <w:sz w:val="28"/>
          <w:szCs w:val="28"/>
        </w:rPr>
        <w:t xml:space="preserve">на </w:t>
      </w:r>
      <w:r w:rsidRPr="00440953">
        <w:rPr>
          <w:sz w:val="28"/>
          <w:szCs w:val="28"/>
        </w:rPr>
        <w:t>Общество с ограниченной ответственностью Холдинговая компания «СДС-Энерго»</w:t>
      </w:r>
      <w:r w:rsidRPr="00440953">
        <w:rPr>
          <w:color w:val="000000"/>
          <w:sz w:val="28"/>
          <w:szCs w:val="28"/>
        </w:rPr>
        <w:t>.</w:t>
      </w:r>
    </w:p>
    <w:p w14:paraId="0479EBF4" w14:textId="77777777" w:rsidR="0076795F" w:rsidRPr="00440953" w:rsidRDefault="0076795F" w:rsidP="0076795F">
      <w:pPr>
        <w:shd w:val="clear" w:color="auto" w:fill="FFFFFF"/>
        <w:tabs>
          <w:tab w:val="left" w:pos="851"/>
        </w:tabs>
        <w:jc w:val="both"/>
        <w:rPr>
          <w:sz w:val="28"/>
          <w:szCs w:val="28"/>
          <w:lang w:eastAsia="x-none"/>
        </w:rPr>
      </w:pPr>
      <w:r w:rsidRPr="00440953">
        <w:rPr>
          <w:sz w:val="28"/>
          <w:szCs w:val="28"/>
        </w:rPr>
        <w:t xml:space="preserve">           Общество с ограниченной ответственностью Холдинговая компания «СДС-Энерго» (далее - ООО ХК «СДС-Энерго») планирует реализовывать уголь</w:t>
      </w:r>
      <w:r w:rsidRPr="00440953">
        <w:rPr>
          <w:sz w:val="28"/>
          <w:szCs w:val="28"/>
          <w:lang w:eastAsia="x-none"/>
        </w:rPr>
        <w:t xml:space="preserve">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(далее - население) на территории Междуреченского муниципального округа.</w:t>
      </w:r>
    </w:p>
    <w:p w14:paraId="545DAECE" w14:textId="77777777" w:rsidR="0076795F" w:rsidRPr="00440953" w:rsidRDefault="0076795F" w:rsidP="0076795F">
      <w:pPr>
        <w:ind w:firstLine="851"/>
        <w:jc w:val="both"/>
        <w:rPr>
          <w:sz w:val="28"/>
          <w:szCs w:val="28"/>
          <w:lang w:eastAsia="x-none"/>
        </w:rPr>
      </w:pPr>
      <w:r w:rsidRPr="00440953">
        <w:rPr>
          <w:sz w:val="28"/>
          <w:szCs w:val="28"/>
          <w:lang w:eastAsia="x-none"/>
        </w:rPr>
        <w:t xml:space="preserve">Действующая цена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Междуреченского муниципального округа Кемеровской области установлена постановлением РЭК Кузбасса от 10.12.2025 N 515 "Об установлении цены на топливо твердое, реализуемое гражданам, управляющим организациям, товариществам </w:t>
      </w:r>
      <w:r w:rsidRPr="00440953">
        <w:rPr>
          <w:sz w:val="28"/>
          <w:szCs w:val="28"/>
          <w:lang w:eastAsia="x-none"/>
        </w:rPr>
        <w:lastRenderedPageBreak/>
        <w:t>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Междуреченского городского округа Кемеровской области" на марку угля  ТПКО 25-200</w:t>
      </w:r>
      <w:r w:rsidRPr="00440953">
        <w:rPr>
          <w:color w:val="EE0000"/>
          <w:sz w:val="28"/>
          <w:szCs w:val="28"/>
          <w:lang w:eastAsia="x-none"/>
        </w:rPr>
        <w:t xml:space="preserve"> </w:t>
      </w:r>
      <w:r w:rsidRPr="00440953">
        <w:rPr>
          <w:sz w:val="28"/>
          <w:szCs w:val="28"/>
          <w:lang w:eastAsia="x-none"/>
        </w:rPr>
        <w:t>5 647,29 руб./</w:t>
      </w:r>
      <w:proofErr w:type="spellStart"/>
      <w:r w:rsidRPr="00440953">
        <w:rPr>
          <w:sz w:val="28"/>
          <w:szCs w:val="28"/>
          <w:lang w:eastAsia="x-none"/>
        </w:rPr>
        <w:t>тн</w:t>
      </w:r>
      <w:proofErr w:type="spellEnd"/>
      <w:r w:rsidRPr="00440953">
        <w:rPr>
          <w:sz w:val="28"/>
          <w:szCs w:val="28"/>
          <w:lang w:eastAsia="x-none"/>
        </w:rPr>
        <w:t xml:space="preserve"> с НДС.</w:t>
      </w:r>
    </w:p>
    <w:p w14:paraId="2907F366" w14:textId="77777777" w:rsidR="0076795F" w:rsidRPr="00440953" w:rsidRDefault="0076795F" w:rsidP="0076795F">
      <w:pPr>
        <w:ind w:firstLine="851"/>
        <w:jc w:val="both"/>
        <w:rPr>
          <w:sz w:val="28"/>
          <w:szCs w:val="28"/>
          <w:lang w:eastAsia="x-none"/>
        </w:rPr>
      </w:pPr>
      <w:r w:rsidRPr="00440953">
        <w:rPr>
          <w:sz w:val="28"/>
          <w:szCs w:val="28"/>
          <w:lang w:eastAsia="x-none"/>
        </w:rPr>
        <w:t>В 2025 году населению поставлялась марка угля ТПКО (25-200) МУП «МТСК».</w:t>
      </w:r>
      <w:r w:rsidRPr="00440953">
        <w:rPr>
          <w:color w:val="EE0000"/>
          <w:sz w:val="28"/>
          <w:szCs w:val="28"/>
          <w:lang w:eastAsia="x-none"/>
        </w:rPr>
        <w:t xml:space="preserve">  </w:t>
      </w:r>
      <w:r w:rsidRPr="00440953">
        <w:rPr>
          <w:sz w:val="28"/>
          <w:szCs w:val="28"/>
          <w:lang w:eastAsia="x-none"/>
        </w:rPr>
        <w:t>В 2026 году населению будет поставлять уголь ООО </w:t>
      </w:r>
      <w:r w:rsidRPr="00440953">
        <w:rPr>
          <w:bCs/>
          <w:sz w:val="28"/>
          <w:szCs w:val="28"/>
          <w:lang w:eastAsia="x-none"/>
        </w:rPr>
        <w:t>ХК «СДС-Энерго»</w:t>
      </w:r>
      <w:r w:rsidRPr="00440953">
        <w:rPr>
          <w:sz w:val="28"/>
          <w:szCs w:val="28"/>
          <w:lang w:eastAsia="x-none"/>
        </w:rPr>
        <w:t xml:space="preserve">. Марка реализуемого топлива – уголь марки «ТПКО» (25-300). Коммерческое предложение №1450 от 11.11.2025 на поставку угля от ООО «Разрез </w:t>
      </w:r>
      <w:proofErr w:type="spellStart"/>
      <w:r w:rsidRPr="00440953">
        <w:rPr>
          <w:sz w:val="28"/>
          <w:szCs w:val="28"/>
          <w:lang w:eastAsia="x-none"/>
        </w:rPr>
        <w:t>Кийзасский</w:t>
      </w:r>
      <w:proofErr w:type="spellEnd"/>
      <w:r w:rsidRPr="00440953">
        <w:rPr>
          <w:sz w:val="28"/>
          <w:szCs w:val="28"/>
          <w:lang w:eastAsia="x-none"/>
        </w:rPr>
        <w:t>».</w:t>
      </w:r>
      <w:r w:rsidRPr="00440953">
        <w:rPr>
          <w:color w:val="EE0000"/>
          <w:sz w:val="28"/>
          <w:szCs w:val="28"/>
          <w:lang w:eastAsia="x-none"/>
        </w:rPr>
        <w:t xml:space="preserve">  </w:t>
      </w:r>
      <w:r w:rsidRPr="00440953">
        <w:rPr>
          <w:sz w:val="28"/>
          <w:szCs w:val="28"/>
          <w:lang w:eastAsia="x-none"/>
        </w:rPr>
        <w:t xml:space="preserve">Приобретаемый уголь марки ТПКО (25-300) с разреза по ж/д путям будет поступать на топливный склад предприятия, откуда будет отпускается населению. </w:t>
      </w:r>
    </w:p>
    <w:p w14:paraId="31114C60" w14:textId="77777777" w:rsidR="0076795F" w:rsidRPr="00440953" w:rsidRDefault="0076795F" w:rsidP="0076795F">
      <w:pPr>
        <w:tabs>
          <w:tab w:val="left" w:pos="709"/>
        </w:tabs>
        <w:jc w:val="both"/>
        <w:rPr>
          <w:sz w:val="28"/>
          <w:szCs w:val="28"/>
          <w:lang w:eastAsia="x-none"/>
        </w:rPr>
      </w:pPr>
      <w:r w:rsidRPr="00440953">
        <w:rPr>
          <w:bCs/>
          <w:color w:val="EE0000"/>
          <w:sz w:val="28"/>
          <w:szCs w:val="28"/>
          <w:lang w:eastAsia="x-none"/>
        </w:rPr>
        <w:t xml:space="preserve">          </w:t>
      </w:r>
      <w:r w:rsidRPr="00440953">
        <w:rPr>
          <w:bCs/>
          <w:sz w:val="28"/>
          <w:szCs w:val="28"/>
          <w:lang w:eastAsia="x-none"/>
        </w:rPr>
        <w:t xml:space="preserve">Объем реализации угля на период регулирования по предложению ООО ХК «СДС-Энерго» составит 4350,0 </w:t>
      </w:r>
      <w:proofErr w:type="spellStart"/>
      <w:r w:rsidRPr="00440953">
        <w:rPr>
          <w:bCs/>
          <w:sz w:val="28"/>
          <w:szCs w:val="28"/>
          <w:lang w:eastAsia="x-none"/>
        </w:rPr>
        <w:t>тн</w:t>
      </w:r>
      <w:proofErr w:type="spellEnd"/>
      <w:r w:rsidRPr="00440953">
        <w:rPr>
          <w:bCs/>
          <w:sz w:val="28"/>
          <w:szCs w:val="28"/>
          <w:lang w:eastAsia="x-none"/>
        </w:rPr>
        <w:t xml:space="preserve">. </w:t>
      </w:r>
      <w:r w:rsidRPr="00440953">
        <w:rPr>
          <w:sz w:val="28"/>
          <w:szCs w:val="28"/>
          <w:lang w:eastAsia="x-none"/>
        </w:rPr>
        <w:t xml:space="preserve">Специалистом принят объем 4 350,0 </w:t>
      </w:r>
      <w:proofErr w:type="spellStart"/>
      <w:r w:rsidRPr="00440953">
        <w:rPr>
          <w:sz w:val="28"/>
          <w:szCs w:val="28"/>
          <w:lang w:eastAsia="x-none"/>
        </w:rPr>
        <w:t>тн</w:t>
      </w:r>
      <w:proofErr w:type="spellEnd"/>
      <w:r w:rsidRPr="00440953">
        <w:rPr>
          <w:sz w:val="28"/>
          <w:szCs w:val="28"/>
          <w:lang w:eastAsia="x-none"/>
        </w:rPr>
        <w:t>. по предложению организации.</w:t>
      </w:r>
    </w:p>
    <w:p w14:paraId="7FABBAD0" w14:textId="77777777" w:rsidR="0076795F" w:rsidRPr="00440953" w:rsidRDefault="0076795F" w:rsidP="0076795F">
      <w:pPr>
        <w:ind w:firstLine="709"/>
        <w:jc w:val="both"/>
        <w:rPr>
          <w:bCs/>
          <w:sz w:val="28"/>
          <w:szCs w:val="28"/>
          <w:lang w:eastAsia="x-none"/>
        </w:rPr>
      </w:pPr>
      <w:r w:rsidRPr="00440953">
        <w:rPr>
          <w:bCs/>
          <w:sz w:val="28"/>
          <w:szCs w:val="28"/>
          <w:lang w:eastAsia="x-none"/>
        </w:rPr>
        <w:t>Расходы на реализацию угля (издержки обращения) ООО ХК «СДС-Энерго» предлагает принять в размере 5 293,92 тыс. руб. Издержки обращения в расчёте на 1 тонну угля составят 1 216,99 руб., экономически обоснованная цена угля (без НДС) – 5 417,62 руб./</w:t>
      </w:r>
      <w:proofErr w:type="spellStart"/>
      <w:r w:rsidRPr="00440953">
        <w:rPr>
          <w:bCs/>
          <w:sz w:val="28"/>
          <w:szCs w:val="28"/>
          <w:lang w:eastAsia="x-none"/>
        </w:rPr>
        <w:t>тн</w:t>
      </w:r>
      <w:proofErr w:type="spellEnd"/>
      <w:r w:rsidRPr="00440953">
        <w:rPr>
          <w:bCs/>
          <w:sz w:val="28"/>
          <w:szCs w:val="28"/>
          <w:lang w:eastAsia="x-none"/>
        </w:rPr>
        <w:t>., экономически обоснованная цена угля (с НДС) – 6 501,15 руб./</w:t>
      </w:r>
      <w:proofErr w:type="spellStart"/>
      <w:r w:rsidRPr="00440953">
        <w:rPr>
          <w:bCs/>
          <w:sz w:val="28"/>
          <w:szCs w:val="28"/>
          <w:lang w:eastAsia="x-none"/>
        </w:rPr>
        <w:t>тн</w:t>
      </w:r>
      <w:proofErr w:type="spellEnd"/>
      <w:r w:rsidRPr="00440953">
        <w:rPr>
          <w:bCs/>
          <w:sz w:val="28"/>
          <w:szCs w:val="28"/>
          <w:lang w:eastAsia="x-none"/>
        </w:rPr>
        <w:t>.</w:t>
      </w:r>
    </w:p>
    <w:p w14:paraId="7A2AC9C0" w14:textId="77777777" w:rsidR="0076795F" w:rsidRPr="00440953" w:rsidRDefault="0076795F" w:rsidP="0076795F">
      <w:pPr>
        <w:ind w:firstLine="567"/>
        <w:jc w:val="both"/>
        <w:rPr>
          <w:bCs/>
          <w:sz w:val="28"/>
          <w:szCs w:val="28"/>
          <w:lang w:eastAsia="x-none"/>
        </w:rPr>
      </w:pPr>
      <w:r w:rsidRPr="00440953">
        <w:rPr>
          <w:bCs/>
          <w:sz w:val="28"/>
          <w:szCs w:val="28"/>
          <w:lang w:eastAsia="x-none"/>
        </w:rPr>
        <w:t xml:space="preserve">  ООО ХК «СДС-Энерго» находится на общей системе налогообложения.</w:t>
      </w:r>
    </w:p>
    <w:p w14:paraId="568AC542" w14:textId="77777777" w:rsidR="0076795F" w:rsidRPr="00440953" w:rsidRDefault="0076795F" w:rsidP="0076795F">
      <w:pPr>
        <w:ind w:firstLine="709"/>
        <w:jc w:val="both"/>
        <w:rPr>
          <w:sz w:val="28"/>
          <w:szCs w:val="20"/>
          <w:lang w:eastAsia="x-none"/>
        </w:rPr>
      </w:pPr>
      <w:r w:rsidRPr="00440953">
        <w:rPr>
          <w:bCs/>
          <w:sz w:val="28"/>
          <w:szCs w:val="28"/>
          <w:lang w:eastAsia="x-none"/>
        </w:rPr>
        <w:t xml:space="preserve">Для прогнозирования расходов организации на период регулирования специалист опирался на Прогноз </w:t>
      </w:r>
      <w:r w:rsidRPr="00440953">
        <w:rPr>
          <w:sz w:val="28"/>
          <w:szCs w:val="20"/>
          <w:lang w:val="x-none" w:eastAsia="x-none"/>
        </w:rPr>
        <w:t>социально-экономического развития</w:t>
      </w:r>
      <w:r w:rsidRPr="00440953">
        <w:rPr>
          <w:color w:val="EE0000"/>
          <w:sz w:val="28"/>
          <w:szCs w:val="20"/>
          <w:lang w:val="x-none" w:eastAsia="x-none"/>
        </w:rPr>
        <w:t xml:space="preserve"> </w:t>
      </w:r>
      <w:r w:rsidRPr="00440953">
        <w:rPr>
          <w:sz w:val="28"/>
          <w:szCs w:val="20"/>
          <w:lang w:val="x-none" w:eastAsia="x-none"/>
        </w:rPr>
        <w:t xml:space="preserve">Российской Федерации </w:t>
      </w:r>
      <w:r w:rsidRPr="00440953">
        <w:rPr>
          <w:sz w:val="28"/>
          <w:szCs w:val="20"/>
          <w:lang w:eastAsia="x-none"/>
        </w:rPr>
        <w:t>на 2026 год и на плановый период до 2027 и 2028 годов, опубликованном Минэкономразвития России от 26.09.2025, одобренный Государственной Думой РФ. При формировании статей затрат анализировались расходы за отчетный период 2024 года, к статьям затрат применялись: индекс потребительских цен (ИЦП) согласно данному прогнозу на 2025 год 109,0 % (далее – индекс МЭР 109,0) и на 2026 год 105,1% (далее – индекс МЭР 105,1); и</w:t>
      </w:r>
      <w:r w:rsidRPr="00440953">
        <w:rPr>
          <w:sz w:val="28"/>
          <w:szCs w:val="28"/>
          <w:lang w:eastAsia="en-US"/>
        </w:rPr>
        <w:t xml:space="preserve">ндексы цен производителей в сфере обеспечения электрической энергией, газом и паром на 2025 год-114,4% </w:t>
      </w:r>
      <w:r w:rsidRPr="00440953">
        <w:rPr>
          <w:sz w:val="28"/>
          <w:szCs w:val="20"/>
          <w:lang w:eastAsia="x-none"/>
        </w:rPr>
        <w:t>(далее – индекс МЭР 114,4)</w:t>
      </w:r>
      <w:r w:rsidRPr="00440953">
        <w:rPr>
          <w:sz w:val="28"/>
          <w:szCs w:val="28"/>
          <w:lang w:eastAsia="en-US"/>
        </w:rPr>
        <w:t xml:space="preserve">, на 2026 год-113,2% </w:t>
      </w:r>
      <w:r w:rsidRPr="00440953">
        <w:rPr>
          <w:sz w:val="28"/>
          <w:szCs w:val="20"/>
          <w:lang w:eastAsia="x-none"/>
        </w:rPr>
        <w:t>(далее – индекс МЭР 113,2)</w:t>
      </w:r>
      <w:r w:rsidRPr="00440953">
        <w:rPr>
          <w:sz w:val="28"/>
          <w:szCs w:val="28"/>
          <w:lang w:eastAsia="en-US"/>
        </w:rPr>
        <w:t xml:space="preserve">; индексы цен производителей в сфере водоснабжения на 2025 год-104,8% </w:t>
      </w:r>
      <w:r w:rsidRPr="00440953">
        <w:rPr>
          <w:sz w:val="28"/>
          <w:szCs w:val="20"/>
          <w:lang w:eastAsia="x-none"/>
        </w:rPr>
        <w:t>(далее – индекс МЭР 104,8)</w:t>
      </w:r>
      <w:r w:rsidRPr="00440953">
        <w:rPr>
          <w:sz w:val="28"/>
          <w:szCs w:val="28"/>
          <w:lang w:eastAsia="en-US"/>
        </w:rPr>
        <w:t xml:space="preserve">, на 2026 год-104,2% </w:t>
      </w:r>
      <w:r w:rsidRPr="00440953">
        <w:rPr>
          <w:sz w:val="28"/>
          <w:szCs w:val="20"/>
          <w:lang w:eastAsia="x-none"/>
        </w:rPr>
        <w:t xml:space="preserve">(далее – индекс МЭР 104,2); индекс цен производителей на уголь энергетический каменный на 2025 год 103,2% (далее индекс МЭР 103,2) и на 2026 год 101,5% (далее индекс МЭР 101,5). </w:t>
      </w:r>
    </w:p>
    <w:p w14:paraId="24BE4E38" w14:textId="77777777" w:rsidR="0076795F" w:rsidRPr="00440953" w:rsidRDefault="0076795F" w:rsidP="0076795F">
      <w:pPr>
        <w:ind w:firstLine="567"/>
        <w:jc w:val="both"/>
        <w:rPr>
          <w:bCs/>
          <w:sz w:val="28"/>
          <w:szCs w:val="28"/>
          <w:lang w:eastAsia="x-none"/>
        </w:rPr>
      </w:pPr>
      <w:r w:rsidRPr="00440953">
        <w:rPr>
          <w:bCs/>
          <w:sz w:val="28"/>
          <w:szCs w:val="28"/>
          <w:lang w:eastAsia="x-none"/>
        </w:rPr>
        <w:t>Изучив представленные организацией материалы, специалист Региональной энергетической комиссии Кузбасса (далее – специалист) предлагает экономически обоснованным принять затраты на следующем уровне:</w:t>
      </w:r>
    </w:p>
    <w:p w14:paraId="33CB7AA2" w14:textId="77777777" w:rsidR="0076795F" w:rsidRPr="00440953" w:rsidRDefault="0076795F" w:rsidP="0076795F">
      <w:pPr>
        <w:ind w:firstLine="567"/>
        <w:jc w:val="both"/>
        <w:rPr>
          <w:bCs/>
          <w:sz w:val="28"/>
          <w:szCs w:val="28"/>
          <w:lang w:eastAsia="x-none"/>
        </w:rPr>
      </w:pPr>
      <w:bookmarkStart w:id="21" w:name="_Hlk10536643"/>
      <w:r w:rsidRPr="00440953">
        <w:rPr>
          <w:bCs/>
          <w:sz w:val="28"/>
          <w:szCs w:val="28"/>
          <w:lang w:eastAsia="x-none"/>
        </w:rPr>
        <w:t>1. Затраты на оплату труда ООО ХК «СДС-Энерго» предлагает принять</w:t>
      </w:r>
      <w:r w:rsidRPr="00440953">
        <w:rPr>
          <w:bCs/>
          <w:color w:val="EE0000"/>
          <w:sz w:val="28"/>
          <w:szCs w:val="28"/>
          <w:lang w:eastAsia="x-none"/>
        </w:rPr>
        <w:t xml:space="preserve"> </w:t>
      </w:r>
      <w:r w:rsidRPr="00440953">
        <w:rPr>
          <w:bCs/>
          <w:sz w:val="28"/>
          <w:szCs w:val="28"/>
          <w:lang w:eastAsia="x-none"/>
        </w:rPr>
        <w:t>в размере 3 306,96 тыс. руб.</w:t>
      </w:r>
      <w:bookmarkEnd w:id="21"/>
      <w:r w:rsidRPr="00440953">
        <w:rPr>
          <w:bCs/>
          <w:sz w:val="28"/>
          <w:szCs w:val="28"/>
          <w:lang w:eastAsia="x-none"/>
        </w:rPr>
        <w:t xml:space="preserve"> Численность персонала предлагается принять на период регулирования 4,5 чел., среднемесячную заработную плату – 61 240,00 руб. </w:t>
      </w:r>
    </w:p>
    <w:p w14:paraId="202C6CD9" w14:textId="77777777" w:rsidR="0076795F" w:rsidRPr="00440953" w:rsidRDefault="0076795F" w:rsidP="0076795F">
      <w:pPr>
        <w:ind w:firstLine="567"/>
        <w:jc w:val="both"/>
        <w:rPr>
          <w:bCs/>
          <w:sz w:val="28"/>
          <w:szCs w:val="28"/>
          <w:lang w:eastAsia="x-none"/>
        </w:rPr>
      </w:pPr>
      <w:r w:rsidRPr="00440953">
        <w:rPr>
          <w:bCs/>
          <w:sz w:val="28"/>
          <w:szCs w:val="28"/>
          <w:lang w:eastAsia="x-none"/>
        </w:rPr>
        <w:t xml:space="preserve">Специалистом изучены: штатное расписание, данные бухгалтерского учета, расшифровка затрат на оплату труда за отчетный период, положение о </w:t>
      </w:r>
      <w:r w:rsidRPr="00440953">
        <w:rPr>
          <w:bCs/>
          <w:sz w:val="28"/>
          <w:szCs w:val="28"/>
          <w:lang w:eastAsia="x-none"/>
        </w:rPr>
        <w:lastRenderedPageBreak/>
        <w:t xml:space="preserve">порядке и условиях выплаты годового вознаграждения по итогам работы за год, положение об оплате труда. </w:t>
      </w:r>
    </w:p>
    <w:p w14:paraId="63588C0F" w14:textId="77777777" w:rsidR="0076795F" w:rsidRPr="00440953" w:rsidRDefault="0076795F" w:rsidP="0076795F">
      <w:pPr>
        <w:ind w:firstLine="567"/>
        <w:jc w:val="both"/>
        <w:rPr>
          <w:bCs/>
          <w:sz w:val="28"/>
          <w:szCs w:val="28"/>
          <w:lang w:eastAsia="x-none"/>
        </w:rPr>
      </w:pPr>
      <w:r w:rsidRPr="00440953">
        <w:rPr>
          <w:bCs/>
          <w:sz w:val="28"/>
          <w:szCs w:val="28"/>
          <w:lang w:eastAsia="x-none"/>
        </w:rPr>
        <w:t>Специалистом РЭК Кузбасса предлагается принять численность по предложению предприятия 3,5 чел.,</w:t>
      </w:r>
      <w:r w:rsidRPr="00440953">
        <w:rPr>
          <w:bCs/>
          <w:color w:val="EE0000"/>
          <w:sz w:val="28"/>
          <w:szCs w:val="28"/>
          <w:lang w:eastAsia="x-none"/>
        </w:rPr>
        <w:t xml:space="preserve"> </w:t>
      </w:r>
      <w:r w:rsidRPr="00440953">
        <w:rPr>
          <w:bCs/>
          <w:sz w:val="28"/>
          <w:szCs w:val="28"/>
          <w:lang w:eastAsia="x-none"/>
        </w:rPr>
        <w:t>в отделе по реализации угля согласно штатному расписанию –</w:t>
      </w:r>
      <w:r w:rsidRPr="00440953">
        <w:rPr>
          <w:bCs/>
          <w:color w:val="EE0000"/>
          <w:sz w:val="28"/>
          <w:szCs w:val="28"/>
          <w:lang w:eastAsia="x-none"/>
        </w:rPr>
        <w:t xml:space="preserve"> </w:t>
      </w:r>
      <w:r w:rsidRPr="00440953">
        <w:rPr>
          <w:bCs/>
          <w:sz w:val="28"/>
          <w:szCs w:val="28"/>
          <w:lang w:eastAsia="x-none"/>
        </w:rPr>
        <w:t>3 ед.: начальник отдела -1 ед., ведущий специалист - 1 ед., специалист - 1 ед., уборщик служебных помещений – 0,5 ед. Предлагаемую дополнительную численность ставку кладовщика считаем экономически необоснованной.</w:t>
      </w:r>
    </w:p>
    <w:p w14:paraId="57020360" w14:textId="77777777" w:rsidR="0076795F" w:rsidRPr="00440953" w:rsidRDefault="0076795F" w:rsidP="0076795F">
      <w:pPr>
        <w:tabs>
          <w:tab w:val="left" w:pos="709"/>
          <w:tab w:val="left" w:pos="851"/>
        </w:tabs>
        <w:ind w:firstLine="851"/>
        <w:jc w:val="both"/>
        <w:rPr>
          <w:bCs/>
          <w:sz w:val="28"/>
          <w:szCs w:val="28"/>
          <w:lang w:eastAsia="x-none"/>
        </w:rPr>
      </w:pPr>
      <w:r w:rsidRPr="00440953">
        <w:rPr>
          <w:bCs/>
          <w:sz w:val="28"/>
          <w:szCs w:val="20"/>
          <w:lang w:val="x-none" w:eastAsia="x-none"/>
        </w:rPr>
        <w:t>Среднемесячная заработная плата принимается в размере плановой заработной платы основного производственного персонала установленной РЭК на 202</w:t>
      </w:r>
      <w:r w:rsidRPr="00440953">
        <w:rPr>
          <w:bCs/>
          <w:sz w:val="28"/>
          <w:szCs w:val="20"/>
          <w:lang w:eastAsia="x-none"/>
        </w:rPr>
        <w:t>5</w:t>
      </w:r>
      <w:r w:rsidRPr="00440953">
        <w:rPr>
          <w:bCs/>
          <w:sz w:val="28"/>
          <w:szCs w:val="20"/>
          <w:lang w:val="x-none" w:eastAsia="x-none"/>
        </w:rPr>
        <w:t xml:space="preserve"> год</w:t>
      </w:r>
      <w:r w:rsidRPr="00440953">
        <w:rPr>
          <w:sz w:val="28"/>
          <w:szCs w:val="28"/>
          <w:lang w:val="x-none" w:eastAsia="x-none"/>
        </w:rPr>
        <w:t xml:space="preserve"> </w:t>
      </w:r>
      <w:r w:rsidRPr="00440953">
        <w:rPr>
          <w:sz w:val="28"/>
          <w:szCs w:val="28"/>
          <w:lang w:eastAsia="x-none"/>
        </w:rPr>
        <w:t xml:space="preserve">МУП «МТСК», предприятию ранее осуществлявшему реализацию топлива населению </w:t>
      </w:r>
      <w:r w:rsidRPr="00440953">
        <w:rPr>
          <w:bCs/>
          <w:sz w:val="28"/>
          <w:szCs w:val="20"/>
          <w:lang w:val="x-none" w:eastAsia="x-none"/>
        </w:rPr>
        <w:t>с учетом прогнозируемого Министерством экономического развития Российской Федерации индекса потребительских цен.</w:t>
      </w:r>
      <w:r w:rsidRPr="00440953">
        <w:rPr>
          <w:bCs/>
          <w:color w:val="EE0000"/>
          <w:sz w:val="28"/>
          <w:szCs w:val="20"/>
          <w:lang w:val="x-none" w:eastAsia="x-none"/>
        </w:rPr>
        <w:t xml:space="preserve"> </w:t>
      </w:r>
      <w:r w:rsidRPr="00440953">
        <w:rPr>
          <w:bCs/>
          <w:sz w:val="28"/>
          <w:szCs w:val="28"/>
          <w:lang w:eastAsia="x-none"/>
        </w:rPr>
        <w:t>На 2026 год специалист РЭК предлагает принять зарплату по плану РЭК на 2025 год с учетом индекса ИПЦ на 2026 105,1 %, так как заработная плата, предлагаемая организацией на период регулирования, значительно выше, чем в организациях Кузбасса в аналогичной отрасли.</w:t>
      </w:r>
    </w:p>
    <w:p w14:paraId="0348513F" w14:textId="77777777" w:rsidR="0076795F" w:rsidRPr="00440953" w:rsidRDefault="0076795F" w:rsidP="0076795F">
      <w:pPr>
        <w:ind w:firstLine="851"/>
        <w:jc w:val="both"/>
        <w:rPr>
          <w:bCs/>
          <w:color w:val="EE0000"/>
          <w:sz w:val="28"/>
          <w:lang w:eastAsia="en-US"/>
        </w:rPr>
      </w:pPr>
      <w:r w:rsidRPr="00440953">
        <w:rPr>
          <w:bCs/>
          <w:sz w:val="28"/>
          <w:szCs w:val="20"/>
          <w:lang w:val="x-none" w:eastAsia="x-none"/>
        </w:rPr>
        <w:t>Фонд оплаты труда</w:t>
      </w:r>
      <w:r w:rsidRPr="00440953">
        <w:rPr>
          <w:bCs/>
          <w:sz w:val="28"/>
          <w:lang w:eastAsia="en-US"/>
        </w:rPr>
        <w:t xml:space="preserve"> специалист предлагает принять исходя из предложенной численности 3,5 человек (согласно предоставленной расшифровке организации и штатному расписанию), плановой среднемесячной заработной платы на 2025 год с учетом индекса МЭР 105,1% на 2026 год в размере 41 574,94 руб.</w:t>
      </w:r>
      <w:r w:rsidRPr="00440953">
        <w:rPr>
          <w:bCs/>
          <w:color w:val="EE0000"/>
          <w:sz w:val="28"/>
          <w:lang w:eastAsia="en-US"/>
        </w:rPr>
        <w:t xml:space="preserve">  </w:t>
      </w:r>
    </w:p>
    <w:p w14:paraId="0861896C" w14:textId="77777777" w:rsidR="0076795F" w:rsidRPr="00440953" w:rsidRDefault="0076795F" w:rsidP="0076795F">
      <w:pPr>
        <w:tabs>
          <w:tab w:val="left" w:pos="709"/>
          <w:tab w:val="left" w:pos="851"/>
        </w:tabs>
        <w:ind w:firstLine="567"/>
        <w:jc w:val="both"/>
        <w:rPr>
          <w:bCs/>
          <w:sz w:val="28"/>
          <w:szCs w:val="28"/>
          <w:lang w:eastAsia="x-none"/>
        </w:rPr>
      </w:pPr>
      <w:r w:rsidRPr="00440953">
        <w:rPr>
          <w:bCs/>
          <w:color w:val="EE0000"/>
          <w:sz w:val="28"/>
          <w:szCs w:val="28"/>
          <w:lang w:eastAsia="x-none"/>
        </w:rPr>
        <w:t xml:space="preserve">   </w:t>
      </w:r>
      <w:r w:rsidRPr="00440953">
        <w:rPr>
          <w:bCs/>
          <w:sz w:val="28"/>
          <w:szCs w:val="20"/>
          <w:lang w:val="x-none" w:eastAsia="x-none"/>
        </w:rPr>
        <w:t xml:space="preserve">Таким образом, </w:t>
      </w:r>
      <w:r w:rsidRPr="00440953">
        <w:rPr>
          <w:bCs/>
          <w:sz w:val="28"/>
          <w:szCs w:val="28"/>
          <w:lang w:eastAsia="x-none"/>
        </w:rPr>
        <w:t xml:space="preserve">специалист предлагает учесть фонд оплаты труда в размере 1 746,15 тыс. руб. </w:t>
      </w:r>
    </w:p>
    <w:p w14:paraId="20E1BC2C" w14:textId="77777777" w:rsidR="0076795F" w:rsidRPr="00440953" w:rsidRDefault="0076795F" w:rsidP="0076795F">
      <w:pPr>
        <w:tabs>
          <w:tab w:val="left" w:pos="851"/>
        </w:tabs>
        <w:ind w:firstLine="567"/>
        <w:jc w:val="both"/>
        <w:rPr>
          <w:bCs/>
          <w:sz w:val="28"/>
          <w:szCs w:val="28"/>
          <w:lang w:eastAsia="x-none"/>
        </w:rPr>
      </w:pPr>
      <w:r w:rsidRPr="00440953">
        <w:rPr>
          <w:bCs/>
          <w:color w:val="EE0000"/>
          <w:sz w:val="28"/>
          <w:szCs w:val="28"/>
          <w:lang w:eastAsia="x-none"/>
        </w:rPr>
        <w:t xml:space="preserve">   </w:t>
      </w:r>
      <w:r w:rsidRPr="00440953">
        <w:rPr>
          <w:bCs/>
          <w:sz w:val="28"/>
          <w:szCs w:val="28"/>
          <w:lang w:eastAsia="x-none"/>
        </w:rPr>
        <w:t>2. Налоги и сборы с фонда оплаты труда ООО ХК «СДС-</w:t>
      </w:r>
      <w:proofErr w:type="gramStart"/>
      <w:r w:rsidRPr="00440953">
        <w:rPr>
          <w:bCs/>
          <w:sz w:val="28"/>
          <w:szCs w:val="28"/>
          <w:lang w:eastAsia="x-none"/>
        </w:rPr>
        <w:t>Энерго»  предлагает</w:t>
      </w:r>
      <w:proofErr w:type="gramEnd"/>
      <w:r w:rsidRPr="00440953">
        <w:rPr>
          <w:bCs/>
          <w:sz w:val="28"/>
          <w:szCs w:val="28"/>
          <w:lang w:eastAsia="x-none"/>
        </w:rPr>
        <w:t xml:space="preserve"> принять в размере 1005,32 тыс. руб. в размере 30,4% от ФОТ.</w:t>
      </w:r>
    </w:p>
    <w:p w14:paraId="0EFC967B" w14:textId="77777777" w:rsidR="0076795F" w:rsidRPr="00440953" w:rsidRDefault="0076795F" w:rsidP="0076795F">
      <w:pPr>
        <w:tabs>
          <w:tab w:val="left" w:pos="851"/>
        </w:tabs>
        <w:ind w:firstLine="567"/>
        <w:jc w:val="both"/>
        <w:rPr>
          <w:bCs/>
          <w:sz w:val="28"/>
          <w:szCs w:val="28"/>
          <w:lang w:eastAsia="x-none"/>
        </w:rPr>
      </w:pPr>
      <w:r w:rsidRPr="00440953">
        <w:rPr>
          <w:bCs/>
          <w:color w:val="EE0000"/>
          <w:sz w:val="28"/>
          <w:szCs w:val="28"/>
          <w:lang w:eastAsia="x-none"/>
        </w:rPr>
        <w:t xml:space="preserve">  </w:t>
      </w:r>
      <w:r w:rsidRPr="00440953">
        <w:rPr>
          <w:bCs/>
          <w:sz w:val="28"/>
          <w:szCs w:val="28"/>
          <w:lang w:eastAsia="x-none"/>
        </w:rPr>
        <w:t xml:space="preserve">В качестве обоснования организацией представлены уведомление о размере страховых взносов на обязательное социальное страхование от несчастных случаев на производстве – 0,40%, расчет по страховым взносам на 2026 год (том 3 стр. 87-89). </w:t>
      </w:r>
    </w:p>
    <w:p w14:paraId="0B25A140" w14:textId="77777777" w:rsidR="0076795F" w:rsidRPr="00440953" w:rsidRDefault="0076795F" w:rsidP="0076795F">
      <w:pPr>
        <w:tabs>
          <w:tab w:val="left" w:pos="1134"/>
        </w:tabs>
        <w:ind w:firstLine="709"/>
        <w:jc w:val="both"/>
        <w:rPr>
          <w:sz w:val="28"/>
          <w:szCs w:val="28"/>
          <w:lang w:eastAsia="en-US"/>
        </w:rPr>
      </w:pPr>
      <w:r w:rsidRPr="00440953">
        <w:rPr>
          <w:sz w:val="28"/>
          <w:szCs w:val="28"/>
          <w:lang w:eastAsia="en-US"/>
        </w:rPr>
        <w:t xml:space="preserve"> Ст. 425 Налогового кодекса РФ (часть вторая) от 05.08.2000 № 117 – ФЗ (далее – НК РФ) установлены размеры тарифов страховых взносов 30%, в том числе:</w:t>
      </w:r>
    </w:p>
    <w:p w14:paraId="3DA7C4B1" w14:textId="77777777" w:rsidR="0076795F" w:rsidRPr="00440953" w:rsidRDefault="0076795F" w:rsidP="0076795F">
      <w:pPr>
        <w:widowControl w:val="0"/>
        <w:tabs>
          <w:tab w:val="left" w:pos="1134"/>
        </w:tabs>
        <w:autoSpaceDE w:val="0"/>
        <w:autoSpaceDN w:val="0"/>
        <w:adjustRightInd w:val="0"/>
        <w:ind w:firstLine="709"/>
        <w:jc w:val="both"/>
        <w:rPr>
          <w:sz w:val="28"/>
          <w:szCs w:val="28"/>
          <w:lang w:eastAsia="en-US"/>
        </w:rPr>
      </w:pPr>
      <w:r w:rsidRPr="00440953">
        <w:rPr>
          <w:sz w:val="28"/>
          <w:szCs w:val="28"/>
          <w:lang w:eastAsia="en-US"/>
        </w:rPr>
        <w:t>- на обязательное пенсионное страхование 22 %;</w:t>
      </w:r>
    </w:p>
    <w:p w14:paraId="6831917A" w14:textId="77777777" w:rsidR="0076795F" w:rsidRPr="00440953" w:rsidRDefault="0076795F" w:rsidP="0076795F">
      <w:pPr>
        <w:widowControl w:val="0"/>
        <w:tabs>
          <w:tab w:val="left" w:pos="1134"/>
        </w:tabs>
        <w:autoSpaceDE w:val="0"/>
        <w:autoSpaceDN w:val="0"/>
        <w:adjustRightInd w:val="0"/>
        <w:ind w:firstLine="709"/>
        <w:jc w:val="both"/>
        <w:rPr>
          <w:sz w:val="28"/>
          <w:szCs w:val="28"/>
          <w:lang w:eastAsia="en-US"/>
        </w:rPr>
      </w:pPr>
      <w:r w:rsidRPr="00440953">
        <w:rPr>
          <w:sz w:val="28"/>
          <w:szCs w:val="28"/>
          <w:lang w:eastAsia="en-US"/>
        </w:rPr>
        <w:t>- на обязательное социальное страхование на случай временной нетрудоспособности 2,9 %;</w:t>
      </w:r>
    </w:p>
    <w:p w14:paraId="50A6EF4E" w14:textId="77777777" w:rsidR="0076795F" w:rsidRPr="00440953" w:rsidRDefault="0076795F" w:rsidP="0076795F">
      <w:pPr>
        <w:widowControl w:val="0"/>
        <w:tabs>
          <w:tab w:val="left" w:pos="1134"/>
        </w:tabs>
        <w:autoSpaceDE w:val="0"/>
        <w:autoSpaceDN w:val="0"/>
        <w:adjustRightInd w:val="0"/>
        <w:ind w:firstLine="709"/>
        <w:jc w:val="both"/>
        <w:rPr>
          <w:sz w:val="28"/>
          <w:szCs w:val="28"/>
          <w:lang w:eastAsia="en-US"/>
        </w:rPr>
      </w:pPr>
      <w:r w:rsidRPr="00440953">
        <w:rPr>
          <w:sz w:val="28"/>
          <w:szCs w:val="28"/>
          <w:lang w:eastAsia="en-US"/>
        </w:rPr>
        <w:t xml:space="preserve">- на обязательное медицинское страхование 5,1 %. </w:t>
      </w:r>
    </w:p>
    <w:p w14:paraId="2F375216" w14:textId="77777777" w:rsidR="0076795F" w:rsidRPr="00440953" w:rsidRDefault="0076795F" w:rsidP="0076795F">
      <w:pPr>
        <w:widowControl w:val="0"/>
        <w:tabs>
          <w:tab w:val="left" w:pos="1134"/>
        </w:tabs>
        <w:autoSpaceDE w:val="0"/>
        <w:autoSpaceDN w:val="0"/>
        <w:adjustRightInd w:val="0"/>
        <w:ind w:firstLine="709"/>
        <w:jc w:val="both"/>
        <w:rPr>
          <w:sz w:val="28"/>
          <w:szCs w:val="28"/>
          <w:lang w:eastAsia="en-US"/>
        </w:rPr>
      </w:pPr>
      <w:r w:rsidRPr="00440953">
        <w:rPr>
          <w:sz w:val="28"/>
          <w:szCs w:val="28"/>
          <w:lang w:eastAsia="en-US"/>
        </w:rPr>
        <w:t>Расходы по данной статье рассчитаны на основании вышеуказанных положений НК РФ. Дополнительно учтено страхование от несчастных случаев на производстве и профессиональных заболеваний в соответствии с Федеральным законом от 24.07.1998 № 125-ФЗ «Об обязательном социальном страховании от несчастных случаев на производстве и профессиональных заболеваний» в соответствии с представленным</w:t>
      </w:r>
      <w:r w:rsidRPr="00440953">
        <w:rPr>
          <w:color w:val="EE0000"/>
          <w:sz w:val="28"/>
          <w:szCs w:val="28"/>
          <w:lang w:eastAsia="en-US"/>
        </w:rPr>
        <w:t xml:space="preserve"> </w:t>
      </w:r>
      <w:r w:rsidRPr="00440953">
        <w:rPr>
          <w:sz w:val="28"/>
          <w:szCs w:val="28"/>
          <w:lang w:eastAsia="en-US"/>
        </w:rPr>
        <w:t>уведомлением - 0,40 % (том 3 стр. 88-89).</w:t>
      </w:r>
    </w:p>
    <w:p w14:paraId="7854EC28" w14:textId="77777777" w:rsidR="0076795F" w:rsidRPr="00440953" w:rsidRDefault="0076795F" w:rsidP="0076795F">
      <w:pPr>
        <w:tabs>
          <w:tab w:val="left" w:pos="851"/>
        </w:tabs>
        <w:ind w:right="-2"/>
        <w:jc w:val="both"/>
        <w:rPr>
          <w:bCs/>
          <w:sz w:val="28"/>
          <w:szCs w:val="28"/>
          <w:lang w:eastAsia="en-US"/>
        </w:rPr>
      </w:pPr>
      <w:r w:rsidRPr="00440953">
        <w:rPr>
          <w:bCs/>
          <w:color w:val="EE0000"/>
          <w:szCs w:val="28"/>
          <w:lang w:eastAsia="en-US"/>
        </w:rPr>
        <w:t xml:space="preserve">            </w:t>
      </w:r>
      <w:r w:rsidRPr="00440953">
        <w:rPr>
          <w:bCs/>
          <w:sz w:val="28"/>
          <w:szCs w:val="28"/>
          <w:lang w:eastAsia="en-US"/>
        </w:rPr>
        <w:t>Специалист предлагает принять расходы на н</w:t>
      </w:r>
      <w:r w:rsidRPr="00440953">
        <w:rPr>
          <w:sz w:val="28"/>
          <w:szCs w:val="28"/>
          <w:lang w:eastAsia="en-US"/>
        </w:rPr>
        <w:t xml:space="preserve">алоги и сборы с фонда оплаты труда </w:t>
      </w:r>
      <w:r w:rsidRPr="00440953">
        <w:rPr>
          <w:bCs/>
          <w:sz w:val="28"/>
          <w:szCs w:val="28"/>
          <w:lang w:eastAsia="en-US"/>
        </w:rPr>
        <w:t xml:space="preserve">в соответствии с принятым фондом оплаты труда с учетом </w:t>
      </w:r>
      <w:r w:rsidRPr="00440953">
        <w:rPr>
          <w:bCs/>
          <w:sz w:val="28"/>
          <w:szCs w:val="28"/>
          <w:lang w:eastAsia="en-US"/>
        </w:rPr>
        <w:lastRenderedPageBreak/>
        <w:t>представленного уведомления о размере страховых взносов на обязательное социальное страхование от несчастных</w:t>
      </w:r>
      <w:r w:rsidRPr="00440953">
        <w:rPr>
          <w:bCs/>
          <w:color w:val="EE0000"/>
          <w:sz w:val="28"/>
          <w:szCs w:val="28"/>
          <w:lang w:eastAsia="en-US"/>
        </w:rPr>
        <w:t xml:space="preserve"> </w:t>
      </w:r>
      <w:r w:rsidRPr="00440953">
        <w:rPr>
          <w:bCs/>
          <w:sz w:val="28"/>
          <w:szCs w:val="28"/>
          <w:lang w:eastAsia="en-US"/>
        </w:rPr>
        <w:t xml:space="preserve">случаев на производстве и профессиональных заболеваний (30,40% от фонда оплаты труда) в размере 530,83 тыс. руб. (1746,15*0,3040). </w:t>
      </w:r>
    </w:p>
    <w:p w14:paraId="6CF4B663" w14:textId="77777777" w:rsidR="0076795F" w:rsidRPr="00440953" w:rsidRDefault="0076795F" w:rsidP="0076795F">
      <w:pPr>
        <w:ind w:right="-2"/>
        <w:jc w:val="both"/>
        <w:rPr>
          <w:sz w:val="28"/>
          <w:szCs w:val="28"/>
          <w:lang w:eastAsia="x-none"/>
        </w:rPr>
      </w:pPr>
      <w:r w:rsidRPr="00440953">
        <w:rPr>
          <w:sz w:val="28"/>
          <w:szCs w:val="28"/>
          <w:lang w:eastAsia="en-US"/>
        </w:rPr>
        <w:t xml:space="preserve">            </w:t>
      </w:r>
      <w:bookmarkStart w:id="22" w:name="_Hlk10627456"/>
      <w:r w:rsidRPr="00440953">
        <w:rPr>
          <w:sz w:val="28"/>
          <w:szCs w:val="28"/>
          <w:lang w:eastAsia="x-none"/>
        </w:rPr>
        <w:t xml:space="preserve">3. </w:t>
      </w:r>
      <w:r w:rsidRPr="00440953">
        <w:rPr>
          <w:bCs/>
          <w:sz w:val="28"/>
          <w:szCs w:val="28"/>
          <w:lang w:eastAsia="x-none"/>
        </w:rPr>
        <w:t xml:space="preserve">ООО ХК «СДС-Энерго» предлагает принять прочие расходы, связанные с реализацией угля населению в размере 797,50 тыс. руб., в том числе: затраты на транспортные расходы – 797,50 тыс. руб. </w:t>
      </w:r>
    </w:p>
    <w:p w14:paraId="0305D78C" w14:textId="77777777" w:rsidR="0076795F" w:rsidRPr="00440953" w:rsidRDefault="0076795F" w:rsidP="0076795F">
      <w:pPr>
        <w:ind w:firstLine="708"/>
        <w:jc w:val="both"/>
        <w:rPr>
          <w:sz w:val="28"/>
          <w:szCs w:val="28"/>
          <w:lang w:eastAsia="x-none"/>
        </w:rPr>
      </w:pPr>
      <w:r w:rsidRPr="00440953">
        <w:rPr>
          <w:sz w:val="28"/>
          <w:szCs w:val="28"/>
          <w:lang w:eastAsia="x-none"/>
        </w:rPr>
        <w:t>Специалистом рассмотрены представленные подтверждающие документы (расчет расходов на транспортные услуги, договоры № У-76/2025 от 24.11.2025 и №У-74/2025 от 24.11.2025 с ИП Прохода П.П., копия</w:t>
      </w:r>
      <w:r w:rsidRPr="00440953">
        <w:rPr>
          <w:color w:val="EE0000"/>
          <w:sz w:val="28"/>
          <w:szCs w:val="28"/>
          <w:lang w:eastAsia="x-none"/>
        </w:rPr>
        <w:t xml:space="preserve"> </w:t>
      </w:r>
      <w:r w:rsidRPr="00440953">
        <w:rPr>
          <w:sz w:val="28"/>
          <w:szCs w:val="28"/>
          <w:lang w:eastAsia="x-none"/>
        </w:rPr>
        <w:t>протокола проведения итогов запроса котировок в электронной форме № 3КМСП-008-25МЖД от 11.11.2025 с копиями коммерческих предложений) за 2025 год (том.3 стр. 93-137), а также данные бухгалтерского учета обороты счета 44 за 9 мес. 2025 года (доп. документы в электронном виде), в которой отражены расходы на автоуслуги в размере 241,395 тыс. руб.</w:t>
      </w:r>
    </w:p>
    <w:p w14:paraId="122AD8C6" w14:textId="77777777" w:rsidR="0076795F" w:rsidRPr="00440953" w:rsidRDefault="0076795F" w:rsidP="0076795F">
      <w:pPr>
        <w:ind w:firstLine="708"/>
        <w:jc w:val="both"/>
        <w:rPr>
          <w:sz w:val="28"/>
          <w:szCs w:val="28"/>
          <w:lang w:eastAsia="x-none"/>
        </w:rPr>
      </w:pPr>
      <w:bookmarkStart w:id="23" w:name="_Hlk10627786"/>
      <w:bookmarkEnd w:id="22"/>
      <w:r w:rsidRPr="00440953">
        <w:rPr>
          <w:sz w:val="28"/>
          <w:szCs w:val="28"/>
          <w:lang w:eastAsia="x-none"/>
        </w:rPr>
        <w:t>Затраты на транспортные расходы принимаются специалистом по фактическим затратам 9 мес. 2025 года МУП "МТСК" с учетом индекса инфляции по прогнозу Минэкономразвития на транспорт на 2026 - 105,7%. По расчету РЭК расходы на транспорт составят: 241,395 тыс. руб./9 мес.*12 мес.*с учетом ИЦП транспорт 105,7% на 2026 год = 340,21 тыс. руб.</w:t>
      </w:r>
    </w:p>
    <w:p w14:paraId="10CADF47" w14:textId="77777777" w:rsidR="0076795F" w:rsidRPr="00440953" w:rsidRDefault="0076795F" w:rsidP="0076795F">
      <w:pPr>
        <w:ind w:firstLine="708"/>
        <w:jc w:val="both"/>
        <w:rPr>
          <w:sz w:val="28"/>
          <w:szCs w:val="28"/>
          <w:lang w:eastAsia="x-none"/>
        </w:rPr>
      </w:pPr>
      <w:r w:rsidRPr="00440953">
        <w:rPr>
          <w:sz w:val="28"/>
          <w:szCs w:val="28"/>
          <w:lang w:eastAsia="x-none"/>
        </w:rPr>
        <w:t>Затраты на прочие расходы предлагается принять в размере 340,21 тыс. руб., в том числе: затраты на транспортные расходы – 340,21 тыс. руб.</w:t>
      </w:r>
    </w:p>
    <w:p w14:paraId="51E46BE0" w14:textId="77777777" w:rsidR="0076795F" w:rsidRPr="00440953" w:rsidRDefault="0076795F" w:rsidP="0076795F">
      <w:pPr>
        <w:ind w:firstLine="708"/>
        <w:jc w:val="both"/>
        <w:rPr>
          <w:sz w:val="28"/>
          <w:szCs w:val="28"/>
          <w:lang w:eastAsia="x-none"/>
        </w:rPr>
      </w:pPr>
      <w:r w:rsidRPr="00440953">
        <w:rPr>
          <w:sz w:val="28"/>
          <w:szCs w:val="28"/>
          <w:lang w:eastAsia="x-none"/>
        </w:rPr>
        <w:t xml:space="preserve">4. Накладные расходы </w:t>
      </w:r>
      <w:r w:rsidRPr="00440953">
        <w:rPr>
          <w:bCs/>
          <w:sz w:val="28"/>
          <w:szCs w:val="28"/>
          <w:lang w:eastAsia="x-none"/>
        </w:rPr>
        <w:t xml:space="preserve">ООО ХК «СДС-Энерго» </w:t>
      </w:r>
      <w:r w:rsidRPr="00440953">
        <w:rPr>
          <w:sz w:val="28"/>
          <w:szCs w:val="28"/>
          <w:lang w:eastAsia="x-none"/>
        </w:rPr>
        <w:t>предлагает принять в общей сумме 184,14 тыс. руб., из них:</w:t>
      </w:r>
    </w:p>
    <w:p w14:paraId="430B5C59" w14:textId="77777777" w:rsidR="0076795F" w:rsidRPr="00440953" w:rsidRDefault="0076795F" w:rsidP="0076795F">
      <w:pPr>
        <w:ind w:firstLine="708"/>
        <w:jc w:val="both"/>
        <w:rPr>
          <w:sz w:val="28"/>
          <w:szCs w:val="28"/>
          <w:lang w:eastAsia="x-none"/>
        </w:rPr>
      </w:pPr>
      <w:r w:rsidRPr="00440953">
        <w:rPr>
          <w:sz w:val="28"/>
          <w:szCs w:val="28"/>
          <w:lang w:eastAsia="x-none"/>
        </w:rPr>
        <w:t>4.1. Общепроизводственные расходы в сумме 106,32 тыс. руб., в состав</w:t>
      </w:r>
      <w:r w:rsidRPr="00440953">
        <w:rPr>
          <w:color w:val="EE0000"/>
          <w:sz w:val="28"/>
          <w:szCs w:val="28"/>
          <w:lang w:eastAsia="x-none"/>
        </w:rPr>
        <w:t xml:space="preserve"> </w:t>
      </w:r>
      <w:r w:rsidRPr="00440953">
        <w:rPr>
          <w:sz w:val="28"/>
          <w:szCs w:val="28"/>
          <w:lang w:eastAsia="x-none"/>
        </w:rPr>
        <w:t>общепроизводственных расходов организация предлагает включить: отопление и горячее водоснабжение в размере 67,64 тыс. руб.; электроэнергию в размере 17,966 тыс. руб.; холодное водоснабжение и водоотведение в размере 1,097 тыс. руб.; содержание помещения в размере 19,617 тыс. руб.</w:t>
      </w:r>
    </w:p>
    <w:p w14:paraId="25E2925B" w14:textId="77777777" w:rsidR="0076795F" w:rsidRPr="00440953" w:rsidRDefault="0076795F" w:rsidP="0076795F">
      <w:pPr>
        <w:ind w:firstLine="708"/>
        <w:jc w:val="both"/>
        <w:rPr>
          <w:sz w:val="28"/>
          <w:szCs w:val="28"/>
          <w:lang w:eastAsia="x-none"/>
        </w:rPr>
      </w:pPr>
      <w:r w:rsidRPr="00440953">
        <w:rPr>
          <w:sz w:val="28"/>
          <w:szCs w:val="28"/>
          <w:lang w:eastAsia="x-none"/>
        </w:rPr>
        <w:t>4.2. Общехозяйственные расходы в сумме 77,81 тыс. руб., в состав общехозяйственных расходов организация предлагает включить услуги вневедомственной охраны, ремонт огнетушителей и замена пожарной сигнализации в размере 49,872 тыс. руб., услуги связи в размере 3,311 тыс. руб., обслуживание программ и приобретение оргтехники в размере 24,63 тыс. руб.</w:t>
      </w:r>
    </w:p>
    <w:p w14:paraId="0015869A" w14:textId="77777777" w:rsidR="0076795F" w:rsidRPr="00440953" w:rsidRDefault="0076795F" w:rsidP="0076795F">
      <w:pPr>
        <w:ind w:firstLine="708"/>
        <w:jc w:val="both"/>
        <w:rPr>
          <w:sz w:val="28"/>
          <w:szCs w:val="28"/>
          <w:lang w:eastAsia="x-none"/>
        </w:rPr>
      </w:pPr>
      <w:r w:rsidRPr="00440953">
        <w:rPr>
          <w:sz w:val="28"/>
          <w:szCs w:val="28"/>
          <w:lang w:eastAsia="x-none"/>
        </w:rPr>
        <w:t>В обоснование расходов представлены подтверждающие документы по затратам: расчеты, договоры, счет-фактуры (том 3 стр. 144-313, том 4 стр.3-148, стр.149-197), данные бухгалтерского учета: карточки счета 44 по данным расходам (том 1 стр. 164).</w:t>
      </w:r>
    </w:p>
    <w:p w14:paraId="54D977BE" w14:textId="77777777" w:rsidR="0076795F" w:rsidRPr="00440953" w:rsidRDefault="0076795F" w:rsidP="0076795F">
      <w:pPr>
        <w:ind w:firstLine="708"/>
        <w:jc w:val="both"/>
        <w:rPr>
          <w:sz w:val="28"/>
          <w:szCs w:val="28"/>
          <w:lang w:eastAsia="x-none"/>
        </w:rPr>
      </w:pPr>
      <w:proofErr w:type="gramStart"/>
      <w:r w:rsidRPr="00440953">
        <w:rPr>
          <w:sz w:val="28"/>
          <w:szCs w:val="28"/>
          <w:lang w:eastAsia="x-none"/>
        </w:rPr>
        <w:t>Накладные  расходы</w:t>
      </w:r>
      <w:proofErr w:type="gramEnd"/>
      <w:r w:rsidRPr="00440953">
        <w:rPr>
          <w:sz w:val="28"/>
          <w:szCs w:val="28"/>
          <w:lang w:eastAsia="x-none"/>
        </w:rPr>
        <w:t xml:space="preserve">  </w:t>
      </w:r>
      <w:proofErr w:type="gramStart"/>
      <w:r w:rsidRPr="00440953">
        <w:rPr>
          <w:sz w:val="28"/>
          <w:szCs w:val="28"/>
          <w:lang w:eastAsia="x-none"/>
        </w:rPr>
        <w:t>принимаются  специалистом</w:t>
      </w:r>
      <w:proofErr w:type="gramEnd"/>
      <w:r w:rsidRPr="00440953">
        <w:rPr>
          <w:sz w:val="28"/>
          <w:szCs w:val="28"/>
          <w:lang w:eastAsia="x-none"/>
        </w:rPr>
        <w:t xml:space="preserve">  в размере 183,41 тыс. руб. в соответствии с предоставленными подтверждающими документами, в том числе: общепроизводственные расходы в общей сумме 105,60 тыс. руб. и общехозяйственные расходы в общей сумме 77,81 тыс. руб.</w:t>
      </w:r>
    </w:p>
    <w:p w14:paraId="35D39DE6" w14:textId="77777777" w:rsidR="0076795F" w:rsidRPr="00440953" w:rsidRDefault="0076795F" w:rsidP="0076795F">
      <w:pPr>
        <w:ind w:firstLine="567"/>
        <w:jc w:val="both"/>
        <w:rPr>
          <w:bCs/>
          <w:sz w:val="28"/>
          <w:szCs w:val="28"/>
          <w:lang w:val="x-none" w:eastAsia="x-none"/>
        </w:rPr>
      </w:pPr>
      <w:r w:rsidRPr="00440953">
        <w:rPr>
          <w:bCs/>
          <w:sz w:val="28"/>
          <w:szCs w:val="28"/>
          <w:lang w:eastAsia="x-none"/>
        </w:rPr>
        <w:t>Общепроизводственные расходы в сумме 105,60 тыс. руб., из них</w:t>
      </w:r>
      <w:r w:rsidRPr="00440953">
        <w:rPr>
          <w:bCs/>
          <w:sz w:val="28"/>
          <w:szCs w:val="28"/>
          <w:lang w:val="x-none" w:eastAsia="x-none"/>
        </w:rPr>
        <w:t>:</w:t>
      </w:r>
    </w:p>
    <w:p w14:paraId="125D5AEC" w14:textId="77777777" w:rsidR="0076795F" w:rsidRPr="00440953" w:rsidRDefault="0076795F" w:rsidP="0076795F">
      <w:pPr>
        <w:ind w:firstLine="708"/>
        <w:jc w:val="both"/>
        <w:rPr>
          <w:bCs/>
          <w:sz w:val="28"/>
          <w:szCs w:val="28"/>
          <w:lang w:eastAsia="x-none"/>
        </w:rPr>
      </w:pPr>
      <w:r w:rsidRPr="00440953">
        <w:rPr>
          <w:sz w:val="28"/>
          <w:szCs w:val="28"/>
          <w:lang w:eastAsia="x-none"/>
        </w:rPr>
        <w:lastRenderedPageBreak/>
        <w:t>- расходы на отопление, горячее водоснабжение в сумме 66,93 тыс. руб. приняты по расчету РЭК, расчет на 2026 год произведен по фактическим объемам 2024 года организации МУП «МТСК» с учетом утвержденных тарифов на тепловую энергию и горячее водоснабжение и с учетом ИЦП прогноза Минэкономразвития РФ на 2026 год – 113,2%.</w:t>
      </w:r>
      <w:r w:rsidRPr="00440953">
        <w:rPr>
          <w:color w:val="EE0000"/>
          <w:sz w:val="28"/>
          <w:szCs w:val="28"/>
          <w:lang w:eastAsia="x-none"/>
        </w:rPr>
        <w:t xml:space="preserve"> </w:t>
      </w:r>
      <w:r w:rsidRPr="00440953">
        <w:rPr>
          <w:sz w:val="28"/>
          <w:szCs w:val="28"/>
          <w:lang w:eastAsia="x-none"/>
        </w:rPr>
        <w:t xml:space="preserve">Представлен расчет расходов на отопление и горячее водоснабжение, </w:t>
      </w:r>
      <w:proofErr w:type="gramStart"/>
      <w:r w:rsidRPr="00440953">
        <w:rPr>
          <w:sz w:val="28"/>
          <w:szCs w:val="28"/>
          <w:lang w:eastAsia="x-none"/>
        </w:rPr>
        <w:t>договор  ООО</w:t>
      </w:r>
      <w:proofErr w:type="gramEnd"/>
      <w:r w:rsidRPr="00440953">
        <w:rPr>
          <w:sz w:val="28"/>
          <w:szCs w:val="28"/>
          <w:lang w:eastAsia="x-none"/>
        </w:rPr>
        <w:t xml:space="preserve"> ХК "СДС-Энерго" с МУП «МТСК» № ТС-134/2025 от 25.12.2024</w:t>
      </w:r>
      <w:proofErr w:type="gramStart"/>
      <w:r w:rsidRPr="00440953">
        <w:rPr>
          <w:sz w:val="28"/>
          <w:szCs w:val="28"/>
          <w:lang w:eastAsia="x-none"/>
        </w:rPr>
        <w:t>,  счет</w:t>
      </w:r>
      <w:proofErr w:type="gramEnd"/>
      <w:r w:rsidRPr="00440953">
        <w:rPr>
          <w:sz w:val="28"/>
          <w:szCs w:val="28"/>
          <w:lang w:eastAsia="x-none"/>
        </w:rPr>
        <w:t xml:space="preserve">-фактуры (том.3 стр. 144-185). </w:t>
      </w:r>
      <w:r w:rsidRPr="00440953">
        <w:rPr>
          <w:bCs/>
          <w:sz w:val="28"/>
          <w:szCs w:val="28"/>
          <w:lang w:eastAsia="x-none"/>
        </w:rPr>
        <w:t>Расчет представлен в нижеприведенной таблице.</w:t>
      </w:r>
    </w:p>
    <w:p w14:paraId="2275C576" w14:textId="77777777" w:rsidR="0076795F" w:rsidRPr="00440953" w:rsidRDefault="0076795F" w:rsidP="0076795F">
      <w:pPr>
        <w:ind w:firstLine="708"/>
        <w:jc w:val="both"/>
        <w:rPr>
          <w:bCs/>
          <w:sz w:val="28"/>
          <w:szCs w:val="28"/>
          <w:lang w:eastAsia="x-none"/>
        </w:rPr>
      </w:pPr>
    </w:p>
    <w:p w14:paraId="1B24FC69" w14:textId="77777777" w:rsidR="0076795F" w:rsidRPr="00440953" w:rsidRDefault="0076795F" w:rsidP="0076795F">
      <w:pPr>
        <w:jc w:val="both"/>
        <w:rPr>
          <w:bCs/>
          <w:sz w:val="28"/>
          <w:szCs w:val="28"/>
          <w:lang w:eastAsia="x-none"/>
        </w:rPr>
      </w:pPr>
      <w:r w:rsidRPr="00440953">
        <w:rPr>
          <w:noProof/>
          <w:lang w:eastAsia="en-US"/>
        </w:rPr>
        <w:drawing>
          <wp:inline distT="0" distB="0" distL="0" distR="0" wp14:anchorId="2AE8A1B6" wp14:editId="399090AB">
            <wp:extent cx="5934075" cy="2724150"/>
            <wp:effectExtent l="0" t="0" r="9525" b="0"/>
            <wp:docPr id="187813493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4075" cy="2724150"/>
                    </a:xfrm>
                    <a:prstGeom prst="rect">
                      <a:avLst/>
                    </a:prstGeom>
                    <a:noFill/>
                    <a:ln>
                      <a:noFill/>
                    </a:ln>
                  </pic:spPr>
                </pic:pic>
              </a:graphicData>
            </a:graphic>
          </wp:inline>
        </w:drawing>
      </w:r>
    </w:p>
    <w:p w14:paraId="74F418FD" w14:textId="77777777" w:rsidR="0076795F" w:rsidRPr="00440953" w:rsidRDefault="0076795F" w:rsidP="0076795F">
      <w:pPr>
        <w:ind w:firstLine="708"/>
        <w:jc w:val="both"/>
        <w:rPr>
          <w:color w:val="EE0000"/>
          <w:sz w:val="20"/>
          <w:szCs w:val="20"/>
          <w:lang w:eastAsia="x-none"/>
        </w:rPr>
      </w:pPr>
    </w:p>
    <w:p w14:paraId="536FA1BD" w14:textId="77777777" w:rsidR="0076795F" w:rsidRPr="00440953" w:rsidRDefault="0076795F" w:rsidP="0076795F">
      <w:pPr>
        <w:ind w:firstLine="708"/>
        <w:jc w:val="both"/>
        <w:rPr>
          <w:sz w:val="28"/>
          <w:szCs w:val="28"/>
          <w:lang w:eastAsia="x-none"/>
        </w:rPr>
      </w:pPr>
      <w:r w:rsidRPr="00440953">
        <w:rPr>
          <w:sz w:val="28"/>
          <w:szCs w:val="28"/>
          <w:lang w:eastAsia="x-none"/>
        </w:rPr>
        <w:t>- расходы по электроэнергии в размере 17,97 тыс. руб. приняты по предложению организации, по фактическим объемам потребления организации в отчетном периоде 2024 года подтверждены согласно представленных МУП «МТСК» (предыдущей организации, занимавшейся реализацией угля населению в том же помещении по ул. Дзержинского, 22):</w:t>
      </w:r>
      <w:r w:rsidRPr="00440953">
        <w:rPr>
          <w:color w:val="EE0000"/>
          <w:sz w:val="28"/>
          <w:szCs w:val="28"/>
          <w:lang w:eastAsia="x-none"/>
        </w:rPr>
        <w:t xml:space="preserve"> </w:t>
      </w:r>
      <w:r w:rsidRPr="00440953">
        <w:rPr>
          <w:sz w:val="28"/>
          <w:szCs w:val="28"/>
          <w:lang w:eastAsia="x-none"/>
        </w:rPr>
        <w:t>договора с ПАО "</w:t>
      </w:r>
      <w:proofErr w:type="spellStart"/>
      <w:r w:rsidRPr="00440953">
        <w:rPr>
          <w:sz w:val="28"/>
          <w:szCs w:val="28"/>
          <w:lang w:eastAsia="x-none"/>
        </w:rPr>
        <w:t>Кузбассэнергосбыт</w:t>
      </w:r>
      <w:proofErr w:type="spellEnd"/>
      <w:r w:rsidRPr="00440953">
        <w:rPr>
          <w:sz w:val="28"/>
          <w:szCs w:val="28"/>
          <w:lang w:eastAsia="x-none"/>
        </w:rPr>
        <w:t>"  № 700792 от 17.12.2019, счет-фактур  (том 3 стр. 192-312).</w:t>
      </w:r>
    </w:p>
    <w:p w14:paraId="7C9CA500" w14:textId="77777777" w:rsidR="0076795F" w:rsidRPr="00440953" w:rsidRDefault="0076795F" w:rsidP="0076795F">
      <w:pPr>
        <w:ind w:firstLine="708"/>
        <w:jc w:val="both"/>
        <w:rPr>
          <w:bCs/>
          <w:sz w:val="28"/>
          <w:szCs w:val="28"/>
          <w:lang w:eastAsia="x-none"/>
        </w:rPr>
      </w:pPr>
      <w:r w:rsidRPr="00440953">
        <w:rPr>
          <w:sz w:val="28"/>
          <w:szCs w:val="28"/>
          <w:lang w:eastAsia="x-none"/>
        </w:rPr>
        <w:t xml:space="preserve">- расходы на холодное водоснабжение и канализацию в размере 1,087 тыс. руб. приняты по расчету РЭК, расчет на 2026 год произведен по фактическим объемам 2024 года организации МУП «МТСК» с учетом утвержденных тарифов на водоснабжение и водоотведение и с учетом ИЦП прогноза Минэкономразвития РФ на 2026 год – 104,2%. Представлен расчет расходов на водоснабжение и водоотведение, договор с МУП "Междуреченский Водоканал" № 1761 от 20.01.2025, счет-фактур (том 4 стр. 3-133). </w:t>
      </w:r>
      <w:r w:rsidRPr="00440953">
        <w:rPr>
          <w:bCs/>
          <w:sz w:val="28"/>
          <w:szCs w:val="28"/>
          <w:lang w:eastAsia="x-none"/>
        </w:rPr>
        <w:t>Расчет представлен в нижеприведенной таблице.</w:t>
      </w:r>
    </w:p>
    <w:p w14:paraId="2072ECEF" w14:textId="77777777" w:rsidR="0076795F" w:rsidRPr="00440953" w:rsidRDefault="0076795F" w:rsidP="0076795F">
      <w:pPr>
        <w:ind w:firstLine="708"/>
        <w:jc w:val="both"/>
        <w:rPr>
          <w:bCs/>
          <w:sz w:val="28"/>
          <w:szCs w:val="28"/>
          <w:lang w:eastAsia="x-none"/>
        </w:rPr>
      </w:pPr>
    </w:p>
    <w:p w14:paraId="73F85115" w14:textId="77777777" w:rsidR="0076795F" w:rsidRPr="00440953" w:rsidRDefault="0076795F" w:rsidP="0076795F">
      <w:pPr>
        <w:jc w:val="both"/>
        <w:rPr>
          <w:bCs/>
          <w:sz w:val="28"/>
          <w:szCs w:val="28"/>
          <w:lang w:eastAsia="x-none"/>
        </w:rPr>
      </w:pPr>
      <w:r w:rsidRPr="00440953">
        <w:rPr>
          <w:noProof/>
          <w:lang w:eastAsia="en-US"/>
        </w:rPr>
        <w:lastRenderedPageBreak/>
        <w:drawing>
          <wp:inline distT="0" distB="0" distL="0" distR="0" wp14:anchorId="7A0AC9E2" wp14:editId="0AEFD42C">
            <wp:extent cx="5934075" cy="2762250"/>
            <wp:effectExtent l="0" t="0" r="9525" b="0"/>
            <wp:docPr id="56944943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4075" cy="2762250"/>
                    </a:xfrm>
                    <a:prstGeom prst="rect">
                      <a:avLst/>
                    </a:prstGeom>
                    <a:noFill/>
                    <a:ln>
                      <a:noFill/>
                    </a:ln>
                  </pic:spPr>
                </pic:pic>
              </a:graphicData>
            </a:graphic>
          </wp:inline>
        </w:drawing>
      </w:r>
    </w:p>
    <w:p w14:paraId="184B7EAE" w14:textId="77777777" w:rsidR="0076795F" w:rsidRPr="00440953" w:rsidRDefault="0076795F" w:rsidP="0076795F">
      <w:pPr>
        <w:ind w:firstLine="708"/>
        <w:jc w:val="both"/>
        <w:rPr>
          <w:sz w:val="28"/>
          <w:szCs w:val="28"/>
          <w:lang w:eastAsia="x-none"/>
        </w:rPr>
      </w:pPr>
    </w:p>
    <w:p w14:paraId="234789FE" w14:textId="77777777" w:rsidR="0076795F" w:rsidRPr="00440953" w:rsidRDefault="0076795F" w:rsidP="0076795F">
      <w:pPr>
        <w:ind w:firstLine="708"/>
        <w:jc w:val="both"/>
        <w:rPr>
          <w:sz w:val="28"/>
          <w:szCs w:val="28"/>
          <w:lang w:eastAsia="x-none"/>
        </w:rPr>
      </w:pPr>
      <w:r w:rsidRPr="00440953">
        <w:rPr>
          <w:sz w:val="28"/>
          <w:szCs w:val="28"/>
          <w:lang w:eastAsia="x-none"/>
        </w:rPr>
        <w:t xml:space="preserve">- расходы на содержание помещения в сумме 19,62 тыс. руб. приняты по предложению организации, фактические затраты организации в отчетном периоде 2024 года подтверждены согласно представленных МУП «МТСК»:  протоколу общего собрания собственников помещений в МКД №22 по ул. Дзержинского от 20.12.2024 определена стоимость услуг по содержанию и текущему ремонту мест общего пользования, которые оказывает УК ООО "Феникс" с 01.01.2025 - 1 555,39 руб./мес., доп. соглашение № 5 от 09.01.2025, с учетом ИПЦ прогноза Минэкономразвития РФ на 2026 год – 105,1 %,  сумма   составит   (24,04 руб./м2+1,5 руб./м2) * 60,9 м2 * 12*1,051 = </w:t>
      </w:r>
    </w:p>
    <w:p w14:paraId="0A859245" w14:textId="77777777" w:rsidR="0076795F" w:rsidRPr="00440953" w:rsidRDefault="0076795F" w:rsidP="0076795F">
      <w:pPr>
        <w:jc w:val="both"/>
        <w:rPr>
          <w:sz w:val="28"/>
          <w:szCs w:val="28"/>
          <w:lang w:eastAsia="x-none"/>
        </w:rPr>
      </w:pPr>
      <w:r w:rsidRPr="00440953">
        <w:rPr>
          <w:sz w:val="28"/>
          <w:szCs w:val="28"/>
          <w:lang w:eastAsia="x-none"/>
        </w:rPr>
        <w:t>19,617 тыс. руб. (том.4 стр. стр.134-148).</w:t>
      </w:r>
    </w:p>
    <w:p w14:paraId="41490EFF" w14:textId="77777777" w:rsidR="0076795F" w:rsidRPr="00440953" w:rsidRDefault="0076795F" w:rsidP="0076795F">
      <w:pPr>
        <w:ind w:firstLine="567"/>
        <w:jc w:val="both"/>
        <w:rPr>
          <w:sz w:val="28"/>
          <w:szCs w:val="28"/>
          <w:lang w:eastAsia="x-none"/>
        </w:rPr>
      </w:pPr>
      <w:r w:rsidRPr="00440953">
        <w:rPr>
          <w:sz w:val="28"/>
          <w:szCs w:val="28"/>
          <w:lang w:eastAsia="x-none"/>
        </w:rPr>
        <w:t xml:space="preserve">Общехозяйственные расходы приняты по предложению организации в общей сумме 77,81 тыс. руб., из них: </w:t>
      </w:r>
    </w:p>
    <w:p w14:paraId="2AD133BD" w14:textId="77777777" w:rsidR="0076795F" w:rsidRPr="00440953" w:rsidRDefault="0076795F" w:rsidP="0076795F">
      <w:pPr>
        <w:ind w:firstLine="567"/>
        <w:jc w:val="both"/>
        <w:rPr>
          <w:sz w:val="28"/>
          <w:szCs w:val="28"/>
          <w:lang w:eastAsia="x-none"/>
        </w:rPr>
      </w:pPr>
      <w:r w:rsidRPr="00440953">
        <w:rPr>
          <w:color w:val="EE0000"/>
          <w:sz w:val="28"/>
          <w:szCs w:val="28"/>
          <w:lang w:eastAsia="x-none"/>
        </w:rPr>
        <w:t xml:space="preserve"> </w:t>
      </w:r>
      <w:r w:rsidRPr="00440953">
        <w:rPr>
          <w:sz w:val="28"/>
          <w:szCs w:val="28"/>
          <w:lang w:eastAsia="x-none"/>
        </w:rPr>
        <w:t>- расходы на услуги вневедомственной охраны в размере 49,87 тыс. руб. (согласно прилагаемому договору</w:t>
      </w:r>
      <w:r w:rsidRPr="00440953">
        <w:rPr>
          <w:lang w:eastAsia="en-US"/>
        </w:rPr>
        <w:t xml:space="preserve"> </w:t>
      </w:r>
      <w:r w:rsidRPr="00440953">
        <w:rPr>
          <w:sz w:val="28"/>
          <w:szCs w:val="28"/>
          <w:lang w:eastAsia="x-none"/>
        </w:rPr>
        <w:t xml:space="preserve">с ФГКУ "УВО ВНГ России" №9в от 16.12.2024, счет-фактур на оказанные услуги вневедомственной охраны, оплата услуги охраны  составляет 3 954,36 руб. в месяц (НДС не предусмотрен), с учетом индекса инфляции 1,051 на 2026 год сумма составит 3 954,36*1,051=4 156,03 руб. в месяц или 49,872 тыс. руб. в год (том 4 стр. 149-166). </w:t>
      </w:r>
    </w:p>
    <w:p w14:paraId="36BAB11A" w14:textId="77777777" w:rsidR="0076795F" w:rsidRPr="00440953" w:rsidRDefault="0076795F" w:rsidP="0076795F">
      <w:pPr>
        <w:ind w:firstLine="567"/>
        <w:jc w:val="both"/>
        <w:rPr>
          <w:sz w:val="28"/>
          <w:szCs w:val="28"/>
          <w:lang w:eastAsia="x-none"/>
        </w:rPr>
      </w:pPr>
      <w:r w:rsidRPr="00440953">
        <w:rPr>
          <w:sz w:val="28"/>
          <w:szCs w:val="28"/>
          <w:lang w:eastAsia="x-none"/>
        </w:rPr>
        <w:t>- расходы на услуги связи (согласно прилагаемому договору с ПАО "МТС" от 25.12.2024,</w:t>
      </w:r>
      <w:r w:rsidRPr="00440953">
        <w:rPr>
          <w:color w:val="EE0000"/>
          <w:sz w:val="28"/>
          <w:szCs w:val="28"/>
          <w:lang w:eastAsia="x-none"/>
        </w:rPr>
        <w:t xml:space="preserve"> </w:t>
      </w:r>
      <w:r w:rsidRPr="00440953">
        <w:rPr>
          <w:sz w:val="28"/>
          <w:szCs w:val="28"/>
          <w:lang w:eastAsia="x-none"/>
        </w:rPr>
        <w:t>счет-фактур на оказанные услуги ПАО «МТС» (том 4 стр.</w:t>
      </w:r>
      <w:r w:rsidRPr="00440953">
        <w:rPr>
          <w:lang w:eastAsia="en-US"/>
        </w:rPr>
        <w:t xml:space="preserve"> </w:t>
      </w:r>
      <w:r w:rsidRPr="00440953">
        <w:rPr>
          <w:sz w:val="28"/>
          <w:szCs w:val="28"/>
          <w:lang w:eastAsia="x-none"/>
        </w:rPr>
        <w:t>167-194) и оборотно-сальдовой ведомости по счету 44 (том 1 стр. 165) в размере 3,311 тыс. руб.;</w:t>
      </w:r>
    </w:p>
    <w:p w14:paraId="33290B50" w14:textId="77777777" w:rsidR="0076795F" w:rsidRPr="00440953" w:rsidRDefault="0076795F" w:rsidP="0076795F">
      <w:pPr>
        <w:ind w:firstLine="567"/>
        <w:jc w:val="both"/>
        <w:rPr>
          <w:sz w:val="28"/>
          <w:szCs w:val="28"/>
          <w:lang w:eastAsia="x-none"/>
        </w:rPr>
      </w:pPr>
      <w:r w:rsidRPr="00440953">
        <w:rPr>
          <w:sz w:val="28"/>
          <w:szCs w:val="28"/>
          <w:lang w:eastAsia="x-none"/>
        </w:rPr>
        <w:t>- расходы на обслуживание программ и приобретение оргтехники (согласно прилагаемых счет-фактур на оказанные услуги</w:t>
      </w:r>
      <w:r w:rsidRPr="00440953">
        <w:rPr>
          <w:color w:val="EE0000"/>
          <w:sz w:val="28"/>
          <w:szCs w:val="28"/>
          <w:lang w:eastAsia="x-none"/>
        </w:rPr>
        <w:t xml:space="preserve"> </w:t>
      </w:r>
      <w:r w:rsidRPr="00440953">
        <w:rPr>
          <w:sz w:val="28"/>
          <w:szCs w:val="28"/>
          <w:lang w:eastAsia="x-none"/>
        </w:rPr>
        <w:t>ООО ЦТО «Сервис - С» (том 4 стр.</w:t>
      </w:r>
      <w:r w:rsidRPr="00440953">
        <w:rPr>
          <w:lang w:eastAsia="en-US"/>
        </w:rPr>
        <w:t xml:space="preserve"> </w:t>
      </w:r>
      <w:r w:rsidRPr="00440953">
        <w:rPr>
          <w:sz w:val="28"/>
          <w:szCs w:val="28"/>
          <w:lang w:eastAsia="x-none"/>
        </w:rPr>
        <w:t>195) и оборотно-сальдовой ведомости по счету 44 (том 1 стр. 165) в размере 24,63 тыс. руб.</w:t>
      </w:r>
    </w:p>
    <w:bookmarkEnd w:id="23"/>
    <w:p w14:paraId="48A3BFDF" w14:textId="77777777" w:rsidR="0076795F" w:rsidRPr="00440953" w:rsidRDefault="0076795F" w:rsidP="0076795F">
      <w:pPr>
        <w:ind w:firstLine="567"/>
        <w:jc w:val="both"/>
        <w:rPr>
          <w:color w:val="EE0000"/>
          <w:sz w:val="28"/>
          <w:szCs w:val="28"/>
          <w:lang w:eastAsia="x-none"/>
        </w:rPr>
      </w:pPr>
      <w:r w:rsidRPr="00440953">
        <w:rPr>
          <w:sz w:val="28"/>
          <w:szCs w:val="28"/>
          <w:lang w:eastAsia="x-none"/>
        </w:rPr>
        <w:t>Таким образом, сумма затрат по издержкам обращения составит</w:t>
      </w:r>
      <w:r w:rsidRPr="00440953">
        <w:rPr>
          <w:color w:val="EE0000"/>
          <w:sz w:val="28"/>
          <w:szCs w:val="28"/>
          <w:lang w:eastAsia="x-none"/>
        </w:rPr>
        <w:t xml:space="preserve"> </w:t>
      </w:r>
      <w:r w:rsidRPr="00440953">
        <w:rPr>
          <w:sz w:val="28"/>
          <w:szCs w:val="28"/>
          <w:lang w:eastAsia="x-none"/>
        </w:rPr>
        <w:t>2 800,60 тыс. руб., издержки обращения из расчета на тонну 643,82 руб./</w:t>
      </w:r>
      <w:proofErr w:type="spellStart"/>
      <w:r w:rsidRPr="00440953">
        <w:rPr>
          <w:sz w:val="28"/>
          <w:szCs w:val="28"/>
          <w:lang w:eastAsia="x-none"/>
        </w:rPr>
        <w:t>тн</w:t>
      </w:r>
      <w:proofErr w:type="spellEnd"/>
      <w:r w:rsidRPr="00440953">
        <w:rPr>
          <w:sz w:val="28"/>
          <w:szCs w:val="28"/>
          <w:lang w:eastAsia="x-none"/>
        </w:rPr>
        <w:t>.</w:t>
      </w:r>
      <w:r w:rsidRPr="00440953">
        <w:rPr>
          <w:color w:val="EE0000"/>
          <w:sz w:val="28"/>
          <w:szCs w:val="28"/>
          <w:lang w:eastAsia="x-none"/>
        </w:rPr>
        <w:t xml:space="preserve">      </w:t>
      </w:r>
    </w:p>
    <w:p w14:paraId="4D04B69C" w14:textId="77777777" w:rsidR="0076795F" w:rsidRPr="00440953" w:rsidRDefault="0076795F" w:rsidP="0076795F">
      <w:pPr>
        <w:ind w:firstLine="567"/>
        <w:jc w:val="both"/>
        <w:rPr>
          <w:sz w:val="28"/>
          <w:szCs w:val="28"/>
          <w:lang w:eastAsia="x-none"/>
        </w:rPr>
      </w:pPr>
      <w:r w:rsidRPr="00440953">
        <w:rPr>
          <w:sz w:val="28"/>
          <w:szCs w:val="28"/>
          <w:lang w:eastAsia="x-none"/>
        </w:rPr>
        <w:t xml:space="preserve">Организацией предлагается учесть цену на уголь марки ТПКО в размере 4200,63 руб./тонну без НДС, из них: стоимость угля в размере 4000,0 руб./тонну без НДС, провозная плата (ж/д тариф средневзвешенный) в </w:t>
      </w:r>
      <w:r w:rsidRPr="00440953">
        <w:rPr>
          <w:sz w:val="28"/>
          <w:szCs w:val="28"/>
          <w:lang w:eastAsia="x-none"/>
        </w:rPr>
        <w:lastRenderedPageBreak/>
        <w:t>размере 112,35 руб./</w:t>
      </w:r>
      <w:proofErr w:type="spellStart"/>
      <w:r w:rsidRPr="00440953">
        <w:rPr>
          <w:sz w:val="28"/>
          <w:szCs w:val="28"/>
          <w:lang w:eastAsia="x-none"/>
        </w:rPr>
        <w:t>тн</w:t>
      </w:r>
      <w:proofErr w:type="spellEnd"/>
      <w:r w:rsidRPr="00440953">
        <w:rPr>
          <w:sz w:val="28"/>
          <w:szCs w:val="28"/>
          <w:lang w:eastAsia="x-none"/>
        </w:rPr>
        <w:t>. без НДС и услуги по разгрузке вагонов в размере 88,28 руб./</w:t>
      </w:r>
      <w:proofErr w:type="spellStart"/>
      <w:r w:rsidRPr="00440953">
        <w:rPr>
          <w:sz w:val="28"/>
          <w:szCs w:val="28"/>
          <w:lang w:eastAsia="x-none"/>
        </w:rPr>
        <w:t>тн</w:t>
      </w:r>
      <w:proofErr w:type="spellEnd"/>
      <w:r w:rsidRPr="00440953">
        <w:rPr>
          <w:sz w:val="28"/>
          <w:szCs w:val="28"/>
          <w:lang w:eastAsia="x-none"/>
        </w:rPr>
        <w:t>. без НДС.</w:t>
      </w:r>
    </w:p>
    <w:p w14:paraId="48DE6E64" w14:textId="77777777" w:rsidR="0076795F" w:rsidRPr="00440953" w:rsidRDefault="0076795F" w:rsidP="0076795F">
      <w:pPr>
        <w:ind w:firstLine="567"/>
        <w:jc w:val="both"/>
        <w:rPr>
          <w:sz w:val="28"/>
          <w:szCs w:val="28"/>
          <w:lang w:eastAsia="x-none"/>
        </w:rPr>
      </w:pPr>
      <w:r w:rsidRPr="00440953">
        <w:rPr>
          <w:sz w:val="28"/>
          <w:szCs w:val="28"/>
          <w:lang w:eastAsia="x-none"/>
        </w:rPr>
        <w:t xml:space="preserve">В обоснование цены на уголь на 2026 год организацией представлено коммерческое предложение №1450 от 11.11.2025 на поставку угля от ООО «Разрез </w:t>
      </w:r>
      <w:proofErr w:type="spellStart"/>
      <w:r w:rsidRPr="00440953">
        <w:rPr>
          <w:sz w:val="28"/>
          <w:szCs w:val="28"/>
          <w:lang w:eastAsia="x-none"/>
        </w:rPr>
        <w:t>Кийзасский</w:t>
      </w:r>
      <w:proofErr w:type="spellEnd"/>
      <w:r w:rsidRPr="00440953">
        <w:rPr>
          <w:sz w:val="28"/>
          <w:szCs w:val="28"/>
          <w:lang w:eastAsia="x-none"/>
        </w:rPr>
        <w:t>», в котором указана цена на уголь марки ТПКО (25-200) в размере 4000,0 руб. без НДС.</w:t>
      </w:r>
    </w:p>
    <w:p w14:paraId="183DC580" w14:textId="77777777" w:rsidR="0076795F" w:rsidRPr="00440953" w:rsidRDefault="0076795F" w:rsidP="0076795F">
      <w:pPr>
        <w:ind w:firstLine="567"/>
        <w:jc w:val="both"/>
        <w:rPr>
          <w:sz w:val="28"/>
          <w:szCs w:val="28"/>
          <w:lang w:eastAsia="x-none"/>
        </w:rPr>
      </w:pPr>
      <w:r w:rsidRPr="00440953">
        <w:rPr>
          <w:sz w:val="28"/>
          <w:szCs w:val="28"/>
          <w:lang w:eastAsia="x-none"/>
        </w:rPr>
        <w:t>Согласно прогнозу Минэкономразвития России ИЦП на уголь энергетический каменный на 2026 год составит – 101,5%.</w:t>
      </w:r>
    </w:p>
    <w:p w14:paraId="14CE8ACE" w14:textId="77777777" w:rsidR="0076795F" w:rsidRPr="00440953" w:rsidRDefault="0076795F" w:rsidP="0076795F">
      <w:pPr>
        <w:ind w:firstLine="567"/>
        <w:jc w:val="both"/>
        <w:rPr>
          <w:sz w:val="28"/>
          <w:szCs w:val="28"/>
          <w:lang w:eastAsia="x-none"/>
        </w:rPr>
      </w:pPr>
      <w:r w:rsidRPr="00440953">
        <w:rPr>
          <w:sz w:val="28"/>
          <w:szCs w:val="28"/>
          <w:lang w:eastAsia="x-none"/>
        </w:rPr>
        <w:t>Специалист предлагает принять стоимость приобретения угля на период регулирования 2026 года согласно среднегодовому росту цен на уголь на 2026 год, который составил 1,5 % от отпускной цены на уголь 2025 года.</w:t>
      </w:r>
    </w:p>
    <w:p w14:paraId="52AFC95E" w14:textId="77777777" w:rsidR="0076795F" w:rsidRPr="00440953" w:rsidRDefault="0076795F" w:rsidP="0076795F">
      <w:pPr>
        <w:ind w:firstLine="567"/>
        <w:jc w:val="both"/>
        <w:rPr>
          <w:sz w:val="28"/>
          <w:szCs w:val="28"/>
          <w:lang w:eastAsia="x-none"/>
        </w:rPr>
      </w:pPr>
      <w:r w:rsidRPr="00440953">
        <w:rPr>
          <w:sz w:val="28"/>
          <w:szCs w:val="28"/>
          <w:lang w:eastAsia="x-none"/>
        </w:rPr>
        <w:t xml:space="preserve">Стоимость приобретения угля на период регулирования марки ТПКО составит 3941,72 рублей за тонну без НДС. Цена на 2026 сложилась с увеличением на 1,5 % к отпускной фактической цене поставщика в 2025 году. </w:t>
      </w:r>
    </w:p>
    <w:p w14:paraId="3CCCEE65" w14:textId="77777777" w:rsidR="0076795F" w:rsidRPr="00440953" w:rsidRDefault="0076795F" w:rsidP="0076795F">
      <w:pPr>
        <w:ind w:firstLine="567"/>
        <w:jc w:val="both"/>
        <w:rPr>
          <w:color w:val="00B0F0"/>
          <w:sz w:val="28"/>
          <w:szCs w:val="28"/>
          <w:lang w:eastAsia="x-none"/>
        </w:rPr>
      </w:pPr>
      <w:r w:rsidRPr="00440953">
        <w:rPr>
          <w:sz w:val="28"/>
          <w:szCs w:val="28"/>
          <w:shd w:val="clear" w:color="auto" w:fill="FFFFFF"/>
          <w:lang w:val="x-none" w:eastAsia="x-none"/>
        </w:rPr>
        <w:t>ООО</w:t>
      </w:r>
      <w:r w:rsidRPr="00440953">
        <w:rPr>
          <w:bCs/>
          <w:sz w:val="28"/>
          <w:szCs w:val="28"/>
          <w:shd w:val="clear" w:color="auto" w:fill="FFFFFF"/>
          <w:lang w:val="x-none" w:eastAsia="x-none"/>
        </w:rPr>
        <w:t xml:space="preserve"> ХК «СДС-Энерго»</w:t>
      </w:r>
      <w:r w:rsidRPr="00440953">
        <w:rPr>
          <w:bCs/>
          <w:color w:val="00B0F0"/>
          <w:sz w:val="28"/>
          <w:szCs w:val="28"/>
          <w:lang w:val="x-none" w:eastAsia="x-none"/>
        </w:rPr>
        <w:t xml:space="preserve"> </w:t>
      </w:r>
      <w:r w:rsidRPr="00440953">
        <w:rPr>
          <w:bCs/>
          <w:sz w:val="28"/>
          <w:szCs w:val="28"/>
          <w:lang w:val="x-none" w:eastAsia="x-none"/>
        </w:rPr>
        <w:t xml:space="preserve">предлагает принять </w:t>
      </w:r>
      <w:r w:rsidRPr="00440953">
        <w:rPr>
          <w:bCs/>
          <w:sz w:val="28"/>
          <w:szCs w:val="28"/>
          <w:lang w:eastAsia="x-none"/>
        </w:rPr>
        <w:t>п</w:t>
      </w:r>
      <w:r w:rsidRPr="00440953">
        <w:rPr>
          <w:sz w:val="28"/>
          <w:szCs w:val="28"/>
          <w:lang w:eastAsia="x-none"/>
        </w:rPr>
        <w:t>ровозную плату (ж/д тариф средневзвешенный) в размере 112,35 руб./</w:t>
      </w:r>
      <w:proofErr w:type="spellStart"/>
      <w:r w:rsidRPr="00440953">
        <w:rPr>
          <w:sz w:val="28"/>
          <w:szCs w:val="28"/>
          <w:lang w:eastAsia="x-none"/>
        </w:rPr>
        <w:t>тн</w:t>
      </w:r>
      <w:proofErr w:type="spellEnd"/>
      <w:proofErr w:type="gramStart"/>
      <w:r w:rsidRPr="00440953">
        <w:rPr>
          <w:sz w:val="28"/>
          <w:szCs w:val="28"/>
          <w:lang w:eastAsia="x-none"/>
        </w:rPr>
        <w:t>.</w:t>
      </w:r>
      <w:proofErr w:type="gramEnd"/>
      <w:r w:rsidRPr="00440953">
        <w:rPr>
          <w:sz w:val="28"/>
          <w:szCs w:val="28"/>
          <w:lang w:eastAsia="x-none"/>
        </w:rPr>
        <w:t xml:space="preserve"> и услуги по разгрузке вагонов в размере 88,28 руб./</w:t>
      </w:r>
      <w:proofErr w:type="spellStart"/>
      <w:r w:rsidRPr="00440953">
        <w:rPr>
          <w:sz w:val="28"/>
          <w:szCs w:val="28"/>
          <w:lang w:eastAsia="x-none"/>
        </w:rPr>
        <w:t>тн</w:t>
      </w:r>
      <w:proofErr w:type="spellEnd"/>
      <w:r w:rsidRPr="00440953">
        <w:rPr>
          <w:sz w:val="28"/>
          <w:szCs w:val="28"/>
          <w:lang w:eastAsia="x-none"/>
        </w:rPr>
        <w:t>. Организацией не представлены документы, обосновывающие расходы на провозную плату и услуги по разгрузке вагонов, специалистом расходы не приняты в расчет, так как затраты на провозную плату и разгрузку вагонов экономически необоснованные.</w:t>
      </w:r>
    </w:p>
    <w:p w14:paraId="1CE26AF7" w14:textId="77777777" w:rsidR="0076795F" w:rsidRPr="00440953" w:rsidRDefault="0076795F" w:rsidP="0076795F">
      <w:pPr>
        <w:ind w:firstLine="567"/>
        <w:jc w:val="both"/>
        <w:rPr>
          <w:b/>
          <w:bCs/>
          <w:sz w:val="28"/>
          <w:szCs w:val="28"/>
          <w:lang w:eastAsia="x-none"/>
        </w:rPr>
      </w:pPr>
      <w:r w:rsidRPr="00440953">
        <w:rPr>
          <w:sz w:val="28"/>
          <w:szCs w:val="28"/>
          <w:lang w:eastAsia="x-none"/>
        </w:rPr>
        <w:t>С учетом вышеизложенного, экономически обоснованный размер НВВ на 2026 год составит 24 335</w:t>
      </w:r>
      <w:r w:rsidRPr="00440953">
        <w:rPr>
          <w:sz w:val="28"/>
          <w:szCs w:val="28"/>
          <w:lang w:eastAsia="en-US"/>
        </w:rPr>
        <w:t>,41 тыс. руб., средняя розничная цена угля</w:t>
      </w:r>
      <w:r w:rsidRPr="00440953">
        <w:rPr>
          <w:color w:val="EE0000"/>
          <w:sz w:val="28"/>
          <w:szCs w:val="28"/>
          <w:lang w:eastAsia="en-US"/>
        </w:rPr>
        <w:t xml:space="preserve"> </w:t>
      </w:r>
      <w:r w:rsidRPr="00440953">
        <w:rPr>
          <w:sz w:val="28"/>
          <w:szCs w:val="28"/>
          <w:lang w:eastAsia="en-US"/>
        </w:rPr>
        <w:t>5 594,35</w:t>
      </w:r>
      <w:r w:rsidRPr="00440953">
        <w:rPr>
          <w:sz w:val="28"/>
          <w:szCs w:val="28"/>
          <w:lang w:eastAsia="x-none"/>
        </w:rPr>
        <w:t xml:space="preserve"> руб./тонну (с НДС).</w:t>
      </w:r>
      <w:r w:rsidRPr="00440953">
        <w:rPr>
          <w:b/>
          <w:bCs/>
          <w:sz w:val="28"/>
          <w:szCs w:val="28"/>
          <w:lang w:eastAsia="x-none"/>
        </w:rPr>
        <w:t xml:space="preserve"> </w:t>
      </w:r>
      <w:r w:rsidRPr="00440953">
        <w:rPr>
          <w:sz w:val="28"/>
          <w:szCs w:val="28"/>
          <w:lang w:eastAsia="x-none"/>
        </w:rPr>
        <w:t>Расчет представлен в приложении.</w:t>
      </w:r>
    </w:p>
    <w:p w14:paraId="352E4A24" w14:textId="77777777" w:rsidR="0076795F" w:rsidRPr="00440953" w:rsidRDefault="0076795F" w:rsidP="0076795F">
      <w:pPr>
        <w:ind w:firstLine="567"/>
        <w:jc w:val="both"/>
        <w:rPr>
          <w:sz w:val="28"/>
          <w:szCs w:val="28"/>
          <w:lang w:eastAsia="x-none"/>
        </w:rPr>
      </w:pPr>
      <w:r w:rsidRPr="00440953">
        <w:rPr>
          <w:sz w:val="28"/>
          <w:szCs w:val="28"/>
          <w:lang w:eastAsia="x-none"/>
        </w:rPr>
        <w:t>Учитывая необходимость соблюдения индекса изменения платежей граждан за коммунальные услуги,</w:t>
      </w:r>
      <w:r w:rsidRPr="00440953">
        <w:rPr>
          <w:b/>
          <w:bCs/>
          <w:sz w:val="28"/>
          <w:szCs w:val="28"/>
          <w:lang w:eastAsia="x-none"/>
        </w:rPr>
        <w:t xml:space="preserve">  </w:t>
      </w:r>
      <w:r w:rsidRPr="00440953">
        <w:rPr>
          <w:sz w:val="28"/>
          <w:szCs w:val="28"/>
          <w:lang w:eastAsia="x-none"/>
        </w:rPr>
        <w:t>предлагаем утвердить цены на топливо твердое, топливо печное бытовое и керосин,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Междуреченского муниципального округа (уголь марки ТПКО 25-200) с календарной разбивкой:</w:t>
      </w:r>
    </w:p>
    <w:p w14:paraId="4BDF1AB3" w14:textId="77777777" w:rsidR="0076795F" w:rsidRPr="00440953" w:rsidRDefault="0076795F" w:rsidP="0076795F">
      <w:pPr>
        <w:jc w:val="both"/>
        <w:rPr>
          <w:b/>
          <w:bCs/>
          <w:sz w:val="28"/>
          <w:szCs w:val="28"/>
          <w:lang w:eastAsia="en-US"/>
        </w:rPr>
      </w:pPr>
      <w:r w:rsidRPr="00440953">
        <w:rPr>
          <w:sz w:val="28"/>
          <w:szCs w:val="28"/>
          <w:lang w:eastAsia="en-US"/>
        </w:rPr>
        <w:t xml:space="preserve">             с 01.01.2026 по 30.09.2026 – </w:t>
      </w:r>
      <w:r w:rsidRPr="00440953">
        <w:rPr>
          <w:b/>
          <w:sz w:val="28"/>
          <w:szCs w:val="28"/>
          <w:lang w:eastAsia="en-US"/>
        </w:rPr>
        <w:t>5 741</w:t>
      </w:r>
      <w:r w:rsidRPr="00440953">
        <w:rPr>
          <w:b/>
          <w:bCs/>
          <w:sz w:val="28"/>
          <w:szCs w:val="28"/>
          <w:lang w:eastAsia="en-US"/>
        </w:rPr>
        <w:t>,41 руб./</w:t>
      </w:r>
      <w:proofErr w:type="gramStart"/>
      <w:r w:rsidRPr="00440953">
        <w:rPr>
          <w:b/>
          <w:bCs/>
          <w:sz w:val="28"/>
          <w:szCs w:val="28"/>
          <w:lang w:eastAsia="en-US"/>
        </w:rPr>
        <w:t>тонну</w:t>
      </w:r>
      <w:r w:rsidRPr="00440953">
        <w:rPr>
          <w:b/>
          <w:bCs/>
          <w:sz w:val="28"/>
          <w:szCs w:val="28"/>
          <w:lang w:eastAsia="x-none"/>
        </w:rPr>
        <w:t>(</w:t>
      </w:r>
      <w:proofErr w:type="gramEnd"/>
      <w:r w:rsidRPr="00440953">
        <w:rPr>
          <w:b/>
          <w:bCs/>
          <w:sz w:val="28"/>
          <w:szCs w:val="28"/>
          <w:lang w:eastAsia="x-none"/>
        </w:rPr>
        <w:t>с НДС</w:t>
      </w:r>
      <w:r w:rsidRPr="00440953">
        <w:rPr>
          <w:sz w:val="28"/>
          <w:szCs w:val="28"/>
          <w:lang w:eastAsia="x-none"/>
        </w:rPr>
        <w:t>)</w:t>
      </w:r>
      <w:r w:rsidRPr="00440953">
        <w:rPr>
          <w:b/>
          <w:bCs/>
          <w:sz w:val="28"/>
          <w:szCs w:val="28"/>
          <w:lang w:eastAsia="en-US"/>
        </w:rPr>
        <w:t>;</w:t>
      </w:r>
    </w:p>
    <w:p w14:paraId="491013C7" w14:textId="77777777" w:rsidR="0076795F" w:rsidRPr="00440953" w:rsidRDefault="0076795F" w:rsidP="0076795F">
      <w:pPr>
        <w:jc w:val="both"/>
        <w:rPr>
          <w:sz w:val="28"/>
          <w:szCs w:val="28"/>
          <w:lang w:eastAsia="en-US"/>
        </w:rPr>
      </w:pPr>
      <w:r w:rsidRPr="00440953">
        <w:rPr>
          <w:sz w:val="28"/>
          <w:szCs w:val="28"/>
          <w:lang w:eastAsia="en-US"/>
        </w:rPr>
        <w:t xml:space="preserve">             с 01.10.2026 по 30.12.2026 – </w:t>
      </w:r>
      <w:r w:rsidRPr="00440953">
        <w:rPr>
          <w:b/>
          <w:bCs/>
          <w:sz w:val="28"/>
          <w:szCs w:val="28"/>
          <w:lang w:eastAsia="en-US"/>
        </w:rPr>
        <w:t>5 203,15 руб./</w:t>
      </w:r>
      <w:proofErr w:type="gramStart"/>
      <w:r w:rsidRPr="00440953">
        <w:rPr>
          <w:b/>
          <w:bCs/>
          <w:sz w:val="28"/>
          <w:szCs w:val="28"/>
          <w:lang w:eastAsia="en-US"/>
        </w:rPr>
        <w:t>тонну</w:t>
      </w:r>
      <w:r w:rsidRPr="00440953">
        <w:rPr>
          <w:b/>
          <w:bCs/>
          <w:sz w:val="28"/>
          <w:szCs w:val="28"/>
          <w:lang w:eastAsia="x-none"/>
        </w:rPr>
        <w:t>(</w:t>
      </w:r>
      <w:proofErr w:type="gramEnd"/>
      <w:r w:rsidRPr="00440953">
        <w:rPr>
          <w:b/>
          <w:bCs/>
          <w:sz w:val="28"/>
          <w:szCs w:val="28"/>
          <w:lang w:eastAsia="x-none"/>
        </w:rPr>
        <w:t>с НДС</w:t>
      </w:r>
      <w:r w:rsidRPr="00440953">
        <w:rPr>
          <w:sz w:val="28"/>
          <w:szCs w:val="28"/>
          <w:lang w:eastAsia="x-none"/>
        </w:rPr>
        <w:t>)</w:t>
      </w:r>
      <w:r w:rsidRPr="00440953">
        <w:rPr>
          <w:sz w:val="28"/>
          <w:szCs w:val="28"/>
          <w:lang w:eastAsia="en-US"/>
        </w:rPr>
        <w:t>.</w:t>
      </w:r>
    </w:p>
    <w:p w14:paraId="08D38F77" w14:textId="77777777" w:rsidR="0076795F" w:rsidRPr="00440953" w:rsidRDefault="0076795F" w:rsidP="0076795F">
      <w:pPr>
        <w:jc w:val="both"/>
        <w:rPr>
          <w:color w:val="EE0000"/>
          <w:sz w:val="28"/>
          <w:szCs w:val="28"/>
          <w:lang w:eastAsia="en-US"/>
        </w:rPr>
      </w:pPr>
      <w:r w:rsidRPr="00440953">
        <w:rPr>
          <w:noProof/>
          <w:lang w:eastAsia="en-US"/>
        </w:rPr>
        <w:drawing>
          <wp:inline distT="0" distB="0" distL="0" distR="0" wp14:anchorId="2DAB5335" wp14:editId="20A3ED13">
            <wp:extent cx="5934075" cy="762000"/>
            <wp:effectExtent l="0" t="0" r="9525" b="0"/>
            <wp:docPr id="3635404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4075" cy="762000"/>
                    </a:xfrm>
                    <a:prstGeom prst="rect">
                      <a:avLst/>
                    </a:prstGeom>
                    <a:noFill/>
                    <a:ln>
                      <a:noFill/>
                    </a:ln>
                  </pic:spPr>
                </pic:pic>
              </a:graphicData>
            </a:graphic>
          </wp:inline>
        </w:drawing>
      </w:r>
    </w:p>
    <w:p w14:paraId="3733775C" w14:textId="77777777" w:rsidR="0076795F" w:rsidRPr="00440953" w:rsidRDefault="0076795F" w:rsidP="0076795F">
      <w:pPr>
        <w:ind w:firstLine="567"/>
        <w:jc w:val="both"/>
        <w:rPr>
          <w:color w:val="EE0000"/>
          <w:sz w:val="28"/>
          <w:szCs w:val="28"/>
          <w:lang w:eastAsia="x-none"/>
        </w:rPr>
      </w:pPr>
      <w:r w:rsidRPr="00440953">
        <w:rPr>
          <w:sz w:val="28"/>
          <w:szCs w:val="28"/>
          <w:lang w:eastAsia="x-none"/>
        </w:rPr>
        <w:t xml:space="preserve">Низшая теплота сгорания принята в соответствии с </w:t>
      </w:r>
      <w:proofErr w:type="spellStart"/>
      <w:r w:rsidRPr="00440953">
        <w:rPr>
          <w:sz w:val="28"/>
          <w:szCs w:val="28"/>
          <w:lang w:eastAsia="x-none"/>
        </w:rPr>
        <w:t>коомерческим</w:t>
      </w:r>
      <w:proofErr w:type="spellEnd"/>
      <w:r w:rsidRPr="00440953">
        <w:rPr>
          <w:sz w:val="28"/>
          <w:szCs w:val="28"/>
          <w:lang w:eastAsia="x-none"/>
        </w:rPr>
        <w:t xml:space="preserve"> предложением на поставку угля </w:t>
      </w:r>
      <w:proofErr w:type="spellStart"/>
      <w:r w:rsidRPr="00440953">
        <w:rPr>
          <w:sz w:val="28"/>
          <w:szCs w:val="28"/>
          <w:lang w:eastAsia="x-none"/>
        </w:rPr>
        <w:t>сортомарки</w:t>
      </w:r>
      <w:proofErr w:type="spellEnd"/>
      <w:r w:rsidRPr="00440953">
        <w:rPr>
          <w:sz w:val="28"/>
          <w:szCs w:val="28"/>
          <w:lang w:eastAsia="x-none"/>
        </w:rPr>
        <w:t xml:space="preserve"> </w:t>
      </w:r>
      <w:r w:rsidRPr="00440953">
        <w:rPr>
          <w:sz w:val="28"/>
          <w:szCs w:val="28"/>
          <w:shd w:val="clear" w:color="auto" w:fill="FFFFFF"/>
          <w:lang w:eastAsia="x-none"/>
        </w:rPr>
        <w:t xml:space="preserve">ТПКО (25-300) ООО «Разрез </w:t>
      </w:r>
      <w:proofErr w:type="spellStart"/>
      <w:r w:rsidRPr="00440953">
        <w:rPr>
          <w:sz w:val="28"/>
          <w:szCs w:val="28"/>
          <w:shd w:val="clear" w:color="auto" w:fill="FFFFFF"/>
          <w:lang w:eastAsia="x-none"/>
        </w:rPr>
        <w:t>Кийзаский</w:t>
      </w:r>
      <w:proofErr w:type="spellEnd"/>
      <w:r w:rsidRPr="00440953">
        <w:rPr>
          <w:sz w:val="28"/>
          <w:szCs w:val="28"/>
          <w:shd w:val="clear" w:color="auto" w:fill="FFFFFF"/>
          <w:lang w:eastAsia="x-none"/>
        </w:rPr>
        <w:t>», представленного ООО</w:t>
      </w:r>
      <w:r w:rsidRPr="00440953">
        <w:rPr>
          <w:bCs/>
          <w:sz w:val="28"/>
          <w:szCs w:val="28"/>
          <w:shd w:val="clear" w:color="auto" w:fill="FFFFFF"/>
          <w:lang w:eastAsia="x-none"/>
        </w:rPr>
        <w:t xml:space="preserve"> ХК «СДС-Энерго»,</w:t>
      </w:r>
      <w:r w:rsidRPr="00440953">
        <w:rPr>
          <w:sz w:val="28"/>
          <w:szCs w:val="28"/>
          <w:shd w:val="clear" w:color="auto" w:fill="FFFFFF"/>
          <w:lang w:eastAsia="x-none"/>
        </w:rPr>
        <w:t xml:space="preserve"> на</w:t>
      </w:r>
      <w:r w:rsidRPr="00440953">
        <w:rPr>
          <w:sz w:val="28"/>
          <w:szCs w:val="28"/>
          <w:lang w:eastAsia="x-none"/>
        </w:rPr>
        <w:t xml:space="preserve"> средневзвешенном уровне в размере </w:t>
      </w:r>
      <w:r w:rsidRPr="00440953">
        <w:rPr>
          <w:b/>
          <w:bCs/>
          <w:sz w:val="28"/>
          <w:szCs w:val="28"/>
        </w:rPr>
        <w:t xml:space="preserve">6300 </w:t>
      </w:r>
      <w:r w:rsidRPr="00440953">
        <w:rPr>
          <w:b/>
          <w:bCs/>
          <w:sz w:val="28"/>
          <w:szCs w:val="28"/>
          <w:lang w:eastAsia="x-none"/>
        </w:rPr>
        <w:t>ккал/кг</w:t>
      </w:r>
      <w:r w:rsidRPr="00440953">
        <w:rPr>
          <w:sz w:val="28"/>
          <w:szCs w:val="28"/>
          <w:lang w:eastAsia="x-none"/>
        </w:rPr>
        <w:t>.</w:t>
      </w:r>
    </w:p>
    <w:p w14:paraId="4C76E7ED" w14:textId="77777777" w:rsidR="0076795F" w:rsidRPr="00440953" w:rsidRDefault="0076795F" w:rsidP="0076795F">
      <w:pPr>
        <w:ind w:firstLine="567"/>
        <w:jc w:val="both"/>
        <w:rPr>
          <w:color w:val="EE0000"/>
          <w:sz w:val="28"/>
          <w:szCs w:val="28"/>
          <w:lang w:eastAsia="x-none"/>
        </w:rPr>
      </w:pPr>
    </w:p>
    <w:p w14:paraId="08AC5155" w14:textId="77777777" w:rsidR="0076795F" w:rsidRPr="00440953" w:rsidRDefault="0076795F" w:rsidP="0076795F">
      <w:pPr>
        <w:shd w:val="clear" w:color="auto" w:fill="FFFFFF"/>
        <w:jc w:val="both"/>
        <w:rPr>
          <w:sz w:val="28"/>
          <w:szCs w:val="28"/>
          <w:lang w:eastAsia="x-none"/>
        </w:rPr>
      </w:pPr>
      <w:r w:rsidRPr="00440953">
        <w:rPr>
          <w:sz w:val="28"/>
          <w:szCs w:val="28"/>
          <w:lang w:eastAsia="x-none"/>
        </w:rPr>
        <w:t>Ведущий консультант                                                                       О.А. Наумова</w:t>
      </w:r>
    </w:p>
    <w:p w14:paraId="55B8E260" w14:textId="77777777" w:rsidR="0076795F" w:rsidRPr="00440953" w:rsidRDefault="0076795F" w:rsidP="0076795F">
      <w:pPr>
        <w:ind w:left="-993"/>
        <w:jc w:val="right"/>
        <w:rPr>
          <w:lang w:eastAsia="x-none"/>
        </w:rPr>
      </w:pPr>
      <w:r w:rsidRPr="00440953">
        <w:rPr>
          <w:lang w:eastAsia="x-none"/>
        </w:rPr>
        <w:t xml:space="preserve">                                                                                   </w:t>
      </w:r>
    </w:p>
    <w:p w14:paraId="30D15511" w14:textId="77777777" w:rsidR="0076795F" w:rsidRPr="00440953" w:rsidRDefault="0076795F" w:rsidP="0076795F">
      <w:pPr>
        <w:ind w:left="-993"/>
        <w:jc w:val="right"/>
        <w:rPr>
          <w:sz w:val="28"/>
          <w:szCs w:val="28"/>
          <w:lang w:eastAsia="x-none"/>
        </w:rPr>
      </w:pPr>
      <w:r w:rsidRPr="00440953">
        <w:rPr>
          <w:sz w:val="28"/>
          <w:szCs w:val="28"/>
          <w:lang w:eastAsia="x-none"/>
        </w:rPr>
        <w:t>Приложение</w:t>
      </w:r>
    </w:p>
    <w:p w14:paraId="69B93EFF" w14:textId="77777777" w:rsidR="0076795F" w:rsidRPr="00440953" w:rsidRDefault="0076795F" w:rsidP="0076795F">
      <w:pPr>
        <w:ind w:left="-993"/>
        <w:jc w:val="right"/>
        <w:rPr>
          <w:color w:val="FF0000"/>
          <w:sz w:val="28"/>
          <w:szCs w:val="28"/>
          <w:lang w:eastAsia="x-none"/>
        </w:rPr>
      </w:pPr>
      <w:r w:rsidRPr="00440953">
        <w:rPr>
          <w:noProof/>
          <w:lang w:eastAsia="en-US"/>
        </w:rPr>
        <w:lastRenderedPageBreak/>
        <w:drawing>
          <wp:inline distT="0" distB="0" distL="0" distR="0" wp14:anchorId="4BCABD0E" wp14:editId="3BC3A30B">
            <wp:extent cx="5941060" cy="9111615"/>
            <wp:effectExtent l="0" t="0" r="2540" b="0"/>
            <wp:docPr id="127088763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1060" cy="9111615"/>
                    </a:xfrm>
                    <a:prstGeom prst="rect">
                      <a:avLst/>
                    </a:prstGeom>
                    <a:noFill/>
                    <a:ln>
                      <a:noFill/>
                    </a:ln>
                  </pic:spPr>
                </pic:pic>
              </a:graphicData>
            </a:graphic>
          </wp:inline>
        </w:drawing>
      </w:r>
    </w:p>
    <w:p w14:paraId="02B2A3F8" w14:textId="77777777" w:rsidR="0076795F" w:rsidRPr="00440953" w:rsidRDefault="0076795F" w:rsidP="0076795F">
      <w:pPr>
        <w:ind w:left="-993" w:firstLine="993"/>
        <w:jc w:val="both"/>
        <w:rPr>
          <w:color w:val="FF0000"/>
          <w:lang w:eastAsia="x-none"/>
        </w:rPr>
      </w:pPr>
    </w:p>
    <w:p w14:paraId="1A4900B7" w14:textId="77777777" w:rsidR="0076795F" w:rsidRPr="00440953" w:rsidRDefault="0076795F" w:rsidP="0076795F">
      <w:pPr>
        <w:jc w:val="both"/>
        <w:rPr>
          <w:color w:val="FF0000"/>
          <w:lang w:eastAsia="x-none"/>
        </w:rPr>
      </w:pPr>
    </w:p>
    <w:p w14:paraId="7DAD38FB" w14:textId="77777777" w:rsidR="0076795F" w:rsidRPr="00440953" w:rsidRDefault="0076795F" w:rsidP="0076795F">
      <w:pPr>
        <w:jc w:val="both"/>
        <w:rPr>
          <w:color w:val="FF0000"/>
          <w:lang w:eastAsia="x-none"/>
        </w:rPr>
      </w:pPr>
    </w:p>
    <w:p w14:paraId="796FF77B" w14:textId="77777777" w:rsidR="0076795F" w:rsidRPr="00440953" w:rsidRDefault="0076795F" w:rsidP="0076795F">
      <w:pPr>
        <w:jc w:val="both"/>
        <w:rPr>
          <w:color w:val="FF0000"/>
          <w:lang w:eastAsia="x-none"/>
        </w:rPr>
      </w:pPr>
    </w:p>
    <w:p w14:paraId="57762517" w14:textId="77777777" w:rsidR="0076795F" w:rsidRPr="00440953" w:rsidRDefault="0076795F" w:rsidP="0076795F">
      <w:pPr>
        <w:jc w:val="both"/>
        <w:rPr>
          <w:color w:val="FF0000"/>
          <w:lang w:eastAsia="x-none"/>
        </w:rPr>
      </w:pPr>
      <w:r w:rsidRPr="00440953">
        <w:rPr>
          <w:noProof/>
          <w:lang w:eastAsia="en-US"/>
        </w:rPr>
        <w:drawing>
          <wp:inline distT="0" distB="0" distL="0" distR="0" wp14:anchorId="5B52B87B" wp14:editId="0F7C3E92">
            <wp:extent cx="5941060" cy="8435340"/>
            <wp:effectExtent l="0" t="0" r="2540" b="3810"/>
            <wp:docPr id="198829490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1060" cy="8435340"/>
                    </a:xfrm>
                    <a:prstGeom prst="rect">
                      <a:avLst/>
                    </a:prstGeom>
                    <a:noFill/>
                    <a:ln>
                      <a:noFill/>
                    </a:ln>
                  </pic:spPr>
                </pic:pic>
              </a:graphicData>
            </a:graphic>
          </wp:inline>
        </w:drawing>
      </w:r>
    </w:p>
    <w:p w14:paraId="6A79C37C" w14:textId="77777777" w:rsidR="0076795F" w:rsidRPr="00440953" w:rsidRDefault="0076795F" w:rsidP="0076795F">
      <w:pPr>
        <w:jc w:val="both"/>
        <w:rPr>
          <w:color w:val="FF0000"/>
          <w:lang w:eastAsia="x-none"/>
        </w:rPr>
      </w:pPr>
    </w:p>
    <w:p w14:paraId="5C4D6DF9" w14:textId="77777777" w:rsidR="0076795F" w:rsidRPr="00440953" w:rsidRDefault="0076795F" w:rsidP="0076795F">
      <w:pPr>
        <w:ind w:left="-993" w:firstLine="993"/>
        <w:jc w:val="both"/>
        <w:rPr>
          <w:color w:val="FF0000"/>
          <w:lang w:eastAsia="x-none"/>
        </w:rPr>
      </w:pPr>
    </w:p>
    <w:p w14:paraId="2180C1F3" w14:textId="77777777" w:rsidR="0076795F" w:rsidRPr="00440953" w:rsidRDefault="0076795F" w:rsidP="0076795F">
      <w:pPr>
        <w:ind w:left="-993" w:firstLine="993"/>
        <w:jc w:val="both"/>
        <w:rPr>
          <w:color w:val="FF0000"/>
          <w:lang w:eastAsia="x-none"/>
        </w:rPr>
      </w:pPr>
    </w:p>
    <w:p w14:paraId="639D4E9B" w14:textId="77777777" w:rsidR="0076795F" w:rsidRDefault="0076795F" w:rsidP="0076795F">
      <w:pPr>
        <w:tabs>
          <w:tab w:val="left" w:pos="9214"/>
        </w:tabs>
        <w:ind w:right="-739"/>
        <w:sectPr w:rsidR="0076795F" w:rsidSect="0076795F">
          <w:pgSz w:w="11906" w:h="16838"/>
          <w:pgMar w:top="567" w:right="991" w:bottom="567" w:left="1559" w:header="709" w:footer="709" w:gutter="0"/>
          <w:cols w:space="708"/>
          <w:titlePg/>
          <w:docGrid w:linePitch="360"/>
        </w:sectPr>
      </w:pPr>
    </w:p>
    <w:p w14:paraId="47D1C4CF" w14:textId="0AD32DB1" w:rsidR="0076795F" w:rsidRPr="003019F4" w:rsidRDefault="0076795F" w:rsidP="0076795F">
      <w:pPr>
        <w:tabs>
          <w:tab w:val="left" w:pos="9214"/>
        </w:tabs>
        <w:ind w:left="-2575" w:right="-739" w:firstLine="7962"/>
      </w:pPr>
      <w:r w:rsidRPr="003019F4">
        <w:lastRenderedPageBreak/>
        <w:t xml:space="preserve">Приложение </w:t>
      </w:r>
      <w:r>
        <w:t xml:space="preserve">№ </w:t>
      </w:r>
      <w:r>
        <w:t>10</w:t>
      </w:r>
      <w:r>
        <w:t xml:space="preserve"> </w:t>
      </w:r>
      <w:r w:rsidRPr="003019F4">
        <w:t xml:space="preserve">к </w:t>
      </w:r>
      <w:r>
        <w:t>протоколу</w:t>
      </w:r>
      <w:r w:rsidRPr="003019F4">
        <w:t xml:space="preserve"> № </w:t>
      </w:r>
      <w:r>
        <w:t>103 (1)</w:t>
      </w:r>
    </w:p>
    <w:p w14:paraId="55780361" w14:textId="77777777" w:rsidR="0076795F" w:rsidRPr="003019F4" w:rsidRDefault="0076795F" w:rsidP="0076795F">
      <w:pPr>
        <w:tabs>
          <w:tab w:val="left" w:pos="9214"/>
        </w:tabs>
        <w:ind w:left="-2575" w:right="-739" w:firstLine="7962"/>
      </w:pPr>
      <w:r w:rsidRPr="003019F4">
        <w:t>заседания правления Региональной</w:t>
      </w:r>
    </w:p>
    <w:p w14:paraId="78267355" w14:textId="77777777" w:rsidR="0076795F" w:rsidRPr="003019F4" w:rsidRDefault="0076795F" w:rsidP="0076795F">
      <w:pPr>
        <w:tabs>
          <w:tab w:val="left" w:pos="9214"/>
        </w:tabs>
        <w:ind w:left="-2575" w:right="-739" w:firstLine="7962"/>
      </w:pPr>
      <w:r w:rsidRPr="003019F4">
        <w:t>энергетической комиссии</w:t>
      </w:r>
    </w:p>
    <w:p w14:paraId="76236E93" w14:textId="77777777" w:rsidR="0076795F" w:rsidRDefault="0076795F" w:rsidP="0076795F">
      <w:pPr>
        <w:tabs>
          <w:tab w:val="left" w:pos="9214"/>
        </w:tabs>
        <w:ind w:left="-2575" w:right="-739" w:firstLine="7962"/>
      </w:pPr>
      <w:r w:rsidRPr="003019F4">
        <w:t xml:space="preserve">Кузбасса от </w:t>
      </w:r>
      <w:r>
        <w:t>30</w:t>
      </w:r>
      <w:r w:rsidRPr="003019F4">
        <w:t>.1</w:t>
      </w:r>
      <w:r>
        <w:t>2</w:t>
      </w:r>
      <w:r w:rsidRPr="003019F4">
        <w:t>.2025</w:t>
      </w:r>
    </w:p>
    <w:p w14:paraId="6F1A57E3" w14:textId="77777777" w:rsidR="0076795F" w:rsidRDefault="0076795F" w:rsidP="0076795F">
      <w:pPr>
        <w:tabs>
          <w:tab w:val="left" w:pos="9214"/>
        </w:tabs>
        <w:ind w:left="-1075" w:right="-739" w:firstLine="5328"/>
      </w:pPr>
    </w:p>
    <w:p w14:paraId="60AA897D" w14:textId="77777777" w:rsidR="0076795F" w:rsidRPr="001D2062" w:rsidRDefault="0076795F" w:rsidP="0076795F">
      <w:pPr>
        <w:keepNext/>
        <w:ind w:left="567"/>
        <w:jc w:val="center"/>
        <w:outlineLvl w:val="1"/>
        <w:rPr>
          <w:b/>
          <w:bCs/>
          <w:sz w:val="28"/>
          <w:szCs w:val="28"/>
        </w:rPr>
      </w:pPr>
      <w:r w:rsidRPr="001D2062">
        <w:rPr>
          <w:b/>
          <w:bCs/>
          <w:sz w:val="28"/>
          <w:szCs w:val="28"/>
        </w:rPr>
        <w:t>Цен</w:t>
      </w:r>
      <w:r>
        <w:rPr>
          <w:b/>
          <w:bCs/>
          <w:sz w:val="28"/>
          <w:szCs w:val="28"/>
        </w:rPr>
        <w:t>а</w:t>
      </w:r>
      <w:r w:rsidRPr="001D2062">
        <w:rPr>
          <w:b/>
          <w:bCs/>
          <w:sz w:val="28"/>
          <w:szCs w:val="28"/>
        </w:rPr>
        <w:t xml:space="preserve"> на топливо твердое, реализуемое </w:t>
      </w:r>
      <w:r>
        <w:rPr>
          <w:b/>
          <w:bCs/>
          <w:sz w:val="28"/>
          <w:szCs w:val="28"/>
        </w:rPr>
        <w:t xml:space="preserve">ООО ХК «СДС-Энерго» </w:t>
      </w:r>
      <w:r w:rsidRPr="001D2062">
        <w:rPr>
          <w:b/>
          <w:bCs/>
          <w:sz w:val="28"/>
          <w:szCs w:val="28"/>
        </w:rPr>
        <w:t xml:space="preserve">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w:t>
      </w:r>
      <w:r w:rsidRPr="001D2062">
        <w:rPr>
          <w:b/>
          <w:sz w:val="28"/>
          <w:szCs w:val="28"/>
        </w:rPr>
        <w:t>на территории</w:t>
      </w:r>
      <w:r>
        <w:rPr>
          <w:b/>
          <w:sz w:val="28"/>
          <w:szCs w:val="28"/>
        </w:rPr>
        <w:t xml:space="preserve"> Междуреченского муниципального</w:t>
      </w:r>
      <w:r w:rsidRPr="001D2062">
        <w:rPr>
          <w:b/>
          <w:sz w:val="28"/>
          <w:szCs w:val="28"/>
        </w:rPr>
        <w:t xml:space="preserve"> </w:t>
      </w:r>
      <w:r>
        <w:rPr>
          <w:b/>
          <w:sz w:val="28"/>
          <w:szCs w:val="28"/>
        </w:rPr>
        <w:t>округа на период с 01.01.2026 по 31.12.2026</w:t>
      </w:r>
    </w:p>
    <w:p w14:paraId="09695B27" w14:textId="77777777" w:rsidR="0076795F" w:rsidRDefault="0076795F" w:rsidP="0076795F">
      <w:pPr>
        <w:keepNext/>
        <w:jc w:val="center"/>
        <w:outlineLvl w:val="1"/>
        <w:rPr>
          <w:sz w:val="28"/>
          <w:szCs w:val="28"/>
        </w:rPr>
      </w:pPr>
    </w:p>
    <w:p w14:paraId="29DA995F" w14:textId="77777777" w:rsidR="0076795F" w:rsidRDefault="0076795F" w:rsidP="0076795F">
      <w:pPr>
        <w:keepNext/>
        <w:jc w:val="center"/>
        <w:outlineLvl w:val="1"/>
        <w:rPr>
          <w:sz w:val="28"/>
          <w:szCs w:val="28"/>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302"/>
        <w:gridCol w:w="1299"/>
        <w:gridCol w:w="1288"/>
        <w:gridCol w:w="2002"/>
        <w:gridCol w:w="2012"/>
      </w:tblGrid>
      <w:tr w:rsidR="0076795F" w:rsidRPr="001D2062" w14:paraId="41796586" w14:textId="77777777" w:rsidTr="00412C2C">
        <w:trPr>
          <w:trHeight w:val="375"/>
        </w:trPr>
        <w:tc>
          <w:tcPr>
            <w:tcW w:w="425" w:type="dxa"/>
            <w:vMerge w:val="restart"/>
            <w:vAlign w:val="center"/>
          </w:tcPr>
          <w:p w14:paraId="423A9FD0" w14:textId="77777777" w:rsidR="0076795F" w:rsidRPr="00DB304E" w:rsidRDefault="0076795F" w:rsidP="00412C2C">
            <w:pPr>
              <w:jc w:val="center"/>
              <w:rPr>
                <w:sz w:val="28"/>
                <w:szCs w:val="28"/>
              </w:rPr>
            </w:pPr>
            <w:r>
              <w:rPr>
                <w:sz w:val="28"/>
                <w:szCs w:val="28"/>
              </w:rPr>
              <w:t>№ п/п</w:t>
            </w:r>
          </w:p>
        </w:tc>
        <w:tc>
          <w:tcPr>
            <w:tcW w:w="2340" w:type="dxa"/>
            <w:vMerge w:val="restart"/>
            <w:vAlign w:val="center"/>
          </w:tcPr>
          <w:p w14:paraId="5E11C148" w14:textId="77777777" w:rsidR="0076795F" w:rsidRPr="00DB304E" w:rsidRDefault="0076795F" w:rsidP="00412C2C">
            <w:pPr>
              <w:jc w:val="center"/>
              <w:rPr>
                <w:sz w:val="28"/>
                <w:szCs w:val="28"/>
              </w:rPr>
            </w:pPr>
            <w:r w:rsidRPr="001D2062">
              <w:rPr>
                <w:sz w:val="28"/>
                <w:szCs w:val="28"/>
              </w:rPr>
              <w:t>Наименование организации</w:t>
            </w:r>
          </w:p>
        </w:tc>
        <w:tc>
          <w:tcPr>
            <w:tcW w:w="1313" w:type="dxa"/>
            <w:vMerge w:val="restart"/>
            <w:vAlign w:val="center"/>
          </w:tcPr>
          <w:p w14:paraId="6A30D560" w14:textId="77777777" w:rsidR="0076795F" w:rsidRDefault="0076795F" w:rsidP="00412C2C">
            <w:pPr>
              <w:jc w:val="center"/>
              <w:rPr>
                <w:sz w:val="28"/>
                <w:szCs w:val="28"/>
              </w:rPr>
            </w:pPr>
            <w:r w:rsidRPr="001D2062">
              <w:rPr>
                <w:sz w:val="28"/>
                <w:szCs w:val="28"/>
              </w:rPr>
              <w:t>Марка топлива (уголь)</w:t>
            </w:r>
          </w:p>
        </w:tc>
        <w:tc>
          <w:tcPr>
            <w:tcW w:w="1288" w:type="dxa"/>
            <w:vMerge w:val="restart"/>
            <w:vAlign w:val="center"/>
          </w:tcPr>
          <w:p w14:paraId="6E76A521" w14:textId="77777777" w:rsidR="0076795F" w:rsidRPr="00344B9C" w:rsidRDefault="0076795F" w:rsidP="00412C2C">
            <w:pPr>
              <w:jc w:val="center"/>
              <w:rPr>
                <w:sz w:val="28"/>
                <w:szCs w:val="28"/>
              </w:rPr>
            </w:pPr>
            <w:r w:rsidRPr="001D2062">
              <w:rPr>
                <w:sz w:val="28"/>
                <w:szCs w:val="28"/>
              </w:rPr>
              <w:t>Теплота сгорания низшая</w:t>
            </w:r>
            <w:r w:rsidRPr="00344B9C">
              <w:rPr>
                <w:sz w:val="28"/>
                <w:szCs w:val="28"/>
              </w:rPr>
              <w:t xml:space="preserve">, </w:t>
            </w:r>
          </w:p>
          <w:p w14:paraId="58A9DA59" w14:textId="77777777" w:rsidR="0076795F" w:rsidRDefault="0076795F" w:rsidP="00412C2C">
            <w:pPr>
              <w:jc w:val="center"/>
              <w:rPr>
                <w:sz w:val="28"/>
                <w:szCs w:val="28"/>
              </w:rPr>
            </w:pPr>
            <w:r w:rsidRPr="00344B9C">
              <w:rPr>
                <w:sz w:val="28"/>
                <w:szCs w:val="28"/>
              </w:rPr>
              <w:t>ккал/кг</w:t>
            </w:r>
          </w:p>
        </w:tc>
        <w:tc>
          <w:tcPr>
            <w:tcW w:w="4131" w:type="dxa"/>
            <w:gridSpan w:val="2"/>
            <w:vAlign w:val="center"/>
          </w:tcPr>
          <w:p w14:paraId="072A6FD0" w14:textId="77777777" w:rsidR="0076795F" w:rsidRDefault="0076795F" w:rsidP="00412C2C">
            <w:pPr>
              <w:jc w:val="center"/>
              <w:rPr>
                <w:sz w:val="28"/>
                <w:szCs w:val="28"/>
              </w:rPr>
            </w:pPr>
            <w:r w:rsidRPr="001D2062">
              <w:rPr>
                <w:sz w:val="28"/>
                <w:szCs w:val="28"/>
              </w:rPr>
              <w:t xml:space="preserve">Цена на условиях франко-склад организации без учета доставки до </w:t>
            </w:r>
            <w:r>
              <w:rPr>
                <w:sz w:val="28"/>
                <w:szCs w:val="28"/>
              </w:rPr>
              <w:t>п</w:t>
            </w:r>
            <w:r w:rsidRPr="001D2062">
              <w:rPr>
                <w:sz w:val="28"/>
                <w:szCs w:val="28"/>
              </w:rPr>
              <w:t xml:space="preserve">отребителя, </w:t>
            </w:r>
          </w:p>
          <w:p w14:paraId="02102C1F" w14:textId="77777777" w:rsidR="0076795F" w:rsidRPr="001D2062" w:rsidRDefault="0076795F" w:rsidP="00412C2C">
            <w:pPr>
              <w:jc w:val="center"/>
              <w:rPr>
                <w:sz w:val="28"/>
                <w:szCs w:val="28"/>
              </w:rPr>
            </w:pPr>
            <w:r w:rsidRPr="001D2062">
              <w:rPr>
                <w:sz w:val="28"/>
                <w:szCs w:val="28"/>
              </w:rPr>
              <w:t xml:space="preserve">руб./тонну </w:t>
            </w:r>
            <w:r>
              <w:rPr>
                <w:sz w:val="28"/>
                <w:szCs w:val="28"/>
              </w:rPr>
              <w:t>(с НДС)</w:t>
            </w:r>
          </w:p>
        </w:tc>
      </w:tr>
      <w:tr w:rsidR="0076795F" w14:paraId="3E78AEDB" w14:textId="77777777" w:rsidTr="00412C2C">
        <w:trPr>
          <w:trHeight w:val="692"/>
        </w:trPr>
        <w:tc>
          <w:tcPr>
            <w:tcW w:w="425" w:type="dxa"/>
            <w:vMerge/>
          </w:tcPr>
          <w:p w14:paraId="69388B5D" w14:textId="77777777" w:rsidR="0076795F" w:rsidRDefault="0076795F" w:rsidP="00412C2C">
            <w:pPr>
              <w:jc w:val="center"/>
              <w:rPr>
                <w:sz w:val="28"/>
                <w:szCs w:val="28"/>
              </w:rPr>
            </w:pPr>
          </w:p>
        </w:tc>
        <w:tc>
          <w:tcPr>
            <w:tcW w:w="2340" w:type="dxa"/>
            <w:vMerge/>
          </w:tcPr>
          <w:p w14:paraId="39475CC8" w14:textId="77777777" w:rsidR="0076795F" w:rsidRDefault="0076795F" w:rsidP="00412C2C">
            <w:pPr>
              <w:jc w:val="center"/>
              <w:rPr>
                <w:sz w:val="28"/>
                <w:szCs w:val="28"/>
              </w:rPr>
            </w:pPr>
          </w:p>
        </w:tc>
        <w:tc>
          <w:tcPr>
            <w:tcW w:w="1313" w:type="dxa"/>
            <w:vMerge/>
          </w:tcPr>
          <w:p w14:paraId="01BF3103" w14:textId="77777777" w:rsidR="0076795F" w:rsidRDefault="0076795F" w:rsidP="00412C2C">
            <w:pPr>
              <w:jc w:val="center"/>
              <w:rPr>
                <w:sz w:val="28"/>
                <w:szCs w:val="28"/>
              </w:rPr>
            </w:pPr>
          </w:p>
        </w:tc>
        <w:tc>
          <w:tcPr>
            <w:tcW w:w="1288" w:type="dxa"/>
            <w:vMerge/>
          </w:tcPr>
          <w:p w14:paraId="1EC7F717" w14:textId="77777777" w:rsidR="0076795F" w:rsidRDefault="0076795F" w:rsidP="00412C2C">
            <w:pPr>
              <w:jc w:val="center"/>
              <w:rPr>
                <w:sz w:val="28"/>
                <w:szCs w:val="28"/>
              </w:rPr>
            </w:pPr>
          </w:p>
        </w:tc>
        <w:tc>
          <w:tcPr>
            <w:tcW w:w="2060" w:type="dxa"/>
            <w:vAlign w:val="center"/>
          </w:tcPr>
          <w:p w14:paraId="785EED45" w14:textId="77777777" w:rsidR="0076795F" w:rsidRPr="003B27BC" w:rsidRDefault="0076795F" w:rsidP="00412C2C">
            <w:pPr>
              <w:jc w:val="center"/>
              <w:rPr>
                <w:sz w:val="28"/>
                <w:szCs w:val="28"/>
              </w:rPr>
            </w:pPr>
            <w:r w:rsidRPr="003B27BC">
              <w:rPr>
                <w:sz w:val="28"/>
                <w:szCs w:val="28"/>
              </w:rPr>
              <w:t>с 01.01.202</w:t>
            </w:r>
            <w:r>
              <w:rPr>
                <w:sz w:val="28"/>
                <w:szCs w:val="28"/>
              </w:rPr>
              <w:t>6</w:t>
            </w:r>
          </w:p>
          <w:p w14:paraId="6CC15E95" w14:textId="77777777" w:rsidR="0076795F" w:rsidRDefault="0076795F" w:rsidP="00412C2C">
            <w:pPr>
              <w:jc w:val="center"/>
              <w:rPr>
                <w:sz w:val="28"/>
                <w:szCs w:val="28"/>
              </w:rPr>
            </w:pPr>
            <w:r>
              <w:rPr>
                <w:sz w:val="28"/>
                <w:szCs w:val="28"/>
              </w:rPr>
              <w:t xml:space="preserve">  </w:t>
            </w:r>
            <w:r w:rsidRPr="003B27BC">
              <w:rPr>
                <w:sz w:val="28"/>
                <w:szCs w:val="28"/>
              </w:rPr>
              <w:t>по 30.0</w:t>
            </w:r>
            <w:r>
              <w:rPr>
                <w:sz w:val="28"/>
                <w:szCs w:val="28"/>
              </w:rPr>
              <w:t>9</w:t>
            </w:r>
            <w:r w:rsidRPr="003B27BC">
              <w:rPr>
                <w:sz w:val="28"/>
                <w:szCs w:val="28"/>
              </w:rPr>
              <w:t>.202</w:t>
            </w:r>
            <w:r>
              <w:rPr>
                <w:sz w:val="28"/>
                <w:szCs w:val="28"/>
              </w:rPr>
              <w:t>6</w:t>
            </w:r>
          </w:p>
        </w:tc>
        <w:tc>
          <w:tcPr>
            <w:tcW w:w="2071" w:type="dxa"/>
          </w:tcPr>
          <w:p w14:paraId="51567755" w14:textId="77777777" w:rsidR="0076795F" w:rsidRPr="003B27BC" w:rsidRDefault="0076795F" w:rsidP="00412C2C">
            <w:pPr>
              <w:jc w:val="center"/>
              <w:rPr>
                <w:sz w:val="28"/>
                <w:szCs w:val="28"/>
              </w:rPr>
            </w:pPr>
            <w:r w:rsidRPr="003B27BC">
              <w:rPr>
                <w:sz w:val="28"/>
                <w:szCs w:val="28"/>
              </w:rPr>
              <w:t>с 01.</w:t>
            </w:r>
            <w:r>
              <w:rPr>
                <w:sz w:val="28"/>
                <w:szCs w:val="28"/>
              </w:rPr>
              <w:t>10</w:t>
            </w:r>
            <w:r w:rsidRPr="003B27BC">
              <w:rPr>
                <w:sz w:val="28"/>
                <w:szCs w:val="28"/>
              </w:rPr>
              <w:t>.202</w:t>
            </w:r>
            <w:r>
              <w:rPr>
                <w:sz w:val="28"/>
                <w:szCs w:val="28"/>
              </w:rPr>
              <w:t>6</w:t>
            </w:r>
          </w:p>
          <w:p w14:paraId="7D2CE5CC" w14:textId="77777777" w:rsidR="0076795F" w:rsidRDefault="0076795F" w:rsidP="00412C2C">
            <w:pPr>
              <w:ind w:firstLine="176"/>
              <w:jc w:val="center"/>
              <w:rPr>
                <w:sz w:val="28"/>
                <w:szCs w:val="28"/>
              </w:rPr>
            </w:pPr>
            <w:r w:rsidRPr="003B27BC">
              <w:rPr>
                <w:sz w:val="28"/>
                <w:szCs w:val="28"/>
              </w:rPr>
              <w:t>по 3</w:t>
            </w:r>
            <w:r>
              <w:rPr>
                <w:sz w:val="28"/>
                <w:szCs w:val="28"/>
              </w:rPr>
              <w:t>1</w:t>
            </w:r>
            <w:r w:rsidRPr="003B27BC">
              <w:rPr>
                <w:sz w:val="28"/>
                <w:szCs w:val="28"/>
              </w:rPr>
              <w:t>.</w:t>
            </w:r>
            <w:r>
              <w:rPr>
                <w:sz w:val="28"/>
                <w:szCs w:val="28"/>
              </w:rPr>
              <w:t>12</w:t>
            </w:r>
            <w:r w:rsidRPr="003B27BC">
              <w:rPr>
                <w:sz w:val="28"/>
                <w:szCs w:val="28"/>
              </w:rPr>
              <w:t>.202</w:t>
            </w:r>
            <w:r>
              <w:rPr>
                <w:sz w:val="28"/>
                <w:szCs w:val="28"/>
              </w:rPr>
              <w:t>6</w:t>
            </w:r>
          </w:p>
        </w:tc>
      </w:tr>
      <w:tr w:rsidR="0076795F" w14:paraId="208FFB46" w14:textId="77777777" w:rsidTr="00412C2C">
        <w:trPr>
          <w:trHeight w:val="236"/>
        </w:trPr>
        <w:tc>
          <w:tcPr>
            <w:tcW w:w="425" w:type="dxa"/>
          </w:tcPr>
          <w:p w14:paraId="36D8E931" w14:textId="77777777" w:rsidR="0076795F" w:rsidRPr="00DB304E" w:rsidRDefault="0076795F" w:rsidP="00412C2C">
            <w:pPr>
              <w:jc w:val="center"/>
              <w:rPr>
                <w:sz w:val="28"/>
                <w:szCs w:val="28"/>
              </w:rPr>
            </w:pPr>
            <w:r>
              <w:rPr>
                <w:sz w:val="28"/>
                <w:szCs w:val="28"/>
              </w:rPr>
              <w:t>1</w:t>
            </w:r>
          </w:p>
        </w:tc>
        <w:tc>
          <w:tcPr>
            <w:tcW w:w="2340" w:type="dxa"/>
            <w:vAlign w:val="center"/>
          </w:tcPr>
          <w:p w14:paraId="3A76CA47" w14:textId="77777777" w:rsidR="0076795F" w:rsidRPr="00DB304E" w:rsidRDefault="0076795F" w:rsidP="00412C2C">
            <w:pPr>
              <w:jc w:val="center"/>
              <w:rPr>
                <w:sz w:val="28"/>
                <w:szCs w:val="28"/>
              </w:rPr>
            </w:pPr>
            <w:r>
              <w:rPr>
                <w:sz w:val="28"/>
                <w:szCs w:val="28"/>
              </w:rPr>
              <w:t>2</w:t>
            </w:r>
          </w:p>
        </w:tc>
        <w:tc>
          <w:tcPr>
            <w:tcW w:w="1313" w:type="dxa"/>
            <w:vAlign w:val="center"/>
          </w:tcPr>
          <w:p w14:paraId="7A3AD896" w14:textId="77777777" w:rsidR="0076795F" w:rsidRDefault="0076795F" w:rsidP="00412C2C">
            <w:pPr>
              <w:jc w:val="center"/>
              <w:rPr>
                <w:sz w:val="28"/>
                <w:szCs w:val="28"/>
              </w:rPr>
            </w:pPr>
            <w:r>
              <w:rPr>
                <w:sz w:val="28"/>
                <w:szCs w:val="28"/>
              </w:rPr>
              <w:t>3</w:t>
            </w:r>
          </w:p>
        </w:tc>
        <w:tc>
          <w:tcPr>
            <w:tcW w:w="1288" w:type="dxa"/>
            <w:vAlign w:val="center"/>
          </w:tcPr>
          <w:p w14:paraId="3E93E7AE" w14:textId="77777777" w:rsidR="0076795F" w:rsidRDefault="0076795F" w:rsidP="00412C2C">
            <w:pPr>
              <w:jc w:val="center"/>
              <w:rPr>
                <w:sz w:val="28"/>
                <w:szCs w:val="28"/>
              </w:rPr>
            </w:pPr>
            <w:r>
              <w:rPr>
                <w:sz w:val="28"/>
                <w:szCs w:val="28"/>
              </w:rPr>
              <w:t>4</w:t>
            </w:r>
          </w:p>
        </w:tc>
        <w:tc>
          <w:tcPr>
            <w:tcW w:w="2060" w:type="dxa"/>
            <w:vAlign w:val="center"/>
          </w:tcPr>
          <w:p w14:paraId="4B2BDB59" w14:textId="77777777" w:rsidR="0076795F" w:rsidRDefault="0076795F" w:rsidP="00412C2C">
            <w:pPr>
              <w:jc w:val="center"/>
              <w:rPr>
                <w:sz w:val="28"/>
                <w:szCs w:val="28"/>
              </w:rPr>
            </w:pPr>
            <w:r>
              <w:rPr>
                <w:sz w:val="28"/>
                <w:szCs w:val="28"/>
              </w:rPr>
              <w:t>5</w:t>
            </w:r>
          </w:p>
        </w:tc>
        <w:tc>
          <w:tcPr>
            <w:tcW w:w="2071" w:type="dxa"/>
          </w:tcPr>
          <w:p w14:paraId="6C8AB6B4" w14:textId="77777777" w:rsidR="0076795F" w:rsidRDefault="0076795F" w:rsidP="00412C2C">
            <w:pPr>
              <w:jc w:val="center"/>
              <w:rPr>
                <w:sz w:val="28"/>
                <w:szCs w:val="28"/>
              </w:rPr>
            </w:pPr>
            <w:r>
              <w:rPr>
                <w:sz w:val="28"/>
                <w:szCs w:val="28"/>
              </w:rPr>
              <w:t>6</w:t>
            </w:r>
          </w:p>
        </w:tc>
      </w:tr>
      <w:tr w:rsidR="0076795F" w:rsidRPr="00637F86" w14:paraId="643ADED2" w14:textId="77777777" w:rsidTr="00412C2C">
        <w:trPr>
          <w:trHeight w:val="979"/>
        </w:trPr>
        <w:tc>
          <w:tcPr>
            <w:tcW w:w="425" w:type="dxa"/>
            <w:vAlign w:val="center"/>
          </w:tcPr>
          <w:p w14:paraId="4EA764DA" w14:textId="77777777" w:rsidR="0076795F" w:rsidRPr="00DB304E" w:rsidRDefault="0076795F" w:rsidP="00412C2C">
            <w:pPr>
              <w:jc w:val="center"/>
              <w:rPr>
                <w:sz w:val="28"/>
                <w:szCs w:val="28"/>
              </w:rPr>
            </w:pPr>
            <w:r>
              <w:rPr>
                <w:sz w:val="28"/>
                <w:szCs w:val="28"/>
              </w:rPr>
              <w:t>1</w:t>
            </w:r>
          </w:p>
        </w:tc>
        <w:tc>
          <w:tcPr>
            <w:tcW w:w="2340" w:type="dxa"/>
            <w:vAlign w:val="center"/>
          </w:tcPr>
          <w:p w14:paraId="06D4D06C" w14:textId="77777777" w:rsidR="0076795F" w:rsidRPr="00DB304E" w:rsidRDefault="0076795F" w:rsidP="00412C2C">
            <w:pPr>
              <w:jc w:val="center"/>
              <w:rPr>
                <w:sz w:val="28"/>
                <w:szCs w:val="28"/>
              </w:rPr>
            </w:pPr>
            <w:r>
              <w:rPr>
                <w:sz w:val="28"/>
                <w:szCs w:val="28"/>
              </w:rPr>
              <w:t>ООО ХК «СДС-</w:t>
            </w:r>
            <w:proofErr w:type="gramStart"/>
            <w:r>
              <w:rPr>
                <w:sz w:val="28"/>
                <w:szCs w:val="28"/>
              </w:rPr>
              <w:t xml:space="preserve">Энерго»   </w:t>
            </w:r>
            <w:proofErr w:type="gramEnd"/>
            <w:r>
              <w:rPr>
                <w:sz w:val="28"/>
                <w:szCs w:val="28"/>
              </w:rPr>
              <w:t xml:space="preserve">                                   ИНН </w:t>
            </w:r>
            <w:r w:rsidRPr="00E3709D">
              <w:rPr>
                <w:sz w:val="28"/>
                <w:szCs w:val="28"/>
              </w:rPr>
              <w:t>42</w:t>
            </w:r>
            <w:r>
              <w:rPr>
                <w:sz w:val="28"/>
                <w:szCs w:val="28"/>
              </w:rPr>
              <w:t>50003450</w:t>
            </w:r>
          </w:p>
        </w:tc>
        <w:tc>
          <w:tcPr>
            <w:tcW w:w="1313" w:type="dxa"/>
            <w:vAlign w:val="center"/>
          </w:tcPr>
          <w:p w14:paraId="2D4C6ED1" w14:textId="77777777" w:rsidR="0076795F" w:rsidRDefault="0076795F" w:rsidP="00412C2C">
            <w:pPr>
              <w:jc w:val="center"/>
              <w:rPr>
                <w:sz w:val="28"/>
                <w:szCs w:val="28"/>
              </w:rPr>
            </w:pPr>
            <w:r>
              <w:rPr>
                <w:sz w:val="28"/>
                <w:szCs w:val="28"/>
              </w:rPr>
              <w:t>ТПКО</w:t>
            </w:r>
          </w:p>
          <w:p w14:paraId="68440883" w14:textId="77777777" w:rsidR="0076795F" w:rsidRDefault="0076795F" w:rsidP="00412C2C">
            <w:pPr>
              <w:jc w:val="center"/>
              <w:rPr>
                <w:sz w:val="28"/>
                <w:szCs w:val="28"/>
              </w:rPr>
            </w:pPr>
            <w:r>
              <w:rPr>
                <w:sz w:val="28"/>
                <w:szCs w:val="28"/>
              </w:rPr>
              <w:t>(25-200)</w:t>
            </w:r>
          </w:p>
        </w:tc>
        <w:tc>
          <w:tcPr>
            <w:tcW w:w="1288" w:type="dxa"/>
            <w:vAlign w:val="center"/>
          </w:tcPr>
          <w:p w14:paraId="15077976" w14:textId="77777777" w:rsidR="0076795F" w:rsidRPr="00762FF4" w:rsidRDefault="0076795F" w:rsidP="00412C2C">
            <w:pPr>
              <w:jc w:val="center"/>
              <w:rPr>
                <w:sz w:val="28"/>
                <w:szCs w:val="28"/>
              </w:rPr>
            </w:pPr>
            <w:r w:rsidRPr="00762FF4">
              <w:rPr>
                <w:sz w:val="28"/>
                <w:szCs w:val="28"/>
              </w:rPr>
              <w:t>6300</w:t>
            </w:r>
          </w:p>
        </w:tc>
        <w:tc>
          <w:tcPr>
            <w:tcW w:w="2060" w:type="dxa"/>
            <w:vAlign w:val="center"/>
          </w:tcPr>
          <w:p w14:paraId="5ACB5E9C" w14:textId="77777777" w:rsidR="0076795F" w:rsidRPr="00762FF4" w:rsidRDefault="0076795F" w:rsidP="00412C2C">
            <w:pPr>
              <w:jc w:val="center"/>
              <w:rPr>
                <w:sz w:val="28"/>
                <w:szCs w:val="28"/>
              </w:rPr>
            </w:pPr>
          </w:p>
          <w:p w14:paraId="46F97019" w14:textId="77777777" w:rsidR="0076795F" w:rsidRPr="00762FF4" w:rsidRDefault="0076795F" w:rsidP="00412C2C">
            <w:pPr>
              <w:jc w:val="center"/>
              <w:rPr>
                <w:sz w:val="28"/>
                <w:szCs w:val="28"/>
              </w:rPr>
            </w:pPr>
            <w:r w:rsidRPr="00762FF4">
              <w:rPr>
                <w:sz w:val="28"/>
                <w:szCs w:val="28"/>
              </w:rPr>
              <w:t>57</w:t>
            </w:r>
            <w:r>
              <w:rPr>
                <w:sz w:val="28"/>
                <w:szCs w:val="28"/>
              </w:rPr>
              <w:t>41</w:t>
            </w:r>
            <w:r w:rsidRPr="00762FF4">
              <w:rPr>
                <w:sz w:val="28"/>
                <w:szCs w:val="28"/>
              </w:rPr>
              <w:t>,</w:t>
            </w:r>
            <w:r>
              <w:rPr>
                <w:sz w:val="28"/>
                <w:szCs w:val="28"/>
              </w:rPr>
              <w:t>41</w:t>
            </w:r>
          </w:p>
          <w:p w14:paraId="6A4E385C" w14:textId="77777777" w:rsidR="0076795F" w:rsidRPr="00762FF4" w:rsidRDefault="0076795F" w:rsidP="00412C2C">
            <w:pPr>
              <w:jc w:val="center"/>
              <w:rPr>
                <w:sz w:val="28"/>
                <w:szCs w:val="28"/>
              </w:rPr>
            </w:pPr>
          </w:p>
        </w:tc>
        <w:tc>
          <w:tcPr>
            <w:tcW w:w="2071" w:type="dxa"/>
            <w:vAlign w:val="center"/>
          </w:tcPr>
          <w:p w14:paraId="55D513FC" w14:textId="77777777" w:rsidR="0076795F" w:rsidRDefault="0076795F" w:rsidP="00412C2C">
            <w:pPr>
              <w:jc w:val="center"/>
              <w:rPr>
                <w:sz w:val="28"/>
                <w:szCs w:val="28"/>
              </w:rPr>
            </w:pPr>
          </w:p>
          <w:p w14:paraId="6A6CA055" w14:textId="77777777" w:rsidR="0076795F" w:rsidRDefault="0076795F" w:rsidP="00412C2C">
            <w:pPr>
              <w:jc w:val="center"/>
              <w:rPr>
                <w:sz w:val="28"/>
                <w:szCs w:val="28"/>
              </w:rPr>
            </w:pPr>
            <w:r>
              <w:rPr>
                <w:sz w:val="28"/>
                <w:szCs w:val="28"/>
              </w:rPr>
              <w:t>5203,15</w:t>
            </w:r>
          </w:p>
          <w:p w14:paraId="644FCB65" w14:textId="77777777" w:rsidR="0076795F" w:rsidRPr="00637F86" w:rsidRDefault="0076795F" w:rsidP="00412C2C">
            <w:pPr>
              <w:jc w:val="center"/>
              <w:rPr>
                <w:sz w:val="28"/>
                <w:szCs w:val="28"/>
              </w:rPr>
            </w:pPr>
          </w:p>
        </w:tc>
      </w:tr>
    </w:tbl>
    <w:p w14:paraId="4183052A" w14:textId="77777777" w:rsidR="0076795F" w:rsidRPr="001D2062" w:rsidRDefault="0076795F" w:rsidP="0076795F">
      <w:pPr>
        <w:keepNext/>
        <w:jc w:val="center"/>
        <w:outlineLvl w:val="1"/>
        <w:rPr>
          <w:sz w:val="28"/>
          <w:szCs w:val="28"/>
        </w:rPr>
      </w:pPr>
    </w:p>
    <w:p w14:paraId="5A6A0528" w14:textId="77777777" w:rsidR="0076795F" w:rsidRDefault="0076795F" w:rsidP="0076795F">
      <w:pPr>
        <w:tabs>
          <w:tab w:val="left" w:pos="0"/>
        </w:tabs>
        <w:ind w:left="3544"/>
        <w:jc w:val="center"/>
        <w:rPr>
          <w:sz w:val="28"/>
          <w:szCs w:val="28"/>
        </w:rPr>
      </w:pPr>
    </w:p>
    <w:p w14:paraId="3054B4C3" w14:textId="77777777" w:rsidR="0076795F" w:rsidRDefault="0076795F" w:rsidP="0076795F">
      <w:pPr>
        <w:tabs>
          <w:tab w:val="left" w:pos="0"/>
        </w:tabs>
        <w:ind w:left="3544"/>
        <w:jc w:val="center"/>
        <w:rPr>
          <w:sz w:val="28"/>
          <w:szCs w:val="28"/>
        </w:rPr>
      </w:pPr>
    </w:p>
    <w:p w14:paraId="3CA75F87" w14:textId="77777777" w:rsidR="0076795F" w:rsidRDefault="0076795F" w:rsidP="0076795F">
      <w:pPr>
        <w:tabs>
          <w:tab w:val="left" w:pos="0"/>
        </w:tabs>
        <w:ind w:left="3544"/>
        <w:jc w:val="center"/>
        <w:rPr>
          <w:sz w:val="28"/>
          <w:szCs w:val="28"/>
        </w:rPr>
      </w:pPr>
    </w:p>
    <w:p w14:paraId="7C088AD7" w14:textId="77777777" w:rsidR="0076795F" w:rsidRDefault="0076795F" w:rsidP="0076795F">
      <w:pPr>
        <w:tabs>
          <w:tab w:val="left" w:pos="0"/>
        </w:tabs>
        <w:ind w:left="3544"/>
        <w:jc w:val="center"/>
        <w:rPr>
          <w:sz w:val="28"/>
          <w:szCs w:val="28"/>
        </w:rPr>
      </w:pPr>
    </w:p>
    <w:p w14:paraId="6EC36146" w14:textId="77777777" w:rsidR="0076795F" w:rsidRDefault="0076795F" w:rsidP="0076795F">
      <w:pPr>
        <w:tabs>
          <w:tab w:val="left" w:pos="0"/>
        </w:tabs>
        <w:ind w:left="3544"/>
        <w:jc w:val="center"/>
        <w:rPr>
          <w:sz w:val="28"/>
          <w:szCs w:val="28"/>
        </w:rPr>
      </w:pPr>
    </w:p>
    <w:p w14:paraId="5877AE58" w14:textId="77777777" w:rsidR="0076795F" w:rsidRDefault="0076795F" w:rsidP="0076795F">
      <w:pPr>
        <w:tabs>
          <w:tab w:val="left" w:pos="0"/>
        </w:tabs>
        <w:ind w:left="3544"/>
        <w:jc w:val="center"/>
        <w:rPr>
          <w:sz w:val="28"/>
          <w:szCs w:val="28"/>
        </w:rPr>
      </w:pPr>
    </w:p>
    <w:p w14:paraId="02683FD0" w14:textId="77777777" w:rsidR="0076795F" w:rsidRDefault="0076795F" w:rsidP="0076795F">
      <w:pPr>
        <w:tabs>
          <w:tab w:val="left" w:pos="0"/>
        </w:tabs>
        <w:ind w:left="3544"/>
        <w:jc w:val="center"/>
        <w:rPr>
          <w:sz w:val="28"/>
          <w:szCs w:val="28"/>
        </w:rPr>
      </w:pPr>
    </w:p>
    <w:p w14:paraId="7464B9DE" w14:textId="77777777" w:rsidR="0076795F" w:rsidRDefault="0076795F" w:rsidP="0076795F">
      <w:pPr>
        <w:tabs>
          <w:tab w:val="left" w:pos="0"/>
        </w:tabs>
        <w:ind w:left="3544"/>
        <w:jc w:val="center"/>
        <w:rPr>
          <w:sz w:val="28"/>
          <w:szCs w:val="28"/>
        </w:rPr>
      </w:pPr>
    </w:p>
    <w:p w14:paraId="573B7967" w14:textId="77777777" w:rsidR="0076795F" w:rsidRDefault="0076795F" w:rsidP="0076795F">
      <w:pPr>
        <w:tabs>
          <w:tab w:val="left" w:pos="0"/>
        </w:tabs>
        <w:ind w:left="3544"/>
        <w:jc w:val="center"/>
        <w:rPr>
          <w:sz w:val="28"/>
          <w:szCs w:val="28"/>
        </w:rPr>
      </w:pPr>
    </w:p>
    <w:p w14:paraId="1FAD49A6" w14:textId="77777777" w:rsidR="0076795F" w:rsidRDefault="0076795F" w:rsidP="0076795F">
      <w:pPr>
        <w:tabs>
          <w:tab w:val="left" w:pos="0"/>
        </w:tabs>
        <w:ind w:left="3544"/>
        <w:jc w:val="center"/>
        <w:rPr>
          <w:sz w:val="28"/>
          <w:szCs w:val="28"/>
        </w:rPr>
      </w:pPr>
    </w:p>
    <w:p w14:paraId="55EF27FD" w14:textId="77777777" w:rsidR="0076795F" w:rsidRDefault="0076795F" w:rsidP="0076795F">
      <w:pPr>
        <w:tabs>
          <w:tab w:val="left" w:pos="0"/>
        </w:tabs>
        <w:ind w:left="3544"/>
        <w:jc w:val="center"/>
        <w:rPr>
          <w:sz w:val="28"/>
          <w:szCs w:val="28"/>
        </w:rPr>
      </w:pPr>
    </w:p>
    <w:p w14:paraId="52DE0813" w14:textId="77777777" w:rsidR="0076795F" w:rsidRDefault="0076795F" w:rsidP="0076795F">
      <w:pPr>
        <w:tabs>
          <w:tab w:val="left" w:pos="9214"/>
        </w:tabs>
        <w:ind w:right="-739"/>
      </w:pPr>
    </w:p>
    <w:p w14:paraId="530EADF5" w14:textId="77777777" w:rsidR="0076795F" w:rsidRDefault="0076795F" w:rsidP="00F24781">
      <w:pPr>
        <w:tabs>
          <w:tab w:val="left" w:pos="9214"/>
        </w:tabs>
        <w:ind w:right="-739"/>
        <w:sectPr w:rsidR="0076795F" w:rsidSect="0076795F">
          <w:pgSz w:w="11906" w:h="16838"/>
          <w:pgMar w:top="851" w:right="851" w:bottom="851" w:left="1701" w:header="709" w:footer="709" w:gutter="0"/>
          <w:cols w:space="708"/>
          <w:titlePg/>
          <w:docGrid w:linePitch="381"/>
        </w:sectPr>
      </w:pPr>
    </w:p>
    <w:p w14:paraId="10DCF9D4" w14:textId="2CC14BC9" w:rsidR="0082429A" w:rsidRPr="003019F4" w:rsidRDefault="0082429A" w:rsidP="0082429A">
      <w:pPr>
        <w:tabs>
          <w:tab w:val="left" w:pos="9214"/>
        </w:tabs>
        <w:ind w:left="-2575" w:right="-739" w:firstLine="7962"/>
      </w:pPr>
      <w:r w:rsidRPr="003019F4">
        <w:lastRenderedPageBreak/>
        <w:t xml:space="preserve">Приложение </w:t>
      </w:r>
      <w:r>
        <w:t>№ 1</w:t>
      </w:r>
      <w:r>
        <w:t xml:space="preserve">2 </w:t>
      </w:r>
      <w:r w:rsidRPr="003019F4">
        <w:t xml:space="preserve">к </w:t>
      </w:r>
      <w:r>
        <w:t>протоколу</w:t>
      </w:r>
      <w:r w:rsidRPr="003019F4">
        <w:t xml:space="preserve"> № </w:t>
      </w:r>
      <w:r>
        <w:t>103 (1)</w:t>
      </w:r>
    </w:p>
    <w:p w14:paraId="0868F13E" w14:textId="77777777" w:rsidR="0082429A" w:rsidRPr="003019F4" w:rsidRDefault="0082429A" w:rsidP="0082429A">
      <w:pPr>
        <w:tabs>
          <w:tab w:val="left" w:pos="9214"/>
        </w:tabs>
        <w:ind w:left="-2575" w:right="-739" w:firstLine="7962"/>
      </w:pPr>
      <w:r w:rsidRPr="003019F4">
        <w:t>заседания правления Региональной</w:t>
      </w:r>
    </w:p>
    <w:p w14:paraId="3CFB85FB" w14:textId="77777777" w:rsidR="0082429A" w:rsidRPr="003019F4" w:rsidRDefault="0082429A" w:rsidP="0082429A">
      <w:pPr>
        <w:tabs>
          <w:tab w:val="left" w:pos="9214"/>
        </w:tabs>
        <w:ind w:left="-2575" w:right="-739" w:firstLine="7962"/>
      </w:pPr>
      <w:r w:rsidRPr="003019F4">
        <w:t>энергетической комиссии</w:t>
      </w:r>
    </w:p>
    <w:p w14:paraId="184FB957" w14:textId="77777777" w:rsidR="0082429A" w:rsidRDefault="0082429A" w:rsidP="0082429A">
      <w:pPr>
        <w:tabs>
          <w:tab w:val="left" w:pos="9214"/>
        </w:tabs>
        <w:ind w:left="-2575" w:right="-739" w:firstLine="7962"/>
      </w:pPr>
      <w:r w:rsidRPr="003019F4">
        <w:t xml:space="preserve">Кузбасса от </w:t>
      </w:r>
      <w:r>
        <w:t>30</w:t>
      </w:r>
      <w:r w:rsidRPr="003019F4">
        <w:t>.1</w:t>
      </w:r>
      <w:r>
        <w:t>2</w:t>
      </w:r>
      <w:r w:rsidRPr="003019F4">
        <w:t>.2025</w:t>
      </w:r>
    </w:p>
    <w:p w14:paraId="376898A3" w14:textId="77777777" w:rsidR="001E4570" w:rsidRDefault="001E4570" w:rsidP="00F24781">
      <w:pPr>
        <w:tabs>
          <w:tab w:val="left" w:pos="9214"/>
        </w:tabs>
        <w:ind w:right="-739"/>
      </w:pPr>
    </w:p>
    <w:p w14:paraId="7E7EB9CE" w14:textId="77777777" w:rsidR="0082429A" w:rsidRPr="0082429A" w:rsidRDefault="0082429A" w:rsidP="0082429A">
      <w:pPr>
        <w:jc w:val="center"/>
        <w:rPr>
          <w:b/>
          <w:sz w:val="28"/>
          <w:szCs w:val="28"/>
        </w:rPr>
      </w:pPr>
      <w:r w:rsidRPr="0082429A">
        <w:rPr>
          <w:b/>
          <w:sz w:val="28"/>
          <w:szCs w:val="28"/>
        </w:rPr>
        <w:t>Долгосрочные параметры</w:t>
      </w:r>
    </w:p>
    <w:p w14:paraId="5EAB0919" w14:textId="77777777" w:rsidR="0082429A" w:rsidRPr="0082429A" w:rsidRDefault="0082429A" w:rsidP="0082429A">
      <w:pPr>
        <w:jc w:val="center"/>
        <w:rPr>
          <w:b/>
          <w:sz w:val="28"/>
          <w:szCs w:val="28"/>
        </w:rPr>
      </w:pPr>
      <w:r w:rsidRPr="0082429A">
        <w:rPr>
          <w:b/>
          <w:sz w:val="28"/>
          <w:szCs w:val="28"/>
        </w:rPr>
        <w:t xml:space="preserve"> регулирования тарифов на питьевую воду</w:t>
      </w:r>
    </w:p>
    <w:p w14:paraId="6288E842" w14:textId="77777777" w:rsidR="0082429A" w:rsidRPr="0082429A" w:rsidRDefault="0082429A" w:rsidP="0082429A">
      <w:pPr>
        <w:jc w:val="center"/>
        <w:rPr>
          <w:b/>
          <w:sz w:val="28"/>
          <w:szCs w:val="28"/>
        </w:rPr>
      </w:pPr>
      <w:r w:rsidRPr="0082429A">
        <w:rPr>
          <w:b/>
          <w:bCs/>
          <w:kern w:val="32"/>
          <w:sz w:val="28"/>
          <w:szCs w:val="28"/>
        </w:rPr>
        <w:t>ООО</w:t>
      </w:r>
      <w:r w:rsidRPr="0082429A">
        <w:rPr>
          <w:b/>
          <w:sz w:val="28"/>
          <w:szCs w:val="28"/>
        </w:rPr>
        <w:t xml:space="preserve"> «Велес+» (Ленинск-Кузнецкий муниципальный округ, </w:t>
      </w:r>
    </w:p>
    <w:p w14:paraId="3943268F" w14:textId="77777777" w:rsidR="0082429A" w:rsidRPr="0082429A" w:rsidRDefault="0082429A" w:rsidP="0082429A">
      <w:pPr>
        <w:jc w:val="center"/>
        <w:rPr>
          <w:b/>
          <w:sz w:val="28"/>
          <w:szCs w:val="28"/>
        </w:rPr>
      </w:pPr>
      <w:r w:rsidRPr="0082429A">
        <w:rPr>
          <w:b/>
          <w:sz w:val="28"/>
          <w:szCs w:val="28"/>
        </w:rPr>
        <w:t xml:space="preserve">за исключением г. Ленинск-Кузнецкий, г. Полысаево, </w:t>
      </w:r>
    </w:p>
    <w:p w14:paraId="602B1C15" w14:textId="77777777" w:rsidR="0082429A" w:rsidRPr="0082429A" w:rsidRDefault="0082429A" w:rsidP="0082429A">
      <w:pPr>
        <w:jc w:val="center"/>
        <w:rPr>
          <w:b/>
          <w:sz w:val="28"/>
          <w:szCs w:val="28"/>
        </w:rPr>
      </w:pPr>
      <w:r w:rsidRPr="0082429A">
        <w:rPr>
          <w:b/>
          <w:sz w:val="28"/>
          <w:szCs w:val="28"/>
        </w:rPr>
        <w:t>п. Никитинский, п. ст. Индустрия, п. Красногорский, п. Шахты №</w:t>
      </w:r>
      <w:r w:rsidRPr="0082429A">
        <w:rPr>
          <w:sz w:val="28"/>
          <w:szCs w:val="28"/>
        </w:rPr>
        <w:t xml:space="preserve"> </w:t>
      </w:r>
      <w:r w:rsidRPr="0082429A">
        <w:rPr>
          <w:b/>
          <w:bCs/>
          <w:sz w:val="28"/>
          <w:szCs w:val="28"/>
        </w:rPr>
        <w:t>5</w:t>
      </w:r>
      <w:r w:rsidRPr="0082429A">
        <w:rPr>
          <w:b/>
          <w:sz w:val="28"/>
          <w:szCs w:val="28"/>
        </w:rPr>
        <w:t>)</w:t>
      </w:r>
    </w:p>
    <w:p w14:paraId="70E12D30" w14:textId="77777777" w:rsidR="0082429A" w:rsidRPr="0082429A" w:rsidRDefault="0082429A" w:rsidP="0082429A">
      <w:pPr>
        <w:jc w:val="center"/>
        <w:rPr>
          <w:b/>
          <w:sz w:val="28"/>
          <w:szCs w:val="28"/>
        </w:rPr>
      </w:pPr>
      <w:r w:rsidRPr="0082429A">
        <w:rPr>
          <w:b/>
          <w:sz w:val="28"/>
          <w:szCs w:val="28"/>
        </w:rPr>
        <w:t>на период с 01.01.2026 по 31.12.2028</w:t>
      </w:r>
    </w:p>
    <w:p w14:paraId="098F894B" w14:textId="77777777" w:rsidR="0082429A" w:rsidRPr="0082429A" w:rsidRDefault="0082429A" w:rsidP="0082429A">
      <w:pPr>
        <w:jc w:val="center"/>
        <w:rPr>
          <w:b/>
          <w:sz w:val="28"/>
          <w:szCs w:val="28"/>
        </w:rPr>
      </w:pPr>
    </w:p>
    <w:p w14:paraId="6292C9A7" w14:textId="77777777" w:rsidR="0082429A" w:rsidRPr="0082429A" w:rsidRDefault="0082429A" w:rsidP="0082429A">
      <w:pPr>
        <w:jc w:val="center"/>
        <w:rPr>
          <w:b/>
          <w:sz w:val="6"/>
          <w:szCs w:val="6"/>
        </w:rPr>
      </w:pPr>
    </w:p>
    <w:tbl>
      <w:tblPr>
        <w:tblStyle w:val="ae"/>
        <w:tblW w:w="10914" w:type="dxa"/>
        <w:tblInd w:w="-1139" w:type="dxa"/>
        <w:tblLayout w:type="fixed"/>
        <w:tblLook w:val="04A0" w:firstRow="1" w:lastRow="0" w:firstColumn="1" w:lastColumn="0" w:noHBand="0" w:noVBand="1"/>
      </w:tblPr>
      <w:tblGrid>
        <w:gridCol w:w="1843"/>
        <w:gridCol w:w="992"/>
        <w:gridCol w:w="1701"/>
        <w:gridCol w:w="1843"/>
        <w:gridCol w:w="1418"/>
        <w:gridCol w:w="1558"/>
        <w:gridCol w:w="1559"/>
      </w:tblGrid>
      <w:tr w:rsidR="0082429A" w:rsidRPr="0082429A" w14:paraId="78BC5E77" w14:textId="77777777" w:rsidTr="00412C2C">
        <w:trPr>
          <w:trHeight w:val="1314"/>
        </w:trPr>
        <w:tc>
          <w:tcPr>
            <w:tcW w:w="1843" w:type="dxa"/>
            <w:vMerge w:val="restart"/>
            <w:vAlign w:val="center"/>
          </w:tcPr>
          <w:p w14:paraId="344EE97B" w14:textId="77777777" w:rsidR="0082429A" w:rsidRPr="0082429A" w:rsidRDefault="0082429A" w:rsidP="0082429A">
            <w:pPr>
              <w:tabs>
                <w:tab w:val="left" w:pos="0"/>
              </w:tabs>
              <w:jc w:val="center"/>
            </w:pPr>
            <w:r w:rsidRPr="0082429A">
              <w:t>Наименование услуги</w:t>
            </w:r>
          </w:p>
        </w:tc>
        <w:tc>
          <w:tcPr>
            <w:tcW w:w="992" w:type="dxa"/>
            <w:vMerge w:val="restart"/>
            <w:vAlign w:val="center"/>
          </w:tcPr>
          <w:p w14:paraId="525FD70B" w14:textId="77777777" w:rsidR="0082429A" w:rsidRPr="0082429A" w:rsidRDefault="0082429A" w:rsidP="0082429A">
            <w:pPr>
              <w:tabs>
                <w:tab w:val="left" w:pos="0"/>
              </w:tabs>
              <w:jc w:val="center"/>
            </w:pPr>
            <w:r w:rsidRPr="0082429A">
              <w:t>Период</w:t>
            </w:r>
          </w:p>
        </w:tc>
        <w:tc>
          <w:tcPr>
            <w:tcW w:w="1701" w:type="dxa"/>
            <w:vMerge w:val="restart"/>
            <w:vAlign w:val="center"/>
          </w:tcPr>
          <w:p w14:paraId="41C9A626" w14:textId="77777777" w:rsidR="0082429A" w:rsidRPr="0082429A" w:rsidRDefault="0082429A" w:rsidP="0082429A">
            <w:pPr>
              <w:tabs>
                <w:tab w:val="left" w:pos="0"/>
              </w:tabs>
              <w:jc w:val="center"/>
            </w:pPr>
            <w:r w:rsidRPr="0082429A">
              <w:t xml:space="preserve">Базовый уровень </w:t>
            </w:r>
            <w:proofErr w:type="spellStart"/>
            <w:r w:rsidRPr="0082429A">
              <w:t>операцион-ных</w:t>
            </w:r>
            <w:proofErr w:type="spellEnd"/>
          </w:p>
          <w:p w14:paraId="6FF7E1E2" w14:textId="77777777" w:rsidR="0082429A" w:rsidRPr="0082429A" w:rsidRDefault="0082429A" w:rsidP="0082429A">
            <w:pPr>
              <w:tabs>
                <w:tab w:val="left" w:pos="0"/>
              </w:tabs>
              <w:jc w:val="center"/>
            </w:pPr>
            <w:r w:rsidRPr="0082429A">
              <w:t>расходов,</w:t>
            </w:r>
          </w:p>
          <w:p w14:paraId="13A19264" w14:textId="77777777" w:rsidR="0082429A" w:rsidRPr="0082429A" w:rsidRDefault="0082429A" w:rsidP="0082429A">
            <w:pPr>
              <w:tabs>
                <w:tab w:val="left" w:pos="0"/>
              </w:tabs>
              <w:jc w:val="center"/>
            </w:pPr>
            <w:r w:rsidRPr="0082429A">
              <w:t>тыс. руб.</w:t>
            </w:r>
          </w:p>
        </w:tc>
        <w:tc>
          <w:tcPr>
            <w:tcW w:w="1843" w:type="dxa"/>
            <w:vMerge w:val="restart"/>
            <w:vAlign w:val="center"/>
          </w:tcPr>
          <w:p w14:paraId="3879C066" w14:textId="77777777" w:rsidR="0082429A" w:rsidRPr="0082429A" w:rsidRDefault="0082429A" w:rsidP="0082429A">
            <w:pPr>
              <w:tabs>
                <w:tab w:val="left" w:pos="0"/>
              </w:tabs>
              <w:jc w:val="center"/>
            </w:pPr>
            <w:r w:rsidRPr="0082429A">
              <w:t>Индекс эффективности операционных расходов, %</w:t>
            </w:r>
          </w:p>
        </w:tc>
        <w:tc>
          <w:tcPr>
            <w:tcW w:w="1418" w:type="dxa"/>
            <w:vMerge w:val="restart"/>
            <w:vAlign w:val="center"/>
          </w:tcPr>
          <w:p w14:paraId="31D6DA21" w14:textId="77777777" w:rsidR="0082429A" w:rsidRPr="0082429A" w:rsidRDefault="0082429A" w:rsidP="0082429A">
            <w:pPr>
              <w:tabs>
                <w:tab w:val="left" w:pos="0"/>
              </w:tabs>
              <w:jc w:val="center"/>
            </w:pPr>
            <w:proofErr w:type="gramStart"/>
            <w:r w:rsidRPr="0082429A">
              <w:t>Норматив-</w:t>
            </w:r>
            <w:proofErr w:type="spellStart"/>
            <w:r w:rsidRPr="0082429A">
              <w:t>ный</w:t>
            </w:r>
            <w:proofErr w:type="spellEnd"/>
            <w:proofErr w:type="gramEnd"/>
            <w:r w:rsidRPr="0082429A">
              <w:t xml:space="preserve"> уровень прибыли, %</w:t>
            </w:r>
          </w:p>
        </w:tc>
        <w:tc>
          <w:tcPr>
            <w:tcW w:w="3117" w:type="dxa"/>
            <w:gridSpan w:val="2"/>
            <w:vAlign w:val="center"/>
          </w:tcPr>
          <w:p w14:paraId="1A7AEBFF" w14:textId="77777777" w:rsidR="0082429A" w:rsidRPr="0082429A" w:rsidRDefault="0082429A" w:rsidP="0082429A">
            <w:pPr>
              <w:tabs>
                <w:tab w:val="left" w:pos="0"/>
              </w:tabs>
              <w:jc w:val="center"/>
            </w:pPr>
            <w:r w:rsidRPr="0082429A">
              <w:t>Показатели энергосбережения и энергетической эффективности</w:t>
            </w:r>
          </w:p>
        </w:tc>
      </w:tr>
      <w:tr w:rsidR="0082429A" w:rsidRPr="0082429A" w14:paraId="0B210F1C" w14:textId="77777777" w:rsidTr="00412C2C">
        <w:trPr>
          <w:trHeight w:val="1842"/>
        </w:trPr>
        <w:tc>
          <w:tcPr>
            <w:tcW w:w="1843" w:type="dxa"/>
            <w:vMerge/>
            <w:vAlign w:val="center"/>
          </w:tcPr>
          <w:p w14:paraId="6D80EA59" w14:textId="77777777" w:rsidR="0082429A" w:rsidRPr="0082429A" w:rsidRDefault="0082429A" w:rsidP="0082429A">
            <w:pPr>
              <w:tabs>
                <w:tab w:val="left" w:pos="0"/>
              </w:tabs>
              <w:jc w:val="center"/>
            </w:pPr>
          </w:p>
        </w:tc>
        <w:tc>
          <w:tcPr>
            <w:tcW w:w="992" w:type="dxa"/>
            <w:vMerge/>
            <w:vAlign w:val="center"/>
          </w:tcPr>
          <w:p w14:paraId="05AB4090" w14:textId="77777777" w:rsidR="0082429A" w:rsidRPr="0082429A" w:rsidRDefault="0082429A" w:rsidP="0082429A">
            <w:pPr>
              <w:tabs>
                <w:tab w:val="left" w:pos="0"/>
              </w:tabs>
              <w:jc w:val="center"/>
            </w:pPr>
          </w:p>
        </w:tc>
        <w:tc>
          <w:tcPr>
            <w:tcW w:w="1701" w:type="dxa"/>
            <w:vMerge/>
            <w:vAlign w:val="center"/>
          </w:tcPr>
          <w:p w14:paraId="15D87AE7" w14:textId="77777777" w:rsidR="0082429A" w:rsidRPr="0082429A" w:rsidRDefault="0082429A" w:rsidP="0082429A">
            <w:pPr>
              <w:tabs>
                <w:tab w:val="left" w:pos="0"/>
              </w:tabs>
              <w:jc w:val="center"/>
            </w:pPr>
          </w:p>
        </w:tc>
        <w:tc>
          <w:tcPr>
            <w:tcW w:w="1843" w:type="dxa"/>
            <w:vMerge/>
            <w:vAlign w:val="center"/>
          </w:tcPr>
          <w:p w14:paraId="2CEFB84D" w14:textId="77777777" w:rsidR="0082429A" w:rsidRPr="0082429A" w:rsidRDefault="0082429A" w:rsidP="0082429A">
            <w:pPr>
              <w:tabs>
                <w:tab w:val="left" w:pos="0"/>
              </w:tabs>
              <w:jc w:val="center"/>
            </w:pPr>
          </w:p>
        </w:tc>
        <w:tc>
          <w:tcPr>
            <w:tcW w:w="1418" w:type="dxa"/>
            <w:vMerge/>
            <w:vAlign w:val="center"/>
          </w:tcPr>
          <w:p w14:paraId="037E2749" w14:textId="77777777" w:rsidR="0082429A" w:rsidRPr="0082429A" w:rsidRDefault="0082429A" w:rsidP="0082429A">
            <w:pPr>
              <w:tabs>
                <w:tab w:val="left" w:pos="0"/>
              </w:tabs>
              <w:jc w:val="center"/>
            </w:pPr>
          </w:p>
        </w:tc>
        <w:tc>
          <w:tcPr>
            <w:tcW w:w="1558" w:type="dxa"/>
            <w:vAlign w:val="center"/>
          </w:tcPr>
          <w:p w14:paraId="19B5CFAC" w14:textId="77777777" w:rsidR="0082429A" w:rsidRPr="0082429A" w:rsidRDefault="0082429A" w:rsidP="0082429A">
            <w:pPr>
              <w:tabs>
                <w:tab w:val="left" w:pos="0"/>
              </w:tabs>
              <w:jc w:val="center"/>
            </w:pPr>
            <w:r w:rsidRPr="0082429A">
              <w:t>Уровень потерь воды, %</w:t>
            </w:r>
          </w:p>
        </w:tc>
        <w:tc>
          <w:tcPr>
            <w:tcW w:w="1559" w:type="dxa"/>
            <w:vAlign w:val="center"/>
          </w:tcPr>
          <w:p w14:paraId="6EECBD24" w14:textId="77777777" w:rsidR="0082429A" w:rsidRPr="0082429A" w:rsidRDefault="0082429A" w:rsidP="0082429A">
            <w:pPr>
              <w:tabs>
                <w:tab w:val="left" w:pos="0"/>
              </w:tabs>
              <w:jc w:val="center"/>
            </w:pPr>
            <w:r w:rsidRPr="0082429A">
              <w:t xml:space="preserve">Удельный расход </w:t>
            </w:r>
            <w:proofErr w:type="spellStart"/>
            <w:proofErr w:type="gramStart"/>
            <w:r w:rsidRPr="0082429A">
              <w:t>электри</w:t>
            </w:r>
            <w:proofErr w:type="spellEnd"/>
            <w:r w:rsidRPr="0082429A">
              <w:t>-ческой</w:t>
            </w:r>
            <w:proofErr w:type="gramEnd"/>
            <w:r w:rsidRPr="0082429A">
              <w:t xml:space="preserve"> энергии, </w:t>
            </w:r>
            <w:r w:rsidRPr="0082429A">
              <w:rPr>
                <w:color w:val="000000" w:themeColor="text1"/>
              </w:rPr>
              <w:t>кВт*ч/м</w:t>
            </w:r>
            <w:r w:rsidRPr="0082429A">
              <w:rPr>
                <w:color w:val="000000" w:themeColor="text1"/>
                <w:vertAlign w:val="superscript"/>
              </w:rPr>
              <w:t>3</w:t>
            </w:r>
          </w:p>
        </w:tc>
      </w:tr>
      <w:tr w:rsidR="0082429A" w:rsidRPr="0082429A" w14:paraId="114D2339" w14:textId="77777777" w:rsidTr="00412C2C">
        <w:trPr>
          <w:trHeight w:val="410"/>
        </w:trPr>
        <w:tc>
          <w:tcPr>
            <w:tcW w:w="1843" w:type="dxa"/>
            <w:vMerge w:val="restart"/>
            <w:vAlign w:val="center"/>
          </w:tcPr>
          <w:p w14:paraId="0E4D508F" w14:textId="77777777" w:rsidR="0082429A" w:rsidRPr="0082429A" w:rsidRDefault="0082429A" w:rsidP="0082429A">
            <w:pPr>
              <w:tabs>
                <w:tab w:val="left" w:pos="0"/>
              </w:tabs>
            </w:pPr>
            <w:r w:rsidRPr="0082429A">
              <w:t>Питьевая вода</w:t>
            </w:r>
          </w:p>
        </w:tc>
        <w:tc>
          <w:tcPr>
            <w:tcW w:w="992" w:type="dxa"/>
            <w:vAlign w:val="center"/>
          </w:tcPr>
          <w:p w14:paraId="471837F2" w14:textId="77777777" w:rsidR="0082429A" w:rsidRPr="0082429A" w:rsidRDefault="0082429A" w:rsidP="0082429A">
            <w:pPr>
              <w:tabs>
                <w:tab w:val="left" w:pos="0"/>
              </w:tabs>
              <w:jc w:val="center"/>
            </w:pPr>
            <w:r w:rsidRPr="0082429A">
              <w:t>2026</w:t>
            </w:r>
          </w:p>
        </w:tc>
        <w:tc>
          <w:tcPr>
            <w:tcW w:w="1701" w:type="dxa"/>
            <w:vAlign w:val="center"/>
          </w:tcPr>
          <w:p w14:paraId="07270906" w14:textId="77777777" w:rsidR="0082429A" w:rsidRPr="0082429A" w:rsidRDefault="0082429A" w:rsidP="0082429A">
            <w:pPr>
              <w:tabs>
                <w:tab w:val="left" w:pos="0"/>
              </w:tabs>
              <w:jc w:val="center"/>
            </w:pPr>
            <w:r w:rsidRPr="0082429A">
              <w:t>26 753,71</w:t>
            </w:r>
          </w:p>
        </w:tc>
        <w:tc>
          <w:tcPr>
            <w:tcW w:w="1843" w:type="dxa"/>
            <w:vAlign w:val="center"/>
          </w:tcPr>
          <w:p w14:paraId="7F91D0F1" w14:textId="77777777" w:rsidR="0082429A" w:rsidRPr="0082429A" w:rsidRDefault="0082429A" w:rsidP="0082429A">
            <w:pPr>
              <w:tabs>
                <w:tab w:val="left" w:pos="0"/>
              </w:tabs>
              <w:jc w:val="center"/>
            </w:pPr>
            <w:r w:rsidRPr="0082429A">
              <w:t>х</w:t>
            </w:r>
          </w:p>
        </w:tc>
        <w:tc>
          <w:tcPr>
            <w:tcW w:w="1418" w:type="dxa"/>
            <w:vAlign w:val="center"/>
          </w:tcPr>
          <w:p w14:paraId="18099C5F" w14:textId="77777777" w:rsidR="0082429A" w:rsidRPr="0082429A" w:rsidRDefault="0082429A" w:rsidP="0082429A">
            <w:pPr>
              <w:jc w:val="center"/>
            </w:pPr>
            <w:r w:rsidRPr="0082429A">
              <w:t>0</w:t>
            </w:r>
          </w:p>
        </w:tc>
        <w:tc>
          <w:tcPr>
            <w:tcW w:w="1558" w:type="dxa"/>
            <w:vAlign w:val="center"/>
          </w:tcPr>
          <w:p w14:paraId="43C0B4DD" w14:textId="77777777" w:rsidR="0082429A" w:rsidRPr="0082429A" w:rsidRDefault="0082429A" w:rsidP="0082429A">
            <w:pPr>
              <w:tabs>
                <w:tab w:val="left" w:pos="0"/>
              </w:tabs>
              <w:jc w:val="center"/>
            </w:pPr>
            <w:r w:rsidRPr="0082429A">
              <w:t>27,39</w:t>
            </w:r>
          </w:p>
        </w:tc>
        <w:tc>
          <w:tcPr>
            <w:tcW w:w="1559" w:type="dxa"/>
            <w:vAlign w:val="center"/>
          </w:tcPr>
          <w:p w14:paraId="52E75FA5" w14:textId="77777777" w:rsidR="0082429A" w:rsidRPr="0082429A" w:rsidRDefault="0082429A" w:rsidP="0082429A">
            <w:pPr>
              <w:tabs>
                <w:tab w:val="left" w:pos="0"/>
              </w:tabs>
              <w:jc w:val="center"/>
            </w:pPr>
            <w:r w:rsidRPr="0082429A">
              <w:t>1,49</w:t>
            </w:r>
          </w:p>
        </w:tc>
      </w:tr>
      <w:tr w:rsidR="0082429A" w:rsidRPr="0082429A" w14:paraId="4A83DAA5" w14:textId="77777777" w:rsidTr="00412C2C">
        <w:trPr>
          <w:trHeight w:val="416"/>
        </w:trPr>
        <w:tc>
          <w:tcPr>
            <w:tcW w:w="1843" w:type="dxa"/>
            <w:vMerge/>
            <w:vAlign w:val="center"/>
          </w:tcPr>
          <w:p w14:paraId="574CF2DC" w14:textId="77777777" w:rsidR="0082429A" w:rsidRPr="0082429A" w:rsidRDefault="0082429A" w:rsidP="0082429A">
            <w:pPr>
              <w:tabs>
                <w:tab w:val="left" w:pos="0"/>
              </w:tabs>
              <w:jc w:val="center"/>
            </w:pPr>
          </w:p>
        </w:tc>
        <w:tc>
          <w:tcPr>
            <w:tcW w:w="992" w:type="dxa"/>
            <w:vAlign w:val="center"/>
          </w:tcPr>
          <w:p w14:paraId="3E0DC1C1" w14:textId="77777777" w:rsidR="0082429A" w:rsidRPr="0082429A" w:rsidRDefault="0082429A" w:rsidP="0082429A">
            <w:pPr>
              <w:tabs>
                <w:tab w:val="left" w:pos="0"/>
              </w:tabs>
              <w:jc w:val="center"/>
            </w:pPr>
            <w:r w:rsidRPr="0082429A">
              <w:t>2027</w:t>
            </w:r>
          </w:p>
        </w:tc>
        <w:tc>
          <w:tcPr>
            <w:tcW w:w="1701" w:type="dxa"/>
            <w:vAlign w:val="center"/>
          </w:tcPr>
          <w:p w14:paraId="30CEEF2B" w14:textId="77777777" w:rsidR="0082429A" w:rsidRPr="0082429A" w:rsidRDefault="0082429A" w:rsidP="0082429A">
            <w:pPr>
              <w:jc w:val="center"/>
            </w:pPr>
            <w:r w:rsidRPr="0082429A">
              <w:t>х</w:t>
            </w:r>
          </w:p>
        </w:tc>
        <w:tc>
          <w:tcPr>
            <w:tcW w:w="1843" w:type="dxa"/>
            <w:vAlign w:val="center"/>
          </w:tcPr>
          <w:p w14:paraId="0DBA073C" w14:textId="77777777" w:rsidR="0082429A" w:rsidRPr="0082429A" w:rsidRDefault="0082429A" w:rsidP="0082429A">
            <w:pPr>
              <w:tabs>
                <w:tab w:val="left" w:pos="0"/>
              </w:tabs>
              <w:jc w:val="center"/>
            </w:pPr>
            <w:r w:rsidRPr="0082429A">
              <w:t>1</w:t>
            </w:r>
          </w:p>
        </w:tc>
        <w:tc>
          <w:tcPr>
            <w:tcW w:w="1418" w:type="dxa"/>
            <w:vAlign w:val="center"/>
          </w:tcPr>
          <w:p w14:paraId="34B44EA2" w14:textId="77777777" w:rsidR="0082429A" w:rsidRPr="0082429A" w:rsidRDefault="0082429A" w:rsidP="0082429A">
            <w:pPr>
              <w:jc w:val="center"/>
            </w:pPr>
            <w:r w:rsidRPr="0082429A">
              <w:t>0</w:t>
            </w:r>
          </w:p>
        </w:tc>
        <w:tc>
          <w:tcPr>
            <w:tcW w:w="1558" w:type="dxa"/>
            <w:vAlign w:val="center"/>
          </w:tcPr>
          <w:p w14:paraId="04395B6C" w14:textId="77777777" w:rsidR="0082429A" w:rsidRPr="0082429A" w:rsidRDefault="0082429A" w:rsidP="0082429A">
            <w:pPr>
              <w:tabs>
                <w:tab w:val="left" w:pos="0"/>
              </w:tabs>
              <w:jc w:val="center"/>
            </w:pPr>
            <w:r w:rsidRPr="0082429A">
              <w:t>27,39</w:t>
            </w:r>
          </w:p>
        </w:tc>
        <w:tc>
          <w:tcPr>
            <w:tcW w:w="1559" w:type="dxa"/>
            <w:vAlign w:val="center"/>
          </w:tcPr>
          <w:p w14:paraId="2774E50D" w14:textId="77777777" w:rsidR="0082429A" w:rsidRPr="0082429A" w:rsidRDefault="0082429A" w:rsidP="0082429A">
            <w:pPr>
              <w:tabs>
                <w:tab w:val="left" w:pos="0"/>
              </w:tabs>
              <w:jc w:val="center"/>
            </w:pPr>
            <w:r w:rsidRPr="0082429A">
              <w:t>1,49</w:t>
            </w:r>
          </w:p>
        </w:tc>
      </w:tr>
      <w:tr w:rsidR="0082429A" w:rsidRPr="0082429A" w14:paraId="66F46E32" w14:textId="77777777" w:rsidTr="00412C2C">
        <w:trPr>
          <w:trHeight w:val="421"/>
        </w:trPr>
        <w:tc>
          <w:tcPr>
            <w:tcW w:w="1843" w:type="dxa"/>
            <w:vMerge/>
            <w:vAlign w:val="center"/>
          </w:tcPr>
          <w:p w14:paraId="3F67CB40" w14:textId="77777777" w:rsidR="0082429A" w:rsidRPr="0082429A" w:rsidRDefault="0082429A" w:rsidP="0082429A">
            <w:pPr>
              <w:tabs>
                <w:tab w:val="left" w:pos="0"/>
              </w:tabs>
              <w:jc w:val="center"/>
            </w:pPr>
          </w:p>
        </w:tc>
        <w:tc>
          <w:tcPr>
            <w:tcW w:w="992" w:type="dxa"/>
            <w:vAlign w:val="center"/>
          </w:tcPr>
          <w:p w14:paraId="0BED31E4" w14:textId="77777777" w:rsidR="0082429A" w:rsidRPr="0082429A" w:rsidRDefault="0082429A" w:rsidP="0082429A">
            <w:pPr>
              <w:tabs>
                <w:tab w:val="left" w:pos="0"/>
              </w:tabs>
              <w:jc w:val="center"/>
            </w:pPr>
            <w:r w:rsidRPr="0082429A">
              <w:t>2028</w:t>
            </w:r>
          </w:p>
        </w:tc>
        <w:tc>
          <w:tcPr>
            <w:tcW w:w="1701" w:type="dxa"/>
            <w:vAlign w:val="center"/>
          </w:tcPr>
          <w:p w14:paraId="259FB0ED" w14:textId="77777777" w:rsidR="0082429A" w:rsidRPr="0082429A" w:rsidRDefault="0082429A" w:rsidP="0082429A">
            <w:pPr>
              <w:jc w:val="center"/>
            </w:pPr>
            <w:r w:rsidRPr="0082429A">
              <w:t>х</w:t>
            </w:r>
          </w:p>
        </w:tc>
        <w:tc>
          <w:tcPr>
            <w:tcW w:w="1843" w:type="dxa"/>
            <w:vAlign w:val="center"/>
          </w:tcPr>
          <w:p w14:paraId="7A53374E" w14:textId="77777777" w:rsidR="0082429A" w:rsidRPr="0082429A" w:rsidRDefault="0082429A" w:rsidP="0082429A">
            <w:pPr>
              <w:tabs>
                <w:tab w:val="left" w:pos="0"/>
              </w:tabs>
              <w:jc w:val="center"/>
            </w:pPr>
            <w:r w:rsidRPr="0082429A">
              <w:t>1</w:t>
            </w:r>
          </w:p>
        </w:tc>
        <w:tc>
          <w:tcPr>
            <w:tcW w:w="1418" w:type="dxa"/>
            <w:vAlign w:val="center"/>
          </w:tcPr>
          <w:p w14:paraId="657DA8EA" w14:textId="77777777" w:rsidR="0082429A" w:rsidRPr="0082429A" w:rsidRDefault="0082429A" w:rsidP="0082429A">
            <w:pPr>
              <w:jc w:val="center"/>
            </w:pPr>
            <w:r w:rsidRPr="0082429A">
              <w:t>0</w:t>
            </w:r>
          </w:p>
        </w:tc>
        <w:tc>
          <w:tcPr>
            <w:tcW w:w="1558" w:type="dxa"/>
            <w:vAlign w:val="center"/>
          </w:tcPr>
          <w:p w14:paraId="20C60355" w14:textId="77777777" w:rsidR="0082429A" w:rsidRPr="0082429A" w:rsidRDefault="0082429A" w:rsidP="0082429A">
            <w:pPr>
              <w:tabs>
                <w:tab w:val="left" w:pos="0"/>
              </w:tabs>
              <w:jc w:val="center"/>
            </w:pPr>
            <w:r w:rsidRPr="0082429A">
              <w:t>27,39</w:t>
            </w:r>
          </w:p>
        </w:tc>
        <w:tc>
          <w:tcPr>
            <w:tcW w:w="1559" w:type="dxa"/>
            <w:vAlign w:val="center"/>
          </w:tcPr>
          <w:p w14:paraId="677AA40D" w14:textId="77777777" w:rsidR="0082429A" w:rsidRPr="0082429A" w:rsidRDefault="0082429A" w:rsidP="0082429A">
            <w:pPr>
              <w:tabs>
                <w:tab w:val="left" w:pos="0"/>
              </w:tabs>
              <w:jc w:val="center"/>
            </w:pPr>
            <w:r w:rsidRPr="0082429A">
              <w:t>1,49</w:t>
            </w:r>
          </w:p>
        </w:tc>
      </w:tr>
    </w:tbl>
    <w:p w14:paraId="4A346E72" w14:textId="77777777" w:rsidR="0082429A" w:rsidRPr="0082429A" w:rsidRDefault="0082429A" w:rsidP="0082429A">
      <w:pPr>
        <w:jc w:val="center"/>
        <w:rPr>
          <w:sz w:val="28"/>
          <w:szCs w:val="28"/>
        </w:rPr>
      </w:pPr>
    </w:p>
    <w:p w14:paraId="587DF609" w14:textId="77777777" w:rsidR="0082429A" w:rsidRPr="0082429A" w:rsidRDefault="0082429A" w:rsidP="0082429A">
      <w:pPr>
        <w:jc w:val="center"/>
        <w:rPr>
          <w:sz w:val="28"/>
          <w:szCs w:val="28"/>
        </w:rPr>
      </w:pPr>
    </w:p>
    <w:p w14:paraId="7354A350" w14:textId="77777777" w:rsidR="0082429A" w:rsidRPr="0082429A" w:rsidRDefault="0082429A" w:rsidP="0082429A">
      <w:pPr>
        <w:tabs>
          <w:tab w:val="left" w:pos="3052"/>
        </w:tabs>
      </w:pPr>
    </w:p>
    <w:p w14:paraId="110A316C" w14:textId="77777777" w:rsidR="0082429A" w:rsidRPr="0082429A" w:rsidRDefault="0082429A" w:rsidP="0082429A">
      <w:pPr>
        <w:tabs>
          <w:tab w:val="left" w:pos="9214"/>
        </w:tabs>
        <w:ind w:right="-739"/>
        <w:sectPr w:rsidR="0082429A" w:rsidRPr="0082429A" w:rsidSect="0082429A">
          <w:pgSz w:w="11906" w:h="16838"/>
          <w:pgMar w:top="851" w:right="851" w:bottom="851" w:left="1701" w:header="709" w:footer="709" w:gutter="0"/>
          <w:cols w:space="708"/>
          <w:titlePg/>
          <w:docGrid w:linePitch="381"/>
        </w:sectPr>
      </w:pPr>
    </w:p>
    <w:p w14:paraId="6DC27ADF" w14:textId="0E838215" w:rsidR="0082429A" w:rsidRPr="003019F4" w:rsidRDefault="0082429A" w:rsidP="0082429A">
      <w:pPr>
        <w:tabs>
          <w:tab w:val="left" w:pos="9214"/>
        </w:tabs>
        <w:ind w:left="-2575" w:right="-739" w:firstLine="7962"/>
      </w:pPr>
      <w:r w:rsidRPr="003019F4">
        <w:lastRenderedPageBreak/>
        <w:t xml:space="preserve">Приложение </w:t>
      </w:r>
      <w:r>
        <w:t xml:space="preserve">№ </w:t>
      </w:r>
      <w:r>
        <w:t xml:space="preserve">13 </w:t>
      </w:r>
      <w:r w:rsidRPr="003019F4">
        <w:t xml:space="preserve">к </w:t>
      </w:r>
      <w:r>
        <w:t>протоколу</w:t>
      </w:r>
      <w:r w:rsidRPr="003019F4">
        <w:t xml:space="preserve"> № </w:t>
      </w:r>
      <w:r>
        <w:t>103 (1)</w:t>
      </w:r>
    </w:p>
    <w:p w14:paraId="58F09E44" w14:textId="77777777" w:rsidR="0082429A" w:rsidRPr="003019F4" w:rsidRDefault="0082429A" w:rsidP="0082429A">
      <w:pPr>
        <w:tabs>
          <w:tab w:val="left" w:pos="9214"/>
        </w:tabs>
        <w:ind w:left="-2575" w:right="-739" w:firstLine="7962"/>
      </w:pPr>
      <w:r w:rsidRPr="003019F4">
        <w:t>заседания правления Региональной</w:t>
      </w:r>
    </w:p>
    <w:p w14:paraId="21F48E37" w14:textId="77777777" w:rsidR="0082429A" w:rsidRPr="003019F4" w:rsidRDefault="0082429A" w:rsidP="0082429A">
      <w:pPr>
        <w:tabs>
          <w:tab w:val="left" w:pos="9214"/>
        </w:tabs>
        <w:ind w:left="-2575" w:right="-739" w:firstLine="7962"/>
      </w:pPr>
      <w:r w:rsidRPr="003019F4">
        <w:t>энергетической комиссии</w:t>
      </w:r>
    </w:p>
    <w:p w14:paraId="3E00A2F5" w14:textId="77777777" w:rsidR="0082429A" w:rsidRDefault="0082429A" w:rsidP="0082429A">
      <w:pPr>
        <w:tabs>
          <w:tab w:val="left" w:pos="9214"/>
        </w:tabs>
        <w:ind w:left="-2575" w:right="-739" w:firstLine="7962"/>
      </w:pPr>
      <w:r w:rsidRPr="003019F4">
        <w:t xml:space="preserve">Кузбасса от </w:t>
      </w:r>
      <w:r>
        <w:t>30</w:t>
      </w:r>
      <w:r w:rsidRPr="003019F4">
        <w:t>.1</w:t>
      </w:r>
      <w:r>
        <w:t>2</w:t>
      </w:r>
      <w:r w:rsidRPr="003019F4">
        <w:t>.2025</w:t>
      </w:r>
    </w:p>
    <w:p w14:paraId="33DB30E2" w14:textId="77777777" w:rsidR="0082429A" w:rsidRPr="0082429A" w:rsidRDefault="0082429A" w:rsidP="0082429A">
      <w:pPr>
        <w:tabs>
          <w:tab w:val="left" w:pos="9214"/>
        </w:tabs>
        <w:ind w:left="-1075" w:right="-739" w:firstLine="5895"/>
      </w:pPr>
    </w:p>
    <w:p w14:paraId="7AEF1FEC" w14:textId="77777777" w:rsidR="0082429A" w:rsidRPr="0082429A" w:rsidRDefault="0082429A" w:rsidP="0082429A">
      <w:pPr>
        <w:tabs>
          <w:tab w:val="left" w:pos="3052"/>
        </w:tabs>
        <w:jc w:val="center"/>
        <w:rPr>
          <w:b/>
          <w:bCs/>
          <w:sz w:val="28"/>
          <w:szCs w:val="28"/>
        </w:rPr>
      </w:pPr>
      <w:r w:rsidRPr="0082429A">
        <w:rPr>
          <w:b/>
          <w:bCs/>
          <w:sz w:val="28"/>
          <w:szCs w:val="28"/>
        </w:rPr>
        <w:t xml:space="preserve">Производственная программа </w:t>
      </w:r>
    </w:p>
    <w:p w14:paraId="42A88810" w14:textId="77777777" w:rsidR="0082429A" w:rsidRPr="0082429A" w:rsidRDefault="0082429A" w:rsidP="0082429A">
      <w:pPr>
        <w:jc w:val="center"/>
        <w:rPr>
          <w:b/>
          <w:sz w:val="28"/>
          <w:szCs w:val="28"/>
          <w:lang w:eastAsia="en-US"/>
        </w:rPr>
      </w:pPr>
      <w:r w:rsidRPr="0082429A">
        <w:rPr>
          <w:b/>
          <w:bCs/>
          <w:kern w:val="32"/>
          <w:sz w:val="28"/>
          <w:szCs w:val="28"/>
          <w:lang w:eastAsia="en-US"/>
        </w:rPr>
        <w:t>ООО</w:t>
      </w:r>
      <w:r w:rsidRPr="0082429A">
        <w:rPr>
          <w:b/>
          <w:sz w:val="28"/>
          <w:szCs w:val="28"/>
          <w:lang w:eastAsia="en-US"/>
        </w:rPr>
        <w:t xml:space="preserve"> «Велес+» (Ленинск-Кузнецкий муниципальный округ, </w:t>
      </w:r>
    </w:p>
    <w:p w14:paraId="567893DF" w14:textId="77777777" w:rsidR="0082429A" w:rsidRPr="0082429A" w:rsidRDefault="0082429A" w:rsidP="0082429A">
      <w:pPr>
        <w:jc w:val="center"/>
        <w:rPr>
          <w:b/>
          <w:sz w:val="28"/>
          <w:szCs w:val="28"/>
          <w:lang w:eastAsia="en-US"/>
        </w:rPr>
      </w:pPr>
      <w:r w:rsidRPr="0082429A">
        <w:rPr>
          <w:b/>
          <w:sz w:val="28"/>
          <w:szCs w:val="28"/>
          <w:lang w:eastAsia="en-US"/>
        </w:rPr>
        <w:t xml:space="preserve">за исключением г. Ленинск-Кузнецкий, г. Полысаево, </w:t>
      </w:r>
    </w:p>
    <w:p w14:paraId="6ACDA57B" w14:textId="77777777" w:rsidR="0082429A" w:rsidRPr="0082429A" w:rsidRDefault="0082429A" w:rsidP="0082429A">
      <w:pPr>
        <w:jc w:val="center"/>
        <w:rPr>
          <w:b/>
          <w:sz w:val="28"/>
          <w:szCs w:val="28"/>
          <w:lang w:eastAsia="en-US"/>
        </w:rPr>
      </w:pPr>
      <w:r w:rsidRPr="0082429A">
        <w:rPr>
          <w:b/>
          <w:sz w:val="28"/>
          <w:szCs w:val="28"/>
          <w:lang w:eastAsia="en-US"/>
        </w:rPr>
        <w:t>п. Никитинский, п. ст. Индустрия, п. Красногорский, п. Шахты №</w:t>
      </w:r>
      <w:r w:rsidRPr="0082429A">
        <w:rPr>
          <w:sz w:val="28"/>
          <w:szCs w:val="28"/>
          <w:lang w:eastAsia="en-US"/>
        </w:rPr>
        <w:t xml:space="preserve"> </w:t>
      </w:r>
      <w:r w:rsidRPr="0082429A">
        <w:rPr>
          <w:b/>
          <w:bCs/>
          <w:sz w:val="28"/>
          <w:szCs w:val="28"/>
          <w:lang w:eastAsia="en-US"/>
        </w:rPr>
        <w:t>5</w:t>
      </w:r>
      <w:r w:rsidRPr="0082429A">
        <w:rPr>
          <w:b/>
          <w:sz w:val="28"/>
          <w:szCs w:val="28"/>
          <w:lang w:eastAsia="en-US"/>
        </w:rPr>
        <w:t xml:space="preserve">) </w:t>
      </w:r>
    </w:p>
    <w:p w14:paraId="6E5246DB" w14:textId="77777777" w:rsidR="0082429A" w:rsidRPr="0082429A" w:rsidRDefault="0082429A" w:rsidP="0082429A">
      <w:pPr>
        <w:jc w:val="center"/>
        <w:rPr>
          <w:b/>
          <w:bCs/>
          <w:sz w:val="28"/>
          <w:szCs w:val="28"/>
        </w:rPr>
      </w:pPr>
      <w:r w:rsidRPr="0082429A">
        <w:rPr>
          <w:b/>
          <w:bCs/>
          <w:sz w:val="28"/>
          <w:szCs w:val="28"/>
        </w:rPr>
        <w:t>в сфере холодного водоснабжения питьевой водой</w:t>
      </w:r>
    </w:p>
    <w:p w14:paraId="65754468" w14:textId="77777777" w:rsidR="0082429A" w:rsidRPr="0082429A" w:rsidRDefault="0082429A" w:rsidP="0082429A">
      <w:pPr>
        <w:tabs>
          <w:tab w:val="left" w:pos="3052"/>
        </w:tabs>
        <w:jc w:val="center"/>
        <w:rPr>
          <w:b/>
          <w:lang w:eastAsia="en-US"/>
        </w:rPr>
      </w:pPr>
      <w:r w:rsidRPr="0082429A">
        <w:rPr>
          <w:b/>
          <w:bCs/>
          <w:sz w:val="28"/>
          <w:szCs w:val="28"/>
        </w:rPr>
        <w:t>на период с 01.01.2026 по 31.12.2028</w:t>
      </w:r>
    </w:p>
    <w:p w14:paraId="5ECE2591" w14:textId="77777777" w:rsidR="0082429A" w:rsidRPr="0082429A" w:rsidRDefault="0082429A" w:rsidP="0082429A">
      <w:pPr>
        <w:rPr>
          <w:b/>
          <w:lang w:eastAsia="en-US"/>
        </w:rPr>
      </w:pPr>
    </w:p>
    <w:p w14:paraId="25841913" w14:textId="77777777" w:rsidR="0082429A" w:rsidRPr="0082429A" w:rsidRDefault="0082429A" w:rsidP="0082429A">
      <w:pPr>
        <w:rPr>
          <w:lang w:eastAsia="en-US"/>
        </w:rPr>
      </w:pPr>
    </w:p>
    <w:p w14:paraId="57C2A8DF" w14:textId="77777777" w:rsidR="0082429A" w:rsidRPr="0082429A" w:rsidRDefault="0082429A" w:rsidP="0082429A">
      <w:pPr>
        <w:jc w:val="center"/>
        <w:rPr>
          <w:sz w:val="28"/>
          <w:szCs w:val="28"/>
        </w:rPr>
      </w:pPr>
      <w:r w:rsidRPr="0082429A">
        <w:rPr>
          <w:sz w:val="28"/>
          <w:szCs w:val="28"/>
        </w:rPr>
        <w:t>Раздел 1. Паспорт производственной программы</w:t>
      </w:r>
    </w:p>
    <w:p w14:paraId="61D54AFA" w14:textId="77777777" w:rsidR="0082429A" w:rsidRPr="0082429A" w:rsidRDefault="0082429A" w:rsidP="0082429A">
      <w:pPr>
        <w:jc w:val="center"/>
        <w:rPr>
          <w:sz w:val="28"/>
          <w:szCs w:val="28"/>
        </w:rPr>
      </w:pPr>
    </w:p>
    <w:tbl>
      <w:tblPr>
        <w:tblStyle w:val="139"/>
        <w:tblW w:w="10065" w:type="dxa"/>
        <w:tblInd w:w="-431" w:type="dxa"/>
        <w:tblLook w:val="04A0" w:firstRow="1" w:lastRow="0" w:firstColumn="1" w:lastColumn="0" w:noHBand="0" w:noVBand="1"/>
      </w:tblPr>
      <w:tblGrid>
        <w:gridCol w:w="5103"/>
        <w:gridCol w:w="4962"/>
      </w:tblGrid>
      <w:tr w:rsidR="0082429A" w:rsidRPr="0082429A" w14:paraId="209C36CB" w14:textId="77777777" w:rsidTr="00412C2C">
        <w:trPr>
          <w:trHeight w:val="1221"/>
        </w:trPr>
        <w:tc>
          <w:tcPr>
            <w:tcW w:w="5103" w:type="dxa"/>
            <w:vAlign w:val="center"/>
          </w:tcPr>
          <w:p w14:paraId="4EAA3C1A" w14:textId="77777777" w:rsidR="0082429A" w:rsidRPr="0082429A" w:rsidRDefault="0082429A" w:rsidP="0082429A">
            <w:pPr>
              <w:rPr>
                <w:sz w:val="28"/>
                <w:szCs w:val="28"/>
              </w:rPr>
            </w:pPr>
            <w:r w:rsidRPr="0082429A">
              <w:rPr>
                <w:sz w:val="28"/>
                <w:szCs w:val="28"/>
              </w:rPr>
              <w:t>Наименование организации</w:t>
            </w:r>
          </w:p>
        </w:tc>
        <w:tc>
          <w:tcPr>
            <w:tcW w:w="4962" w:type="dxa"/>
            <w:vAlign w:val="center"/>
          </w:tcPr>
          <w:p w14:paraId="73D07EC5" w14:textId="77777777" w:rsidR="0082429A" w:rsidRPr="0082429A" w:rsidRDefault="0082429A" w:rsidP="0082429A">
            <w:pPr>
              <w:jc w:val="center"/>
              <w:rPr>
                <w:sz w:val="28"/>
                <w:szCs w:val="28"/>
              </w:rPr>
            </w:pPr>
            <w:r w:rsidRPr="0082429A">
              <w:rPr>
                <w:sz w:val="28"/>
                <w:szCs w:val="28"/>
              </w:rPr>
              <w:t>Общество с ограниченной ответственностью «Велес+»</w:t>
            </w:r>
          </w:p>
        </w:tc>
      </w:tr>
      <w:tr w:rsidR="0082429A" w:rsidRPr="0082429A" w14:paraId="169A4F91" w14:textId="77777777" w:rsidTr="00412C2C">
        <w:trPr>
          <w:trHeight w:val="1598"/>
        </w:trPr>
        <w:tc>
          <w:tcPr>
            <w:tcW w:w="5103" w:type="dxa"/>
            <w:vAlign w:val="center"/>
          </w:tcPr>
          <w:p w14:paraId="23EEBA87" w14:textId="77777777" w:rsidR="0082429A" w:rsidRPr="0082429A" w:rsidRDefault="0082429A" w:rsidP="0082429A">
            <w:pPr>
              <w:rPr>
                <w:sz w:val="28"/>
                <w:szCs w:val="28"/>
              </w:rPr>
            </w:pPr>
            <w:r w:rsidRPr="0082429A">
              <w:rPr>
                <w:sz w:val="28"/>
                <w:szCs w:val="28"/>
              </w:rPr>
              <w:t>Юридический адрес, почтовый адрес</w:t>
            </w:r>
          </w:p>
        </w:tc>
        <w:tc>
          <w:tcPr>
            <w:tcW w:w="4962" w:type="dxa"/>
            <w:vAlign w:val="center"/>
          </w:tcPr>
          <w:p w14:paraId="18768A0A" w14:textId="77777777" w:rsidR="0082429A" w:rsidRPr="0082429A" w:rsidRDefault="0082429A" w:rsidP="0082429A">
            <w:pPr>
              <w:jc w:val="center"/>
              <w:rPr>
                <w:sz w:val="28"/>
                <w:szCs w:val="28"/>
              </w:rPr>
            </w:pPr>
            <w:r w:rsidRPr="0082429A">
              <w:rPr>
                <w:sz w:val="28"/>
                <w:szCs w:val="28"/>
              </w:rPr>
              <w:t>652594, Кемеровская область – Кузбасс, Ленинск-Кузнецкий муниципальный округ, д. Красноярка, пер. Школьный, д. 2, кв. 1</w:t>
            </w:r>
          </w:p>
        </w:tc>
      </w:tr>
      <w:tr w:rsidR="0082429A" w:rsidRPr="0082429A" w14:paraId="5BB39624" w14:textId="77777777" w:rsidTr="00412C2C">
        <w:trPr>
          <w:trHeight w:val="1226"/>
        </w:trPr>
        <w:tc>
          <w:tcPr>
            <w:tcW w:w="5103" w:type="dxa"/>
            <w:vAlign w:val="center"/>
          </w:tcPr>
          <w:p w14:paraId="38EB2E6A" w14:textId="77777777" w:rsidR="0082429A" w:rsidRPr="0082429A" w:rsidRDefault="0082429A" w:rsidP="0082429A">
            <w:pPr>
              <w:rPr>
                <w:sz w:val="28"/>
                <w:szCs w:val="28"/>
              </w:rPr>
            </w:pPr>
            <w:r w:rsidRPr="0082429A">
              <w:rPr>
                <w:sz w:val="28"/>
                <w:szCs w:val="28"/>
              </w:rPr>
              <w:t>Наименование уполномоченного органа, утвердившего производственную программу</w:t>
            </w:r>
          </w:p>
        </w:tc>
        <w:tc>
          <w:tcPr>
            <w:tcW w:w="4962" w:type="dxa"/>
            <w:vAlign w:val="center"/>
          </w:tcPr>
          <w:p w14:paraId="31606FF3" w14:textId="77777777" w:rsidR="0082429A" w:rsidRPr="0082429A" w:rsidRDefault="0082429A" w:rsidP="0082429A">
            <w:pPr>
              <w:jc w:val="center"/>
              <w:rPr>
                <w:sz w:val="28"/>
                <w:szCs w:val="28"/>
              </w:rPr>
            </w:pPr>
            <w:r w:rsidRPr="0082429A">
              <w:rPr>
                <w:sz w:val="28"/>
                <w:szCs w:val="28"/>
              </w:rPr>
              <w:t>Региональная энергетическая комиссия Кузбасса</w:t>
            </w:r>
          </w:p>
        </w:tc>
      </w:tr>
      <w:tr w:rsidR="0082429A" w:rsidRPr="0082429A" w14:paraId="2C54D065" w14:textId="77777777" w:rsidTr="00412C2C">
        <w:trPr>
          <w:trHeight w:val="1130"/>
        </w:trPr>
        <w:tc>
          <w:tcPr>
            <w:tcW w:w="5103" w:type="dxa"/>
            <w:vAlign w:val="center"/>
          </w:tcPr>
          <w:p w14:paraId="1393CD41" w14:textId="77777777" w:rsidR="0082429A" w:rsidRPr="0082429A" w:rsidRDefault="0082429A" w:rsidP="0082429A">
            <w:pPr>
              <w:rPr>
                <w:sz w:val="28"/>
                <w:szCs w:val="28"/>
              </w:rPr>
            </w:pPr>
            <w:r w:rsidRPr="0082429A">
              <w:rPr>
                <w:sz w:val="28"/>
                <w:szCs w:val="28"/>
              </w:rPr>
              <w:t>Юридический адрес, почтовый адрес уполномоченного органа, утвердившего программу</w:t>
            </w:r>
          </w:p>
        </w:tc>
        <w:tc>
          <w:tcPr>
            <w:tcW w:w="4962" w:type="dxa"/>
            <w:vAlign w:val="center"/>
          </w:tcPr>
          <w:p w14:paraId="2835F8DA" w14:textId="77777777" w:rsidR="0082429A" w:rsidRPr="0082429A" w:rsidRDefault="0082429A" w:rsidP="0082429A">
            <w:pPr>
              <w:jc w:val="center"/>
              <w:rPr>
                <w:sz w:val="28"/>
                <w:szCs w:val="28"/>
              </w:rPr>
            </w:pPr>
            <w:r w:rsidRPr="0082429A">
              <w:rPr>
                <w:sz w:val="28"/>
                <w:szCs w:val="28"/>
              </w:rPr>
              <w:t xml:space="preserve">650000, г. Кемерово, </w:t>
            </w:r>
          </w:p>
          <w:p w14:paraId="39988C8D" w14:textId="77777777" w:rsidR="0082429A" w:rsidRPr="0082429A" w:rsidRDefault="0082429A" w:rsidP="0082429A">
            <w:pPr>
              <w:jc w:val="center"/>
              <w:rPr>
                <w:sz w:val="28"/>
                <w:szCs w:val="28"/>
              </w:rPr>
            </w:pPr>
            <w:r w:rsidRPr="0082429A">
              <w:rPr>
                <w:sz w:val="28"/>
                <w:szCs w:val="28"/>
              </w:rPr>
              <w:t>ул. Н. Островского, д. 32</w:t>
            </w:r>
          </w:p>
        </w:tc>
      </w:tr>
    </w:tbl>
    <w:p w14:paraId="4CCB7DFE" w14:textId="77777777" w:rsidR="0082429A" w:rsidRPr="0082429A" w:rsidRDefault="0082429A" w:rsidP="0082429A">
      <w:pPr>
        <w:jc w:val="center"/>
        <w:rPr>
          <w:sz w:val="28"/>
          <w:szCs w:val="28"/>
        </w:rPr>
      </w:pPr>
    </w:p>
    <w:p w14:paraId="35AD682B" w14:textId="77777777" w:rsidR="0082429A" w:rsidRPr="0082429A" w:rsidRDefault="0082429A" w:rsidP="0082429A">
      <w:pPr>
        <w:jc w:val="center"/>
        <w:rPr>
          <w:sz w:val="28"/>
          <w:szCs w:val="28"/>
        </w:rPr>
      </w:pPr>
    </w:p>
    <w:p w14:paraId="58820CDE" w14:textId="77777777" w:rsidR="0082429A" w:rsidRPr="0082429A" w:rsidRDefault="0082429A" w:rsidP="0082429A">
      <w:pPr>
        <w:jc w:val="center"/>
        <w:rPr>
          <w:sz w:val="28"/>
          <w:szCs w:val="28"/>
        </w:rPr>
      </w:pPr>
    </w:p>
    <w:p w14:paraId="103472EC" w14:textId="77777777" w:rsidR="0082429A" w:rsidRPr="0082429A" w:rsidRDefault="0082429A" w:rsidP="0082429A">
      <w:pPr>
        <w:jc w:val="center"/>
        <w:rPr>
          <w:sz w:val="28"/>
          <w:szCs w:val="28"/>
        </w:rPr>
      </w:pPr>
    </w:p>
    <w:p w14:paraId="47298C25" w14:textId="77777777" w:rsidR="0082429A" w:rsidRPr="0082429A" w:rsidRDefault="0082429A" w:rsidP="0082429A">
      <w:pPr>
        <w:jc w:val="center"/>
        <w:rPr>
          <w:sz w:val="28"/>
          <w:szCs w:val="28"/>
        </w:rPr>
      </w:pPr>
    </w:p>
    <w:p w14:paraId="1FF23B10" w14:textId="77777777" w:rsidR="0082429A" w:rsidRPr="0082429A" w:rsidRDefault="0082429A" w:rsidP="0082429A">
      <w:pPr>
        <w:jc w:val="center"/>
        <w:rPr>
          <w:sz w:val="28"/>
          <w:szCs w:val="28"/>
        </w:rPr>
      </w:pPr>
    </w:p>
    <w:p w14:paraId="2AD0A390" w14:textId="77777777" w:rsidR="0082429A" w:rsidRPr="0082429A" w:rsidRDefault="0082429A" w:rsidP="0082429A">
      <w:pPr>
        <w:jc w:val="center"/>
        <w:rPr>
          <w:sz w:val="28"/>
          <w:szCs w:val="28"/>
        </w:rPr>
      </w:pPr>
    </w:p>
    <w:p w14:paraId="211FA17B" w14:textId="77777777" w:rsidR="0082429A" w:rsidRPr="0082429A" w:rsidRDefault="0082429A" w:rsidP="0082429A">
      <w:pPr>
        <w:jc w:val="center"/>
        <w:rPr>
          <w:sz w:val="28"/>
          <w:szCs w:val="28"/>
        </w:rPr>
      </w:pPr>
    </w:p>
    <w:p w14:paraId="5582C12D" w14:textId="77777777" w:rsidR="0082429A" w:rsidRPr="0082429A" w:rsidRDefault="0082429A" w:rsidP="0082429A">
      <w:pPr>
        <w:jc w:val="center"/>
        <w:rPr>
          <w:sz w:val="28"/>
          <w:szCs w:val="28"/>
        </w:rPr>
      </w:pPr>
    </w:p>
    <w:p w14:paraId="1439BEDB" w14:textId="77777777" w:rsidR="0082429A" w:rsidRPr="0082429A" w:rsidRDefault="0082429A" w:rsidP="0082429A">
      <w:pPr>
        <w:jc w:val="center"/>
        <w:rPr>
          <w:sz w:val="28"/>
          <w:szCs w:val="28"/>
        </w:rPr>
      </w:pPr>
    </w:p>
    <w:p w14:paraId="065B936E" w14:textId="77777777" w:rsidR="0082429A" w:rsidRPr="0082429A" w:rsidRDefault="0082429A" w:rsidP="0082429A">
      <w:pPr>
        <w:jc w:val="center"/>
        <w:rPr>
          <w:sz w:val="28"/>
          <w:szCs w:val="28"/>
        </w:rPr>
      </w:pPr>
    </w:p>
    <w:p w14:paraId="02339B76" w14:textId="77777777" w:rsidR="0082429A" w:rsidRPr="0082429A" w:rsidRDefault="0082429A" w:rsidP="0082429A">
      <w:pPr>
        <w:jc w:val="center"/>
        <w:rPr>
          <w:sz w:val="28"/>
          <w:szCs w:val="28"/>
        </w:rPr>
      </w:pPr>
    </w:p>
    <w:p w14:paraId="10DFAFB3" w14:textId="77777777" w:rsidR="0082429A" w:rsidRPr="0082429A" w:rsidRDefault="0082429A" w:rsidP="0082429A">
      <w:pPr>
        <w:jc w:val="center"/>
        <w:rPr>
          <w:sz w:val="28"/>
          <w:szCs w:val="28"/>
        </w:rPr>
      </w:pPr>
    </w:p>
    <w:p w14:paraId="7064117C" w14:textId="77777777" w:rsidR="0082429A" w:rsidRPr="0082429A" w:rsidRDefault="0082429A" w:rsidP="0082429A">
      <w:pPr>
        <w:jc w:val="center"/>
        <w:rPr>
          <w:sz w:val="28"/>
          <w:szCs w:val="28"/>
        </w:rPr>
      </w:pPr>
    </w:p>
    <w:p w14:paraId="49FFC060" w14:textId="77777777" w:rsidR="0082429A" w:rsidRPr="0082429A" w:rsidRDefault="0082429A" w:rsidP="0082429A">
      <w:pPr>
        <w:jc w:val="center"/>
        <w:rPr>
          <w:sz w:val="28"/>
          <w:szCs w:val="28"/>
        </w:rPr>
      </w:pPr>
      <w:r w:rsidRPr="0082429A">
        <w:rPr>
          <w:sz w:val="28"/>
          <w:szCs w:val="28"/>
        </w:rPr>
        <w:lastRenderedPageBreak/>
        <w:t xml:space="preserve">Раздел 2. Перечень плановых мероприятий по ремонту объектов централизованных систем холодного водоснабжения </w:t>
      </w:r>
    </w:p>
    <w:p w14:paraId="7384064D" w14:textId="77777777" w:rsidR="0082429A" w:rsidRPr="0082429A" w:rsidRDefault="0082429A" w:rsidP="0082429A">
      <w:pPr>
        <w:jc w:val="center"/>
        <w:rPr>
          <w:sz w:val="28"/>
          <w:szCs w:val="28"/>
        </w:rPr>
      </w:pPr>
    </w:p>
    <w:tbl>
      <w:tblPr>
        <w:tblStyle w:val="139"/>
        <w:tblW w:w="10207" w:type="dxa"/>
        <w:jc w:val="center"/>
        <w:tblLayout w:type="fixed"/>
        <w:tblLook w:val="04A0" w:firstRow="1" w:lastRow="0" w:firstColumn="1" w:lastColumn="0" w:noHBand="0" w:noVBand="1"/>
      </w:tblPr>
      <w:tblGrid>
        <w:gridCol w:w="2547"/>
        <w:gridCol w:w="1701"/>
        <w:gridCol w:w="1961"/>
        <w:gridCol w:w="1985"/>
        <w:gridCol w:w="1134"/>
        <w:gridCol w:w="48"/>
        <w:gridCol w:w="831"/>
      </w:tblGrid>
      <w:tr w:rsidR="0082429A" w:rsidRPr="0082429A" w14:paraId="51E35D63" w14:textId="77777777" w:rsidTr="00412C2C">
        <w:trPr>
          <w:trHeight w:val="706"/>
          <w:jc w:val="center"/>
        </w:trPr>
        <w:tc>
          <w:tcPr>
            <w:tcW w:w="2547" w:type="dxa"/>
            <w:vMerge w:val="restart"/>
            <w:vAlign w:val="center"/>
          </w:tcPr>
          <w:p w14:paraId="2AF2B99A" w14:textId="77777777" w:rsidR="0082429A" w:rsidRPr="0082429A" w:rsidRDefault="0082429A" w:rsidP="0082429A">
            <w:pPr>
              <w:jc w:val="center"/>
              <w:rPr>
                <w:sz w:val="28"/>
                <w:szCs w:val="28"/>
              </w:rPr>
            </w:pPr>
            <w:r w:rsidRPr="0082429A">
              <w:rPr>
                <w:sz w:val="28"/>
                <w:szCs w:val="28"/>
              </w:rPr>
              <w:t>Наименование мероприятия</w:t>
            </w:r>
          </w:p>
        </w:tc>
        <w:tc>
          <w:tcPr>
            <w:tcW w:w="1701" w:type="dxa"/>
            <w:vMerge w:val="restart"/>
            <w:vAlign w:val="center"/>
          </w:tcPr>
          <w:p w14:paraId="3CC705B6" w14:textId="77777777" w:rsidR="0082429A" w:rsidRPr="0082429A" w:rsidRDefault="0082429A" w:rsidP="0082429A">
            <w:pPr>
              <w:jc w:val="center"/>
              <w:rPr>
                <w:sz w:val="28"/>
                <w:szCs w:val="28"/>
              </w:rPr>
            </w:pPr>
            <w:r w:rsidRPr="0082429A">
              <w:rPr>
                <w:sz w:val="28"/>
                <w:szCs w:val="28"/>
              </w:rPr>
              <w:t>Срок реализации</w:t>
            </w:r>
          </w:p>
        </w:tc>
        <w:tc>
          <w:tcPr>
            <w:tcW w:w="1961" w:type="dxa"/>
            <w:vMerge w:val="restart"/>
            <w:vAlign w:val="center"/>
          </w:tcPr>
          <w:p w14:paraId="3A32FCDF" w14:textId="77777777" w:rsidR="0082429A" w:rsidRPr="0082429A" w:rsidRDefault="0082429A" w:rsidP="0082429A">
            <w:pPr>
              <w:jc w:val="center"/>
              <w:rPr>
                <w:sz w:val="28"/>
                <w:szCs w:val="28"/>
              </w:rPr>
            </w:pPr>
            <w:r w:rsidRPr="0082429A">
              <w:rPr>
                <w:sz w:val="28"/>
                <w:szCs w:val="28"/>
              </w:rPr>
              <w:t xml:space="preserve">Финансовые потребности, </w:t>
            </w:r>
          </w:p>
          <w:p w14:paraId="511BC41D" w14:textId="77777777" w:rsidR="0082429A" w:rsidRPr="0082429A" w:rsidRDefault="0082429A" w:rsidP="0082429A">
            <w:pPr>
              <w:jc w:val="center"/>
              <w:rPr>
                <w:sz w:val="28"/>
                <w:szCs w:val="28"/>
              </w:rPr>
            </w:pPr>
            <w:r w:rsidRPr="0082429A">
              <w:rPr>
                <w:sz w:val="28"/>
                <w:szCs w:val="28"/>
              </w:rPr>
              <w:t xml:space="preserve">тыс. руб. </w:t>
            </w:r>
          </w:p>
          <w:p w14:paraId="313F62DB" w14:textId="77777777" w:rsidR="0082429A" w:rsidRPr="0082429A" w:rsidRDefault="0082429A" w:rsidP="0082429A">
            <w:pPr>
              <w:jc w:val="center"/>
              <w:rPr>
                <w:sz w:val="28"/>
                <w:szCs w:val="28"/>
              </w:rPr>
            </w:pPr>
            <w:r w:rsidRPr="0082429A">
              <w:rPr>
                <w:sz w:val="28"/>
                <w:szCs w:val="28"/>
              </w:rPr>
              <w:t>(без НДС)</w:t>
            </w:r>
          </w:p>
        </w:tc>
        <w:tc>
          <w:tcPr>
            <w:tcW w:w="3998" w:type="dxa"/>
            <w:gridSpan w:val="4"/>
            <w:vAlign w:val="center"/>
          </w:tcPr>
          <w:p w14:paraId="67C028A0" w14:textId="77777777" w:rsidR="0082429A" w:rsidRPr="0082429A" w:rsidRDefault="0082429A" w:rsidP="0082429A">
            <w:pPr>
              <w:jc w:val="center"/>
              <w:rPr>
                <w:sz w:val="28"/>
                <w:szCs w:val="28"/>
              </w:rPr>
            </w:pPr>
            <w:r w:rsidRPr="0082429A">
              <w:rPr>
                <w:sz w:val="28"/>
                <w:szCs w:val="28"/>
              </w:rPr>
              <w:t>Ожидаемый эффект</w:t>
            </w:r>
          </w:p>
        </w:tc>
      </w:tr>
      <w:tr w:rsidR="0082429A" w:rsidRPr="0082429A" w14:paraId="57A1C735" w14:textId="77777777" w:rsidTr="00412C2C">
        <w:trPr>
          <w:trHeight w:val="867"/>
          <w:jc w:val="center"/>
        </w:trPr>
        <w:tc>
          <w:tcPr>
            <w:tcW w:w="2547" w:type="dxa"/>
            <w:vMerge/>
          </w:tcPr>
          <w:p w14:paraId="1A8281F3" w14:textId="77777777" w:rsidR="0082429A" w:rsidRPr="0082429A" w:rsidRDefault="0082429A" w:rsidP="0082429A">
            <w:pPr>
              <w:jc w:val="center"/>
              <w:rPr>
                <w:sz w:val="28"/>
                <w:szCs w:val="28"/>
              </w:rPr>
            </w:pPr>
          </w:p>
        </w:tc>
        <w:tc>
          <w:tcPr>
            <w:tcW w:w="1701" w:type="dxa"/>
            <w:vMerge/>
          </w:tcPr>
          <w:p w14:paraId="1BBFF8BC" w14:textId="77777777" w:rsidR="0082429A" w:rsidRPr="0082429A" w:rsidRDefault="0082429A" w:rsidP="0082429A">
            <w:pPr>
              <w:jc w:val="center"/>
              <w:rPr>
                <w:sz w:val="28"/>
                <w:szCs w:val="28"/>
              </w:rPr>
            </w:pPr>
          </w:p>
        </w:tc>
        <w:tc>
          <w:tcPr>
            <w:tcW w:w="1961" w:type="dxa"/>
            <w:vMerge/>
          </w:tcPr>
          <w:p w14:paraId="2EB5F347" w14:textId="77777777" w:rsidR="0082429A" w:rsidRPr="0082429A" w:rsidRDefault="0082429A" w:rsidP="0082429A">
            <w:pPr>
              <w:jc w:val="center"/>
              <w:rPr>
                <w:sz w:val="28"/>
                <w:szCs w:val="28"/>
              </w:rPr>
            </w:pPr>
          </w:p>
        </w:tc>
        <w:tc>
          <w:tcPr>
            <w:tcW w:w="1985" w:type="dxa"/>
            <w:vAlign w:val="center"/>
          </w:tcPr>
          <w:p w14:paraId="1542C05D" w14:textId="77777777" w:rsidR="0082429A" w:rsidRPr="0082429A" w:rsidRDefault="0082429A" w:rsidP="0082429A">
            <w:pPr>
              <w:jc w:val="center"/>
              <w:rPr>
                <w:sz w:val="28"/>
                <w:szCs w:val="28"/>
              </w:rPr>
            </w:pPr>
            <w:r w:rsidRPr="0082429A">
              <w:rPr>
                <w:sz w:val="28"/>
                <w:szCs w:val="28"/>
              </w:rPr>
              <w:t>Наименование показателей</w:t>
            </w:r>
          </w:p>
        </w:tc>
        <w:tc>
          <w:tcPr>
            <w:tcW w:w="1134" w:type="dxa"/>
            <w:vAlign w:val="center"/>
          </w:tcPr>
          <w:p w14:paraId="3CDA73E5" w14:textId="77777777" w:rsidR="0082429A" w:rsidRPr="0082429A" w:rsidRDefault="0082429A" w:rsidP="0082429A">
            <w:pPr>
              <w:jc w:val="center"/>
              <w:rPr>
                <w:sz w:val="28"/>
                <w:szCs w:val="28"/>
              </w:rPr>
            </w:pPr>
            <w:r w:rsidRPr="0082429A">
              <w:rPr>
                <w:sz w:val="28"/>
                <w:szCs w:val="28"/>
              </w:rPr>
              <w:t>тыс. руб.</w:t>
            </w:r>
          </w:p>
        </w:tc>
        <w:tc>
          <w:tcPr>
            <w:tcW w:w="879" w:type="dxa"/>
            <w:gridSpan w:val="2"/>
            <w:vAlign w:val="center"/>
          </w:tcPr>
          <w:p w14:paraId="239CF64E" w14:textId="77777777" w:rsidR="0082429A" w:rsidRPr="0082429A" w:rsidRDefault="0082429A" w:rsidP="0082429A">
            <w:pPr>
              <w:jc w:val="center"/>
              <w:rPr>
                <w:sz w:val="28"/>
                <w:szCs w:val="28"/>
              </w:rPr>
            </w:pPr>
            <w:r w:rsidRPr="0082429A">
              <w:rPr>
                <w:sz w:val="28"/>
                <w:szCs w:val="28"/>
              </w:rPr>
              <w:t>%</w:t>
            </w:r>
          </w:p>
        </w:tc>
      </w:tr>
      <w:tr w:rsidR="0082429A" w:rsidRPr="0082429A" w14:paraId="3DEA1151" w14:textId="77777777" w:rsidTr="00412C2C">
        <w:trPr>
          <w:trHeight w:val="381"/>
          <w:jc w:val="center"/>
        </w:trPr>
        <w:tc>
          <w:tcPr>
            <w:tcW w:w="10207" w:type="dxa"/>
            <w:gridSpan w:val="7"/>
            <w:vAlign w:val="center"/>
          </w:tcPr>
          <w:p w14:paraId="746410EC" w14:textId="77777777" w:rsidR="0082429A" w:rsidRPr="0082429A" w:rsidRDefault="0082429A" w:rsidP="0082429A">
            <w:pPr>
              <w:ind w:left="360"/>
              <w:jc w:val="center"/>
              <w:rPr>
                <w:sz w:val="28"/>
                <w:szCs w:val="28"/>
              </w:rPr>
            </w:pPr>
            <w:r w:rsidRPr="0082429A">
              <w:rPr>
                <w:sz w:val="28"/>
                <w:szCs w:val="28"/>
              </w:rPr>
              <w:t>Холодное водоснабжение питьевой водой</w:t>
            </w:r>
          </w:p>
        </w:tc>
      </w:tr>
      <w:tr w:rsidR="0082429A" w:rsidRPr="0082429A" w14:paraId="1403B9A0" w14:textId="77777777" w:rsidTr="00412C2C">
        <w:trPr>
          <w:trHeight w:val="558"/>
          <w:jc w:val="center"/>
        </w:trPr>
        <w:tc>
          <w:tcPr>
            <w:tcW w:w="2547" w:type="dxa"/>
            <w:vAlign w:val="center"/>
          </w:tcPr>
          <w:p w14:paraId="57A71356" w14:textId="77777777" w:rsidR="0082429A" w:rsidRPr="0082429A" w:rsidRDefault="0082429A" w:rsidP="0082429A">
            <w:pPr>
              <w:jc w:val="center"/>
              <w:rPr>
                <w:sz w:val="28"/>
                <w:szCs w:val="28"/>
              </w:rPr>
            </w:pPr>
            <w:r w:rsidRPr="0082429A">
              <w:rPr>
                <w:sz w:val="28"/>
                <w:szCs w:val="28"/>
              </w:rPr>
              <w:t>-</w:t>
            </w:r>
          </w:p>
        </w:tc>
        <w:tc>
          <w:tcPr>
            <w:tcW w:w="1701" w:type="dxa"/>
            <w:vAlign w:val="center"/>
          </w:tcPr>
          <w:p w14:paraId="3F9DABF3" w14:textId="77777777" w:rsidR="0082429A" w:rsidRPr="0082429A" w:rsidRDefault="0082429A" w:rsidP="0082429A">
            <w:pPr>
              <w:jc w:val="center"/>
              <w:rPr>
                <w:sz w:val="28"/>
                <w:szCs w:val="28"/>
              </w:rPr>
            </w:pPr>
            <w:r w:rsidRPr="0082429A">
              <w:rPr>
                <w:sz w:val="28"/>
                <w:szCs w:val="28"/>
              </w:rPr>
              <w:t>-</w:t>
            </w:r>
          </w:p>
        </w:tc>
        <w:tc>
          <w:tcPr>
            <w:tcW w:w="1961" w:type="dxa"/>
            <w:vAlign w:val="center"/>
          </w:tcPr>
          <w:p w14:paraId="1EDA5DB9" w14:textId="77777777" w:rsidR="0082429A" w:rsidRPr="0082429A" w:rsidRDefault="0082429A" w:rsidP="0082429A">
            <w:pPr>
              <w:jc w:val="center"/>
              <w:rPr>
                <w:sz w:val="28"/>
                <w:szCs w:val="28"/>
              </w:rPr>
            </w:pPr>
            <w:r w:rsidRPr="0082429A">
              <w:rPr>
                <w:sz w:val="28"/>
                <w:szCs w:val="28"/>
              </w:rPr>
              <w:t>-</w:t>
            </w:r>
          </w:p>
        </w:tc>
        <w:tc>
          <w:tcPr>
            <w:tcW w:w="1985" w:type="dxa"/>
            <w:vAlign w:val="center"/>
          </w:tcPr>
          <w:p w14:paraId="3A4A50E2" w14:textId="77777777" w:rsidR="0082429A" w:rsidRPr="0082429A" w:rsidRDefault="0082429A" w:rsidP="0082429A">
            <w:pPr>
              <w:jc w:val="center"/>
              <w:rPr>
                <w:sz w:val="28"/>
                <w:szCs w:val="28"/>
              </w:rPr>
            </w:pPr>
            <w:r w:rsidRPr="0082429A">
              <w:rPr>
                <w:sz w:val="28"/>
                <w:szCs w:val="28"/>
              </w:rPr>
              <w:t>-</w:t>
            </w:r>
          </w:p>
        </w:tc>
        <w:tc>
          <w:tcPr>
            <w:tcW w:w="1182" w:type="dxa"/>
            <w:gridSpan w:val="2"/>
            <w:vAlign w:val="center"/>
          </w:tcPr>
          <w:p w14:paraId="500DBD4D" w14:textId="77777777" w:rsidR="0082429A" w:rsidRPr="0082429A" w:rsidRDefault="0082429A" w:rsidP="0082429A">
            <w:pPr>
              <w:jc w:val="center"/>
              <w:rPr>
                <w:sz w:val="28"/>
                <w:szCs w:val="28"/>
              </w:rPr>
            </w:pPr>
            <w:r w:rsidRPr="0082429A">
              <w:rPr>
                <w:sz w:val="28"/>
                <w:szCs w:val="28"/>
              </w:rPr>
              <w:t>-</w:t>
            </w:r>
          </w:p>
        </w:tc>
        <w:tc>
          <w:tcPr>
            <w:tcW w:w="831" w:type="dxa"/>
            <w:vAlign w:val="center"/>
          </w:tcPr>
          <w:p w14:paraId="3A240C96" w14:textId="77777777" w:rsidR="0082429A" w:rsidRPr="0082429A" w:rsidRDefault="0082429A" w:rsidP="0082429A">
            <w:pPr>
              <w:jc w:val="center"/>
              <w:rPr>
                <w:sz w:val="28"/>
                <w:szCs w:val="28"/>
              </w:rPr>
            </w:pPr>
            <w:r w:rsidRPr="0082429A">
              <w:rPr>
                <w:sz w:val="28"/>
                <w:szCs w:val="28"/>
              </w:rPr>
              <w:t>-</w:t>
            </w:r>
          </w:p>
        </w:tc>
      </w:tr>
    </w:tbl>
    <w:p w14:paraId="6DF4EE83" w14:textId="77777777" w:rsidR="0082429A" w:rsidRPr="0082429A" w:rsidRDefault="0082429A" w:rsidP="0082429A">
      <w:pPr>
        <w:jc w:val="center"/>
        <w:rPr>
          <w:color w:val="FF0000"/>
          <w:sz w:val="28"/>
          <w:szCs w:val="28"/>
        </w:rPr>
      </w:pPr>
    </w:p>
    <w:p w14:paraId="686F0B0D" w14:textId="77777777" w:rsidR="0082429A" w:rsidRPr="0082429A" w:rsidRDefault="0082429A" w:rsidP="0082429A">
      <w:pPr>
        <w:jc w:val="center"/>
        <w:rPr>
          <w:sz w:val="28"/>
          <w:szCs w:val="28"/>
        </w:rPr>
      </w:pPr>
    </w:p>
    <w:p w14:paraId="0707EE7B" w14:textId="77777777" w:rsidR="0082429A" w:rsidRPr="0082429A" w:rsidRDefault="0082429A" w:rsidP="0082429A">
      <w:pPr>
        <w:jc w:val="center"/>
        <w:rPr>
          <w:sz w:val="28"/>
          <w:szCs w:val="28"/>
        </w:rPr>
      </w:pPr>
    </w:p>
    <w:p w14:paraId="5654A8B8" w14:textId="77777777" w:rsidR="0082429A" w:rsidRPr="0082429A" w:rsidRDefault="0082429A" w:rsidP="0082429A">
      <w:pPr>
        <w:jc w:val="center"/>
        <w:rPr>
          <w:sz w:val="28"/>
          <w:szCs w:val="28"/>
        </w:rPr>
      </w:pPr>
    </w:p>
    <w:p w14:paraId="08D971FD" w14:textId="77777777" w:rsidR="0082429A" w:rsidRPr="0082429A" w:rsidRDefault="0082429A" w:rsidP="0082429A">
      <w:pPr>
        <w:jc w:val="center"/>
        <w:rPr>
          <w:sz w:val="28"/>
          <w:szCs w:val="28"/>
        </w:rPr>
      </w:pPr>
    </w:p>
    <w:p w14:paraId="18F6B3E8" w14:textId="77777777" w:rsidR="0082429A" w:rsidRPr="0082429A" w:rsidRDefault="0082429A" w:rsidP="0082429A">
      <w:pPr>
        <w:jc w:val="center"/>
        <w:rPr>
          <w:sz w:val="28"/>
          <w:szCs w:val="28"/>
        </w:rPr>
      </w:pPr>
    </w:p>
    <w:p w14:paraId="4B607936" w14:textId="77777777" w:rsidR="0082429A" w:rsidRPr="0082429A" w:rsidRDefault="0082429A" w:rsidP="0082429A">
      <w:pPr>
        <w:jc w:val="center"/>
        <w:rPr>
          <w:sz w:val="28"/>
          <w:szCs w:val="28"/>
        </w:rPr>
      </w:pPr>
    </w:p>
    <w:p w14:paraId="4F16F3B8" w14:textId="77777777" w:rsidR="0082429A" w:rsidRPr="0082429A" w:rsidRDefault="0082429A" w:rsidP="0082429A">
      <w:pPr>
        <w:jc w:val="center"/>
        <w:rPr>
          <w:sz w:val="28"/>
          <w:szCs w:val="28"/>
        </w:rPr>
      </w:pPr>
    </w:p>
    <w:p w14:paraId="3E90B149" w14:textId="77777777" w:rsidR="0082429A" w:rsidRPr="0082429A" w:rsidRDefault="0082429A" w:rsidP="0082429A">
      <w:pPr>
        <w:jc w:val="center"/>
        <w:rPr>
          <w:sz w:val="28"/>
          <w:szCs w:val="28"/>
        </w:rPr>
      </w:pPr>
    </w:p>
    <w:p w14:paraId="4FEE1662" w14:textId="77777777" w:rsidR="0082429A" w:rsidRPr="0082429A" w:rsidRDefault="0082429A" w:rsidP="0082429A">
      <w:pPr>
        <w:jc w:val="center"/>
        <w:rPr>
          <w:sz w:val="28"/>
          <w:szCs w:val="28"/>
        </w:rPr>
      </w:pPr>
    </w:p>
    <w:p w14:paraId="7BDD97C6" w14:textId="77777777" w:rsidR="0082429A" w:rsidRPr="0082429A" w:rsidRDefault="0082429A" w:rsidP="0082429A">
      <w:pPr>
        <w:jc w:val="center"/>
        <w:rPr>
          <w:sz w:val="28"/>
          <w:szCs w:val="28"/>
        </w:rPr>
      </w:pPr>
    </w:p>
    <w:p w14:paraId="7F146F87" w14:textId="77777777" w:rsidR="0082429A" w:rsidRPr="0082429A" w:rsidRDefault="0082429A" w:rsidP="0082429A">
      <w:pPr>
        <w:jc w:val="center"/>
        <w:rPr>
          <w:sz w:val="28"/>
          <w:szCs w:val="28"/>
        </w:rPr>
      </w:pPr>
    </w:p>
    <w:p w14:paraId="4E077DC3" w14:textId="77777777" w:rsidR="0082429A" w:rsidRPr="0082429A" w:rsidRDefault="0082429A" w:rsidP="0082429A">
      <w:pPr>
        <w:jc w:val="center"/>
        <w:rPr>
          <w:sz w:val="28"/>
          <w:szCs w:val="28"/>
        </w:rPr>
      </w:pPr>
    </w:p>
    <w:p w14:paraId="10707517" w14:textId="77777777" w:rsidR="0082429A" w:rsidRPr="0082429A" w:rsidRDefault="0082429A" w:rsidP="0082429A">
      <w:pPr>
        <w:jc w:val="center"/>
        <w:rPr>
          <w:sz w:val="28"/>
          <w:szCs w:val="28"/>
        </w:rPr>
      </w:pPr>
    </w:p>
    <w:p w14:paraId="45489F43" w14:textId="77777777" w:rsidR="0082429A" w:rsidRPr="0082429A" w:rsidRDefault="0082429A" w:rsidP="0082429A">
      <w:pPr>
        <w:jc w:val="center"/>
        <w:rPr>
          <w:sz w:val="28"/>
          <w:szCs w:val="28"/>
        </w:rPr>
      </w:pPr>
    </w:p>
    <w:p w14:paraId="0E12B81E" w14:textId="77777777" w:rsidR="0082429A" w:rsidRPr="0082429A" w:rsidRDefault="0082429A" w:rsidP="0082429A">
      <w:pPr>
        <w:jc w:val="center"/>
        <w:rPr>
          <w:sz w:val="28"/>
          <w:szCs w:val="28"/>
        </w:rPr>
      </w:pPr>
    </w:p>
    <w:p w14:paraId="7F2E0427" w14:textId="77777777" w:rsidR="0082429A" w:rsidRPr="0082429A" w:rsidRDefault="0082429A" w:rsidP="0082429A">
      <w:pPr>
        <w:jc w:val="center"/>
        <w:rPr>
          <w:sz w:val="28"/>
          <w:szCs w:val="28"/>
        </w:rPr>
      </w:pPr>
    </w:p>
    <w:p w14:paraId="23624148" w14:textId="77777777" w:rsidR="0082429A" w:rsidRPr="0082429A" w:rsidRDefault="0082429A" w:rsidP="0082429A">
      <w:pPr>
        <w:jc w:val="center"/>
        <w:rPr>
          <w:sz w:val="28"/>
          <w:szCs w:val="28"/>
        </w:rPr>
      </w:pPr>
    </w:p>
    <w:p w14:paraId="0B6F3D67" w14:textId="77777777" w:rsidR="0082429A" w:rsidRPr="0082429A" w:rsidRDefault="0082429A" w:rsidP="0082429A">
      <w:pPr>
        <w:jc w:val="center"/>
        <w:rPr>
          <w:sz w:val="28"/>
          <w:szCs w:val="28"/>
        </w:rPr>
      </w:pPr>
    </w:p>
    <w:p w14:paraId="45934E84" w14:textId="77777777" w:rsidR="0082429A" w:rsidRPr="0082429A" w:rsidRDefault="0082429A" w:rsidP="0082429A">
      <w:pPr>
        <w:jc w:val="center"/>
        <w:rPr>
          <w:sz w:val="28"/>
          <w:szCs w:val="28"/>
        </w:rPr>
      </w:pPr>
    </w:p>
    <w:p w14:paraId="3F37FD56" w14:textId="77777777" w:rsidR="0082429A" w:rsidRPr="0082429A" w:rsidRDefault="0082429A" w:rsidP="0082429A">
      <w:pPr>
        <w:jc w:val="center"/>
        <w:rPr>
          <w:sz w:val="28"/>
          <w:szCs w:val="28"/>
        </w:rPr>
      </w:pPr>
    </w:p>
    <w:p w14:paraId="61FEAED9" w14:textId="77777777" w:rsidR="0082429A" w:rsidRPr="0082429A" w:rsidRDefault="0082429A" w:rsidP="0082429A">
      <w:pPr>
        <w:jc w:val="center"/>
        <w:rPr>
          <w:sz w:val="28"/>
          <w:szCs w:val="28"/>
        </w:rPr>
      </w:pPr>
    </w:p>
    <w:p w14:paraId="0286962C" w14:textId="77777777" w:rsidR="0082429A" w:rsidRPr="0082429A" w:rsidRDefault="0082429A" w:rsidP="0082429A">
      <w:pPr>
        <w:jc w:val="center"/>
        <w:rPr>
          <w:sz w:val="28"/>
          <w:szCs w:val="28"/>
        </w:rPr>
      </w:pPr>
    </w:p>
    <w:p w14:paraId="003BD993" w14:textId="77777777" w:rsidR="0082429A" w:rsidRPr="0082429A" w:rsidRDefault="0082429A" w:rsidP="0082429A">
      <w:pPr>
        <w:jc w:val="center"/>
        <w:rPr>
          <w:sz w:val="28"/>
          <w:szCs w:val="28"/>
        </w:rPr>
      </w:pPr>
    </w:p>
    <w:p w14:paraId="131689BD" w14:textId="77777777" w:rsidR="0082429A" w:rsidRPr="0082429A" w:rsidRDefault="0082429A" w:rsidP="0082429A">
      <w:pPr>
        <w:jc w:val="center"/>
        <w:rPr>
          <w:sz w:val="28"/>
          <w:szCs w:val="28"/>
        </w:rPr>
      </w:pPr>
    </w:p>
    <w:p w14:paraId="62AEDE03" w14:textId="77777777" w:rsidR="0082429A" w:rsidRPr="0082429A" w:rsidRDefault="0082429A" w:rsidP="0082429A">
      <w:pPr>
        <w:jc w:val="center"/>
        <w:rPr>
          <w:sz w:val="28"/>
          <w:szCs w:val="28"/>
        </w:rPr>
      </w:pPr>
    </w:p>
    <w:p w14:paraId="6987F82C" w14:textId="77777777" w:rsidR="0082429A" w:rsidRPr="0082429A" w:rsidRDefault="0082429A" w:rsidP="0082429A">
      <w:pPr>
        <w:jc w:val="center"/>
        <w:rPr>
          <w:sz w:val="28"/>
          <w:szCs w:val="28"/>
        </w:rPr>
      </w:pPr>
    </w:p>
    <w:p w14:paraId="20489D15" w14:textId="77777777" w:rsidR="0082429A" w:rsidRPr="0082429A" w:rsidRDefault="0082429A" w:rsidP="0082429A">
      <w:pPr>
        <w:jc w:val="center"/>
        <w:rPr>
          <w:sz w:val="28"/>
          <w:szCs w:val="28"/>
        </w:rPr>
      </w:pPr>
    </w:p>
    <w:p w14:paraId="1CBEF417" w14:textId="77777777" w:rsidR="0082429A" w:rsidRPr="0082429A" w:rsidRDefault="0082429A" w:rsidP="0082429A">
      <w:pPr>
        <w:jc w:val="center"/>
        <w:rPr>
          <w:sz w:val="28"/>
          <w:szCs w:val="28"/>
        </w:rPr>
      </w:pPr>
    </w:p>
    <w:p w14:paraId="64A6D871" w14:textId="77777777" w:rsidR="0082429A" w:rsidRPr="0082429A" w:rsidRDefault="0082429A" w:rsidP="0082429A">
      <w:pPr>
        <w:jc w:val="center"/>
        <w:rPr>
          <w:sz w:val="28"/>
          <w:szCs w:val="28"/>
        </w:rPr>
      </w:pPr>
    </w:p>
    <w:p w14:paraId="6FCA48D4" w14:textId="77777777" w:rsidR="0082429A" w:rsidRPr="0082429A" w:rsidRDefault="0082429A" w:rsidP="0082429A">
      <w:pPr>
        <w:jc w:val="center"/>
        <w:rPr>
          <w:sz w:val="28"/>
          <w:szCs w:val="28"/>
        </w:rPr>
      </w:pPr>
    </w:p>
    <w:p w14:paraId="3E58EECB" w14:textId="77777777" w:rsidR="0082429A" w:rsidRPr="0082429A" w:rsidRDefault="0082429A" w:rsidP="0082429A">
      <w:pPr>
        <w:jc w:val="center"/>
        <w:rPr>
          <w:sz w:val="28"/>
          <w:szCs w:val="28"/>
        </w:rPr>
      </w:pPr>
    </w:p>
    <w:p w14:paraId="74CDAC4C" w14:textId="77777777" w:rsidR="0082429A" w:rsidRPr="0082429A" w:rsidRDefault="0082429A" w:rsidP="0082429A">
      <w:pPr>
        <w:jc w:val="center"/>
        <w:rPr>
          <w:sz w:val="28"/>
          <w:szCs w:val="28"/>
        </w:rPr>
      </w:pPr>
    </w:p>
    <w:p w14:paraId="1157D58D" w14:textId="77777777" w:rsidR="0082429A" w:rsidRPr="0082429A" w:rsidRDefault="0082429A" w:rsidP="0082429A">
      <w:pPr>
        <w:jc w:val="center"/>
        <w:rPr>
          <w:sz w:val="28"/>
          <w:szCs w:val="28"/>
        </w:rPr>
      </w:pPr>
    </w:p>
    <w:p w14:paraId="71A83219" w14:textId="77777777" w:rsidR="0082429A" w:rsidRPr="0082429A" w:rsidRDefault="0082429A" w:rsidP="0082429A">
      <w:pPr>
        <w:jc w:val="center"/>
        <w:rPr>
          <w:sz w:val="28"/>
          <w:szCs w:val="28"/>
        </w:rPr>
      </w:pPr>
      <w:r w:rsidRPr="0082429A">
        <w:rPr>
          <w:sz w:val="28"/>
          <w:szCs w:val="28"/>
        </w:rPr>
        <w:lastRenderedPageBreak/>
        <w:t xml:space="preserve">Раздел 3. Перечень плановых мероприятий, направленных на улучшение качества питьевой воды </w:t>
      </w:r>
    </w:p>
    <w:p w14:paraId="5C96EBE8" w14:textId="77777777" w:rsidR="0082429A" w:rsidRPr="0082429A" w:rsidRDefault="0082429A" w:rsidP="0082429A">
      <w:pPr>
        <w:jc w:val="center"/>
        <w:rPr>
          <w:sz w:val="28"/>
          <w:szCs w:val="28"/>
        </w:rPr>
      </w:pPr>
    </w:p>
    <w:tbl>
      <w:tblPr>
        <w:tblStyle w:val="139"/>
        <w:tblW w:w="10207" w:type="dxa"/>
        <w:tblInd w:w="-431" w:type="dxa"/>
        <w:tblLayout w:type="fixed"/>
        <w:tblLook w:val="04A0" w:firstRow="1" w:lastRow="0" w:firstColumn="1" w:lastColumn="0" w:noHBand="0" w:noVBand="1"/>
      </w:tblPr>
      <w:tblGrid>
        <w:gridCol w:w="2694"/>
        <w:gridCol w:w="1701"/>
        <w:gridCol w:w="2127"/>
        <w:gridCol w:w="2126"/>
        <w:gridCol w:w="850"/>
        <w:gridCol w:w="709"/>
      </w:tblGrid>
      <w:tr w:rsidR="0082429A" w:rsidRPr="0082429A" w14:paraId="32557A44" w14:textId="77777777" w:rsidTr="00412C2C">
        <w:trPr>
          <w:trHeight w:val="706"/>
        </w:trPr>
        <w:tc>
          <w:tcPr>
            <w:tcW w:w="2694" w:type="dxa"/>
            <w:vMerge w:val="restart"/>
            <w:vAlign w:val="center"/>
          </w:tcPr>
          <w:p w14:paraId="24E502D1" w14:textId="77777777" w:rsidR="0082429A" w:rsidRPr="0082429A" w:rsidRDefault="0082429A" w:rsidP="0082429A">
            <w:pPr>
              <w:jc w:val="center"/>
              <w:rPr>
                <w:sz w:val="28"/>
                <w:szCs w:val="28"/>
              </w:rPr>
            </w:pPr>
            <w:r w:rsidRPr="0082429A">
              <w:rPr>
                <w:sz w:val="28"/>
                <w:szCs w:val="28"/>
              </w:rPr>
              <w:t>Наименование мероприятия</w:t>
            </w:r>
          </w:p>
        </w:tc>
        <w:tc>
          <w:tcPr>
            <w:tcW w:w="1701" w:type="dxa"/>
            <w:vMerge w:val="restart"/>
            <w:vAlign w:val="center"/>
          </w:tcPr>
          <w:p w14:paraId="00A9D61C" w14:textId="77777777" w:rsidR="0082429A" w:rsidRPr="0082429A" w:rsidRDefault="0082429A" w:rsidP="0082429A">
            <w:pPr>
              <w:jc w:val="center"/>
              <w:rPr>
                <w:sz w:val="28"/>
                <w:szCs w:val="28"/>
              </w:rPr>
            </w:pPr>
            <w:r w:rsidRPr="0082429A">
              <w:rPr>
                <w:sz w:val="28"/>
                <w:szCs w:val="28"/>
              </w:rPr>
              <w:t>Срок реализации</w:t>
            </w:r>
          </w:p>
        </w:tc>
        <w:tc>
          <w:tcPr>
            <w:tcW w:w="2127" w:type="dxa"/>
            <w:vMerge w:val="restart"/>
            <w:vAlign w:val="center"/>
          </w:tcPr>
          <w:p w14:paraId="0E879CE8" w14:textId="77777777" w:rsidR="0082429A" w:rsidRPr="0082429A" w:rsidRDefault="0082429A" w:rsidP="0082429A">
            <w:pPr>
              <w:jc w:val="center"/>
              <w:rPr>
                <w:sz w:val="28"/>
                <w:szCs w:val="28"/>
              </w:rPr>
            </w:pPr>
            <w:r w:rsidRPr="0082429A">
              <w:rPr>
                <w:sz w:val="28"/>
                <w:szCs w:val="28"/>
              </w:rPr>
              <w:t xml:space="preserve">Финансовые потребности, </w:t>
            </w:r>
          </w:p>
          <w:p w14:paraId="039B349F" w14:textId="77777777" w:rsidR="0082429A" w:rsidRPr="0082429A" w:rsidRDefault="0082429A" w:rsidP="0082429A">
            <w:pPr>
              <w:jc w:val="center"/>
              <w:rPr>
                <w:sz w:val="28"/>
                <w:szCs w:val="28"/>
              </w:rPr>
            </w:pPr>
            <w:r w:rsidRPr="0082429A">
              <w:rPr>
                <w:sz w:val="28"/>
                <w:szCs w:val="28"/>
              </w:rPr>
              <w:t xml:space="preserve">тыс. руб. </w:t>
            </w:r>
          </w:p>
          <w:p w14:paraId="743E698C" w14:textId="77777777" w:rsidR="0082429A" w:rsidRPr="0082429A" w:rsidRDefault="0082429A" w:rsidP="0082429A">
            <w:pPr>
              <w:jc w:val="center"/>
              <w:rPr>
                <w:sz w:val="28"/>
                <w:szCs w:val="28"/>
              </w:rPr>
            </w:pPr>
            <w:r w:rsidRPr="0082429A">
              <w:rPr>
                <w:sz w:val="28"/>
                <w:szCs w:val="28"/>
              </w:rPr>
              <w:t>(без НДС)</w:t>
            </w:r>
          </w:p>
        </w:tc>
        <w:tc>
          <w:tcPr>
            <w:tcW w:w="3685" w:type="dxa"/>
            <w:gridSpan w:val="3"/>
            <w:vAlign w:val="center"/>
          </w:tcPr>
          <w:p w14:paraId="196427BF" w14:textId="77777777" w:rsidR="0082429A" w:rsidRPr="0082429A" w:rsidRDefault="0082429A" w:rsidP="0082429A">
            <w:pPr>
              <w:jc w:val="center"/>
              <w:rPr>
                <w:sz w:val="28"/>
                <w:szCs w:val="28"/>
              </w:rPr>
            </w:pPr>
            <w:r w:rsidRPr="0082429A">
              <w:rPr>
                <w:sz w:val="28"/>
                <w:szCs w:val="28"/>
              </w:rPr>
              <w:t>Ожидаемый эффект</w:t>
            </w:r>
          </w:p>
        </w:tc>
      </w:tr>
      <w:tr w:rsidR="0082429A" w:rsidRPr="0082429A" w14:paraId="1D5A473A" w14:textId="77777777" w:rsidTr="00412C2C">
        <w:trPr>
          <w:trHeight w:val="739"/>
        </w:trPr>
        <w:tc>
          <w:tcPr>
            <w:tcW w:w="2694" w:type="dxa"/>
            <w:vMerge/>
          </w:tcPr>
          <w:p w14:paraId="14405F2B" w14:textId="77777777" w:rsidR="0082429A" w:rsidRPr="0082429A" w:rsidRDefault="0082429A" w:rsidP="0082429A">
            <w:pPr>
              <w:jc w:val="center"/>
              <w:rPr>
                <w:sz w:val="28"/>
                <w:szCs w:val="28"/>
              </w:rPr>
            </w:pPr>
          </w:p>
        </w:tc>
        <w:tc>
          <w:tcPr>
            <w:tcW w:w="1701" w:type="dxa"/>
            <w:vMerge/>
          </w:tcPr>
          <w:p w14:paraId="048FADA5" w14:textId="77777777" w:rsidR="0082429A" w:rsidRPr="0082429A" w:rsidRDefault="0082429A" w:rsidP="0082429A">
            <w:pPr>
              <w:jc w:val="center"/>
              <w:rPr>
                <w:sz w:val="28"/>
                <w:szCs w:val="28"/>
              </w:rPr>
            </w:pPr>
          </w:p>
        </w:tc>
        <w:tc>
          <w:tcPr>
            <w:tcW w:w="2127" w:type="dxa"/>
            <w:vMerge/>
          </w:tcPr>
          <w:p w14:paraId="17054F30" w14:textId="77777777" w:rsidR="0082429A" w:rsidRPr="0082429A" w:rsidRDefault="0082429A" w:rsidP="0082429A">
            <w:pPr>
              <w:jc w:val="center"/>
              <w:rPr>
                <w:sz w:val="28"/>
                <w:szCs w:val="28"/>
              </w:rPr>
            </w:pPr>
          </w:p>
        </w:tc>
        <w:tc>
          <w:tcPr>
            <w:tcW w:w="2126" w:type="dxa"/>
            <w:vAlign w:val="center"/>
          </w:tcPr>
          <w:p w14:paraId="41BB9969" w14:textId="77777777" w:rsidR="0082429A" w:rsidRPr="0082429A" w:rsidRDefault="0082429A" w:rsidP="0082429A">
            <w:pPr>
              <w:jc w:val="center"/>
              <w:rPr>
                <w:sz w:val="28"/>
                <w:szCs w:val="28"/>
              </w:rPr>
            </w:pPr>
            <w:r w:rsidRPr="0082429A">
              <w:rPr>
                <w:sz w:val="28"/>
                <w:szCs w:val="28"/>
              </w:rPr>
              <w:t>Наименование показателей</w:t>
            </w:r>
          </w:p>
        </w:tc>
        <w:tc>
          <w:tcPr>
            <w:tcW w:w="850" w:type="dxa"/>
            <w:vAlign w:val="center"/>
          </w:tcPr>
          <w:p w14:paraId="54F93B18" w14:textId="77777777" w:rsidR="0082429A" w:rsidRPr="0082429A" w:rsidRDefault="0082429A" w:rsidP="0082429A">
            <w:pPr>
              <w:jc w:val="center"/>
              <w:rPr>
                <w:sz w:val="28"/>
                <w:szCs w:val="28"/>
              </w:rPr>
            </w:pPr>
            <w:r w:rsidRPr="0082429A">
              <w:rPr>
                <w:sz w:val="28"/>
                <w:szCs w:val="28"/>
              </w:rPr>
              <w:t>тыс. руб.</w:t>
            </w:r>
          </w:p>
        </w:tc>
        <w:tc>
          <w:tcPr>
            <w:tcW w:w="709" w:type="dxa"/>
            <w:vAlign w:val="center"/>
          </w:tcPr>
          <w:p w14:paraId="785CDB69" w14:textId="77777777" w:rsidR="0082429A" w:rsidRPr="0082429A" w:rsidRDefault="0082429A" w:rsidP="0082429A">
            <w:pPr>
              <w:jc w:val="center"/>
              <w:rPr>
                <w:sz w:val="28"/>
                <w:szCs w:val="28"/>
              </w:rPr>
            </w:pPr>
            <w:r w:rsidRPr="0082429A">
              <w:rPr>
                <w:sz w:val="28"/>
                <w:szCs w:val="28"/>
              </w:rPr>
              <w:t>%</w:t>
            </w:r>
          </w:p>
        </w:tc>
      </w:tr>
      <w:tr w:rsidR="0082429A" w:rsidRPr="0082429A" w14:paraId="4EA0AAC4" w14:textId="77777777" w:rsidTr="00412C2C">
        <w:trPr>
          <w:trHeight w:val="409"/>
        </w:trPr>
        <w:tc>
          <w:tcPr>
            <w:tcW w:w="10207" w:type="dxa"/>
            <w:gridSpan w:val="6"/>
            <w:vAlign w:val="center"/>
          </w:tcPr>
          <w:p w14:paraId="2B6B4E1E" w14:textId="77777777" w:rsidR="0082429A" w:rsidRPr="0082429A" w:rsidRDefault="0082429A" w:rsidP="0082429A">
            <w:pPr>
              <w:ind w:left="360"/>
              <w:jc w:val="center"/>
              <w:rPr>
                <w:sz w:val="28"/>
                <w:szCs w:val="28"/>
              </w:rPr>
            </w:pPr>
            <w:r w:rsidRPr="0082429A">
              <w:rPr>
                <w:sz w:val="28"/>
                <w:szCs w:val="28"/>
              </w:rPr>
              <w:t>Холодное водоснабжение питьевой водой</w:t>
            </w:r>
          </w:p>
        </w:tc>
      </w:tr>
      <w:tr w:rsidR="0082429A" w:rsidRPr="0082429A" w14:paraId="7F985942" w14:textId="77777777" w:rsidTr="00412C2C">
        <w:trPr>
          <w:trHeight w:val="416"/>
        </w:trPr>
        <w:tc>
          <w:tcPr>
            <w:tcW w:w="2694" w:type="dxa"/>
            <w:vAlign w:val="center"/>
          </w:tcPr>
          <w:p w14:paraId="04C40131" w14:textId="77777777" w:rsidR="0082429A" w:rsidRPr="0082429A" w:rsidRDefault="0082429A" w:rsidP="0082429A">
            <w:pPr>
              <w:jc w:val="center"/>
              <w:rPr>
                <w:sz w:val="28"/>
                <w:szCs w:val="28"/>
              </w:rPr>
            </w:pPr>
            <w:r w:rsidRPr="0082429A">
              <w:rPr>
                <w:sz w:val="28"/>
                <w:szCs w:val="28"/>
              </w:rPr>
              <w:t>-</w:t>
            </w:r>
          </w:p>
        </w:tc>
        <w:tc>
          <w:tcPr>
            <w:tcW w:w="1701" w:type="dxa"/>
            <w:vAlign w:val="center"/>
          </w:tcPr>
          <w:p w14:paraId="6E6E5C10" w14:textId="77777777" w:rsidR="0082429A" w:rsidRPr="0082429A" w:rsidRDefault="0082429A" w:rsidP="0082429A">
            <w:pPr>
              <w:jc w:val="center"/>
              <w:rPr>
                <w:sz w:val="28"/>
                <w:szCs w:val="28"/>
              </w:rPr>
            </w:pPr>
            <w:r w:rsidRPr="0082429A">
              <w:rPr>
                <w:sz w:val="28"/>
                <w:szCs w:val="28"/>
              </w:rPr>
              <w:t>-</w:t>
            </w:r>
          </w:p>
        </w:tc>
        <w:tc>
          <w:tcPr>
            <w:tcW w:w="2127" w:type="dxa"/>
            <w:vAlign w:val="center"/>
          </w:tcPr>
          <w:p w14:paraId="1ACEB28C" w14:textId="77777777" w:rsidR="0082429A" w:rsidRPr="0082429A" w:rsidRDefault="0082429A" w:rsidP="0082429A">
            <w:pPr>
              <w:jc w:val="center"/>
              <w:rPr>
                <w:sz w:val="28"/>
                <w:szCs w:val="28"/>
              </w:rPr>
            </w:pPr>
            <w:r w:rsidRPr="0082429A">
              <w:rPr>
                <w:sz w:val="28"/>
                <w:szCs w:val="28"/>
              </w:rPr>
              <w:t>-</w:t>
            </w:r>
          </w:p>
        </w:tc>
        <w:tc>
          <w:tcPr>
            <w:tcW w:w="2126" w:type="dxa"/>
            <w:vAlign w:val="center"/>
          </w:tcPr>
          <w:p w14:paraId="06A46B85" w14:textId="77777777" w:rsidR="0082429A" w:rsidRPr="0082429A" w:rsidRDefault="0082429A" w:rsidP="0082429A">
            <w:pPr>
              <w:jc w:val="center"/>
              <w:rPr>
                <w:sz w:val="28"/>
                <w:szCs w:val="28"/>
              </w:rPr>
            </w:pPr>
            <w:r w:rsidRPr="0082429A">
              <w:rPr>
                <w:sz w:val="28"/>
                <w:szCs w:val="28"/>
              </w:rPr>
              <w:t>-</w:t>
            </w:r>
          </w:p>
        </w:tc>
        <w:tc>
          <w:tcPr>
            <w:tcW w:w="850" w:type="dxa"/>
            <w:vAlign w:val="center"/>
          </w:tcPr>
          <w:p w14:paraId="6CBD8BCE" w14:textId="77777777" w:rsidR="0082429A" w:rsidRPr="0082429A" w:rsidRDefault="0082429A" w:rsidP="0082429A">
            <w:pPr>
              <w:jc w:val="center"/>
              <w:rPr>
                <w:sz w:val="28"/>
                <w:szCs w:val="28"/>
              </w:rPr>
            </w:pPr>
            <w:r w:rsidRPr="0082429A">
              <w:rPr>
                <w:sz w:val="28"/>
                <w:szCs w:val="28"/>
              </w:rPr>
              <w:t>-</w:t>
            </w:r>
          </w:p>
        </w:tc>
        <w:tc>
          <w:tcPr>
            <w:tcW w:w="709" w:type="dxa"/>
            <w:vAlign w:val="center"/>
          </w:tcPr>
          <w:p w14:paraId="3EA94A68" w14:textId="77777777" w:rsidR="0082429A" w:rsidRPr="0082429A" w:rsidRDefault="0082429A" w:rsidP="0082429A">
            <w:pPr>
              <w:jc w:val="center"/>
              <w:rPr>
                <w:sz w:val="28"/>
                <w:szCs w:val="28"/>
              </w:rPr>
            </w:pPr>
            <w:r w:rsidRPr="0082429A">
              <w:rPr>
                <w:sz w:val="28"/>
                <w:szCs w:val="28"/>
              </w:rPr>
              <w:t>-</w:t>
            </w:r>
          </w:p>
        </w:tc>
      </w:tr>
    </w:tbl>
    <w:p w14:paraId="12A5453F" w14:textId="77777777" w:rsidR="0082429A" w:rsidRPr="0082429A" w:rsidRDefault="0082429A" w:rsidP="0082429A">
      <w:pPr>
        <w:jc w:val="center"/>
        <w:rPr>
          <w:sz w:val="28"/>
          <w:szCs w:val="28"/>
        </w:rPr>
      </w:pPr>
    </w:p>
    <w:p w14:paraId="695E368F" w14:textId="77777777" w:rsidR="0082429A" w:rsidRPr="0082429A" w:rsidRDefault="0082429A" w:rsidP="0082429A">
      <w:pPr>
        <w:jc w:val="center"/>
        <w:rPr>
          <w:sz w:val="28"/>
          <w:szCs w:val="28"/>
        </w:rPr>
      </w:pPr>
    </w:p>
    <w:p w14:paraId="5E600063" w14:textId="77777777" w:rsidR="0082429A" w:rsidRPr="0082429A" w:rsidRDefault="0082429A" w:rsidP="0082429A">
      <w:pPr>
        <w:jc w:val="center"/>
        <w:rPr>
          <w:sz w:val="28"/>
          <w:szCs w:val="28"/>
        </w:rPr>
      </w:pPr>
    </w:p>
    <w:p w14:paraId="23FBBA25" w14:textId="77777777" w:rsidR="0082429A" w:rsidRPr="0082429A" w:rsidRDefault="0082429A" w:rsidP="0082429A">
      <w:pPr>
        <w:jc w:val="center"/>
        <w:rPr>
          <w:sz w:val="28"/>
          <w:szCs w:val="28"/>
        </w:rPr>
      </w:pPr>
    </w:p>
    <w:p w14:paraId="0B20F1AA" w14:textId="77777777" w:rsidR="0082429A" w:rsidRPr="0082429A" w:rsidRDefault="0082429A" w:rsidP="0082429A">
      <w:pPr>
        <w:jc w:val="center"/>
        <w:rPr>
          <w:sz w:val="28"/>
          <w:szCs w:val="28"/>
        </w:rPr>
      </w:pPr>
    </w:p>
    <w:p w14:paraId="09E3C088" w14:textId="77777777" w:rsidR="0082429A" w:rsidRPr="0082429A" w:rsidRDefault="0082429A" w:rsidP="0082429A">
      <w:pPr>
        <w:jc w:val="center"/>
        <w:rPr>
          <w:sz w:val="28"/>
          <w:szCs w:val="28"/>
        </w:rPr>
      </w:pPr>
    </w:p>
    <w:p w14:paraId="015DD69C" w14:textId="77777777" w:rsidR="0082429A" w:rsidRPr="0082429A" w:rsidRDefault="0082429A" w:rsidP="0082429A">
      <w:pPr>
        <w:jc w:val="center"/>
        <w:rPr>
          <w:sz w:val="28"/>
          <w:szCs w:val="28"/>
        </w:rPr>
      </w:pPr>
    </w:p>
    <w:p w14:paraId="07FED0CD" w14:textId="77777777" w:rsidR="0082429A" w:rsidRPr="0082429A" w:rsidRDefault="0082429A" w:rsidP="0082429A">
      <w:pPr>
        <w:jc w:val="center"/>
        <w:rPr>
          <w:sz w:val="28"/>
          <w:szCs w:val="28"/>
        </w:rPr>
      </w:pPr>
    </w:p>
    <w:p w14:paraId="559D0FCE" w14:textId="77777777" w:rsidR="0082429A" w:rsidRPr="0082429A" w:rsidRDefault="0082429A" w:rsidP="0082429A">
      <w:pPr>
        <w:jc w:val="center"/>
        <w:rPr>
          <w:sz w:val="28"/>
          <w:szCs w:val="28"/>
        </w:rPr>
      </w:pPr>
    </w:p>
    <w:p w14:paraId="0574342F" w14:textId="77777777" w:rsidR="0082429A" w:rsidRPr="0082429A" w:rsidRDefault="0082429A" w:rsidP="0082429A">
      <w:pPr>
        <w:jc w:val="center"/>
        <w:rPr>
          <w:sz w:val="28"/>
          <w:szCs w:val="28"/>
        </w:rPr>
      </w:pPr>
    </w:p>
    <w:p w14:paraId="56029EE1" w14:textId="77777777" w:rsidR="0082429A" w:rsidRPr="0082429A" w:rsidRDefault="0082429A" w:rsidP="0082429A">
      <w:pPr>
        <w:jc w:val="center"/>
        <w:rPr>
          <w:sz w:val="28"/>
          <w:szCs w:val="28"/>
        </w:rPr>
      </w:pPr>
    </w:p>
    <w:p w14:paraId="3D95F33B" w14:textId="77777777" w:rsidR="0082429A" w:rsidRPr="0082429A" w:rsidRDefault="0082429A" w:rsidP="0082429A">
      <w:pPr>
        <w:jc w:val="center"/>
        <w:rPr>
          <w:sz w:val="28"/>
          <w:szCs w:val="28"/>
        </w:rPr>
      </w:pPr>
    </w:p>
    <w:p w14:paraId="3CA101F0" w14:textId="77777777" w:rsidR="0082429A" w:rsidRPr="0082429A" w:rsidRDefault="0082429A" w:rsidP="0082429A">
      <w:pPr>
        <w:jc w:val="center"/>
        <w:rPr>
          <w:sz w:val="28"/>
          <w:szCs w:val="28"/>
        </w:rPr>
      </w:pPr>
    </w:p>
    <w:p w14:paraId="07D4366C" w14:textId="77777777" w:rsidR="0082429A" w:rsidRPr="0082429A" w:rsidRDefault="0082429A" w:rsidP="0082429A">
      <w:pPr>
        <w:jc w:val="center"/>
        <w:rPr>
          <w:sz w:val="28"/>
          <w:szCs w:val="28"/>
        </w:rPr>
      </w:pPr>
    </w:p>
    <w:p w14:paraId="733885BA" w14:textId="77777777" w:rsidR="0082429A" w:rsidRPr="0082429A" w:rsidRDefault="0082429A" w:rsidP="0082429A">
      <w:pPr>
        <w:jc w:val="center"/>
        <w:rPr>
          <w:sz w:val="28"/>
          <w:szCs w:val="28"/>
        </w:rPr>
      </w:pPr>
    </w:p>
    <w:p w14:paraId="5A6F2F1F" w14:textId="77777777" w:rsidR="0082429A" w:rsidRPr="0082429A" w:rsidRDefault="0082429A" w:rsidP="0082429A">
      <w:pPr>
        <w:jc w:val="center"/>
        <w:rPr>
          <w:sz w:val="28"/>
          <w:szCs w:val="28"/>
        </w:rPr>
      </w:pPr>
    </w:p>
    <w:p w14:paraId="766FB085" w14:textId="77777777" w:rsidR="0082429A" w:rsidRPr="0082429A" w:rsidRDefault="0082429A" w:rsidP="0082429A">
      <w:pPr>
        <w:jc w:val="center"/>
        <w:rPr>
          <w:sz w:val="28"/>
          <w:szCs w:val="28"/>
        </w:rPr>
      </w:pPr>
    </w:p>
    <w:p w14:paraId="35D3CC9D" w14:textId="77777777" w:rsidR="0082429A" w:rsidRPr="0082429A" w:rsidRDefault="0082429A" w:rsidP="0082429A">
      <w:pPr>
        <w:jc w:val="center"/>
        <w:rPr>
          <w:sz w:val="28"/>
          <w:szCs w:val="28"/>
        </w:rPr>
      </w:pPr>
    </w:p>
    <w:p w14:paraId="195D64E6" w14:textId="77777777" w:rsidR="0082429A" w:rsidRPr="0082429A" w:rsidRDefault="0082429A" w:rsidP="0082429A">
      <w:pPr>
        <w:jc w:val="center"/>
        <w:rPr>
          <w:sz w:val="28"/>
          <w:szCs w:val="28"/>
        </w:rPr>
      </w:pPr>
    </w:p>
    <w:p w14:paraId="2EF4986F" w14:textId="77777777" w:rsidR="0082429A" w:rsidRPr="0082429A" w:rsidRDefault="0082429A" w:rsidP="0082429A">
      <w:pPr>
        <w:jc w:val="center"/>
        <w:rPr>
          <w:sz w:val="28"/>
          <w:szCs w:val="28"/>
        </w:rPr>
      </w:pPr>
    </w:p>
    <w:p w14:paraId="78889BBC" w14:textId="77777777" w:rsidR="0082429A" w:rsidRPr="0082429A" w:rsidRDefault="0082429A" w:rsidP="0082429A">
      <w:pPr>
        <w:jc w:val="center"/>
        <w:rPr>
          <w:sz w:val="28"/>
          <w:szCs w:val="28"/>
        </w:rPr>
      </w:pPr>
    </w:p>
    <w:p w14:paraId="2BCB6B17" w14:textId="77777777" w:rsidR="0082429A" w:rsidRPr="0082429A" w:rsidRDefault="0082429A" w:rsidP="0082429A">
      <w:pPr>
        <w:jc w:val="center"/>
        <w:rPr>
          <w:sz w:val="28"/>
          <w:szCs w:val="28"/>
        </w:rPr>
      </w:pPr>
    </w:p>
    <w:p w14:paraId="35D82B7F" w14:textId="77777777" w:rsidR="0082429A" w:rsidRPr="0082429A" w:rsidRDefault="0082429A" w:rsidP="0082429A">
      <w:pPr>
        <w:jc w:val="center"/>
        <w:rPr>
          <w:sz w:val="28"/>
          <w:szCs w:val="28"/>
        </w:rPr>
      </w:pPr>
    </w:p>
    <w:p w14:paraId="41096E52" w14:textId="77777777" w:rsidR="0082429A" w:rsidRPr="0082429A" w:rsidRDefault="0082429A" w:rsidP="0082429A">
      <w:pPr>
        <w:jc w:val="center"/>
        <w:rPr>
          <w:sz w:val="28"/>
          <w:szCs w:val="28"/>
        </w:rPr>
      </w:pPr>
    </w:p>
    <w:p w14:paraId="21DA08B2" w14:textId="77777777" w:rsidR="0082429A" w:rsidRPr="0082429A" w:rsidRDefault="0082429A" w:rsidP="0082429A">
      <w:pPr>
        <w:jc w:val="center"/>
        <w:rPr>
          <w:sz w:val="28"/>
          <w:szCs w:val="28"/>
        </w:rPr>
      </w:pPr>
    </w:p>
    <w:p w14:paraId="448C6463" w14:textId="77777777" w:rsidR="0082429A" w:rsidRPr="0082429A" w:rsidRDefault="0082429A" w:rsidP="0082429A">
      <w:pPr>
        <w:jc w:val="center"/>
        <w:rPr>
          <w:sz w:val="28"/>
          <w:szCs w:val="28"/>
        </w:rPr>
      </w:pPr>
    </w:p>
    <w:p w14:paraId="58F40DFE" w14:textId="77777777" w:rsidR="0082429A" w:rsidRPr="0082429A" w:rsidRDefault="0082429A" w:rsidP="0082429A">
      <w:pPr>
        <w:jc w:val="center"/>
        <w:rPr>
          <w:sz w:val="28"/>
          <w:szCs w:val="28"/>
        </w:rPr>
      </w:pPr>
    </w:p>
    <w:p w14:paraId="25C9B5EC" w14:textId="77777777" w:rsidR="0082429A" w:rsidRPr="0082429A" w:rsidRDefault="0082429A" w:rsidP="0082429A">
      <w:pPr>
        <w:jc w:val="center"/>
        <w:rPr>
          <w:sz w:val="28"/>
          <w:szCs w:val="28"/>
        </w:rPr>
      </w:pPr>
    </w:p>
    <w:p w14:paraId="4654E0BF" w14:textId="77777777" w:rsidR="0082429A" w:rsidRPr="0082429A" w:rsidRDefault="0082429A" w:rsidP="0082429A">
      <w:pPr>
        <w:jc w:val="center"/>
        <w:rPr>
          <w:sz w:val="28"/>
          <w:szCs w:val="28"/>
        </w:rPr>
      </w:pPr>
    </w:p>
    <w:p w14:paraId="413EDA33" w14:textId="77777777" w:rsidR="0082429A" w:rsidRPr="0082429A" w:rsidRDefault="0082429A" w:rsidP="0082429A">
      <w:pPr>
        <w:jc w:val="center"/>
        <w:rPr>
          <w:sz w:val="28"/>
          <w:szCs w:val="28"/>
        </w:rPr>
      </w:pPr>
    </w:p>
    <w:p w14:paraId="2345B610" w14:textId="77777777" w:rsidR="0082429A" w:rsidRPr="0082429A" w:rsidRDefault="0082429A" w:rsidP="0082429A">
      <w:pPr>
        <w:jc w:val="center"/>
        <w:rPr>
          <w:sz w:val="28"/>
          <w:szCs w:val="28"/>
        </w:rPr>
      </w:pPr>
    </w:p>
    <w:p w14:paraId="44664DFE" w14:textId="77777777" w:rsidR="0082429A" w:rsidRPr="0082429A" w:rsidRDefault="0082429A" w:rsidP="0082429A">
      <w:pPr>
        <w:jc w:val="center"/>
        <w:rPr>
          <w:sz w:val="28"/>
          <w:szCs w:val="28"/>
        </w:rPr>
      </w:pPr>
    </w:p>
    <w:p w14:paraId="23CADC5F" w14:textId="77777777" w:rsidR="0082429A" w:rsidRPr="0082429A" w:rsidRDefault="0082429A" w:rsidP="0082429A">
      <w:pPr>
        <w:jc w:val="center"/>
        <w:rPr>
          <w:sz w:val="28"/>
          <w:szCs w:val="28"/>
        </w:rPr>
      </w:pPr>
    </w:p>
    <w:p w14:paraId="3874ECD9" w14:textId="77777777" w:rsidR="0082429A" w:rsidRPr="0082429A" w:rsidRDefault="0082429A" w:rsidP="0082429A">
      <w:pPr>
        <w:jc w:val="center"/>
        <w:rPr>
          <w:sz w:val="28"/>
          <w:szCs w:val="28"/>
        </w:rPr>
      </w:pPr>
    </w:p>
    <w:p w14:paraId="78AF0D7B" w14:textId="77777777" w:rsidR="0082429A" w:rsidRPr="0082429A" w:rsidRDefault="0082429A" w:rsidP="0082429A">
      <w:pPr>
        <w:jc w:val="center"/>
        <w:rPr>
          <w:sz w:val="28"/>
          <w:szCs w:val="28"/>
        </w:rPr>
      </w:pPr>
    </w:p>
    <w:p w14:paraId="6EA520EA" w14:textId="77777777" w:rsidR="0082429A" w:rsidRPr="0082429A" w:rsidRDefault="0082429A" w:rsidP="0082429A">
      <w:pPr>
        <w:jc w:val="center"/>
        <w:rPr>
          <w:sz w:val="28"/>
          <w:szCs w:val="28"/>
        </w:rPr>
      </w:pPr>
      <w:r w:rsidRPr="0082429A">
        <w:rPr>
          <w:sz w:val="28"/>
          <w:szCs w:val="28"/>
        </w:rPr>
        <w:lastRenderedPageBreak/>
        <w:t xml:space="preserve">Раздел 4. Перечень плановых мероприятий по энергосбережению                                   и повышению энергетической эффективности холодного водоснабжения </w:t>
      </w:r>
    </w:p>
    <w:p w14:paraId="4FECAD50" w14:textId="77777777" w:rsidR="0082429A" w:rsidRPr="0082429A" w:rsidRDefault="0082429A" w:rsidP="0082429A">
      <w:pPr>
        <w:jc w:val="center"/>
        <w:rPr>
          <w:sz w:val="28"/>
          <w:szCs w:val="28"/>
        </w:rPr>
      </w:pPr>
      <w:r w:rsidRPr="0082429A">
        <w:rPr>
          <w:sz w:val="28"/>
          <w:szCs w:val="28"/>
        </w:rPr>
        <w:t xml:space="preserve">(в том числе по снижению потерь воды при транспортировке) </w:t>
      </w:r>
    </w:p>
    <w:p w14:paraId="45C1BD17" w14:textId="77777777" w:rsidR="0082429A" w:rsidRPr="0082429A" w:rsidRDefault="0082429A" w:rsidP="0082429A">
      <w:pPr>
        <w:jc w:val="center"/>
        <w:rPr>
          <w:sz w:val="28"/>
          <w:szCs w:val="28"/>
        </w:rPr>
      </w:pPr>
    </w:p>
    <w:tbl>
      <w:tblPr>
        <w:tblStyle w:val="139"/>
        <w:tblW w:w="9924" w:type="dxa"/>
        <w:jc w:val="center"/>
        <w:tblLayout w:type="fixed"/>
        <w:tblLook w:val="04A0" w:firstRow="1" w:lastRow="0" w:firstColumn="1" w:lastColumn="0" w:noHBand="0" w:noVBand="1"/>
      </w:tblPr>
      <w:tblGrid>
        <w:gridCol w:w="2553"/>
        <w:gridCol w:w="1773"/>
        <w:gridCol w:w="2196"/>
        <w:gridCol w:w="1984"/>
        <w:gridCol w:w="851"/>
        <w:gridCol w:w="567"/>
      </w:tblGrid>
      <w:tr w:rsidR="0082429A" w:rsidRPr="0082429A" w14:paraId="6FF000FC" w14:textId="77777777" w:rsidTr="00412C2C">
        <w:trPr>
          <w:trHeight w:val="706"/>
          <w:jc w:val="center"/>
        </w:trPr>
        <w:tc>
          <w:tcPr>
            <w:tcW w:w="2553" w:type="dxa"/>
            <w:vMerge w:val="restart"/>
            <w:vAlign w:val="center"/>
          </w:tcPr>
          <w:p w14:paraId="347FEBD4" w14:textId="77777777" w:rsidR="0082429A" w:rsidRPr="0082429A" w:rsidRDefault="0082429A" w:rsidP="0082429A">
            <w:pPr>
              <w:jc w:val="center"/>
              <w:rPr>
                <w:sz w:val="28"/>
                <w:szCs w:val="28"/>
              </w:rPr>
            </w:pPr>
            <w:r w:rsidRPr="0082429A">
              <w:rPr>
                <w:sz w:val="28"/>
                <w:szCs w:val="28"/>
              </w:rPr>
              <w:t>Наименование мероприятия</w:t>
            </w:r>
          </w:p>
        </w:tc>
        <w:tc>
          <w:tcPr>
            <w:tcW w:w="1773" w:type="dxa"/>
            <w:vMerge w:val="restart"/>
            <w:vAlign w:val="center"/>
          </w:tcPr>
          <w:p w14:paraId="2A870101" w14:textId="77777777" w:rsidR="0082429A" w:rsidRPr="0082429A" w:rsidRDefault="0082429A" w:rsidP="0082429A">
            <w:pPr>
              <w:jc w:val="center"/>
              <w:rPr>
                <w:sz w:val="28"/>
                <w:szCs w:val="28"/>
              </w:rPr>
            </w:pPr>
            <w:r w:rsidRPr="0082429A">
              <w:rPr>
                <w:sz w:val="28"/>
                <w:szCs w:val="28"/>
              </w:rPr>
              <w:t>Срок реализации</w:t>
            </w:r>
          </w:p>
        </w:tc>
        <w:tc>
          <w:tcPr>
            <w:tcW w:w="2196" w:type="dxa"/>
            <w:vMerge w:val="restart"/>
            <w:vAlign w:val="center"/>
          </w:tcPr>
          <w:p w14:paraId="183E46CD" w14:textId="77777777" w:rsidR="0082429A" w:rsidRPr="0082429A" w:rsidRDefault="0082429A" w:rsidP="0082429A">
            <w:pPr>
              <w:jc w:val="center"/>
              <w:rPr>
                <w:sz w:val="28"/>
                <w:szCs w:val="28"/>
              </w:rPr>
            </w:pPr>
            <w:r w:rsidRPr="0082429A">
              <w:rPr>
                <w:sz w:val="28"/>
                <w:szCs w:val="28"/>
              </w:rPr>
              <w:t xml:space="preserve">Финансовые потребности, тыс. руб. </w:t>
            </w:r>
          </w:p>
          <w:p w14:paraId="282EEC3C" w14:textId="77777777" w:rsidR="0082429A" w:rsidRPr="0082429A" w:rsidRDefault="0082429A" w:rsidP="0082429A">
            <w:pPr>
              <w:jc w:val="center"/>
              <w:rPr>
                <w:sz w:val="28"/>
                <w:szCs w:val="28"/>
              </w:rPr>
            </w:pPr>
            <w:r w:rsidRPr="0082429A">
              <w:rPr>
                <w:sz w:val="28"/>
                <w:szCs w:val="28"/>
              </w:rPr>
              <w:t>(без НДС)</w:t>
            </w:r>
          </w:p>
        </w:tc>
        <w:tc>
          <w:tcPr>
            <w:tcW w:w="3402" w:type="dxa"/>
            <w:gridSpan w:val="3"/>
            <w:vAlign w:val="center"/>
          </w:tcPr>
          <w:p w14:paraId="2B297165" w14:textId="77777777" w:rsidR="0082429A" w:rsidRPr="0082429A" w:rsidRDefault="0082429A" w:rsidP="0082429A">
            <w:pPr>
              <w:jc w:val="center"/>
              <w:rPr>
                <w:sz w:val="28"/>
                <w:szCs w:val="28"/>
              </w:rPr>
            </w:pPr>
            <w:r w:rsidRPr="0082429A">
              <w:rPr>
                <w:sz w:val="28"/>
                <w:szCs w:val="28"/>
              </w:rPr>
              <w:t>Ожидаемый эффект</w:t>
            </w:r>
          </w:p>
        </w:tc>
      </w:tr>
      <w:tr w:rsidR="0082429A" w:rsidRPr="0082429A" w14:paraId="3A96EC54" w14:textId="77777777" w:rsidTr="00412C2C">
        <w:trPr>
          <w:trHeight w:val="844"/>
          <w:jc w:val="center"/>
        </w:trPr>
        <w:tc>
          <w:tcPr>
            <w:tcW w:w="2553" w:type="dxa"/>
            <w:vMerge/>
            <w:vAlign w:val="center"/>
          </w:tcPr>
          <w:p w14:paraId="6562C6D2" w14:textId="77777777" w:rsidR="0082429A" w:rsidRPr="0082429A" w:rsidRDefault="0082429A" w:rsidP="0082429A">
            <w:pPr>
              <w:jc w:val="center"/>
              <w:rPr>
                <w:sz w:val="28"/>
                <w:szCs w:val="28"/>
              </w:rPr>
            </w:pPr>
          </w:p>
        </w:tc>
        <w:tc>
          <w:tcPr>
            <w:tcW w:w="1773" w:type="dxa"/>
            <w:vMerge/>
            <w:vAlign w:val="center"/>
          </w:tcPr>
          <w:p w14:paraId="1972491F" w14:textId="77777777" w:rsidR="0082429A" w:rsidRPr="0082429A" w:rsidRDefault="0082429A" w:rsidP="0082429A">
            <w:pPr>
              <w:jc w:val="center"/>
              <w:rPr>
                <w:sz w:val="28"/>
                <w:szCs w:val="28"/>
              </w:rPr>
            </w:pPr>
          </w:p>
        </w:tc>
        <w:tc>
          <w:tcPr>
            <w:tcW w:w="2196" w:type="dxa"/>
            <w:vMerge/>
            <w:vAlign w:val="center"/>
          </w:tcPr>
          <w:p w14:paraId="506BF424" w14:textId="77777777" w:rsidR="0082429A" w:rsidRPr="0082429A" w:rsidRDefault="0082429A" w:rsidP="0082429A">
            <w:pPr>
              <w:jc w:val="center"/>
              <w:rPr>
                <w:sz w:val="28"/>
                <w:szCs w:val="28"/>
              </w:rPr>
            </w:pPr>
          </w:p>
        </w:tc>
        <w:tc>
          <w:tcPr>
            <w:tcW w:w="1984" w:type="dxa"/>
            <w:vAlign w:val="center"/>
          </w:tcPr>
          <w:p w14:paraId="5881E6AA" w14:textId="77777777" w:rsidR="0082429A" w:rsidRPr="0082429A" w:rsidRDefault="0082429A" w:rsidP="0082429A">
            <w:pPr>
              <w:jc w:val="center"/>
              <w:rPr>
                <w:sz w:val="28"/>
                <w:szCs w:val="28"/>
              </w:rPr>
            </w:pPr>
            <w:r w:rsidRPr="0082429A">
              <w:rPr>
                <w:sz w:val="28"/>
                <w:szCs w:val="28"/>
              </w:rPr>
              <w:t>Наименование показателей</w:t>
            </w:r>
          </w:p>
        </w:tc>
        <w:tc>
          <w:tcPr>
            <w:tcW w:w="851" w:type="dxa"/>
            <w:vAlign w:val="center"/>
          </w:tcPr>
          <w:p w14:paraId="0A7ADC95" w14:textId="77777777" w:rsidR="0082429A" w:rsidRPr="0082429A" w:rsidRDefault="0082429A" w:rsidP="0082429A">
            <w:pPr>
              <w:jc w:val="center"/>
              <w:rPr>
                <w:sz w:val="28"/>
                <w:szCs w:val="28"/>
              </w:rPr>
            </w:pPr>
            <w:r w:rsidRPr="0082429A">
              <w:rPr>
                <w:sz w:val="28"/>
                <w:szCs w:val="28"/>
              </w:rPr>
              <w:t>тыс. руб.</w:t>
            </w:r>
          </w:p>
        </w:tc>
        <w:tc>
          <w:tcPr>
            <w:tcW w:w="567" w:type="dxa"/>
            <w:vAlign w:val="center"/>
          </w:tcPr>
          <w:p w14:paraId="266CE4EC" w14:textId="77777777" w:rsidR="0082429A" w:rsidRPr="0082429A" w:rsidRDefault="0082429A" w:rsidP="0082429A">
            <w:pPr>
              <w:jc w:val="center"/>
              <w:rPr>
                <w:sz w:val="28"/>
                <w:szCs w:val="28"/>
              </w:rPr>
            </w:pPr>
            <w:r w:rsidRPr="0082429A">
              <w:rPr>
                <w:sz w:val="28"/>
                <w:szCs w:val="28"/>
              </w:rPr>
              <w:t>%</w:t>
            </w:r>
          </w:p>
        </w:tc>
      </w:tr>
      <w:tr w:rsidR="0082429A" w:rsidRPr="0082429A" w14:paraId="3AF2ADE3" w14:textId="77777777" w:rsidTr="00412C2C">
        <w:trPr>
          <w:trHeight w:val="402"/>
          <w:jc w:val="center"/>
        </w:trPr>
        <w:tc>
          <w:tcPr>
            <w:tcW w:w="9924" w:type="dxa"/>
            <w:gridSpan w:val="6"/>
            <w:vAlign w:val="center"/>
          </w:tcPr>
          <w:p w14:paraId="4AF52E01" w14:textId="77777777" w:rsidR="0082429A" w:rsidRPr="0082429A" w:rsidRDefault="0082429A" w:rsidP="0082429A">
            <w:pPr>
              <w:ind w:left="360"/>
              <w:jc w:val="center"/>
              <w:rPr>
                <w:sz w:val="28"/>
                <w:szCs w:val="28"/>
              </w:rPr>
            </w:pPr>
            <w:r w:rsidRPr="0082429A">
              <w:rPr>
                <w:sz w:val="28"/>
                <w:szCs w:val="28"/>
              </w:rPr>
              <w:t>Холодное водоснабжение питьевой водой</w:t>
            </w:r>
          </w:p>
        </w:tc>
      </w:tr>
      <w:tr w:rsidR="0082429A" w:rsidRPr="0082429A" w14:paraId="7B938168" w14:textId="77777777" w:rsidTr="00412C2C">
        <w:trPr>
          <w:trHeight w:val="421"/>
          <w:jc w:val="center"/>
        </w:trPr>
        <w:tc>
          <w:tcPr>
            <w:tcW w:w="2553" w:type="dxa"/>
          </w:tcPr>
          <w:p w14:paraId="0B05A8EC" w14:textId="77777777" w:rsidR="0082429A" w:rsidRPr="0082429A" w:rsidRDefault="0082429A" w:rsidP="0082429A">
            <w:pPr>
              <w:jc w:val="center"/>
              <w:rPr>
                <w:sz w:val="28"/>
                <w:szCs w:val="28"/>
              </w:rPr>
            </w:pPr>
            <w:r w:rsidRPr="0082429A">
              <w:rPr>
                <w:sz w:val="28"/>
                <w:szCs w:val="28"/>
              </w:rPr>
              <w:t>-</w:t>
            </w:r>
          </w:p>
        </w:tc>
        <w:tc>
          <w:tcPr>
            <w:tcW w:w="1773" w:type="dxa"/>
          </w:tcPr>
          <w:p w14:paraId="732E15D6" w14:textId="77777777" w:rsidR="0082429A" w:rsidRPr="0082429A" w:rsidRDefault="0082429A" w:rsidP="0082429A">
            <w:pPr>
              <w:jc w:val="center"/>
              <w:rPr>
                <w:sz w:val="28"/>
                <w:szCs w:val="28"/>
              </w:rPr>
            </w:pPr>
            <w:r w:rsidRPr="0082429A">
              <w:rPr>
                <w:sz w:val="28"/>
                <w:szCs w:val="28"/>
              </w:rPr>
              <w:t>-</w:t>
            </w:r>
          </w:p>
        </w:tc>
        <w:tc>
          <w:tcPr>
            <w:tcW w:w="2196" w:type="dxa"/>
            <w:vAlign w:val="center"/>
          </w:tcPr>
          <w:p w14:paraId="4A08A41C" w14:textId="77777777" w:rsidR="0082429A" w:rsidRPr="0082429A" w:rsidRDefault="0082429A" w:rsidP="0082429A">
            <w:pPr>
              <w:jc w:val="center"/>
              <w:rPr>
                <w:sz w:val="28"/>
                <w:szCs w:val="28"/>
              </w:rPr>
            </w:pPr>
            <w:r w:rsidRPr="0082429A">
              <w:rPr>
                <w:sz w:val="28"/>
                <w:szCs w:val="28"/>
              </w:rPr>
              <w:t>-</w:t>
            </w:r>
          </w:p>
        </w:tc>
        <w:tc>
          <w:tcPr>
            <w:tcW w:w="1984" w:type="dxa"/>
          </w:tcPr>
          <w:p w14:paraId="488C9944" w14:textId="77777777" w:rsidR="0082429A" w:rsidRPr="0082429A" w:rsidRDefault="0082429A" w:rsidP="0082429A">
            <w:pPr>
              <w:jc w:val="center"/>
              <w:rPr>
                <w:sz w:val="28"/>
                <w:szCs w:val="28"/>
              </w:rPr>
            </w:pPr>
            <w:r w:rsidRPr="0082429A">
              <w:rPr>
                <w:sz w:val="28"/>
                <w:szCs w:val="28"/>
              </w:rPr>
              <w:t>-</w:t>
            </w:r>
          </w:p>
        </w:tc>
        <w:tc>
          <w:tcPr>
            <w:tcW w:w="851" w:type="dxa"/>
          </w:tcPr>
          <w:p w14:paraId="54E0B066" w14:textId="77777777" w:rsidR="0082429A" w:rsidRPr="0082429A" w:rsidRDefault="0082429A" w:rsidP="0082429A">
            <w:pPr>
              <w:jc w:val="center"/>
              <w:rPr>
                <w:sz w:val="28"/>
                <w:szCs w:val="28"/>
              </w:rPr>
            </w:pPr>
            <w:r w:rsidRPr="0082429A">
              <w:rPr>
                <w:sz w:val="28"/>
                <w:szCs w:val="28"/>
              </w:rPr>
              <w:t>-</w:t>
            </w:r>
          </w:p>
        </w:tc>
        <w:tc>
          <w:tcPr>
            <w:tcW w:w="567" w:type="dxa"/>
          </w:tcPr>
          <w:p w14:paraId="4ADC2C12" w14:textId="77777777" w:rsidR="0082429A" w:rsidRPr="0082429A" w:rsidRDefault="0082429A" w:rsidP="0082429A">
            <w:pPr>
              <w:jc w:val="center"/>
              <w:rPr>
                <w:sz w:val="28"/>
                <w:szCs w:val="28"/>
              </w:rPr>
            </w:pPr>
            <w:r w:rsidRPr="0082429A">
              <w:rPr>
                <w:sz w:val="28"/>
                <w:szCs w:val="28"/>
              </w:rPr>
              <w:t>-</w:t>
            </w:r>
          </w:p>
        </w:tc>
      </w:tr>
    </w:tbl>
    <w:p w14:paraId="64D86EEF" w14:textId="77777777" w:rsidR="0082429A" w:rsidRPr="0082429A" w:rsidRDefault="0082429A" w:rsidP="0082429A">
      <w:pPr>
        <w:jc w:val="center"/>
        <w:rPr>
          <w:sz w:val="28"/>
          <w:szCs w:val="28"/>
        </w:rPr>
      </w:pPr>
    </w:p>
    <w:p w14:paraId="5E24C647" w14:textId="77777777" w:rsidR="0082429A" w:rsidRPr="0082429A" w:rsidRDefault="0082429A" w:rsidP="0082429A">
      <w:pPr>
        <w:jc w:val="center"/>
        <w:rPr>
          <w:sz w:val="28"/>
          <w:szCs w:val="28"/>
        </w:rPr>
      </w:pPr>
    </w:p>
    <w:p w14:paraId="43D76A82" w14:textId="77777777" w:rsidR="0082429A" w:rsidRPr="0082429A" w:rsidRDefault="0082429A" w:rsidP="0082429A">
      <w:pPr>
        <w:jc w:val="center"/>
        <w:rPr>
          <w:sz w:val="28"/>
          <w:szCs w:val="28"/>
        </w:rPr>
      </w:pPr>
    </w:p>
    <w:p w14:paraId="3A1DD977" w14:textId="77777777" w:rsidR="0082429A" w:rsidRPr="0082429A" w:rsidRDefault="0082429A" w:rsidP="0082429A">
      <w:pPr>
        <w:jc w:val="center"/>
        <w:rPr>
          <w:sz w:val="28"/>
          <w:szCs w:val="28"/>
        </w:rPr>
      </w:pPr>
    </w:p>
    <w:p w14:paraId="262C74B6" w14:textId="77777777" w:rsidR="0082429A" w:rsidRPr="0082429A" w:rsidRDefault="0082429A" w:rsidP="0082429A">
      <w:pPr>
        <w:jc w:val="center"/>
        <w:rPr>
          <w:sz w:val="28"/>
          <w:szCs w:val="28"/>
        </w:rPr>
      </w:pPr>
    </w:p>
    <w:p w14:paraId="128632BA" w14:textId="77777777" w:rsidR="0082429A" w:rsidRPr="0082429A" w:rsidRDefault="0082429A" w:rsidP="0082429A">
      <w:pPr>
        <w:jc w:val="center"/>
        <w:rPr>
          <w:sz w:val="28"/>
          <w:szCs w:val="28"/>
        </w:rPr>
      </w:pPr>
    </w:p>
    <w:p w14:paraId="4154BD6C" w14:textId="77777777" w:rsidR="0082429A" w:rsidRPr="0082429A" w:rsidRDefault="0082429A" w:rsidP="0082429A">
      <w:pPr>
        <w:jc w:val="center"/>
        <w:rPr>
          <w:sz w:val="28"/>
          <w:szCs w:val="28"/>
        </w:rPr>
      </w:pPr>
    </w:p>
    <w:p w14:paraId="6AF3A662" w14:textId="77777777" w:rsidR="0082429A" w:rsidRPr="0082429A" w:rsidRDefault="0082429A" w:rsidP="0082429A">
      <w:pPr>
        <w:jc w:val="center"/>
        <w:rPr>
          <w:sz w:val="28"/>
          <w:szCs w:val="28"/>
        </w:rPr>
      </w:pPr>
    </w:p>
    <w:p w14:paraId="2042E8C0" w14:textId="77777777" w:rsidR="0082429A" w:rsidRPr="0082429A" w:rsidRDefault="0082429A" w:rsidP="0082429A">
      <w:pPr>
        <w:jc w:val="center"/>
        <w:rPr>
          <w:sz w:val="28"/>
          <w:szCs w:val="28"/>
        </w:rPr>
        <w:sectPr w:rsidR="0082429A" w:rsidRPr="0082429A" w:rsidSect="0082429A">
          <w:headerReference w:type="default" r:id="rId22"/>
          <w:headerReference w:type="first" r:id="rId23"/>
          <w:pgSz w:w="11906" w:h="16838"/>
          <w:pgMar w:top="567" w:right="849" w:bottom="709" w:left="1701" w:header="709" w:footer="709" w:gutter="0"/>
          <w:cols w:space="708"/>
          <w:titlePg/>
          <w:docGrid w:linePitch="360"/>
        </w:sectPr>
      </w:pPr>
    </w:p>
    <w:p w14:paraId="41E7DE00" w14:textId="77777777" w:rsidR="0082429A" w:rsidRPr="0082429A" w:rsidRDefault="0082429A" w:rsidP="0082429A">
      <w:pPr>
        <w:jc w:val="center"/>
        <w:rPr>
          <w:sz w:val="28"/>
          <w:szCs w:val="28"/>
        </w:rPr>
      </w:pPr>
      <w:r w:rsidRPr="0082429A">
        <w:rPr>
          <w:sz w:val="28"/>
          <w:szCs w:val="28"/>
        </w:rPr>
        <w:lastRenderedPageBreak/>
        <w:t xml:space="preserve">Раздел 5. Планируемые объемы подачи питьевой воды </w:t>
      </w:r>
    </w:p>
    <w:p w14:paraId="773C6E14" w14:textId="77777777" w:rsidR="0082429A" w:rsidRPr="0082429A" w:rsidRDefault="0082429A" w:rsidP="0082429A">
      <w:pPr>
        <w:jc w:val="center"/>
        <w:rPr>
          <w:sz w:val="36"/>
          <w:szCs w:val="36"/>
        </w:rPr>
      </w:pPr>
    </w:p>
    <w:tbl>
      <w:tblPr>
        <w:tblStyle w:val="139"/>
        <w:tblW w:w="13462" w:type="dxa"/>
        <w:jc w:val="center"/>
        <w:tblLayout w:type="fixed"/>
        <w:tblLook w:val="04A0" w:firstRow="1" w:lastRow="0" w:firstColumn="1" w:lastColumn="0" w:noHBand="0" w:noVBand="1"/>
      </w:tblPr>
      <w:tblGrid>
        <w:gridCol w:w="992"/>
        <w:gridCol w:w="3256"/>
        <w:gridCol w:w="1134"/>
        <w:gridCol w:w="1346"/>
        <w:gridCol w:w="1347"/>
        <w:gridCol w:w="1347"/>
        <w:gridCol w:w="1346"/>
        <w:gridCol w:w="1347"/>
        <w:gridCol w:w="1347"/>
      </w:tblGrid>
      <w:tr w:rsidR="0082429A" w:rsidRPr="0082429A" w14:paraId="72BD2F2C" w14:textId="77777777" w:rsidTr="00412C2C">
        <w:trPr>
          <w:trHeight w:val="673"/>
          <w:jc w:val="center"/>
        </w:trPr>
        <w:tc>
          <w:tcPr>
            <w:tcW w:w="992" w:type="dxa"/>
            <w:vMerge w:val="restart"/>
            <w:vAlign w:val="center"/>
          </w:tcPr>
          <w:p w14:paraId="6457EB6D" w14:textId="77777777" w:rsidR="0082429A" w:rsidRPr="0082429A" w:rsidRDefault="0082429A" w:rsidP="0082429A">
            <w:pPr>
              <w:jc w:val="center"/>
              <w:rPr>
                <w:sz w:val="28"/>
                <w:szCs w:val="28"/>
              </w:rPr>
            </w:pPr>
            <w:r w:rsidRPr="0082429A">
              <w:rPr>
                <w:sz w:val="28"/>
                <w:szCs w:val="28"/>
              </w:rPr>
              <w:t>№ п/п</w:t>
            </w:r>
          </w:p>
        </w:tc>
        <w:tc>
          <w:tcPr>
            <w:tcW w:w="3256" w:type="dxa"/>
            <w:vMerge w:val="restart"/>
            <w:vAlign w:val="center"/>
          </w:tcPr>
          <w:p w14:paraId="1BEF9FAC" w14:textId="77777777" w:rsidR="0082429A" w:rsidRPr="0082429A" w:rsidRDefault="0082429A" w:rsidP="0082429A">
            <w:pPr>
              <w:jc w:val="center"/>
              <w:rPr>
                <w:sz w:val="28"/>
                <w:szCs w:val="28"/>
              </w:rPr>
            </w:pPr>
            <w:r w:rsidRPr="0082429A">
              <w:rPr>
                <w:sz w:val="28"/>
                <w:szCs w:val="28"/>
              </w:rPr>
              <w:t>Наименование показателя</w:t>
            </w:r>
          </w:p>
        </w:tc>
        <w:tc>
          <w:tcPr>
            <w:tcW w:w="1134" w:type="dxa"/>
            <w:vMerge w:val="restart"/>
            <w:vAlign w:val="center"/>
          </w:tcPr>
          <w:p w14:paraId="52CD529D" w14:textId="77777777" w:rsidR="0082429A" w:rsidRPr="0082429A" w:rsidRDefault="0082429A" w:rsidP="0082429A">
            <w:pPr>
              <w:jc w:val="center"/>
              <w:rPr>
                <w:sz w:val="28"/>
                <w:szCs w:val="28"/>
              </w:rPr>
            </w:pPr>
            <w:r w:rsidRPr="0082429A">
              <w:rPr>
                <w:sz w:val="28"/>
                <w:szCs w:val="28"/>
              </w:rPr>
              <w:t>Ед. изм.</w:t>
            </w:r>
          </w:p>
        </w:tc>
        <w:tc>
          <w:tcPr>
            <w:tcW w:w="2693" w:type="dxa"/>
            <w:gridSpan w:val="2"/>
            <w:vAlign w:val="center"/>
          </w:tcPr>
          <w:p w14:paraId="29E735AA" w14:textId="77777777" w:rsidR="0082429A" w:rsidRPr="0082429A" w:rsidRDefault="0082429A" w:rsidP="0082429A">
            <w:pPr>
              <w:jc w:val="center"/>
              <w:rPr>
                <w:sz w:val="28"/>
                <w:szCs w:val="28"/>
              </w:rPr>
            </w:pPr>
            <w:r w:rsidRPr="0082429A">
              <w:rPr>
                <w:sz w:val="28"/>
                <w:szCs w:val="28"/>
              </w:rPr>
              <w:t>2026 год</w:t>
            </w:r>
          </w:p>
        </w:tc>
        <w:tc>
          <w:tcPr>
            <w:tcW w:w="2693" w:type="dxa"/>
            <w:gridSpan w:val="2"/>
            <w:vAlign w:val="center"/>
          </w:tcPr>
          <w:p w14:paraId="2602926D" w14:textId="77777777" w:rsidR="0082429A" w:rsidRPr="0082429A" w:rsidRDefault="0082429A" w:rsidP="0082429A">
            <w:pPr>
              <w:jc w:val="center"/>
              <w:rPr>
                <w:sz w:val="28"/>
                <w:szCs w:val="28"/>
              </w:rPr>
            </w:pPr>
            <w:r w:rsidRPr="0082429A">
              <w:rPr>
                <w:sz w:val="28"/>
                <w:szCs w:val="28"/>
              </w:rPr>
              <w:t>2027 год</w:t>
            </w:r>
          </w:p>
        </w:tc>
        <w:tc>
          <w:tcPr>
            <w:tcW w:w="2694" w:type="dxa"/>
            <w:gridSpan w:val="2"/>
            <w:vAlign w:val="center"/>
          </w:tcPr>
          <w:p w14:paraId="4BB82701" w14:textId="77777777" w:rsidR="0082429A" w:rsidRPr="0082429A" w:rsidRDefault="0082429A" w:rsidP="0082429A">
            <w:pPr>
              <w:jc w:val="center"/>
              <w:rPr>
                <w:sz w:val="28"/>
                <w:szCs w:val="28"/>
              </w:rPr>
            </w:pPr>
            <w:r w:rsidRPr="0082429A">
              <w:rPr>
                <w:sz w:val="28"/>
                <w:szCs w:val="28"/>
              </w:rPr>
              <w:t>2028 год</w:t>
            </w:r>
          </w:p>
        </w:tc>
      </w:tr>
      <w:tr w:rsidR="0082429A" w:rsidRPr="0082429A" w14:paraId="61A78611" w14:textId="77777777" w:rsidTr="00412C2C">
        <w:trPr>
          <w:trHeight w:val="844"/>
          <w:jc w:val="center"/>
        </w:trPr>
        <w:tc>
          <w:tcPr>
            <w:tcW w:w="992" w:type="dxa"/>
            <w:vMerge/>
          </w:tcPr>
          <w:p w14:paraId="5EC794B5" w14:textId="77777777" w:rsidR="0082429A" w:rsidRPr="0082429A" w:rsidRDefault="0082429A" w:rsidP="0082429A">
            <w:pPr>
              <w:jc w:val="both"/>
              <w:rPr>
                <w:sz w:val="28"/>
                <w:szCs w:val="28"/>
              </w:rPr>
            </w:pPr>
          </w:p>
        </w:tc>
        <w:tc>
          <w:tcPr>
            <w:tcW w:w="3256" w:type="dxa"/>
            <w:vMerge/>
          </w:tcPr>
          <w:p w14:paraId="29A0C8FC" w14:textId="77777777" w:rsidR="0082429A" w:rsidRPr="0082429A" w:rsidRDefault="0082429A" w:rsidP="0082429A">
            <w:pPr>
              <w:jc w:val="both"/>
              <w:rPr>
                <w:sz w:val="28"/>
                <w:szCs w:val="28"/>
              </w:rPr>
            </w:pPr>
          </w:p>
        </w:tc>
        <w:tc>
          <w:tcPr>
            <w:tcW w:w="1134" w:type="dxa"/>
            <w:vMerge/>
          </w:tcPr>
          <w:p w14:paraId="184B2E3C" w14:textId="77777777" w:rsidR="0082429A" w:rsidRPr="0082429A" w:rsidRDefault="0082429A" w:rsidP="0082429A">
            <w:pPr>
              <w:jc w:val="both"/>
              <w:rPr>
                <w:sz w:val="28"/>
                <w:szCs w:val="28"/>
              </w:rPr>
            </w:pPr>
          </w:p>
        </w:tc>
        <w:tc>
          <w:tcPr>
            <w:tcW w:w="1346" w:type="dxa"/>
            <w:vAlign w:val="center"/>
          </w:tcPr>
          <w:p w14:paraId="1739809A" w14:textId="77777777" w:rsidR="0082429A" w:rsidRPr="0082429A" w:rsidRDefault="0082429A" w:rsidP="0082429A">
            <w:pPr>
              <w:jc w:val="center"/>
            </w:pPr>
            <w:r w:rsidRPr="0082429A">
              <w:t>с 01.01. по 30.09.</w:t>
            </w:r>
          </w:p>
        </w:tc>
        <w:tc>
          <w:tcPr>
            <w:tcW w:w="1347" w:type="dxa"/>
            <w:vAlign w:val="center"/>
          </w:tcPr>
          <w:p w14:paraId="14074E64" w14:textId="77777777" w:rsidR="0082429A" w:rsidRPr="0082429A" w:rsidRDefault="0082429A" w:rsidP="0082429A">
            <w:pPr>
              <w:jc w:val="center"/>
            </w:pPr>
            <w:r w:rsidRPr="0082429A">
              <w:t>с 01.10. по 31.12.</w:t>
            </w:r>
          </w:p>
        </w:tc>
        <w:tc>
          <w:tcPr>
            <w:tcW w:w="1347" w:type="dxa"/>
            <w:vAlign w:val="center"/>
          </w:tcPr>
          <w:p w14:paraId="77571FE0" w14:textId="77777777" w:rsidR="0082429A" w:rsidRPr="0082429A" w:rsidRDefault="0082429A" w:rsidP="0082429A">
            <w:pPr>
              <w:jc w:val="center"/>
            </w:pPr>
            <w:r w:rsidRPr="0082429A">
              <w:t>с 01.01. по 30.06.</w:t>
            </w:r>
          </w:p>
        </w:tc>
        <w:tc>
          <w:tcPr>
            <w:tcW w:w="1346" w:type="dxa"/>
            <w:vAlign w:val="center"/>
          </w:tcPr>
          <w:p w14:paraId="646ED480" w14:textId="77777777" w:rsidR="0082429A" w:rsidRPr="0082429A" w:rsidRDefault="0082429A" w:rsidP="0082429A">
            <w:pPr>
              <w:jc w:val="center"/>
            </w:pPr>
            <w:r w:rsidRPr="0082429A">
              <w:t>с 01.07. по 31.12.</w:t>
            </w:r>
          </w:p>
        </w:tc>
        <w:tc>
          <w:tcPr>
            <w:tcW w:w="1347" w:type="dxa"/>
            <w:vAlign w:val="center"/>
          </w:tcPr>
          <w:p w14:paraId="0ADB23B8" w14:textId="77777777" w:rsidR="0082429A" w:rsidRPr="0082429A" w:rsidRDefault="0082429A" w:rsidP="0082429A">
            <w:pPr>
              <w:jc w:val="center"/>
            </w:pPr>
            <w:r w:rsidRPr="0082429A">
              <w:t>с 01.01. по 30.06.</w:t>
            </w:r>
          </w:p>
        </w:tc>
        <w:tc>
          <w:tcPr>
            <w:tcW w:w="1347" w:type="dxa"/>
            <w:vAlign w:val="center"/>
          </w:tcPr>
          <w:p w14:paraId="13F60EEE" w14:textId="77777777" w:rsidR="0082429A" w:rsidRPr="0082429A" w:rsidRDefault="0082429A" w:rsidP="0082429A">
            <w:pPr>
              <w:jc w:val="center"/>
            </w:pPr>
            <w:r w:rsidRPr="0082429A">
              <w:t>с 01.07. по 31.12.</w:t>
            </w:r>
          </w:p>
        </w:tc>
      </w:tr>
      <w:tr w:rsidR="0082429A" w:rsidRPr="0082429A" w14:paraId="34E5D5DE" w14:textId="77777777" w:rsidTr="00412C2C">
        <w:trPr>
          <w:trHeight w:val="253"/>
          <w:jc w:val="center"/>
        </w:trPr>
        <w:tc>
          <w:tcPr>
            <w:tcW w:w="992" w:type="dxa"/>
          </w:tcPr>
          <w:p w14:paraId="72CF308F" w14:textId="77777777" w:rsidR="0082429A" w:rsidRPr="0082429A" w:rsidRDefault="0082429A" w:rsidP="0082429A">
            <w:pPr>
              <w:jc w:val="center"/>
              <w:rPr>
                <w:sz w:val="28"/>
                <w:szCs w:val="28"/>
              </w:rPr>
            </w:pPr>
            <w:r w:rsidRPr="0082429A">
              <w:rPr>
                <w:sz w:val="28"/>
                <w:szCs w:val="28"/>
              </w:rPr>
              <w:t>1</w:t>
            </w:r>
          </w:p>
        </w:tc>
        <w:tc>
          <w:tcPr>
            <w:tcW w:w="3256" w:type="dxa"/>
          </w:tcPr>
          <w:p w14:paraId="1186DDDB" w14:textId="77777777" w:rsidR="0082429A" w:rsidRPr="0082429A" w:rsidRDefault="0082429A" w:rsidP="0082429A">
            <w:pPr>
              <w:jc w:val="center"/>
              <w:rPr>
                <w:sz w:val="28"/>
                <w:szCs w:val="28"/>
              </w:rPr>
            </w:pPr>
            <w:r w:rsidRPr="0082429A">
              <w:rPr>
                <w:sz w:val="28"/>
                <w:szCs w:val="28"/>
              </w:rPr>
              <w:t>2</w:t>
            </w:r>
          </w:p>
        </w:tc>
        <w:tc>
          <w:tcPr>
            <w:tcW w:w="1134" w:type="dxa"/>
          </w:tcPr>
          <w:p w14:paraId="7DF9D06E" w14:textId="77777777" w:rsidR="0082429A" w:rsidRPr="0082429A" w:rsidRDefault="0082429A" w:rsidP="0082429A">
            <w:pPr>
              <w:jc w:val="center"/>
              <w:rPr>
                <w:sz w:val="28"/>
                <w:szCs w:val="28"/>
              </w:rPr>
            </w:pPr>
            <w:r w:rsidRPr="0082429A">
              <w:rPr>
                <w:sz w:val="28"/>
                <w:szCs w:val="28"/>
              </w:rPr>
              <w:t>3</w:t>
            </w:r>
          </w:p>
        </w:tc>
        <w:tc>
          <w:tcPr>
            <w:tcW w:w="1346" w:type="dxa"/>
            <w:vAlign w:val="center"/>
          </w:tcPr>
          <w:p w14:paraId="73BDFCCD" w14:textId="77777777" w:rsidR="0082429A" w:rsidRPr="0082429A" w:rsidRDefault="0082429A" w:rsidP="0082429A">
            <w:pPr>
              <w:jc w:val="center"/>
              <w:rPr>
                <w:sz w:val="28"/>
                <w:szCs w:val="28"/>
              </w:rPr>
            </w:pPr>
            <w:r w:rsidRPr="0082429A">
              <w:rPr>
                <w:sz w:val="28"/>
                <w:szCs w:val="28"/>
              </w:rPr>
              <w:t>4</w:t>
            </w:r>
          </w:p>
        </w:tc>
        <w:tc>
          <w:tcPr>
            <w:tcW w:w="1347" w:type="dxa"/>
            <w:vAlign w:val="center"/>
          </w:tcPr>
          <w:p w14:paraId="5A983397" w14:textId="77777777" w:rsidR="0082429A" w:rsidRPr="0082429A" w:rsidRDefault="0082429A" w:rsidP="0082429A">
            <w:pPr>
              <w:jc w:val="center"/>
              <w:rPr>
                <w:sz w:val="28"/>
                <w:szCs w:val="28"/>
              </w:rPr>
            </w:pPr>
            <w:r w:rsidRPr="0082429A">
              <w:rPr>
                <w:sz w:val="28"/>
                <w:szCs w:val="28"/>
              </w:rPr>
              <w:t>5</w:t>
            </w:r>
          </w:p>
        </w:tc>
        <w:tc>
          <w:tcPr>
            <w:tcW w:w="1347" w:type="dxa"/>
          </w:tcPr>
          <w:p w14:paraId="1C001015" w14:textId="77777777" w:rsidR="0082429A" w:rsidRPr="0082429A" w:rsidRDefault="0082429A" w:rsidP="0082429A">
            <w:pPr>
              <w:jc w:val="center"/>
              <w:rPr>
                <w:sz w:val="28"/>
                <w:szCs w:val="28"/>
              </w:rPr>
            </w:pPr>
            <w:r w:rsidRPr="0082429A">
              <w:rPr>
                <w:sz w:val="28"/>
                <w:szCs w:val="28"/>
              </w:rPr>
              <w:t>6</w:t>
            </w:r>
          </w:p>
        </w:tc>
        <w:tc>
          <w:tcPr>
            <w:tcW w:w="1346" w:type="dxa"/>
          </w:tcPr>
          <w:p w14:paraId="4975C281" w14:textId="77777777" w:rsidR="0082429A" w:rsidRPr="0082429A" w:rsidRDefault="0082429A" w:rsidP="0082429A">
            <w:pPr>
              <w:jc w:val="center"/>
              <w:rPr>
                <w:sz w:val="28"/>
                <w:szCs w:val="28"/>
              </w:rPr>
            </w:pPr>
            <w:r w:rsidRPr="0082429A">
              <w:rPr>
                <w:sz w:val="28"/>
                <w:szCs w:val="28"/>
              </w:rPr>
              <w:t>7</w:t>
            </w:r>
          </w:p>
        </w:tc>
        <w:tc>
          <w:tcPr>
            <w:tcW w:w="1347" w:type="dxa"/>
          </w:tcPr>
          <w:p w14:paraId="45B3B6A4" w14:textId="77777777" w:rsidR="0082429A" w:rsidRPr="0082429A" w:rsidRDefault="0082429A" w:rsidP="0082429A">
            <w:pPr>
              <w:jc w:val="center"/>
              <w:rPr>
                <w:sz w:val="28"/>
                <w:szCs w:val="28"/>
              </w:rPr>
            </w:pPr>
            <w:r w:rsidRPr="0082429A">
              <w:rPr>
                <w:sz w:val="28"/>
                <w:szCs w:val="28"/>
              </w:rPr>
              <w:t>8</w:t>
            </w:r>
          </w:p>
        </w:tc>
        <w:tc>
          <w:tcPr>
            <w:tcW w:w="1347" w:type="dxa"/>
          </w:tcPr>
          <w:p w14:paraId="1A727B03" w14:textId="77777777" w:rsidR="0082429A" w:rsidRPr="0082429A" w:rsidRDefault="0082429A" w:rsidP="0082429A">
            <w:pPr>
              <w:jc w:val="center"/>
              <w:rPr>
                <w:sz w:val="28"/>
                <w:szCs w:val="28"/>
              </w:rPr>
            </w:pPr>
            <w:r w:rsidRPr="0082429A">
              <w:rPr>
                <w:sz w:val="28"/>
                <w:szCs w:val="28"/>
              </w:rPr>
              <w:t>9</w:t>
            </w:r>
          </w:p>
        </w:tc>
      </w:tr>
      <w:tr w:rsidR="0082429A" w:rsidRPr="0082429A" w14:paraId="723DF048" w14:textId="77777777" w:rsidTr="00412C2C">
        <w:trPr>
          <w:trHeight w:val="577"/>
          <w:jc w:val="center"/>
        </w:trPr>
        <w:tc>
          <w:tcPr>
            <w:tcW w:w="13462" w:type="dxa"/>
            <w:gridSpan w:val="9"/>
            <w:vAlign w:val="center"/>
          </w:tcPr>
          <w:p w14:paraId="704A6CD4" w14:textId="77777777" w:rsidR="0082429A" w:rsidRPr="0082429A" w:rsidRDefault="0082429A" w:rsidP="0082429A">
            <w:pPr>
              <w:jc w:val="center"/>
            </w:pPr>
            <w:r w:rsidRPr="0082429A">
              <w:rPr>
                <w:color w:val="000000"/>
                <w:sz w:val="28"/>
              </w:rPr>
              <w:t>Холодное водоснабжение питьевой водой</w:t>
            </w:r>
          </w:p>
        </w:tc>
      </w:tr>
      <w:tr w:rsidR="0082429A" w:rsidRPr="0082429A" w14:paraId="02A2A061" w14:textId="77777777" w:rsidTr="00412C2C">
        <w:trPr>
          <w:trHeight w:val="439"/>
          <w:jc w:val="center"/>
        </w:trPr>
        <w:tc>
          <w:tcPr>
            <w:tcW w:w="992" w:type="dxa"/>
            <w:vAlign w:val="center"/>
          </w:tcPr>
          <w:p w14:paraId="4D37F051" w14:textId="77777777" w:rsidR="0082429A" w:rsidRPr="0082429A" w:rsidRDefault="0082429A" w:rsidP="0082429A">
            <w:pPr>
              <w:jc w:val="center"/>
            </w:pPr>
            <w:r w:rsidRPr="0082429A">
              <w:t>1.</w:t>
            </w:r>
          </w:p>
        </w:tc>
        <w:tc>
          <w:tcPr>
            <w:tcW w:w="3256" w:type="dxa"/>
            <w:vAlign w:val="center"/>
          </w:tcPr>
          <w:p w14:paraId="760B3E7F" w14:textId="77777777" w:rsidR="0082429A" w:rsidRPr="0082429A" w:rsidRDefault="0082429A" w:rsidP="0082429A">
            <w:r w:rsidRPr="0082429A">
              <w:t>Поднято воды</w:t>
            </w:r>
          </w:p>
        </w:tc>
        <w:tc>
          <w:tcPr>
            <w:tcW w:w="1134" w:type="dxa"/>
            <w:vAlign w:val="center"/>
          </w:tcPr>
          <w:p w14:paraId="28697DA2" w14:textId="77777777" w:rsidR="0082429A" w:rsidRPr="0082429A" w:rsidRDefault="0082429A" w:rsidP="0082429A">
            <w:pPr>
              <w:jc w:val="center"/>
              <w:rPr>
                <w:vertAlign w:val="superscript"/>
              </w:rPr>
            </w:pPr>
            <w:r w:rsidRPr="0082429A">
              <w:t>м</w:t>
            </w:r>
            <w:r w:rsidRPr="0082429A">
              <w:rPr>
                <w:vertAlign w:val="superscript"/>
              </w:rPr>
              <w:t>3</w:t>
            </w:r>
          </w:p>
        </w:tc>
        <w:tc>
          <w:tcPr>
            <w:tcW w:w="1346" w:type="dxa"/>
            <w:vAlign w:val="center"/>
          </w:tcPr>
          <w:p w14:paraId="72056E1D" w14:textId="77777777" w:rsidR="0082429A" w:rsidRPr="0082429A" w:rsidRDefault="0082429A" w:rsidP="0082429A">
            <w:pPr>
              <w:jc w:val="center"/>
            </w:pPr>
            <w:r w:rsidRPr="0082429A">
              <w:t>514 950</w:t>
            </w:r>
          </w:p>
        </w:tc>
        <w:tc>
          <w:tcPr>
            <w:tcW w:w="1347" w:type="dxa"/>
            <w:vAlign w:val="center"/>
          </w:tcPr>
          <w:p w14:paraId="555E4C90" w14:textId="77777777" w:rsidR="0082429A" w:rsidRPr="0082429A" w:rsidRDefault="0082429A" w:rsidP="0082429A">
            <w:pPr>
              <w:jc w:val="center"/>
            </w:pPr>
            <w:r w:rsidRPr="0082429A">
              <w:t>171 650</w:t>
            </w:r>
          </w:p>
        </w:tc>
        <w:tc>
          <w:tcPr>
            <w:tcW w:w="1347" w:type="dxa"/>
            <w:vAlign w:val="center"/>
          </w:tcPr>
          <w:p w14:paraId="1DAC1E3C" w14:textId="77777777" w:rsidR="0082429A" w:rsidRPr="0082429A" w:rsidRDefault="0082429A" w:rsidP="0082429A">
            <w:pPr>
              <w:jc w:val="center"/>
            </w:pPr>
            <w:r w:rsidRPr="0082429A">
              <w:t>343 300</w:t>
            </w:r>
          </w:p>
        </w:tc>
        <w:tc>
          <w:tcPr>
            <w:tcW w:w="1346" w:type="dxa"/>
            <w:vAlign w:val="center"/>
          </w:tcPr>
          <w:p w14:paraId="6F10A92E" w14:textId="77777777" w:rsidR="0082429A" w:rsidRPr="0082429A" w:rsidRDefault="0082429A" w:rsidP="0082429A">
            <w:pPr>
              <w:jc w:val="center"/>
              <w:rPr>
                <w:color w:val="EE0000"/>
              </w:rPr>
            </w:pPr>
            <w:r w:rsidRPr="0082429A">
              <w:t>343 300</w:t>
            </w:r>
          </w:p>
        </w:tc>
        <w:tc>
          <w:tcPr>
            <w:tcW w:w="1347" w:type="dxa"/>
            <w:vAlign w:val="center"/>
          </w:tcPr>
          <w:p w14:paraId="6D372B31" w14:textId="77777777" w:rsidR="0082429A" w:rsidRPr="0082429A" w:rsidRDefault="0082429A" w:rsidP="0082429A">
            <w:pPr>
              <w:jc w:val="center"/>
              <w:rPr>
                <w:color w:val="EE0000"/>
              </w:rPr>
            </w:pPr>
            <w:r w:rsidRPr="0082429A">
              <w:t>343 300</w:t>
            </w:r>
          </w:p>
        </w:tc>
        <w:tc>
          <w:tcPr>
            <w:tcW w:w="1347" w:type="dxa"/>
            <w:vAlign w:val="center"/>
          </w:tcPr>
          <w:p w14:paraId="7880DCC6" w14:textId="77777777" w:rsidR="0082429A" w:rsidRPr="0082429A" w:rsidRDefault="0082429A" w:rsidP="0082429A">
            <w:pPr>
              <w:jc w:val="center"/>
              <w:rPr>
                <w:color w:val="EE0000"/>
              </w:rPr>
            </w:pPr>
            <w:r w:rsidRPr="0082429A">
              <w:t>343 300</w:t>
            </w:r>
          </w:p>
        </w:tc>
      </w:tr>
      <w:tr w:rsidR="0082429A" w:rsidRPr="0082429A" w14:paraId="5FD0C194" w14:textId="77777777" w:rsidTr="00412C2C">
        <w:trPr>
          <w:trHeight w:val="475"/>
          <w:jc w:val="center"/>
        </w:trPr>
        <w:tc>
          <w:tcPr>
            <w:tcW w:w="992" w:type="dxa"/>
            <w:vAlign w:val="center"/>
          </w:tcPr>
          <w:p w14:paraId="33EF53E0" w14:textId="77777777" w:rsidR="0082429A" w:rsidRPr="0082429A" w:rsidRDefault="0082429A" w:rsidP="0082429A">
            <w:pPr>
              <w:jc w:val="center"/>
            </w:pPr>
            <w:r w:rsidRPr="0082429A">
              <w:t>2.</w:t>
            </w:r>
          </w:p>
        </w:tc>
        <w:tc>
          <w:tcPr>
            <w:tcW w:w="3256" w:type="dxa"/>
            <w:vAlign w:val="center"/>
          </w:tcPr>
          <w:p w14:paraId="7F717969" w14:textId="77777777" w:rsidR="0082429A" w:rsidRPr="0082429A" w:rsidRDefault="0082429A" w:rsidP="0082429A">
            <w:r w:rsidRPr="0082429A">
              <w:t>Получено со стороны</w:t>
            </w:r>
          </w:p>
        </w:tc>
        <w:tc>
          <w:tcPr>
            <w:tcW w:w="1134" w:type="dxa"/>
            <w:vAlign w:val="center"/>
          </w:tcPr>
          <w:p w14:paraId="3F4BBB76" w14:textId="77777777" w:rsidR="0082429A" w:rsidRPr="0082429A" w:rsidRDefault="0082429A" w:rsidP="0082429A">
            <w:pPr>
              <w:jc w:val="center"/>
            </w:pPr>
            <w:r w:rsidRPr="0082429A">
              <w:t>м</w:t>
            </w:r>
            <w:r w:rsidRPr="0082429A">
              <w:rPr>
                <w:vertAlign w:val="superscript"/>
              </w:rPr>
              <w:t>3</w:t>
            </w:r>
          </w:p>
        </w:tc>
        <w:tc>
          <w:tcPr>
            <w:tcW w:w="1346" w:type="dxa"/>
            <w:vAlign w:val="center"/>
          </w:tcPr>
          <w:p w14:paraId="576383B2" w14:textId="77777777" w:rsidR="0082429A" w:rsidRPr="0082429A" w:rsidRDefault="0082429A" w:rsidP="0082429A">
            <w:pPr>
              <w:jc w:val="center"/>
            </w:pPr>
            <w:r w:rsidRPr="0082429A">
              <w:t>75 670</w:t>
            </w:r>
          </w:p>
        </w:tc>
        <w:tc>
          <w:tcPr>
            <w:tcW w:w="1347" w:type="dxa"/>
            <w:vAlign w:val="center"/>
          </w:tcPr>
          <w:p w14:paraId="1FC017BC" w14:textId="77777777" w:rsidR="0082429A" w:rsidRPr="0082429A" w:rsidRDefault="0082429A" w:rsidP="0082429A">
            <w:pPr>
              <w:jc w:val="center"/>
            </w:pPr>
            <w:r w:rsidRPr="0082429A">
              <w:t>25 223</w:t>
            </w:r>
          </w:p>
        </w:tc>
        <w:tc>
          <w:tcPr>
            <w:tcW w:w="1347" w:type="dxa"/>
            <w:vAlign w:val="center"/>
          </w:tcPr>
          <w:p w14:paraId="275B597F" w14:textId="77777777" w:rsidR="0082429A" w:rsidRPr="0082429A" w:rsidRDefault="0082429A" w:rsidP="0082429A">
            <w:pPr>
              <w:jc w:val="center"/>
            </w:pPr>
            <w:r w:rsidRPr="0082429A">
              <w:t>50 447</w:t>
            </w:r>
          </w:p>
        </w:tc>
        <w:tc>
          <w:tcPr>
            <w:tcW w:w="1346" w:type="dxa"/>
            <w:vAlign w:val="center"/>
          </w:tcPr>
          <w:p w14:paraId="76851A93" w14:textId="77777777" w:rsidR="0082429A" w:rsidRPr="0082429A" w:rsidRDefault="0082429A" w:rsidP="0082429A">
            <w:pPr>
              <w:jc w:val="center"/>
              <w:rPr>
                <w:color w:val="EE0000"/>
              </w:rPr>
            </w:pPr>
            <w:r w:rsidRPr="0082429A">
              <w:t>50 447</w:t>
            </w:r>
          </w:p>
        </w:tc>
        <w:tc>
          <w:tcPr>
            <w:tcW w:w="1347" w:type="dxa"/>
            <w:vAlign w:val="center"/>
          </w:tcPr>
          <w:p w14:paraId="6B597781" w14:textId="77777777" w:rsidR="0082429A" w:rsidRPr="0082429A" w:rsidRDefault="0082429A" w:rsidP="0082429A">
            <w:pPr>
              <w:jc w:val="center"/>
              <w:rPr>
                <w:color w:val="EE0000"/>
              </w:rPr>
            </w:pPr>
            <w:r w:rsidRPr="0082429A">
              <w:t>50 447</w:t>
            </w:r>
          </w:p>
        </w:tc>
        <w:tc>
          <w:tcPr>
            <w:tcW w:w="1347" w:type="dxa"/>
            <w:vAlign w:val="center"/>
          </w:tcPr>
          <w:p w14:paraId="624A84AD" w14:textId="77777777" w:rsidR="0082429A" w:rsidRPr="0082429A" w:rsidRDefault="0082429A" w:rsidP="0082429A">
            <w:pPr>
              <w:jc w:val="center"/>
              <w:rPr>
                <w:color w:val="EE0000"/>
              </w:rPr>
            </w:pPr>
            <w:r w:rsidRPr="0082429A">
              <w:t>50 447</w:t>
            </w:r>
          </w:p>
        </w:tc>
      </w:tr>
      <w:tr w:rsidR="0082429A" w:rsidRPr="0082429A" w14:paraId="0CB539CC" w14:textId="77777777" w:rsidTr="00412C2C">
        <w:trPr>
          <w:trHeight w:val="912"/>
          <w:jc w:val="center"/>
        </w:trPr>
        <w:tc>
          <w:tcPr>
            <w:tcW w:w="992" w:type="dxa"/>
            <w:vAlign w:val="center"/>
          </w:tcPr>
          <w:p w14:paraId="669F37B6" w14:textId="77777777" w:rsidR="0082429A" w:rsidRPr="0082429A" w:rsidRDefault="0082429A" w:rsidP="0082429A">
            <w:pPr>
              <w:jc w:val="center"/>
            </w:pPr>
            <w:r w:rsidRPr="0082429A">
              <w:t>3.</w:t>
            </w:r>
          </w:p>
        </w:tc>
        <w:tc>
          <w:tcPr>
            <w:tcW w:w="3256" w:type="dxa"/>
            <w:vAlign w:val="center"/>
          </w:tcPr>
          <w:p w14:paraId="05291F02" w14:textId="77777777" w:rsidR="0082429A" w:rsidRPr="0082429A" w:rsidRDefault="0082429A" w:rsidP="0082429A">
            <w:r w:rsidRPr="0082429A">
              <w:t>Расход воды на коммунально-бытовые нужды</w:t>
            </w:r>
          </w:p>
        </w:tc>
        <w:tc>
          <w:tcPr>
            <w:tcW w:w="1134" w:type="dxa"/>
            <w:vAlign w:val="center"/>
          </w:tcPr>
          <w:p w14:paraId="159733B2" w14:textId="77777777" w:rsidR="0082429A" w:rsidRPr="0082429A" w:rsidRDefault="0082429A" w:rsidP="0082429A">
            <w:pPr>
              <w:jc w:val="center"/>
            </w:pPr>
            <w:r w:rsidRPr="0082429A">
              <w:t>м</w:t>
            </w:r>
            <w:r w:rsidRPr="0082429A">
              <w:rPr>
                <w:vertAlign w:val="superscript"/>
              </w:rPr>
              <w:t>3</w:t>
            </w:r>
          </w:p>
        </w:tc>
        <w:tc>
          <w:tcPr>
            <w:tcW w:w="1346" w:type="dxa"/>
            <w:vAlign w:val="center"/>
          </w:tcPr>
          <w:p w14:paraId="64A6EE55" w14:textId="77777777" w:rsidR="0082429A" w:rsidRPr="0082429A" w:rsidRDefault="0082429A" w:rsidP="0082429A">
            <w:pPr>
              <w:jc w:val="center"/>
            </w:pPr>
            <w:r w:rsidRPr="0082429A">
              <w:t>-</w:t>
            </w:r>
          </w:p>
        </w:tc>
        <w:tc>
          <w:tcPr>
            <w:tcW w:w="1347" w:type="dxa"/>
            <w:vAlign w:val="center"/>
          </w:tcPr>
          <w:p w14:paraId="73121555" w14:textId="77777777" w:rsidR="0082429A" w:rsidRPr="0082429A" w:rsidRDefault="0082429A" w:rsidP="0082429A">
            <w:pPr>
              <w:jc w:val="center"/>
            </w:pPr>
            <w:r w:rsidRPr="0082429A">
              <w:t>-</w:t>
            </w:r>
          </w:p>
        </w:tc>
        <w:tc>
          <w:tcPr>
            <w:tcW w:w="1347" w:type="dxa"/>
            <w:vAlign w:val="center"/>
          </w:tcPr>
          <w:p w14:paraId="17C951A5" w14:textId="77777777" w:rsidR="0082429A" w:rsidRPr="0082429A" w:rsidRDefault="0082429A" w:rsidP="0082429A">
            <w:pPr>
              <w:jc w:val="center"/>
            </w:pPr>
            <w:r w:rsidRPr="0082429A">
              <w:t>-</w:t>
            </w:r>
          </w:p>
        </w:tc>
        <w:tc>
          <w:tcPr>
            <w:tcW w:w="1346" w:type="dxa"/>
            <w:vAlign w:val="center"/>
          </w:tcPr>
          <w:p w14:paraId="214DF2D9" w14:textId="77777777" w:rsidR="0082429A" w:rsidRPr="0082429A" w:rsidRDefault="0082429A" w:rsidP="0082429A">
            <w:pPr>
              <w:jc w:val="center"/>
              <w:rPr>
                <w:color w:val="EE0000"/>
              </w:rPr>
            </w:pPr>
            <w:r w:rsidRPr="0082429A">
              <w:t>-</w:t>
            </w:r>
          </w:p>
        </w:tc>
        <w:tc>
          <w:tcPr>
            <w:tcW w:w="1347" w:type="dxa"/>
            <w:vAlign w:val="center"/>
          </w:tcPr>
          <w:p w14:paraId="466A2262" w14:textId="77777777" w:rsidR="0082429A" w:rsidRPr="0082429A" w:rsidRDefault="0082429A" w:rsidP="0082429A">
            <w:pPr>
              <w:jc w:val="center"/>
              <w:rPr>
                <w:color w:val="EE0000"/>
              </w:rPr>
            </w:pPr>
            <w:r w:rsidRPr="0082429A">
              <w:t>-</w:t>
            </w:r>
          </w:p>
        </w:tc>
        <w:tc>
          <w:tcPr>
            <w:tcW w:w="1347" w:type="dxa"/>
            <w:vAlign w:val="center"/>
          </w:tcPr>
          <w:p w14:paraId="70B5E23D" w14:textId="77777777" w:rsidR="0082429A" w:rsidRPr="0082429A" w:rsidRDefault="0082429A" w:rsidP="0082429A">
            <w:pPr>
              <w:jc w:val="center"/>
              <w:rPr>
                <w:color w:val="EE0000"/>
              </w:rPr>
            </w:pPr>
            <w:r w:rsidRPr="0082429A">
              <w:t>-</w:t>
            </w:r>
          </w:p>
        </w:tc>
      </w:tr>
      <w:tr w:rsidR="0082429A" w:rsidRPr="0082429A" w14:paraId="7E28D351" w14:textId="77777777" w:rsidTr="00412C2C">
        <w:trPr>
          <w:trHeight w:val="765"/>
          <w:jc w:val="center"/>
        </w:trPr>
        <w:tc>
          <w:tcPr>
            <w:tcW w:w="992" w:type="dxa"/>
            <w:vAlign w:val="center"/>
          </w:tcPr>
          <w:p w14:paraId="1F76EF7F" w14:textId="77777777" w:rsidR="0082429A" w:rsidRPr="0082429A" w:rsidRDefault="0082429A" w:rsidP="0082429A">
            <w:pPr>
              <w:jc w:val="center"/>
            </w:pPr>
            <w:r w:rsidRPr="0082429A">
              <w:t>4.</w:t>
            </w:r>
          </w:p>
        </w:tc>
        <w:tc>
          <w:tcPr>
            <w:tcW w:w="3256" w:type="dxa"/>
            <w:vAlign w:val="center"/>
          </w:tcPr>
          <w:p w14:paraId="30CEB14E" w14:textId="77777777" w:rsidR="0082429A" w:rsidRPr="0082429A" w:rsidRDefault="0082429A" w:rsidP="0082429A">
            <w:r w:rsidRPr="0082429A">
              <w:t>Расход воды на нужды предприятия:</w:t>
            </w:r>
          </w:p>
        </w:tc>
        <w:tc>
          <w:tcPr>
            <w:tcW w:w="1134" w:type="dxa"/>
            <w:vAlign w:val="center"/>
          </w:tcPr>
          <w:p w14:paraId="0474D2D5" w14:textId="77777777" w:rsidR="0082429A" w:rsidRPr="0082429A" w:rsidRDefault="0082429A" w:rsidP="0082429A">
            <w:pPr>
              <w:jc w:val="center"/>
            </w:pPr>
            <w:r w:rsidRPr="0082429A">
              <w:t>м</w:t>
            </w:r>
            <w:r w:rsidRPr="0082429A">
              <w:rPr>
                <w:vertAlign w:val="superscript"/>
              </w:rPr>
              <w:t>3</w:t>
            </w:r>
          </w:p>
        </w:tc>
        <w:tc>
          <w:tcPr>
            <w:tcW w:w="1346" w:type="dxa"/>
            <w:vAlign w:val="center"/>
          </w:tcPr>
          <w:p w14:paraId="10C8F286" w14:textId="77777777" w:rsidR="0082429A" w:rsidRPr="0082429A" w:rsidRDefault="0082429A" w:rsidP="0082429A">
            <w:pPr>
              <w:jc w:val="center"/>
            </w:pPr>
            <w:r w:rsidRPr="0082429A">
              <w:t>-</w:t>
            </w:r>
          </w:p>
        </w:tc>
        <w:tc>
          <w:tcPr>
            <w:tcW w:w="1347" w:type="dxa"/>
            <w:vAlign w:val="center"/>
          </w:tcPr>
          <w:p w14:paraId="080CBA8D" w14:textId="77777777" w:rsidR="0082429A" w:rsidRPr="0082429A" w:rsidRDefault="0082429A" w:rsidP="0082429A">
            <w:pPr>
              <w:jc w:val="center"/>
            </w:pPr>
            <w:r w:rsidRPr="0082429A">
              <w:t>-</w:t>
            </w:r>
          </w:p>
        </w:tc>
        <w:tc>
          <w:tcPr>
            <w:tcW w:w="1347" w:type="dxa"/>
            <w:vAlign w:val="center"/>
          </w:tcPr>
          <w:p w14:paraId="6B5D6BB7" w14:textId="77777777" w:rsidR="0082429A" w:rsidRPr="0082429A" w:rsidRDefault="0082429A" w:rsidP="0082429A">
            <w:pPr>
              <w:jc w:val="center"/>
            </w:pPr>
            <w:r w:rsidRPr="0082429A">
              <w:t>-</w:t>
            </w:r>
          </w:p>
        </w:tc>
        <w:tc>
          <w:tcPr>
            <w:tcW w:w="1346" w:type="dxa"/>
            <w:vAlign w:val="center"/>
          </w:tcPr>
          <w:p w14:paraId="79FA4A08" w14:textId="77777777" w:rsidR="0082429A" w:rsidRPr="0082429A" w:rsidRDefault="0082429A" w:rsidP="0082429A">
            <w:pPr>
              <w:jc w:val="center"/>
              <w:rPr>
                <w:color w:val="EE0000"/>
              </w:rPr>
            </w:pPr>
            <w:r w:rsidRPr="0082429A">
              <w:t>-</w:t>
            </w:r>
          </w:p>
        </w:tc>
        <w:tc>
          <w:tcPr>
            <w:tcW w:w="1347" w:type="dxa"/>
            <w:vAlign w:val="center"/>
          </w:tcPr>
          <w:p w14:paraId="11F70D2B" w14:textId="77777777" w:rsidR="0082429A" w:rsidRPr="0082429A" w:rsidRDefault="0082429A" w:rsidP="0082429A">
            <w:pPr>
              <w:jc w:val="center"/>
              <w:rPr>
                <w:color w:val="EE0000"/>
              </w:rPr>
            </w:pPr>
            <w:r w:rsidRPr="0082429A">
              <w:t>-</w:t>
            </w:r>
          </w:p>
        </w:tc>
        <w:tc>
          <w:tcPr>
            <w:tcW w:w="1347" w:type="dxa"/>
            <w:vAlign w:val="center"/>
          </w:tcPr>
          <w:p w14:paraId="4DC0F2A0" w14:textId="77777777" w:rsidR="0082429A" w:rsidRPr="0082429A" w:rsidRDefault="0082429A" w:rsidP="0082429A">
            <w:pPr>
              <w:jc w:val="center"/>
              <w:rPr>
                <w:color w:val="EE0000"/>
              </w:rPr>
            </w:pPr>
            <w:r w:rsidRPr="0082429A">
              <w:t>-</w:t>
            </w:r>
          </w:p>
        </w:tc>
      </w:tr>
      <w:tr w:rsidR="0082429A" w:rsidRPr="0082429A" w14:paraId="424E79D6" w14:textId="77777777" w:rsidTr="00412C2C">
        <w:trPr>
          <w:trHeight w:val="425"/>
          <w:jc w:val="center"/>
        </w:trPr>
        <w:tc>
          <w:tcPr>
            <w:tcW w:w="992" w:type="dxa"/>
            <w:vAlign w:val="center"/>
          </w:tcPr>
          <w:p w14:paraId="7F3FB98A" w14:textId="77777777" w:rsidR="0082429A" w:rsidRPr="0082429A" w:rsidRDefault="0082429A" w:rsidP="0082429A">
            <w:pPr>
              <w:jc w:val="center"/>
            </w:pPr>
            <w:r w:rsidRPr="0082429A">
              <w:t>4.1.</w:t>
            </w:r>
          </w:p>
        </w:tc>
        <w:tc>
          <w:tcPr>
            <w:tcW w:w="3256" w:type="dxa"/>
            <w:vAlign w:val="center"/>
          </w:tcPr>
          <w:p w14:paraId="4ABDF1B9" w14:textId="77777777" w:rsidR="0082429A" w:rsidRPr="0082429A" w:rsidRDefault="0082429A" w:rsidP="0082429A">
            <w:r w:rsidRPr="0082429A">
              <w:t>- на очистные сооружения</w:t>
            </w:r>
          </w:p>
        </w:tc>
        <w:tc>
          <w:tcPr>
            <w:tcW w:w="1134" w:type="dxa"/>
            <w:vAlign w:val="center"/>
          </w:tcPr>
          <w:p w14:paraId="73EF1328" w14:textId="77777777" w:rsidR="0082429A" w:rsidRPr="0082429A" w:rsidRDefault="0082429A" w:rsidP="0082429A">
            <w:pPr>
              <w:jc w:val="center"/>
            </w:pPr>
            <w:r w:rsidRPr="0082429A">
              <w:t>м</w:t>
            </w:r>
            <w:r w:rsidRPr="0082429A">
              <w:rPr>
                <w:vertAlign w:val="superscript"/>
              </w:rPr>
              <w:t>3</w:t>
            </w:r>
          </w:p>
        </w:tc>
        <w:tc>
          <w:tcPr>
            <w:tcW w:w="1346" w:type="dxa"/>
            <w:vAlign w:val="center"/>
          </w:tcPr>
          <w:p w14:paraId="35BED447" w14:textId="77777777" w:rsidR="0082429A" w:rsidRPr="0082429A" w:rsidRDefault="0082429A" w:rsidP="0082429A">
            <w:pPr>
              <w:jc w:val="center"/>
            </w:pPr>
            <w:r w:rsidRPr="0082429A">
              <w:t>-</w:t>
            </w:r>
          </w:p>
        </w:tc>
        <w:tc>
          <w:tcPr>
            <w:tcW w:w="1347" w:type="dxa"/>
            <w:vAlign w:val="center"/>
          </w:tcPr>
          <w:p w14:paraId="74E26D40" w14:textId="77777777" w:rsidR="0082429A" w:rsidRPr="0082429A" w:rsidRDefault="0082429A" w:rsidP="0082429A">
            <w:pPr>
              <w:jc w:val="center"/>
            </w:pPr>
            <w:r w:rsidRPr="0082429A">
              <w:t>-</w:t>
            </w:r>
          </w:p>
        </w:tc>
        <w:tc>
          <w:tcPr>
            <w:tcW w:w="1347" w:type="dxa"/>
            <w:vAlign w:val="center"/>
          </w:tcPr>
          <w:p w14:paraId="2D8618B4" w14:textId="77777777" w:rsidR="0082429A" w:rsidRPr="0082429A" w:rsidRDefault="0082429A" w:rsidP="0082429A">
            <w:pPr>
              <w:jc w:val="center"/>
            </w:pPr>
            <w:r w:rsidRPr="0082429A">
              <w:t>-</w:t>
            </w:r>
          </w:p>
        </w:tc>
        <w:tc>
          <w:tcPr>
            <w:tcW w:w="1346" w:type="dxa"/>
            <w:vAlign w:val="center"/>
          </w:tcPr>
          <w:p w14:paraId="0C6E6CF6" w14:textId="77777777" w:rsidR="0082429A" w:rsidRPr="0082429A" w:rsidRDefault="0082429A" w:rsidP="0082429A">
            <w:pPr>
              <w:jc w:val="center"/>
              <w:rPr>
                <w:color w:val="EE0000"/>
              </w:rPr>
            </w:pPr>
            <w:r w:rsidRPr="0082429A">
              <w:t>-</w:t>
            </w:r>
          </w:p>
        </w:tc>
        <w:tc>
          <w:tcPr>
            <w:tcW w:w="1347" w:type="dxa"/>
            <w:vAlign w:val="center"/>
          </w:tcPr>
          <w:p w14:paraId="0356DC5B" w14:textId="77777777" w:rsidR="0082429A" w:rsidRPr="0082429A" w:rsidRDefault="0082429A" w:rsidP="0082429A">
            <w:pPr>
              <w:jc w:val="center"/>
              <w:rPr>
                <w:color w:val="EE0000"/>
              </w:rPr>
            </w:pPr>
            <w:r w:rsidRPr="0082429A">
              <w:t>-</w:t>
            </w:r>
          </w:p>
        </w:tc>
        <w:tc>
          <w:tcPr>
            <w:tcW w:w="1347" w:type="dxa"/>
            <w:vAlign w:val="center"/>
          </w:tcPr>
          <w:p w14:paraId="3650515F" w14:textId="77777777" w:rsidR="0082429A" w:rsidRPr="0082429A" w:rsidRDefault="0082429A" w:rsidP="0082429A">
            <w:pPr>
              <w:jc w:val="center"/>
              <w:rPr>
                <w:color w:val="EE0000"/>
              </w:rPr>
            </w:pPr>
            <w:r w:rsidRPr="0082429A">
              <w:t>-</w:t>
            </w:r>
          </w:p>
        </w:tc>
      </w:tr>
      <w:tr w:rsidR="0082429A" w:rsidRPr="0082429A" w14:paraId="767C70F8" w14:textId="77777777" w:rsidTr="00412C2C">
        <w:trPr>
          <w:trHeight w:val="417"/>
          <w:jc w:val="center"/>
        </w:trPr>
        <w:tc>
          <w:tcPr>
            <w:tcW w:w="992" w:type="dxa"/>
            <w:vAlign w:val="center"/>
          </w:tcPr>
          <w:p w14:paraId="57A4D5CA" w14:textId="77777777" w:rsidR="0082429A" w:rsidRPr="0082429A" w:rsidRDefault="0082429A" w:rsidP="0082429A">
            <w:pPr>
              <w:jc w:val="center"/>
            </w:pPr>
            <w:r w:rsidRPr="0082429A">
              <w:t>4.2.</w:t>
            </w:r>
          </w:p>
        </w:tc>
        <w:tc>
          <w:tcPr>
            <w:tcW w:w="3256" w:type="dxa"/>
            <w:vAlign w:val="center"/>
          </w:tcPr>
          <w:p w14:paraId="69AA986C" w14:textId="77777777" w:rsidR="0082429A" w:rsidRPr="0082429A" w:rsidRDefault="0082429A" w:rsidP="0082429A">
            <w:r w:rsidRPr="0082429A">
              <w:t>- на промывку сетей</w:t>
            </w:r>
          </w:p>
        </w:tc>
        <w:tc>
          <w:tcPr>
            <w:tcW w:w="1134" w:type="dxa"/>
            <w:vAlign w:val="center"/>
          </w:tcPr>
          <w:p w14:paraId="50A6529B" w14:textId="77777777" w:rsidR="0082429A" w:rsidRPr="0082429A" w:rsidRDefault="0082429A" w:rsidP="0082429A">
            <w:pPr>
              <w:jc w:val="center"/>
            </w:pPr>
            <w:r w:rsidRPr="0082429A">
              <w:t>м</w:t>
            </w:r>
            <w:r w:rsidRPr="0082429A">
              <w:rPr>
                <w:vertAlign w:val="superscript"/>
              </w:rPr>
              <w:t>3</w:t>
            </w:r>
          </w:p>
        </w:tc>
        <w:tc>
          <w:tcPr>
            <w:tcW w:w="1346" w:type="dxa"/>
            <w:vAlign w:val="center"/>
          </w:tcPr>
          <w:p w14:paraId="17BBE951" w14:textId="77777777" w:rsidR="0082429A" w:rsidRPr="0082429A" w:rsidRDefault="0082429A" w:rsidP="0082429A">
            <w:pPr>
              <w:jc w:val="center"/>
            </w:pPr>
            <w:r w:rsidRPr="0082429A">
              <w:t>-</w:t>
            </w:r>
          </w:p>
        </w:tc>
        <w:tc>
          <w:tcPr>
            <w:tcW w:w="1347" w:type="dxa"/>
            <w:vAlign w:val="center"/>
          </w:tcPr>
          <w:p w14:paraId="1EF27636" w14:textId="77777777" w:rsidR="0082429A" w:rsidRPr="0082429A" w:rsidRDefault="0082429A" w:rsidP="0082429A">
            <w:pPr>
              <w:jc w:val="center"/>
            </w:pPr>
            <w:r w:rsidRPr="0082429A">
              <w:t>-</w:t>
            </w:r>
          </w:p>
        </w:tc>
        <w:tc>
          <w:tcPr>
            <w:tcW w:w="1347" w:type="dxa"/>
            <w:vAlign w:val="center"/>
          </w:tcPr>
          <w:p w14:paraId="56ADA86B" w14:textId="77777777" w:rsidR="0082429A" w:rsidRPr="0082429A" w:rsidRDefault="0082429A" w:rsidP="0082429A">
            <w:pPr>
              <w:jc w:val="center"/>
            </w:pPr>
            <w:r w:rsidRPr="0082429A">
              <w:t>-</w:t>
            </w:r>
          </w:p>
        </w:tc>
        <w:tc>
          <w:tcPr>
            <w:tcW w:w="1346" w:type="dxa"/>
            <w:vAlign w:val="center"/>
          </w:tcPr>
          <w:p w14:paraId="5F22F08E" w14:textId="77777777" w:rsidR="0082429A" w:rsidRPr="0082429A" w:rsidRDefault="0082429A" w:rsidP="0082429A">
            <w:pPr>
              <w:jc w:val="center"/>
              <w:rPr>
                <w:color w:val="EE0000"/>
              </w:rPr>
            </w:pPr>
            <w:r w:rsidRPr="0082429A">
              <w:t>-</w:t>
            </w:r>
          </w:p>
        </w:tc>
        <w:tc>
          <w:tcPr>
            <w:tcW w:w="1347" w:type="dxa"/>
            <w:vAlign w:val="center"/>
          </w:tcPr>
          <w:p w14:paraId="5A734FB3" w14:textId="77777777" w:rsidR="0082429A" w:rsidRPr="0082429A" w:rsidRDefault="0082429A" w:rsidP="0082429A">
            <w:pPr>
              <w:jc w:val="center"/>
              <w:rPr>
                <w:color w:val="EE0000"/>
              </w:rPr>
            </w:pPr>
            <w:r w:rsidRPr="0082429A">
              <w:t>-</w:t>
            </w:r>
          </w:p>
        </w:tc>
        <w:tc>
          <w:tcPr>
            <w:tcW w:w="1347" w:type="dxa"/>
            <w:vAlign w:val="center"/>
          </w:tcPr>
          <w:p w14:paraId="14C5773F" w14:textId="77777777" w:rsidR="0082429A" w:rsidRPr="0082429A" w:rsidRDefault="0082429A" w:rsidP="0082429A">
            <w:pPr>
              <w:jc w:val="center"/>
              <w:rPr>
                <w:color w:val="EE0000"/>
              </w:rPr>
            </w:pPr>
            <w:r w:rsidRPr="0082429A">
              <w:t>-</w:t>
            </w:r>
          </w:p>
        </w:tc>
      </w:tr>
      <w:tr w:rsidR="0082429A" w:rsidRPr="0082429A" w14:paraId="32E34939" w14:textId="77777777" w:rsidTr="00412C2C">
        <w:trPr>
          <w:trHeight w:val="409"/>
          <w:jc w:val="center"/>
        </w:trPr>
        <w:tc>
          <w:tcPr>
            <w:tcW w:w="992" w:type="dxa"/>
            <w:vAlign w:val="center"/>
          </w:tcPr>
          <w:p w14:paraId="1F06C611" w14:textId="77777777" w:rsidR="0082429A" w:rsidRPr="0082429A" w:rsidRDefault="0082429A" w:rsidP="0082429A">
            <w:pPr>
              <w:jc w:val="center"/>
            </w:pPr>
            <w:r w:rsidRPr="0082429A">
              <w:t>4.3.</w:t>
            </w:r>
          </w:p>
        </w:tc>
        <w:tc>
          <w:tcPr>
            <w:tcW w:w="3256" w:type="dxa"/>
            <w:vAlign w:val="center"/>
          </w:tcPr>
          <w:p w14:paraId="61E94A46" w14:textId="77777777" w:rsidR="0082429A" w:rsidRPr="0082429A" w:rsidRDefault="0082429A" w:rsidP="0082429A">
            <w:r w:rsidRPr="0082429A">
              <w:t>- прочие</w:t>
            </w:r>
          </w:p>
        </w:tc>
        <w:tc>
          <w:tcPr>
            <w:tcW w:w="1134" w:type="dxa"/>
            <w:vAlign w:val="center"/>
          </w:tcPr>
          <w:p w14:paraId="4DD33FF0" w14:textId="77777777" w:rsidR="0082429A" w:rsidRPr="0082429A" w:rsidRDefault="0082429A" w:rsidP="0082429A">
            <w:pPr>
              <w:jc w:val="center"/>
            </w:pPr>
            <w:r w:rsidRPr="0082429A">
              <w:t>м</w:t>
            </w:r>
            <w:r w:rsidRPr="0082429A">
              <w:rPr>
                <w:vertAlign w:val="superscript"/>
              </w:rPr>
              <w:t>3</w:t>
            </w:r>
          </w:p>
        </w:tc>
        <w:tc>
          <w:tcPr>
            <w:tcW w:w="1346" w:type="dxa"/>
            <w:vAlign w:val="center"/>
          </w:tcPr>
          <w:p w14:paraId="3C48B23B" w14:textId="77777777" w:rsidR="0082429A" w:rsidRPr="0082429A" w:rsidRDefault="0082429A" w:rsidP="0082429A">
            <w:pPr>
              <w:jc w:val="center"/>
            </w:pPr>
            <w:r w:rsidRPr="0082429A">
              <w:t>-</w:t>
            </w:r>
          </w:p>
        </w:tc>
        <w:tc>
          <w:tcPr>
            <w:tcW w:w="1347" w:type="dxa"/>
            <w:vAlign w:val="center"/>
          </w:tcPr>
          <w:p w14:paraId="4BEA4551" w14:textId="77777777" w:rsidR="0082429A" w:rsidRPr="0082429A" w:rsidRDefault="0082429A" w:rsidP="0082429A">
            <w:pPr>
              <w:jc w:val="center"/>
            </w:pPr>
            <w:r w:rsidRPr="0082429A">
              <w:t>-</w:t>
            </w:r>
          </w:p>
        </w:tc>
        <w:tc>
          <w:tcPr>
            <w:tcW w:w="1347" w:type="dxa"/>
            <w:vAlign w:val="center"/>
          </w:tcPr>
          <w:p w14:paraId="757223FE" w14:textId="77777777" w:rsidR="0082429A" w:rsidRPr="0082429A" w:rsidRDefault="0082429A" w:rsidP="0082429A">
            <w:pPr>
              <w:jc w:val="center"/>
            </w:pPr>
            <w:r w:rsidRPr="0082429A">
              <w:t>-</w:t>
            </w:r>
          </w:p>
        </w:tc>
        <w:tc>
          <w:tcPr>
            <w:tcW w:w="1346" w:type="dxa"/>
            <w:vAlign w:val="center"/>
          </w:tcPr>
          <w:p w14:paraId="36DBB2DF" w14:textId="77777777" w:rsidR="0082429A" w:rsidRPr="0082429A" w:rsidRDefault="0082429A" w:rsidP="0082429A">
            <w:pPr>
              <w:jc w:val="center"/>
              <w:rPr>
                <w:color w:val="EE0000"/>
              </w:rPr>
            </w:pPr>
            <w:r w:rsidRPr="0082429A">
              <w:t>-</w:t>
            </w:r>
          </w:p>
        </w:tc>
        <w:tc>
          <w:tcPr>
            <w:tcW w:w="1347" w:type="dxa"/>
            <w:vAlign w:val="center"/>
          </w:tcPr>
          <w:p w14:paraId="2569E88F" w14:textId="77777777" w:rsidR="0082429A" w:rsidRPr="0082429A" w:rsidRDefault="0082429A" w:rsidP="0082429A">
            <w:pPr>
              <w:jc w:val="center"/>
              <w:rPr>
                <w:color w:val="EE0000"/>
              </w:rPr>
            </w:pPr>
            <w:r w:rsidRPr="0082429A">
              <w:t>-</w:t>
            </w:r>
          </w:p>
        </w:tc>
        <w:tc>
          <w:tcPr>
            <w:tcW w:w="1347" w:type="dxa"/>
            <w:vAlign w:val="center"/>
          </w:tcPr>
          <w:p w14:paraId="6B0B7DBA" w14:textId="77777777" w:rsidR="0082429A" w:rsidRPr="0082429A" w:rsidRDefault="0082429A" w:rsidP="0082429A">
            <w:pPr>
              <w:jc w:val="center"/>
              <w:rPr>
                <w:color w:val="EE0000"/>
              </w:rPr>
            </w:pPr>
            <w:r w:rsidRPr="0082429A">
              <w:t>-</w:t>
            </w:r>
          </w:p>
        </w:tc>
      </w:tr>
      <w:tr w:rsidR="0082429A" w:rsidRPr="0082429A" w14:paraId="48900406" w14:textId="77777777" w:rsidTr="00412C2C">
        <w:trPr>
          <w:trHeight w:val="722"/>
          <w:jc w:val="center"/>
        </w:trPr>
        <w:tc>
          <w:tcPr>
            <w:tcW w:w="992" w:type="dxa"/>
            <w:vAlign w:val="center"/>
          </w:tcPr>
          <w:p w14:paraId="547CE4E6" w14:textId="77777777" w:rsidR="0082429A" w:rsidRPr="0082429A" w:rsidRDefault="0082429A" w:rsidP="0082429A">
            <w:pPr>
              <w:jc w:val="center"/>
            </w:pPr>
            <w:r w:rsidRPr="0082429A">
              <w:t>5.</w:t>
            </w:r>
          </w:p>
        </w:tc>
        <w:tc>
          <w:tcPr>
            <w:tcW w:w="3256" w:type="dxa"/>
            <w:vAlign w:val="center"/>
          </w:tcPr>
          <w:p w14:paraId="5666398C" w14:textId="77777777" w:rsidR="0082429A" w:rsidRPr="0082429A" w:rsidRDefault="0082429A" w:rsidP="0082429A">
            <w:r w:rsidRPr="0082429A">
              <w:t>Объем пропущенной воды через очистные сооружения</w:t>
            </w:r>
          </w:p>
        </w:tc>
        <w:tc>
          <w:tcPr>
            <w:tcW w:w="1134" w:type="dxa"/>
            <w:vAlign w:val="center"/>
          </w:tcPr>
          <w:p w14:paraId="2ABAA294" w14:textId="77777777" w:rsidR="0082429A" w:rsidRPr="0082429A" w:rsidRDefault="0082429A" w:rsidP="0082429A">
            <w:pPr>
              <w:jc w:val="center"/>
            </w:pPr>
            <w:r w:rsidRPr="0082429A">
              <w:t>м</w:t>
            </w:r>
            <w:r w:rsidRPr="0082429A">
              <w:rPr>
                <w:vertAlign w:val="superscript"/>
              </w:rPr>
              <w:t>3</w:t>
            </w:r>
          </w:p>
        </w:tc>
        <w:tc>
          <w:tcPr>
            <w:tcW w:w="1346" w:type="dxa"/>
            <w:vAlign w:val="center"/>
          </w:tcPr>
          <w:p w14:paraId="54FBBEC3" w14:textId="77777777" w:rsidR="0082429A" w:rsidRPr="0082429A" w:rsidRDefault="0082429A" w:rsidP="0082429A">
            <w:pPr>
              <w:jc w:val="center"/>
            </w:pPr>
            <w:r w:rsidRPr="0082429A">
              <w:t>-</w:t>
            </w:r>
          </w:p>
        </w:tc>
        <w:tc>
          <w:tcPr>
            <w:tcW w:w="1347" w:type="dxa"/>
            <w:vAlign w:val="center"/>
          </w:tcPr>
          <w:p w14:paraId="58D2251E" w14:textId="77777777" w:rsidR="0082429A" w:rsidRPr="0082429A" w:rsidRDefault="0082429A" w:rsidP="0082429A">
            <w:pPr>
              <w:jc w:val="center"/>
            </w:pPr>
            <w:r w:rsidRPr="0082429A">
              <w:t>-</w:t>
            </w:r>
          </w:p>
        </w:tc>
        <w:tc>
          <w:tcPr>
            <w:tcW w:w="1347" w:type="dxa"/>
            <w:vAlign w:val="center"/>
          </w:tcPr>
          <w:p w14:paraId="10E6C76B" w14:textId="77777777" w:rsidR="0082429A" w:rsidRPr="0082429A" w:rsidRDefault="0082429A" w:rsidP="0082429A">
            <w:pPr>
              <w:jc w:val="center"/>
            </w:pPr>
            <w:r w:rsidRPr="0082429A">
              <w:t>-</w:t>
            </w:r>
          </w:p>
        </w:tc>
        <w:tc>
          <w:tcPr>
            <w:tcW w:w="1346" w:type="dxa"/>
            <w:vAlign w:val="center"/>
          </w:tcPr>
          <w:p w14:paraId="007D0D58" w14:textId="77777777" w:rsidR="0082429A" w:rsidRPr="0082429A" w:rsidRDefault="0082429A" w:rsidP="0082429A">
            <w:pPr>
              <w:jc w:val="center"/>
              <w:rPr>
                <w:color w:val="EE0000"/>
              </w:rPr>
            </w:pPr>
            <w:r w:rsidRPr="0082429A">
              <w:t>-</w:t>
            </w:r>
          </w:p>
        </w:tc>
        <w:tc>
          <w:tcPr>
            <w:tcW w:w="1347" w:type="dxa"/>
            <w:vAlign w:val="center"/>
          </w:tcPr>
          <w:p w14:paraId="5875A8A8" w14:textId="77777777" w:rsidR="0082429A" w:rsidRPr="0082429A" w:rsidRDefault="0082429A" w:rsidP="0082429A">
            <w:pPr>
              <w:jc w:val="center"/>
              <w:rPr>
                <w:color w:val="EE0000"/>
              </w:rPr>
            </w:pPr>
            <w:r w:rsidRPr="0082429A">
              <w:t>-</w:t>
            </w:r>
          </w:p>
        </w:tc>
        <w:tc>
          <w:tcPr>
            <w:tcW w:w="1347" w:type="dxa"/>
            <w:vAlign w:val="center"/>
          </w:tcPr>
          <w:p w14:paraId="34D41E02" w14:textId="77777777" w:rsidR="0082429A" w:rsidRPr="0082429A" w:rsidRDefault="0082429A" w:rsidP="0082429A">
            <w:pPr>
              <w:jc w:val="center"/>
              <w:rPr>
                <w:color w:val="EE0000"/>
              </w:rPr>
            </w:pPr>
            <w:r w:rsidRPr="0082429A">
              <w:t>-</w:t>
            </w:r>
          </w:p>
        </w:tc>
      </w:tr>
      <w:tr w:rsidR="0082429A" w:rsidRPr="0082429A" w14:paraId="4C46B584" w14:textId="77777777" w:rsidTr="00412C2C">
        <w:trPr>
          <w:trHeight w:val="423"/>
          <w:jc w:val="center"/>
        </w:trPr>
        <w:tc>
          <w:tcPr>
            <w:tcW w:w="992" w:type="dxa"/>
            <w:vAlign w:val="center"/>
          </w:tcPr>
          <w:p w14:paraId="57F73717" w14:textId="77777777" w:rsidR="0082429A" w:rsidRPr="0082429A" w:rsidRDefault="0082429A" w:rsidP="0082429A">
            <w:pPr>
              <w:jc w:val="center"/>
            </w:pPr>
            <w:r w:rsidRPr="0082429A">
              <w:t>6.</w:t>
            </w:r>
          </w:p>
        </w:tc>
        <w:tc>
          <w:tcPr>
            <w:tcW w:w="3256" w:type="dxa"/>
            <w:vAlign w:val="center"/>
          </w:tcPr>
          <w:p w14:paraId="42095030" w14:textId="77777777" w:rsidR="0082429A" w:rsidRPr="0082429A" w:rsidRDefault="0082429A" w:rsidP="0082429A">
            <w:r w:rsidRPr="0082429A">
              <w:t>Подано воды в сеть</w:t>
            </w:r>
          </w:p>
        </w:tc>
        <w:tc>
          <w:tcPr>
            <w:tcW w:w="1134" w:type="dxa"/>
            <w:vAlign w:val="center"/>
          </w:tcPr>
          <w:p w14:paraId="7A560B50" w14:textId="77777777" w:rsidR="0082429A" w:rsidRPr="0082429A" w:rsidRDefault="0082429A" w:rsidP="0082429A">
            <w:pPr>
              <w:jc w:val="center"/>
            </w:pPr>
            <w:r w:rsidRPr="0082429A">
              <w:t>м</w:t>
            </w:r>
            <w:r w:rsidRPr="0082429A">
              <w:rPr>
                <w:vertAlign w:val="superscript"/>
              </w:rPr>
              <w:t>3</w:t>
            </w:r>
          </w:p>
        </w:tc>
        <w:tc>
          <w:tcPr>
            <w:tcW w:w="1346" w:type="dxa"/>
            <w:vAlign w:val="center"/>
          </w:tcPr>
          <w:p w14:paraId="51FD0003" w14:textId="77777777" w:rsidR="0082429A" w:rsidRPr="0082429A" w:rsidRDefault="0082429A" w:rsidP="0082429A">
            <w:pPr>
              <w:jc w:val="center"/>
            </w:pPr>
            <w:r w:rsidRPr="0082429A">
              <w:t>590 620</w:t>
            </w:r>
          </w:p>
        </w:tc>
        <w:tc>
          <w:tcPr>
            <w:tcW w:w="1347" w:type="dxa"/>
            <w:vAlign w:val="center"/>
          </w:tcPr>
          <w:p w14:paraId="71F647FB" w14:textId="77777777" w:rsidR="0082429A" w:rsidRPr="0082429A" w:rsidRDefault="0082429A" w:rsidP="0082429A">
            <w:pPr>
              <w:jc w:val="center"/>
            </w:pPr>
            <w:r w:rsidRPr="0082429A">
              <w:t>196 873</w:t>
            </w:r>
          </w:p>
        </w:tc>
        <w:tc>
          <w:tcPr>
            <w:tcW w:w="1347" w:type="dxa"/>
            <w:vAlign w:val="center"/>
          </w:tcPr>
          <w:p w14:paraId="103460AC" w14:textId="77777777" w:rsidR="0082429A" w:rsidRPr="0082429A" w:rsidRDefault="0082429A" w:rsidP="0082429A">
            <w:pPr>
              <w:jc w:val="center"/>
            </w:pPr>
            <w:r w:rsidRPr="0082429A">
              <w:t>393 747</w:t>
            </w:r>
          </w:p>
        </w:tc>
        <w:tc>
          <w:tcPr>
            <w:tcW w:w="1346" w:type="dxa"/>
            <w:vAlign w:val="center"/>
          </w:tcPr>
          <w:p w14:paraId="446D5CF5" w14:textId="77777777" w:rsidR="0082429A" w:rsidRPr="0082429A" w:rsidRDefault="0082429A" w:rsidP="0082429A">
            <w:pPr>
              <w:jc w:val="center"/>
              <w:rPr>
                <w:color w:val="EE0000"/>
              </w:rPr>
            </w:pPr>
            <w:r w:rsidRPr="0082429A">
              <w:t>393 747</w:t>
            </w:r>
          </w:p>
        </w:tc>
        <w:tc>
          <w:tcPr>
            <w:tcW w:w="1347" w:type="dxa"/>
            <w:vAlign w:val="center"/>
          </w:tcPr>
          <w:p w14:paraId="3293FEDE" w14:textId="77777777" w:rsidR="0082429A" w:rsidRPr="0082429A" w:rsidRDefault="0082429A" w:rsidP="0082429A">
            <w:pPr>
              <w:jc w:val="center"/>
              <w:rPr>
                <w:color w:val="EE0000"/>
              </w:rPr>
            </w:pPr>
            <w:r w:rsidRPr="0082429A">
              <w:t>393 747</w:t>
            </w:r>
          </w:p>
        </w:tc>
        <w:tc>
          <w:tcPr>
            <w:tcW w:w="1347" w:type="dxa"/>
            <w:vAlign w:val="center"/>
          </w:tcPr>
          <w:p w14:paraId="72A558A5" w14:textId="77777777" w:rsidR="0082429A" w:rsidRPr="0082429A" w:rsidRDefault="0082429A" w:rsidP="0082429A">
            <w:pPr>
              <w:jc w:val="center"/>
              <w:rPr>
                <w:color w:val="EE0000"/>
              </w:rPr>
            </w:pPr>
            <w:r w:rsidRPr="0082429A">
              <w:t>393 747</w:t>
            </w:r>
          </w:p>
        </w:tc>
      </w:tr>
      <w:tr w:rsidR="0082429A" w:rsidRPr="0082429A" w14:paraId="58CEE071" w14:textId="77777777" w:rsidTr="00412C2C">
        <w:trPr>
          <w:trHeight w:val="447"/>
          <w:jc w:val="center"/>
        </w:trPr>
        <w:tc>
          <w:tcPr>
            <w:tcW w:w="992" w:type="dxa"/>
            <w:vAlign w:val="center"/>
          </w:tcPr>
          <w:p w14:paraId="4FAE614B" w14:textId="77777777" w:rsidR="0082429A" w:rsidRPr="0082429A" w:rsidRDefault="0082429A" w:rsidP="0082429A">
            <w:pPr>
              <w:jc w:val="center"/>
            </w:pPr>
            <w:r w:rsidRPr="0082429A">
              <w:t>7.</w:t>
            </w:r>
          </w:p>
        </w:tc>
        <w:tc>
          <w:tcPr>
            <w:tcW w:w="3256" w:type="dxa"/>
            <w:vAlign w:val="center"/>
          </w:tcPr>
          <w:p w14:paraId="6FD75A00" w14:textId="77777777" w:rsidR="0082429A" w:rsidRPr="0082429A" w:rsidRDefault="0082429A" w:rsidP="0082429A">
            <w:r w:rsidRPr="0082429A">
              <w:t>Потери воды</w:t>
            </w:r>
          </w:p>
        </w:tc>
        <w:tc>
          <w:tcPr>
            <w:tcW w:w="1134" w:type="dxa"/>
            <w:vAlign w:val="center"/>
          </w:tcPr>
          <w:p w14:paraId="33A4B773" w14:textId="77777777" w:rsidR="0082429A" w:rsidRPr="0082429A" w:rsidRDefault="0082429A" w:rsidP="0082429A">
            <w:pPr>
              <w:jc w:val="center"/>
            </w:pPr>
            <w:r w:rsidRPr="0082429A">
              <w:t>м</w:t>
            </w:r>
            <w:r w:rsidRPr="0082429A">
              <w:rPr>
                <w:vertAlign w:val="superscript"/>
              </w:rPr>
              <w:t>3</w:t>
            </w:r>
          </w:p>
        </w:tc>
        <w:tc>
          <w:tcPr>
            <w:tcW w:w="1346" w:type="dxa"/>
            <w:vAlign w:val="center"/>
          </w:tcPr>
          <w:p w14:paraId="511E7D95" w14:textId="77777777" w:rsidR="0082429A" w:rsidRPr="0082429A" w:rsidRDefault="0082429A" w:rsidP="0082429A">
            <w:pPr>
              <w:jc w:val="center"/>
            </w:pPr>
            <w:r w:rsidRPr="0082429A">
              <w:t>161 771</w:t>
            </w:r>
          </w:p>
        </w:tc>
        <w:tc>
          <w:tcPr>
            <w:tcW w:w="1347" w:type="dxa"/>
            <w:vAlign w:val="center"/>
          </w:tcPr>
          <w:p w14:paraId="19C4AFEC" w14:textId="77777777" w:rsidR="0082429A" w:rsidRPr="0082429A" w:rsidRDefault="0082429A" w:rsidP="0082429A">
            <w:pPr>
              <w:jc w:val="center"/>
            </w:pPr>
            <w:r w:rsidRPr="0082429A">
              <w:t>53 924</w:t>
            </w:r>
          </w:p>
        </w:tc>
        <w:tc>
          <w:tcPr>
            <w:tcW w:w="1347" w:type="dxa"/>
            <w:vAlign w:val="center"/>
          </w:tcPr>
          <w:p w14:paraId="299DAEB4" w14:textId="77777777" w:rsidR="0082429A" w:rsidRPr="0082429A" w:rsidRDefault="0082429A" w:rsidP="0082429A">
            <w:pPr>
              <w:jc w:val="center"/>
            </w:pPr>
            <w:r w:rsidRPr="0082429A">
              <w:t>107 847</w:t>
            </w:r>
          </w:p>
        </w:tc>
        <w:tc>
          <w:tcPr>
            <w:tcW w:w="1346" w:type="dxa"/>
            <w:vAlign w:val="center"/>
          </w:tcPr>
          <w:p w14:paraId="2143EB30" w14:textId="77777777" w:rsidR="0082429A" w:rsidRPr="0082429A" w:rsidRDefault="0082429A" w:rsidP="0082429A">
            <w:pPr>
              <w:jc w:val="center"/>
              <w:rPr>
                <w:color w:val="EE0000"/>
              </w:rPr>
            </w:pPr>
            <w:r w:rsidRPr="0082429A">
              <w:t>107 847</w:t>
            </w:r>
          </w:p>
        </w:tc>
        <w:tc>
          <w:tcPr>
            <w:tcW w:w="1347" w:type="dxa"/>
            <w:vAlign w:val="center"/>
          </w:tcPr>
          <w:p w14:paraId="45A241F7" w14:textId="77777777" w:rsidR="0082429A" w:rsidRPr="0082429A" w:rsidRDefault="0082429A" w:rsidP="0082429A">
            <w:pPr>
              <w:jc w:val="center"/>
              <w:rPr>
                <w:color w:val="EE0000"/>
              </w:rPr>
            </w:pPr>
            <w:r w:rsidRPr="0082429A">
              <w:t>107 847</w:t>
            </w:r>
          </w:p>
        </w:tc>
        <w:tc>
          <w:tcPr>
            <w:tcW w:w="1347" w:type="dxa"/>
            <w:vAlign w:val="center"/>
          </w:tcPr>
          <w:p w14:paraId="7CC97D0A" w14:textId="77777777" w:rsidR="0082429A" w:rsidRPr="0082429A" w:rsidRDefault="0082429A" w:rsidP="0082429A">
            <w:pPr>
              <w:jc w:val="center"/>
              <w:rPr>
                <w:color w:val="EE0000"/>
              </w:rPr>
            </w:pPr>
            <w:r w:rsidRPr="0082429A">
              <w:t>107 847</w:t>
            </w:r>
          </w:p>
        </w:tc>
      </w:tr>
      <w:tr w:rsidR="0082429A" w:rsidRPr="0082429A" w14:paraId="6559D8C1" w14:textId="77777777" w:rsidTr="00412C2C">
        <w:trPr>
          <w:trHeight w:val="977"/>
          <w:jc w:val="center"/>
        </w:trPr>
        <w:tc>
          <w:tcPr>
            <w:tcW w:w="992" w:type="dxa"/>
            <w:vAlign w:val="center"/>
          </w:tcPr>
          <w:p w14:paraId="138539FA" w14:textId="77777777" w:rsidR="0082429A" w:rsidRPr="0082429A" w:rsidRDefault="0082429A" w:rsidP="0082429A">
            <w:pPr>
              <w:jc w:val="center"/>
            </w:pPr>
            <w:r w:rsidRPr="0082429A">
              <w:t>8.</w:t>
            </w:r>
          </w:p>
        </w:tc>
        <w:tc>
          <w:tcPr>
            <w:tcW w:w="3256" w:type="dxa"/>
            <w:vAlign w:val="center"/>
          </w:tcPr>
          <w:p w14:paraId="790DE703" w14:textId="77777777" w:rsidR="0082429A" w:rsidRPr="0082429A" w:rsidRDefault="0082429A" w:rsidP="0082429A">
            <w:r w:rsidRPr="0082429A">
              <w:t>Уровень потерь к объему поданной воды в сеть</w:t>
            </w:r>
          </w:p>
        </w:tc>
        <w:tc>
          <w:tcPr>
            <w:tcW w:w="1134" w:type="dxa"/>
            <w:vAlign w:val="center"/>
          </w:tcPr>
          <w:p w14:paraId="25644AF6" w14:textId="77777777" w:rsidR="0082429A" w:rsidRPr="0082429A" w:rsidRDefault="0082429A" w:rsidP="0082429A">
            <w:pPr>
              <w:jc w:val="center"/>
            </w:pPr>
            <w:r w:rsidRPr="0082429A">
              <w:t>%</w:t>
            </w:r>
          </w:p>
        </w:tc>
        <w:tc>
          <w:tcPr>
            <w:tcW w:w="1346" w:type="dxa"/>
            <w:vAlign w:val="center"/>
          </w:tcPr>
          <w:p w14:paraId="139C965D" w14:textId="77777777" w:rsidR="0082429A" w:rsidRPr="0082429A" w:rsidRDefault="0082429A" w:rsidP="0082429A">
            <w:pPr>
              <w:jc w:val="center"/>
            </w:pPr>
            <w:r w:rsidRPr="0082429A">
              <w:t>27,39</w:t>
            </w:r>
          </w:p>
        </w:tc>
        <w:tc>
          <w:tcPr>
            <w:tcW w:w="1347" w:type="dxa"/>
            <w:vAlign w:val="center"/>
          </w:tcPr>
          <w:p w14:paraId="79411CD6" w14:textId="77777777" w:rsidR="0082429A" w:rsidRPr="0082429A" w:rsidRDefault="0082429A" w:rsidP="0082429A">
            <w:pPr>
              <w:jc w:val="center"/>
            </w:pPr>
            <w:r w:rsidRPr="0082429A">
              <w:t>27,39</w:t>
            </w:r>
          </w:p>
        </w:tc>
        <w:tc>
          <w:tcPr>
            <w:tcW w:w="1347" w:type="dxa"/>
            <w:vAlign w:val="center"/>
          </w:tcPr>
          <w:p w14:paraId="51FC40A4" w14:textId="77777777" w:rsidR="0082429A" w:rsidRPr="0082429A" w:rsidRDefault="0082429A" w:rsidP="0082429A">
            <w:pPr>
              <w:jc w:val="center"/>
            </w:pPr>
            <w:r w:rsidRPr="0082429A">
              <w:t>27,39</w:t>
            </w:r>
          </w:p>
        </w:tc>
        <w:tc>
          <w:tcPr>
            <w:tcW w:w="1346" w:type="dxa"/>
            <w:vAlign w:val="center"/>
          </w:tcPr>
          <w:p w14:paraId="5548BA01" w14:textId="77777777" w:rsidR="0082429A" w:rsidRPr="0082429A" w:rsidRDefault="0082429A" w:rsidP="0082429A">
            <w:pPr>
              <w:jc w:val="center"/>
              <w:rPr>
                <w:color w:val="EE0000"/>
              </w:rPr>
            </w:pPr>
            <w:r w:rsidRPr="0082429A">
              <w:t>27,39</w:t>
            </w:r>
          </w:p>
        </w:tc>
        <w:tc>
          <w:tcPr>
            <w:tcW w:w="1347" w:type="dxa"/>
            <w:vAlign w:val="center"/>
          </w:tcPr>
          <w:p w14:paraId="62149DD0" w14:textId="77777777" w:rsidR="0082429A" w:rsidRPr="0082429A" w:rsidRDefault="0082429A" w:rsidP="0082429A">
            <w:pPr>
              <w:jc w:val="center"/>
              <w:rPr>
                <w:color w:val="EE0000"/>
              </w:rPr>
            </w:pPr>
            <w:r w:rsidRPr="0082429A">
              <w:t>27,39</w:t>
            </w:r>
          </w:p>
        </w:tc>
        <w:tc>
          <w:tcPr>
            <w:tcW w:w="1347" w:type="dxa"/>
            <w:vAlign w:val="center"/>
          </w:tcPr>
          <w:p w14:paraId="4BF73284" w14:textId="77777777" w:rsidR="0082429A" w:rsidRPr="0082429A" w:rsidRDefault="0082429A" w:rsidP="0082429A">
            <w:pPr>
              <w:jc w:val="center"/>
              <w:rPr>
                <w:color w:val="EE0000"/>
              </w:rPr>
            </w:pPr>
            <w:r w:rsidRPr="0082429A">
              <w:t>27,39</w:t>
            </w:r>
          </w:p>
        </w:tc>
      </w:tr>
      <w:tr w:rsidR="0082429A" w:rsidRPr="0082429A" w14:paraId="4624CF2A" w14:textId="77777777" w:rsidTr="00412C2C">
        <w:trPr>
          <w:trHeight w:val="296"/>
          <w:jc w:val="center"/>
        </w:trPr>
        <w:tc>
          <w:tcPr>
            <w:tcW w:w="992" w:type="dxa"/>
          </w:tcPr>
          <w:p w14:paraId="42DD460B" w14:textId="77777777" w:rsidR="0082429A" w:rsidRPr="0082429A" w:rsidRDefault="0082429A" w:rsidP="0082429A">
            <w:pPr>
              <w:jc w:val="center"/>
              <w:rPr>
                <w:sz w:val="28"/>
                <w:szCs w:val="28"/>
              </w:rPr>
            </w:pPr>
            <w:r w:rsidRPr="0082429A">
              <w:rPr>
                <w:sz w:val="28"/>
                <w:szCs w:val="28"/>
              </w:rPr>
              <w:lastRenderedPageBreak/>
              <w:t>1</w:t>
            </w:r>
          </w:p>
        </w:tc>
        <w:tc>
          <w:tcPr>
            <w:tcW w:w="3256" w:type="dxa"/>
          </w:tcPr>
          <w:p w14:paraId="3DD4FD59" w14:textId="77777777" w:rsidR="0082429A" w:rsidRPr="0082429A" w:rsidRDefault="0082429A" w:rsidP="0082429A">
            <w:pPr>
              <w:jc w:val="center"/>
              <w:rPr>
                <w:sz w:val="28"/>
                <w:szCs w:val="28"/>
              </w:rPr>
            </w:pPr>
            <w:r w:rsidRPr="0082429A">
              <w:rPr>
                <w:sz w:val="28"/>
                <w:szCs w:val="28"/>
              </w:rPr>
              <w:t>2</w:t>
            </w:r>
          </w:p>
        </w:tc>
        <w:tc>
          <w:tcPr>
            <w:tcW w:w="1134" w:type="dxa"/>
          </w:tcPr>
          <w:p w14:paraId="2F0801A5" w14:textId="77777777" w:rsidR="0082429A" w:rsidRPr="0082429A" w:rsidRDefault="0082429A" w:rsidP="0082429A">
            <w:pPr>
              <w:jc w:val="center"/>
              <w:rPr>
                <w:sz w:val="28"/>
                <w:szCs w:val="28"/>
              </w:rPr>
            </w:pPr>
            <w:r w:rsidRPr="0082429A">
              <w:rPr>
                <w:sz w:val="28"/>
                <w:szCs w:val="28"/>
              </w:rPr>
              <w:t>3</w:t>
            </w:r>
          </w:p>
        </w:tc>
        <w:tc>
          <w:tcPr>
            <w:tcW w:w="1346" w:type="dxa"/>
            <w:vAlign w:val="center"/>
          </w:tcPr>
          <w:p w14:paraId="6133E743" w14:textId="77777777" w:rsidR="0082429A" w:rsidRPr="0082429A" w:rsidRDefault="0082429A" w:rsidP="0082429A">
            <w:pPr>
              <w:jc w:val="center"/>
              <w:rPr>
                <w:sz w:val="28"/>
                <w:szCs w:val="28"/>
              </w:rPr>
            </w:pPr>
            <w:r w:rsidRPr="0082429A">
              <w:rPr>
                <w:sz w:val="28"/>
                <w:szCs w:val="28"/>
              </w:rPr>
              <w:t>4</w:t>
            </w:r>
          </w:p>
        </w:tc>
        <w:tc>
          <w:tcPr>
            <w:tcW w:w="1347" w:type="dxa"/>
            <w:vAlign w:val="center"/>
          </w:tcPr>
          <w:p w14:paraId="1F3BEAC1" w14:textId="77777777" w:rsidR="0082429A" w:rsidRPr="0082429A" w:rsidRDefault="0082429A" w:rsidP="0082429A">
            <w:pPr>
              <w:jc w:val="center"/>
              <w:rPr>
                <w:sz w:val="28"/>
                <w:szCs w:val="28"/>
              </w:rPr>
            </w:pPr>
            <w:r w:rsidRPr="0082429A">
              <w:rPr>
                <w:sz w:val="28"/>
                <w:szCs w:val="28"/>
              </w:rPr>
              <w:t>5</w:t>
            </w:r>
          </w:p>
        </w:tc>
        <w:tc>
          <w:tcPr>
            <w:tcW w:w="1347" w:type="dxa"/>
            <w:vAlign w:val="center"/>
          </w:tcPr>
          <w:p w14:paraId="58A9B9CA" w14:textId="77777777" w:rsidR="0082429A" w:rsidRPr="0082429A" w:rsidRDefault="0082429A" w:rsidP="0082429A">
            <w:pPr>
              <w:jc w:val="center"/>
              <w:rPr>
                <w:sz w:val="28"/>
                <w:szCs w:val="28"/>
              </w:rPr>
            </w:pPr>
            <w:r w:rsidRPr="0082429A">
              <w:rPr>
                <w:sz w:val="28"/>
                <w:szCs w:val="28"/>
              </w:rPr>
              <w:t>6</w:t>
            </w:r>
          </w:p>
        </w:tc>
        <w:tc>
          <w:tcPr>
            <w:tcW w:w="1346" w:type="dxa"/>
          </w:tcPr>
          <w:p w14:paraId="024965C2" w14:textId="77777777" w:rsidR="0082429A" w:rsidRPr="0082429A" w:rsidRDefault="0082429A" w:rsidP="0082429A">
            <w:pPr>
              <w:jc w:val="center"/>
              <w:rPr>
                <w:sz w:val="28"/>
                <w:szCs w:val="28"/>
              </w:rPr>
            </w:pPr>
            <w:r w:rsidRPr="0082429A">
              <w:rPr>
                <w:sz w:val="28"/>
                <w:szCs w:val="28"/>
              </w:rPr>
              <w:t>7</w:t>
            </w:r>
          </w:p>
        </w:tc>
        <w:tc>
          <w:tcPr>
            <w:tcW w:w="1347" w:type="dxa"/>
          </w:tcPr>
          <w:p w14:paraId="54D1821E" w14:textId="77777777" w:rsidR="0082429A" w:rsidRPr="0082429A" w:rsidRDefault="0082429A" w:rsidP="0082429A">
            <w:pPr>
              <w:jc w:val="center"/>
              <w:rPr>
                <w:sz w:val="28"/>
                <w:szCs w:val="28"/>
              </w:rPr>
            </w:pPr>
            <w:r w:rsidRPr="0082429A">
              <w:rPr>
                <w:sz w:val="28"/>
                <w:szCs w:val="28"/>
              </w:rPr>
              <w:t>8</w:t>
            </w:r>
          </w:p>
        </w:tc>
        <w:tc>
          <w:tcPr>
            <w:tcW w:w="1347" w:type="dxa"/>
          </w:tcPr>
          <w:p w14:paraId="04798D0D" w14:textId="77777777" w:rsidR="0082429A" w:rsidRPr="0082429A" w:rsidRDefault="0082429A" w:rsidP="0082429A">
            <w:pPr>
              <w:jc w:val="center"/>
              <w:rPr>
                <w:sz w:val="28"/>
                <w:szCs w:val="28"/>
              </w:rPr>
            </w:pPr>
            <w:r w:rsidRPr="0082429A">
              <w:rPr>
                <w:sz w:val="28"/>
                <w:szCs w:val="28"/>
              </w:rPr>
              <w:t>9</w:t>
            </w:r>
          </w:p>
        </w:tc>
      </w:tr>
      <w:tr w:rsidR="0082429A" w:rsidRPr="0082429A" w14:paraId="5B67077C" w14:textId="77777777" w:rsidTr="00412C2C">
        <w:trPr>
          <w:trHeight w:val="711"/>
          <w:jc w:val="center"/>
        </w:trPr>
        <w:tc>
          <w:tcPr>
            <w:tcW w:w="992" w:type="dxa"/>
            <w:vAlign w:val="center"/>
          </w:tcPr>
          <w:p w14:paraId="0D2C54E1" w14:textId="77777777" w:rsidR="0082429A" w:rsidRPr="0082429A" w:rsidRDefault="0082429A" w:rsidP="0082429A">
            <w:pPr>
              <w:jc w:val="center"/>
            </w:pPr>
            <w:r w:rsidRPr="0082429A">
              <w:t>9.</w:t>
            </w:r>
          </w:p>
        </w:tc>
        <w:tc>
          <w:tcPr>
            <w:tcW w:w="3256" w:type="dxa"/>
            <w:vAlign w:val="center"/>
          </w:tcPr>
          <w:p w14:paraId="78C0EE50" w14:textId="77777777" w:rsidR="0082429A" w:rsidRPr="0082429A" w:rsidRDefault="0082429A" w:rsidP="0082429A">
            <w:r w:rsidRPr="0082429A">
              <w:t>Отпущено воды по категориям потребителей</w:t>
            </w:r>
          </w:p>
        </w:tc>
        <w:tc>
          <w:tcPr>
            <w:tcW w:w="1134" w:type="dxa"/>
            <w:vAlign w:val="center"/>
          </w:tcPr>
          <w:p w14:paraId="1C836435" w14:textId="77777777" w:rsidR="0082429A" w:rsidRPr="0082429A" w:rsidRDefault="0082429A" w:rsidP="0082429A">
            <w:pPr>
              <w:jc w:val="center"/>
            </w:pPr>
            <w:r w:rsidRPr="0082429A">
              <w:t>м</w:t>
            </w:r>
            <w:r w:rsidRPr="0082429A">
              <w:rPr>
                <w:vertAlign w:val="superscript"/>
              </w:rPr>
              <w:t>3</w:t>
            </w:r>
          </w:p>
        </w:tc>
        <w:tc>
          <w:tcPr>
            <w:tcW w:w="1346" w:type="dxa"/>
            <w:vAlign w:val="center"/>
          </w:tcPr>
          <w:p w14:paraId="77A80384" w14:textId="77777777" w:rsidR="0082429A" w:rsidRPr="0082429A" w:rsidRDefault="0082429A" w:rsidP="0082429A">
            <w:pPr>
              <w:jc w:val="center"/>
            </w:pPr>
            <w:r w:rsidRPr="0082429A">
              <w:t>428 849</w:t>
            </w:r>
          </w:p>
        </w:tc>
        <w:tc>
          <w:tcPr>
            <w:tcW w:w="1347" w:type="dxa"/>
            <w:vAlign w:val="center"/>
          </w:tcPr>
          <w:p w14:paraId="039BDCFD" w14:textId="77777777" w:rsidR="0082429A" w:rsidRPr="0082429A" w:rsidRDefault="0082429A" w:rsidP="0082429A">
            <w:pPr>
              <w:jc w:val="center"/>
            </w:pPr>
            <w:r w:rsidRPr="0082429A">
              <w:t>142 950</w:t>
            </w:r>
          </w:p>
        </w:tc>
        <w:tc>
          <w:tcPr>
            <w:tcW w:w="1347" w:type="dxa"/>
            <w:vAlign w:val="center"/>
          </w:tcPr>
          <w:p w14:paraId="0D79771B" w14:textId="77777777" w:rsidR="0082429A" w:rsidRPr="0082429A" w:rsidRDefault="0082429A" w:rsidP="0082429A">
            <w:pPr>
              <w:jc w:val="center"/>
            </w:pPr>
            <w:r w:rsidRPr="0082429A">
              <w:t>285 900</w:t>
            </w:r>
          </w:p>
        </w:tc>
        <w:tc>
          <w:tcPr>
            <w:tcW w:w="1346" w:type="dxa"/>
            <w:vAlign w:val="center"/>
          </w:tcPr>
          <w:p w14:paraId="07DB0C32" w14:textId="77777777" w:rsidR="0082429A" w:rsidRPr="0082429A" w:rsidRDefault="0082429A" w:rsidP="0082429A">
            <w:pPr>
              <w:jc w:val="center"/>
              <w:rPr>
                <w:color w:val="EE0000"/>
              </w:rPr>
            </w:pPr>
            <w:r w:rsidRPr="0082429A">
              <w:t>285 900</w:t>
            </w:r>
          </w:p>
        </w:tc>
        <w:tc>
          <w:tcPr>
            <w:tcW w:w="1347" w:type="dxa"/>
            <w:vAlign w:val="center"/>
          </w:tcPr>
          <w:p w14:paraId="796F9548" w14:textId="77777777" w:rsidR="0082429A" w:rsidRPr="0082429A" w:rsidRDefault="0082429A" w:rsidP="0082429A">
            <w:pPr>
              <w:jc w:val="center"/>
              <w:rPr>
                <w:color w:val="EE0000"/>
              </w:rPr>
            </w:pPr>
            <w:r w:rsidRPr="0082429A">
              <w:t>285 900</w:t>
            </w:r>
          </w:p>
        </w:tc>
        <w:tc>
          <w:tcPr>
            <w:tcW w:w="1347" w:type="dxa"/>
            <w:vAlign w:val="center"/>
          </w:tcPr>
          <w:p w14:paraId="48BED10F" w14:textId="77777777" w:rsidR="0082429A" w:rsidRPr="0082429A" w:rsidRDefault="0082429A" w:rsidP="0082429A">
            <w:pPr>
              <w:jc w:val="center"/>
              <w:rPr>
                <w:color w:val="EE0000"/>
              </w:rPr>
            </w:pPr>
            <w:r w:rsidRPr="0082429A">
              <w:t>285 900</w:t>
            </w:r>
          </w:p>
        </w:tc>
      </w:tr>
      <w:tr w:rsidR="0082429A" w:rsidRPr="0082429A" w14:paraId="0909C791" w14:textId="77777777" w:rsidTr="00412C2C">
        <w:trPr>
          <w:trHeight w:val="576"/>
          <w:jc w:val="center"/>
        </w:trPr>
        <w:tc>
          <w:tcPr>
            <w:tcW w:w="992" w:type="dxa"/>
            <w:vAlign w:val="center"/>
          </w:tcPr>
          <w:p w14:paraId="1A97147D" w14:textId="77777777" w:rsidR="0082429A" w:rsidRPr="0082429A" w:rsidRDefault="0082429A" w:rsidP="0082429A">
            <w:pPr>
              <w:jc w:val="center"/>
            </w:pPr>
            <w:r w:rsidRPr="0082429A">
              <w:t>9.1.</w:t>
            </w:r>
          </w:p>
        </w:tc>
        <w:tc>
          <w:tcPr>
            <w:tcW w:w="3256" w:type="dxa"/>
            <w:vAlign w:val="center"/>
          </w:tcPr>
          <w:p w14:paraId="30F9BD3A" w14:textId="77777777" w:rsidR="0082429A" w:rsidRPr="0082429A" w:rsidRDefault="0082429A" w:rsidP="0082429A">
            <w:r w:rsidRPr="0082429A">
              <w:t>Потребительский рынок</w:t>
            </w:r>
          </w:p>
        </w:tc>
        <w:tc>
          <w:tcPr>
            <w:tcW w:w="1134" w:type="dxa"/>
            <w:vAlign w:val="center"/>
          </w:tcPr>
          <w:p w14:paraId="77DD2E49" w14:textId="77777777" w:rsidR="0082429A" w:rsidRPr="0082429A" w:rsidRDefault="0082429A" w:rsidP="0082429A">
            <w:pPr>
              <w:jc w:val="center"/>
            </w:pPr>
            <w:r w:rsidRPr="0082429A">
              <w:t>м</w:t>
            </w:r>
            <w:r w:rsidRPr="0082429A">
              <w:rPr>
                <w:vertAlign w:val="superscript"/>
              </w:rPr>
              <w:t>3</w:t>
            </w:r>
          </w:p>
        </w:tc>
        <w:tc>
          <w:tcPr>
            <w:tcW w:w="1346" w:type="dxa"/>
            <w:vAlign w:val="center"/>
          </w:tcPr>
          <w:p w14:paraId="7B45AD03" w14:textId="77777777" w:rsidR="0082429A" w:rsidRPr="0082429A" w:rsidRDefault="0082429A" w:rsidP="0082429A">
            <w:pPr>
              <w:jc w:val="center"/>
            </w:pPr>
            <w:r w:rsidRPr="0082429A">
              <w:t>428 849</w:t>
            </w:r>
          </w:p>
        </w:tc>
        <w:tc>
          <w:tcPr>
            <w:tcW w:w="1347" w:type="dxa"/>
            <w:vAlign w:val="center"/>
          </w:tcPr>
          <w:p w14:paraId="3B0B4E17" w14:textId="77777777" w:rsidR="0082429A" w:rsidRPr="0082429A" w:rsidRDefault="0082429A" w:rsidP="0082429A">
            <w:pPr>
              <w:jc w:val="center"/>
            </w:pPr>
            <w:r w:rsidRPr="0082429A">
              <w:t>142 950</w:t>
            </w:r>
          </w:p>
        </w:tc>
        <w:tc>
          <w:tcPr>
            <w:tcW w:w="1347" w:type="dxa"/>
            <w:vAlign w:val="center"/>
          </w:tcPr>
          <w:p w14:paraId="3BBFA7E4" w14:textId="77777777" w:rsidR="0082429A" w:rsidRPr="0082429A" w:rsidRDefault="0082429A" w:rsidP="0082429A">
            <w:pPr>
              <w:jc w:val="center"/>
            </w:pPr>
            <w:r w:rsidRPr="0082429A">
              <w:t>285 900</w:t>
            </w:r>
          </w:p>
        </w:tc>
        <w:tc>
          <w:tcPr>
            <w:tcW w:w="1346" w:type="dxa"/>
            <w:vAlign w:val="center"/>
          </w:tcPr>
          <w:p w14:paraId="4298A002" w14:textId="77777777" w:rsidR="0082429A" w:rsidRPr="0082429A" w:rsidRDefault="0082429A" w:rsidP="0082429A">
            <w:pPr>
              <w:jc w:val="center"/>
              <w:rPr>
                <w:color w:val="EE0000"/>
              </w:rPr>
            </w:pPr>
            <w:r w:rsidRPr="0082429A">
              <w:t>285 900</w:t>
            </w:r>
          </w:p>
        </w:tc>
        <w:tc>
          <w:tcPr>
            <w:tcW w:w="1347" w:type="dxa"/>
            <w:vAlign w:val="center"/>
          </w:tcPr>
          <w:p w14:paraId="743F3FD2" w14:textId="77777777" w:rsidR="0082429A" w:rsidRPr="0082429A" w:rsidRDefault="0082429A" w:rsidP="0082429A">
            <w:pPr>
              <w:jc w:val="center"/>
              <w:rPr>
                <w:color w:val="EE0000"/>
              </w:rPr>
            </w:pPr>
            <w:r w:rsidRPr="0082429A">
              <w:t>285 900</w:t>
            </w:r>
          </w:p>
        </w:tc>
        <w:tc>
          <w:tcPr>
            <w:tcW w:w="1347" w:type="dxa"/>
            <w:vAlign w:val="center"/>
          </w:tcPr>
          <w:p w14:paraId="398045FD" w14:textId="77777777" w:rsidR="0082429A" w:rsidRPr="0082429A" w:rsidRDefault="0082429A" w:rsidP="0082429A">
            <w:pPr>
              <w:jc w:val="center"/>
              <w:rPr>
                <w:color w:val="EE0000"/>
              </w:rPr>
            </w:pPr>
            <w:r w:rsidRPr="0082429A">
              <w:t>285 900</w:t>
            </w:r>
          </w:p>
        </w:tc>
      </w:tr>
      <w:tr w:rsidR="0082429A" w:rsidRPr="0082429A" w14:paraId="05509C82" w14:textId="77777777" w:rsidTr="00412C2C">
        <w:trPr>
          <w:trHeight w:val="505"/>
          <w:jc w:val="center"/>
        </w:trPr>
        <w:tc>
          <w:tcPr>
            <w:tcW w:w="992" w:type="dxa"/>
            <w:vAlign w:val="center"/>
          </w:tcPr>
          <w:p w14:paraId="5739B22F" w14:textId="77777777" w:rsidR="0082429A" w:rsidRPr="0082429A" w:rsidRDefault="0082429A" w:rsidP="0082429A">
            <w:pPr>
              <w:jc w:val="center"/>
            </w:pPr>
            <w:r w:rsidRPr="0082429A">
              <w:t>9.1.1.</w:t>
            </w:r>
          </w:p>
        </w:tc>
        <w:tc>
          <w:tcPr>
            <w:tcW w:w="3256" w:type="dxa"/>
            <w:vAlign w:val="center"/>
          </w:tcPr>
          <w:p w14:paraId="5B758ADE" w14:textId="77777777" w:rsidR="0082429A" w:rsidRPr="0082429A" w:rsidRDefault="0082429A" w:rsidP="0082429A">
            <w:r w:rsidRPr="0082429A">
              <w:t>- население</w:t>
            </w:r>
          </w:p>
        </w:tc>
        <w:tc>
          <w:tcPr>
            <w:tcW w:w="1134" w:type="dxa"/>
            <w:vAlign w:val="center"/>
          </w:tcPr>
          <w:p w14:paraId="475D3FAA" w14:textId="77777777" w:rsidR="0082429A" w:rsidRPr="0082429A" w:rsidRDefault="0082429A" w:rsidP="0082429A">
            <w:pPr>
              <w:jc w:val="center"/>
            </w:pPr>
            <w:r w:rsidRPr="0082429A">
              <w:t>м</w:t>
            </w:r>
            <w:r w:rsidRPr="0082429A">
              <w:rPr>
                <w:vertAlign w:val="superscript"/>
              </w:rPr>
              <w:t>3</w:t>
            </w:r>
          </w:p>
        </w:tc>
        <w:tc>
          <w:tcPr>
            <w:tcW w:w="1346" w:type="dxa"/>
            <w:vAlign w:val="center"/>
          </w:tcPr>
          <w:p w14:paraId="5F602E81" w14:textId="77777777" w:rsidR="0082429A" w:rsidRPr="0082429A" w:rsidRDefault="0082429A" w:rsidP="0082429A">
            <w:pPr>
              <w:jc w:val="center"/>
            </w:pPr>
            <w:r w:rsidRPr="0082429A">
              <w:t>379 838</w:t>
            </w:r>
          </w:p>
        </w:tc>
        <w:tc>
          <w:tcPr>
            <w:tcW w:w="1347" w:type="dxa"/>
            <w:vAlign w:val="center"/>
          </w:tcPr>
          <w:p w14:paraId="07E4EB3A" w14:textId="77777777" w:rsidR="0082429A" w:rsidRPr="0082429A" w:rsidRDefault="0082429A" w:rsidP="0082429A">
            <w:pPr>
              <w:jc w:val="center"/>
            </w:pPr>
            <w:r w:rsidRPr="0082429A">
              <w:t>126 613</w:t>
            </w:r>
          </w:p>
        </w:tc>
        <w:tc>
          <w:tcPr>
            <w:tcW w:w="1347" w:type="dxa"/>
            <w:vAlign w:val="center"/>
          </w:tcPr>
          <w:p w14:paraId="7420B3CF" w14:textId="77777777" w:rsidR="0082429A" w:rsidRPr="0082429A" w:rsidRDefault="0082429A" w:rsidP="0082429A">
            <w:pPr>
              <w:jc w:val="center"/>
            </w:pPr>
            <w:r w:rsidRPr="0082429A">
              <w:t>253 225</w:t>
            </w:r>
          </w:p>
        </w:tc>
        <w:tc>
          <w:tcPr>
            <w:tcW w:w="1346" w:type="dxa"/>
            <w:vAlign w:val="center"/>
          </w:tcPr>
          <w:p w14:paraId="259EFEB1" w14:textId="77777777" w:rsidR="0082429A" w:rsidRPr="0082429A" w:rsidRDefault="0082429A" w:rsidP="0082429A">
            <w:pPr>
              <w:jc w:val="center"/>
              <w:rPr>
                <w:color w:val="EE0000"/>
              </w:rPr>
            </w:pPr>
            <w:r w:rsidRPr="0082429A">
              <w:t>253 225</w:t>
            </w:r>
          </w:p>
        </w:tc>
        <w:tc>
          <w:tcPr>
            <w:tcW w:w="1347" w:type="dxa"/>
            <w:vAlign w:val="center"/>
          </w:tcPr>
          <w:p w14:paraId="5F9D94C1" w14:textId="77777777" w:rsidR="0082429A" w:rsidRPr="0082429A" w:rsidRDefault="0082429A" w:rsidP="0082429A">
            <w:pPr>
              <w:jc w:val="center"/>
              <w:rPr>
                <w:color w:val="EE0000"/>
              </w:rPr>
            </w:pPr>
            <w:r w:rsidRPr="0082429A">
              <w:t>253 225</w:t>
            </w:r>
          </w:p>
        </w:tc>
        <w:tc>
          <w:tcPr>
            <w:tcW w:w="1347" w:type="dxa"/>
            <w:vAlign w:val="center"/>
          </w:tcPr>
          <w:p w14:paraId="3B60A2C1" w14:textId="77777777" w:rsidR="0082429A" w:rsidRPr="0082429A" w:rsidRDefault="0082429A" w:rsidP="0082429A">
            <w:pPr>
              <w:jc w:val="center"/>
              <w:rPr>
                <w:color w:val="EE0000"/>
              </w:rPr>
            </w:pPr>
            <w:r w:rsidRPr="0082429A">
              <w:t>253 225</w:t>
            </w:r>
          </w:p>
        </w:tc>
      </w:tr>
      <w:tr w:rsidR="0082429A" w:rsidRPr="0082429A" w14:paraId="7B965B43" w14:textId="77777777" w:rsidTr="00412C2C">
        <w:trPr>
          <w:trHeight w:val="673"/>
          <w:jc w:val="center"/>
        </w:trPr>
        <w:tc>
          <w:tcPr>
            <w:tcW w:w="992" w:type="dxa"/>
            <w:vAlign w:val="center"/>
          </w:tcPr>
          <w:p w14:paraId="0090EB44" w14:textId="77777777" w:rsidR="0082429A" w:rsidRPr="0082429A" w:rsidRDefault="0082429A" w:rsidP="0082429A">
            <w:pPr>
              <w:jc w:val="center"/>
            </w:pPr>
            <w:r w:rsidRPr="0082429A">
              <w:t>9.1.2.</w:t>
            </w:r>
          </w:p>
        </w:tc>
        <w:tc>
          <w:tcPr>
            <w:tcW w:w="3256" w:type="dxa"/>
            <w:vAlign w:val="center"/>
          </w:tcPr>
          <w:p w14:paraId="529E407B" w14:textId="77777777" w:rsidR="0082429A" w:rsidRPr="0082429A" w:rsidRDefault="0082429A" w:rsidP="0082429A">
            <w:r w:rsidRPr="0082429A">
              <w:t>- прочие потребители</w:t>
            </w:r>
          </w:p>
        </w:tc>
        <w:tc>
          <w:tcPr>
            <w:tcW w:w="1134" w:type="dxa"/>
            <w:vAlign w:val="center"/>
          </w:tcPr>
          <w:p w14:paraId="1C1C920B" w14:textId="77777777" w:rsidR="0082429A" w:rsidRPr="0082429A" w:rsidRDefault="0082429A" w:rsidP="0082429A">
            <w:pPr>
              <w:jc w:val="center"/>
            </w:pPr>
            <w:r w:rsidRPr="0082429A">
              <w:t>м</w:t>
            </w:r>
            <w:r w:rsidRPr="0082429A">
              <w:rPr>
                <w:vertAlign w:val="superscript"/>
              </w:rPr>
              <w:t>3</w:t>
            </w:r>
          </w:p>
        </w:tc>
        <w:tc>
          <w:tcPr>
            <w:tcW w:w="1346" w:type="dxa"/>
            <w:vAlign w:val="center"/>
          </w:tcPr>
          <w:p w14:paraId="0F1B6965" w14:textId="77777777" w:rsidR="0082429A" w:rsidRPr="0082429A" w:rsidRDefault="0082429A" w:rsidP="0082429A">
            <w:pPr>
              <w:jc w:val="center"/>
            </w:pPr>
            <w:r w:rsidRPr="0082429A">
              <w:t>49 012</w:t>
            </w:r>
          </w:p>
        </w:tc>
        <w:tc>
          <w:tcPr>
            <w:tcW w:w="1347" w:type="dxa"/>
            <w:vAlign w:val="center"/>
          </w:tcPr>
          <w:p w14:paraId="29A7006A" w14:textId="77777777" w:rsidR="0082429A" w:rsidRPr="0082429A" w:rsidRDefault="0082429A" w:rsidP="0082429A">
            <w:pPr>
              <w:jc w:val="center"/>
            </w:pPr>
            <w:r w:rsidRPr="0082429A">
              <w:t>16 337</w:t>
            </w:r>
          </w:p>
        </w:tc>
        <w:tc>
          <w:tcPr>
            <w:tcW w:w="1347" w:type="dxa"/>
            <w:vAlign w:val="center"/>
          </w:tcPr>
          <w:p w14:paraId="06C7A93E" w14:textId="77777777" w:rsidR="0082429A" w:rsidRPr="0082429A" w:rsidRDefault="0082429A" w:rsidP="0082429A">
            <w:pPr>
              <w:jc w:val="center"/>
            </w:pPr>
            <w:r w:rsidRPr="0082429A">
              <w:t>32 675</w:t>
            </w:r>
          </w:p>
        </w:tc>
        <w:tc>
          <w:tcPr>
            <w:tcW w:w="1346" w:type="dxa"/>
            <w:vAlign w:val="center"/>
          </w:tcPr>
          <w:p w14:paraId="34B474FC" w14:textId="77777777" w:rsidR="0082429A" w:rsidRPr="0082429A" w:rsidRDefault="0082429A" w:rsidP="0082429A">
            <w:pPr>
              <w:jc w:val="center"/>
              <w:rPr>
                <w:color w:val="EE0000"/>
              </w:rPr>
            </w:pPr>
            <w:r w:rsidRPr="0082429A">
              <w:t>32 675</w:t>
            </w:r>
          </w:p>
        </w:tc>
        <w:tc>
          <w:tcPr>
            <w:tcW w:w="1347" w:type="dxa"/>
            <w:vAlign w:val="center"/>
          </w:tcPr>
          <w:p w14:paraId="09F8A9A3" w14:textId="77777777" w:rsidR="0082429A" w:rsidRPr="0082429A" w:rsidRDefault="0082429A" w:rsidP="0082429A">
            <w:pPr>
              <w:jc w:val="center"/>
              <w:rPr>
                <w:color w:val="EE0000"/>
              </w:rPr>
            </w:pPr>
            <w:r w:rsidRPr="0082429A">
              <w:t>32 675</w:t>
            </w:r>
          </w:p>
        </w:tc>
        <w:tc>
          <w:tcPr>
            <w:tcW w:w="1347" w:type="dxa"/>
            <w:vAlign w:val="center"/>
          </w:tcPr>
          <w:p w14:paraId="23908DA3" w14:textId="77777777" w:rsidR="0082429A" w:rsidRPr="0082429A" w:rsidRDefault="0082429A" w:rsidP="0082429A">
            <w:pPr>
              <w:jc w:val="center"/>
              <w:rPr>
                <w:color w:val="EE0000"/>
              </w:rPr>
            </w:pPr>
            <w:r w:rsidRPr="0082429A">
              <w:t>32 675</w:t>
            </w:r>
          </w:p>
        </w:tc>
      </w:tr>
      <w:tr w:rsidR="0082429A" w:rsidRPr="0082429A" w14:paraId="5C1C4A5C" w14:textId="77777777" w:rsidTr="00412C2C">
        <w:trPr>
          <w:trHeight w:val="863"/>
          <w:jc w:val="center"/>
        </w:trPr>
        <w:tc>
          <w:tcPr>
            <w:tcW w:w="992" w:type="dxa"/>
            <w:vAlign w:val="center"/>
          </w:tcPr>
          <w:p w14:paraId="52380A42" w14:textId="77777777" w:rsidR="0082429A" w:rsidRPr="0082429A" w:rsidRDefault="0082429A" w:rsidP="0082429A">
            <w:pPr>
              <w:jc w:val="center"/>
            </w:pPr>
            <w:r w:rsidRPr="0082429A">
              <w:t>9.2.</w:t>
            </w:r>
          </w:p>
        </w:tc>
        <w:tc>
          <w:tcPr>
            <w:tcW w:w="3256" w:type="dxa"/>
            <w:vAlign w:val="center"/>
          </w:tcPr>
          <w:p w14:paraId="4AEE55A0" w14:textId="77777777" w:rsidR="0082429A" w:rsidRPr="0082429A" w:rsidRDefault="0082429A" w:rsidP="0082429A">
            <w:r w:rsidRPr="0082429A">
              <w:t>Собственные нужды производства</w:t>
            </w:r>
          </w:p>
        </w:tc>
        <w:tc>
          <w:tcPr>
            <w:tcW w:w="1134" w:type="dxa"/>
            <w:vAlign w:val="center"/>
          </w:tcPr>
          <w:p w14:paraId="3457B830" w14:textId="77777777" w:rsidR="0082429A" w:rsidRPr="0082429A" w:rsidRDefault="0082429A" w:rsidP="0082429A">
            <w:pPr>
              <w:jc w:val="center"/>
            </w:pPr>
            <w:r w:rsidRPr="0082429A">
              <w:t>м</w:t>
            </w:r>
            <w:r w:rsidRPr="0082429A">
              <w:rPr>
                <w:vertAlign w:val="superscript"/>
              </w:rPr>
              <w:t>3</w:t>
            </w:r>
          </w:p>
        </w:tc>
        <w:tc>
          <w:tcPr>
            <w:tcW w:w="1346" w:type="dxa"/>
            <w:vAlign w:val="center"/>
          </w:tcPr>
          <w:p w14:paraId="2441D3D8" w14:textId="77777777" w:rsidR="0082429A" w:rsidRPr="0082429A" w:rsidRDefault="0082429A" w:rsidP="0082429A">
            <w:pPr>
              <w:jc w:val="center"/>
            </w:pPr>
            <w:r w:rsidRPr="0082429A">
              <w:t>-</w:t>
            </w:r>
          </w:p>
        </w:tc>
        <w:tc>
          <w:tcPr>
            <w:tcW w:w="1347" w:type="dxa"/>
            <w:vAlign w:val="center"/>
          </w:tcPr>
          <w:p w14:paraId="0C68C71C" w14:textId="77777777" w:rsidR="0082429A" w:rsidRPr="0082429A" w:rsidRDefault="0082429A" w:rsidP="0082429A">
            <w:pPr>
              <w:jc w:val="center"/>
            </w:pPr>
            <w:r w:rsidRPr="0082429A">
              <w:t>-</w:t>
            </w:r>
          </w:p>
        </w:tc>
        <w:tc>
          <w:tcPr>
            <w:tcW w:w="1347" w:type="dxa"/>
            <w:vAlign w:val="center"/>
          </w:tcPr>
          <w:p w14:paraId="2AAB3525" w14:textId="77777777" w:rsidR="0082429A" w:rsidRPr="0082429A" w:rsidRDefault="0082429A" w:rsidP="0082429A">
            <w:pPr>
              <w:jc w:val="center"/>
            </w:pPr>
            <w:r w:rsidRPr="0082429A">
              <w:t>-</w:t>
            </w:r>
          </w:p>
        </w:tc>
        <w:tc>
          <w:tcPr>
            <w:tcW w:w="1346" w:type="dxa"/>
            <w:vAlign w:val="center"/>
          </w:tcPr>
          <w:p w14:paraId="05229A39" w14:textId="77777777" w:rsidR="0082429A" w:rsidRPr="0082429A" w:rsidRDefault="0082429A" w:rsidP="0082429A">
            <w:pPr>
              <w:jc w:val="center"/>
            </w:pPr>
            <w:r w:rsidRPr="0082429A">
              <w:t>-</w:t>
            </w:r>
          </w:p>
        </w:tc>
        <w:tc>
          <w:tcPr>
            <w:tcW w:w="1347" w:type="dxa"/>
            <w:vAlign w:val="center"/>
          </w:tcPr>
          <w:p w14:paraId="1B831EA7" w14:textId="77777777" w:rsidR="0082429A" w:rsidRPr="0082429A" w:rsidRDefault="0082429A" w:rsidP="0082429A">
            <w:pPr>
              <w:jc w:val="center"/>
            </w:pPr>
            <w:r w:rsidRPr="0082429A">
              <w:t>-</w:t>
            </w:r>
          </w:p>
        </w:tc>
        <w:tc>
          <w:tcPr>
            <w:tcW w:w="1347" w:type="dxa"/>
            <w:vAlign w:val="center"/>
          </w:tcPr>
          <w:p w14:paraId="103BAB03" w14:textId="77777777" w:rsidR="0082429A" w:rsidRPr="0082429A" w:rsidRDefault="0082429A" w:rsidP="0082429A">
            <w:pPr>
              <w:jc w:val="center"/>
            </w:pPr>
            <w:r w:rsidRPr="0082429A">
              <w:t>-</w:t>
            </w:r>
          </w:p>
        </w:tc>
      </w:tr>
    </w:tbl>
    <w:p w14:paraId="445D9512" w14:textId="77777777" w:rsidR="0082429A" w:rsidRPr="0082429A" w:rsidRDefault="0082429A" w:rsidP="0082429A">
      <w:pPr>
        <w:jc w:val="center"/>
        <w:rPr>
          <w:bCs/>
          <w:sz w:val="28"/>
          <w:szCs w:val="28"/>
        </w:rPr>
      </w:pPr>
    </w:p>
    <w:p w14:paraId="552CB1B9" w14:textId="77777777" w:rsidR="0082429A" w:rsidRPr="0082429A" w:rsidRDefault="0082429A" w:rsidP="0082429A">
      <w:pPr>
        <w:jc w:val="center"/>
        <w:rPr>
          <w:bCs/>
          <w:sz w:val="28"/>
          <w:szCs w:val="28"/>
        </w:rPr>
      </w:pPr>
    </w:p>
    <w:p w14:paraId="2EAAEC69" w14:textId="77777777" w:rsidR="0082429A" w:rsidRPr="0082429A" w:rsidRDefault="0082429A" w:rsidP="0082429A">
      <w:pPr>
        <w:jc w:val="center"/>
        <w:rPr>
          <w:bCs/>
          <w:sz w:val="28"/>
          <w:szCs w:val="28"/>
        </w:rPr>
      </w:pPr>
    </w:p>
    <w:p w14:paraId="6E3C48B1" w14:textId="77777777" w:rsidR="0082429A" w:rsidRPr="0082429A" w:rsidRDefault="0082429A" w:rsidP="0082429A">
      <w:pPr>
        <w:jc w:val="center"/>
        <w:rPr>
          <w:bCs/>
          <w:sz w:val="28"/>
          <w:szCs w:val="28"/>
        </w:rPr>
      </w:pPr>
    </w:p>
    <w:p w14:paraId="19BD9242" w14:textId="77777777" w:rsidR="0082429A" w:rsidRPr="0082429A" w:rsidRDefault="0082429A" w:rsidP="0082429A">
      <w:pPr>
        <w:jc w:val="center"/>
        <w:rPr>
          <w:bCs/>
          <w:sz w:val="28"/>
          <w:szCs w:val="28"/>
        </w:rPr>
      </w:pPr>
    </w:p>
    <w:p w14:paraId="18A0AD72" w14:textId="77777777" w:rsidR="0082429A" w:rsidRPr="0082429A" w:rsidRDefault="0082429A" w:rsidP="0082429A">
      <w:pPr>
        <w:jc w:val="center"/>
        <w:rPr>
          <w:bCs/>
          <w:sz w:val="28"/>
          <w:szCs w:val="28"/>
        </w:rPr>
      </w:pPr>
    </w:p>
    <w:p w14:paraId="672A9C1E" w14:textId="77777777" w:rsidR="0082429A" w:rsidRPr="0082429A" w:rsidRDefault="0082429A" w:rsidP="0082429A">
      <w:pPr>
        <w:jc w:val="center"/>
        <w:rPr>
          <w:bCs/>
          <w:sz w:val="28"/>
          <w:szCs w:val="28"/>
        </w:rPr>
      </w:pPr>
    </w:p>
    <w:p w14:paraId="68B42375" w14:textId="77777777" w:rsidR="0082429A" w:rsidRPr="0082429A" w:rsidRDefault="0082429A" w:rsidP="0082429A">
      <w:pPr>
        <w:jc w:val="center"/>
        <w:rPr>
          <w:bCs/>
          <w:sz w:val="28"/>
          <w:szCs w:val="28"/>
        </w:rPr>
      </w:pPr>
    </w:p>
    <w:p w14:paraId="61C1234F" w14:textId="77777777" w:rsidR="0082429A" w:rsidRPr="0082429A" w:rsidRDefault="0082429A" w:rsidP="0082429A">
      <w:pPr>
        <w:jc w:val="center"/>
        <w:rPr>
          <w:bCs/>
          <w:sz w:val="28"/>
          <w:szCs w:val="28"/>
        </w:rPr>
      </w:pPr>
    </w:p>
    <w:p w14:paraId="49746571" w14:textId="77777777" w:rsidR="0082429A" w:rsidRPr="0082429A" w:rsidRDefault="0082429A" w:rsidP="0082429A">
      <w:pPr>
        <w:jc w:val="center"/>
        <w:rPr>
          <w:bCs/>
          <w:sz w:val="28"/>
          <w:szCs w:val="28"/>
        </w:rPr>
      </w:pPr>
    </w:p>
    <w:p w14:paraId="11646E6E" w14:textId="77777777" w:rsidR="0082429A" w:rsidRPr="0082429A" w:rsidRDefault="0082429A" w:rsidP="0082429A">
      <w:pPr>
        <w:jc w:val="center"/>
        <w:rPr>
          <w:bCs/>
          <w:sz w:val="28"/>
          <w:szCs w:val="28"/>
        </w:rPr>
      </w:pPr>
    </w:p>
    <w:p w14:paraId="54ED2549" w14:textId="77777777" w:rsidR="0082429A" w:rsidRPr="0082429A" w:rsidRDefault="0082429A" w:rsidP="0082429A">
      <w:pPr>
        <w:jc w:val="center"/>
        <w:rPr>
          <w:bCs/>
          <w:sz w:val="28"/>
          <w:szCs w:val="28"/>
        </w:rPr>
      </w:pPr>
    </w:p>
    <w:p w14:paraId="28BC4B9F" w14:textId="77777777" w:rsidR="0082429A" w:rsidRPr="0082429A" w:rsidRDefault="0082429A" w:rsidP="0082429A">
      <w:pPr>
        <w:jc w:val="center"/>
        <w:rPr>
          <w:bCs/>
          <w:sz w:val="28"/>
          <w:szCs w:val="28"/>
        </w:rPr>
      </w:pPr>
    </w:p>
    <w:p w14:paraId="5AADCE07" w14:textId="77777777" w:rsidR="0082429A" w:rsidRPr="0082429A" w:rsidRDefault="0082429A" w:rsidP="0082429A">
      <w:pPr>
        <w:jc w:val="center"/>
        <w:rPr>
          <w:bCs/>
          <w:sz w:val="28"/>
          <w:szCs w:val="28"/>
        </w:rPr>
      </w:pPr>
    </w:p>
    <w:p w14:paraId="58C5D662" w14:textId="77777777" w:rsidR="0082429A" w:rsidRPr="0082429A" w:rsidRDefault="0082429A" w:rsidP="0082429A">
      <w:pPr>
        <w:spacing w:after="200" w:line="276" w:lineRule="auto"/>
        <w:rPr>
          <w:bCs/>
          <w:sz w:val="28"/>
          <w:szCs w:val="28"/>
        </w:rPr>
      </w:pPr>
      <w:r w:rsidRPr="0082429A">
        <w:rPr>
          <w:bCs/>
          <w:sz w:val="28"/>
          <w:szCs w:val="28"/>
        </w:rPr>
        <w:br w:type="page"/>
      </w:r>
    </w:p>
    <w:p w14:paraId="38BE4066" w14:textId="77777777" w:rsidR="0082429A" w:rsidRPr="0082429A" w:rsidRDefault="0082429A" w:rsidP="0082429A">
      <w:pPr>
        <w:ind w:left="-567"/>
        <w:jc w:val="center"/>
        <w:rPr>
          <w:bCs/>
          <w:sz w:val="28"/>
          <w:szCs w:val="28"/>
        </w:rPr>
      </w:pPr>
      <w:r w:rsidRPr="0082429A">
        <w:rPr>
          <w:bCs/>
          <w:color w:val="FF0000"/>
          <w:sz w:val="28"/>
          <w:szCs w:val="28"/>
        </w:rPr>
        <w:lastRenderedPageBreak/>
        <w:t xml:space="preserve">         </w:t>
      </w:r>
      <w:r w:rsidRPr="0082429A">
        <w:rPr>
          <w:bCs/>
          <w:sz w:val="28"/>
          <w:szCs w:val="28"/>
        </w:rPr>
        <w:t>Раздел 6. Объем финансовых потребностей, необходимых для реализации производственной программы</w:t>
      </w:r>
    </w:p>
    <w:p w14:paraId="75B957E0" w14:textId="77777777" w:rsidR="0082429A" w:rsidRPr="0082429A" w:rsidRDefault="0082429A" w:rsidP="0082429A">
      <w:pPr>
        <w:ind w:left="-567"/>
        <w:jc w:val="center"/>
        <w:rPr>
          <w:bCs/>
          <w:sz w:val="28"/>
          <w:szCs w:val="28"/>
        </w:rPr>
      </w:pPr>
    </w:p>
    <w:p w14:paraId="626D2FDF" w14:textId="77777777" w:rsidR="0082429A" w:rsidRPr="0082429A" w:rsidRDefault="0082429A" w:rsidP="0082429A">
      <w:pPr>
        <w:ind w:left="-567"/>
        <w:jc w:val="center"/>
        <w:rPr>
          <w:bCs/>
          <w:sz w:val="28"/>
          <w:szCs w:val="28"/>
        </w:rPr>
      </w:pPr>
    </w:p>
    <w:tbl>
      <w:tblPr>
        <w:tblStyle w:val="139"/>
        <w:tblW w:w="13745" w:type="dxa"/>
        <w:jc w:val="center"/>
        <w:tblLook w:val="04A0" w:firstRow="1" w:lastRow="0" w:firstColumn="1" w:lastColumn="0" w:noHBand="0" w:noVBand="1"/>
      </w:tblPr>
      <w:tblGrid>
        <w:gridCol w:w="4531"/>
        <w:gridCol w:w="1535"/>
        <w:gridCol w:w="1536"/>
        <w:gridCol w:w="1536"/>
        <w:gridCol w:w="1535"/>
        <w:gridCol w:w="1536"/>
        <w:gridCol w:w="1536"/>
      </w:tblGrid>
      <w:tr w:rsidR="0082429A" w:rsidRPr="0082429A" w14:paraId="01F74147" w14:textId="77777777" w:rsidTr="00412C2C">
        <w:trPr>
          <w:trHeight w:val="469"/>
          <w:jc w:val="center"/>
        </w:trPr>
        <w:tc>
          <w:tcPr>
            <w:tcW w:w="4531" w:type="dxa"/>
            <w:vMerge w:val="restart"/>
            <w:vAlign w:val="center"/>
          </w:tcPr>
          <w:p w14:paraId="11D275D3" w14:textId="77777777" w:rsidR="0082429A" w:rsidRPr="0082429A" w:rsidRDefault="0082429A" w:rsidP="0082429A">
            <w:pPr>
              <w:jc w:val="center"/>
              <w:rPr>
                <w:bCs/>
                <w:sz w:val="28"/>
                <w:szCs w:val="28"/>
              </w:rPr>
            </w:pPr>
            <w:r w:rsidRPr="0082429A">
              <w:rPr>
                <w:bCs/>
                <w:sz w:val="28"/>
                <w:szCs w:val="28"/>
              </w:rPr>
              <w:t>Наименование показателя</w:t>
            </w:r>
          </w:p>
        </w:tc>
        <w:tc>
          <w:tcPr>
            <w:tcW w:w="3071" w:type="dxa"/>
            <w:gridSpan w:val="2"/>
            <w:vAlign w:val="center"/>
          </w:tcPr>
          <w:p w14:paraId="51FEE423" w14:textId="77777777" w:rsidR="0082429A" w:rsidRPr="0082429A" w:rsidRDefault="0082429A" w:rsidP="0082429A">
            <w:pPr>
              <w:jc w:val="center"/>
              <w:rPr>
                <w:bCs/>
                <w:sz w:val="28"/>
                <w:szCs w:val="28"/>
              </w:rPr>
            </w:pPr>
            <w:r w:rsidRPr="0082429A">
              <w:rPr>
                <w:bCs/>
                <w:sz w:val="28"/>
                <w:szCs w:val="28"/>
              </w:rPr>
              <w:t>2026 год</w:t>
            </w:r>
          </w:p>
        </w:tc>
        <w:tc>
          <w:tcPr>
            <w:tcW w:w="3071" w:type="dxa"/>
            <w:gridSpan w:val="2"/>
            <w:vAlign w:val="center"/>
          </w:tcPr>
          <w:p w14:paraId="3A82ED4E" w14:textId="77777777" w:rsidR="0082429A" w:rsidRPr="0082429A" w:rsidRDefault="0082429A" w:rsidP="0082429A">
            <w:pPr>
              <w:jc w:val="center"/>
              <w:rPr>
                <w:bCs/>
                <w:sz w:val="28"/>
                <w:szCs w:val="28"/>
              </w:rPr>
            </w:pPr>
            <w:r w:rsidRPr="0082429A">
              <w:rPr>
                <w:bCs/>
                <w:sz w:val="28"/>
                <w:szCs w:val="28"/>
              </w:rPr>
              <w:t>2027 год</w:t>
            </w:r>
          </w:p>
        </w:tc>
        <w:tc>
          <w:tcPr>
            <w:tcW w:w="3072" w:type="dxa"/>
            <w:gridSpan w:val="2"/>
            <w:vAlign w:val="center"/>
          </w:tcPr>
          <w:p w14:paraId="4BD693F7" w14:textId="77777777" w:rsidR="0082429A" w:rsidRPr="0082429A" w:rsidRDefault="0082429A" w:rsidP="0082429A">
            <w:pPr>
              <w:jc w:val="center"/>
              <w:rPr>
                <w:bCs/>
                <w:sz w:val="28"/>
                <w:szCs w:val="28"/>
              </w:rPr>
            </w:pPr>
            <w:r w:rsidRPr="0082429A">
              <w:rPr>
                <w:bCs/>
                <w:sz w:val="28"/>
                <w:szCs w:val="28"/>
              </w:rPr>
              <w:t>2028 год</w:t>
            </w:r>
          </w:p>
        </w:tc>
      </w:tr>
      <w:tr w:rsidR="0082429A" w:rsidRPr="0082429A" w14:paraId="2EEC8FA9" w14:textId="77777777" w:rsidTr="00412C2C">
        <w:trPr>
          <w:trHeight w:val="831"/>
          <w:jc w:val="center"/>
        </w:trPr>
        <w:tc>
          <w:tcPr>
            <w:tcW w:w="4531" w:type="dxa"/>
            <w:vMerge/>
          </w:tcPr>
          <w:p w14:paraId="058FEC68" w14:textId="77777777" w:rsidR="0082429A" w:rsidRPr="0082429A" w:rsidRDefault="0082429A" w:rsidP="0082429A">
            <w:pPr>
              <w:jc w:val="center"/>
              <w:rPr>
                <w:bCs/>
                <w:sz w:val="28"/>
                <w:szCs w:val="28"/>
              </w:rPr>
            </w:pPr>
          </w:p>
        </w:tc>
        <w:tc>
          <w:tcPr>
            <w:tcW w:w="1535" w:type="dxa"/>
            <w:vAlign w:val="center"/>
          </w:tcPr>
          <w:p w14:paraId="7D6CFA51" w14:textId="77777777" w:rsidR="0082429A" w:rsidRPr="0082429A" w:rsidRDefault="0082429A" w:rsidP="0082429A">
            <w:pPr>
              <w:jc w:val="center"/>
            </w:pPr>
            <w:r w:rsidRPr="0082429A">
              <w:t>с 01.01.               по 30.09.</w:t>
            </w:r>
          </w:p>
        </w:tc>
        <w:tc>
          <w:tcPr>
            <w:tcW w:w="1536" w:type="dxa"/>
            <w:vAlign w:val="center"/>
          </w:tcPr>
          <w:p w14:paraId="58CBF086" w14:textId="77777777" w:rsidR="0082429A" w:rsidRPr="0082429A" w:rsidRDefault="0082429A" w:rsidP="0082429A">
            <w:pPr>
              <w:jc w:val="center"/>
              <w:rPr>
                <w:bCs/>
                <w:sz w:val="28"/>
                <w:szCs w:val="28"/>
              </w:rPr>
            </w:pPr>
            <w:r w:rsidRPr="0082429A">
              <w:t>с 01.10.        по 31.12.</w:t>
            </w:r>
          </w:p>
        </w:tc>
        <w:tc>
          <w:tcPr>
            <w:tcW w:w="1536" w:type="dxa"/>
            <w:vAlign w:val="center"/>
          </w:tcPr>
          <w:p w14:paraId="22D72005" w14:textId="77777777" w:rsidR="0082429A" w:rsidRPr="0082429A" w:rsidRDefault="0082429A" w:rsidP="0082429A">
            <w:pPr>
              <w:jc w:val="center"/>
            </w:pPr>
            <w:r w:rsidRPr="0082429A">
              <w:t>с 01.01.              по 30.06.</w:t>
            </w:r>
          </w:p>
        </w:tc>
        <w:tc>
          <w:tcPr>
            <w:tcW w:w="1535" w:type="dxa"/>
            <w:vAlign w:val="center"/>
          </w:tcPr>
          <w:p w14:paraId="31F42367" w14:textId="77777777" w:rsidR="0082429A" w:rsidRPr="0082429A" w:rsidRDefault="0082429A" w:rsidP="0082429A">
            <w:pPr>
              <w:jc w:val="center"/>
              <w:rPr>
                <w:bCs/>
                <w:sz w:val="28"/>
                <w:szCs w:val="28"/>
              </w:rPr>
            </w:pPr>
            <w:r w:rsidRPr="0082429A">
              <w:t>с 01.07.           по 31.12.</w:t>
            </w:r>
          </w:p>
        </w:tc>
        <w:tc>
          <w:tcPr>
            <w:tcW w:w="1536" w:type="dxa"/>
            <w:vAlign w:val="center"/>
          </w:tcPr>
          <w:p w14:paraId="7DFEFA1C" w14:textId="77777777" w:rsidR="0082429A" w:rsidRPr="0082429A" w:rsidRDefault="0082429A" w:rsidP="0082429A">
            <w:pPr>
              <w:jc w:val="center"/>
            </w:pPr>
            <w:r w:rsidRPr="0082429A">
              <w:t>с 01.01.         по 30.06.</w:t>
            </w:r>
          </w:p>
        </w:tc>
        <w:tc>
          <w:tcPr>
            <w:tcW w:w="1536" w:type="dxa"/>
            <w:vAlign w:val="center"/>
          </w:tcPr>
          <w:p w14:paraId="39CE0041" w14:textId="77777777" w:rsidR="0082429A" w:rsidRPr="0082429A" w:rsidRDefault="0082429A" w:rsidP="0082429A">
            <w:pPr>
              <w:jc w:val="center"/>
              <w:rPr>
                <w:bCs/>
                <w:sz w:val="28"/>
                <w:szCs w:val="28"/>
              </w:rPr>
            </w:pPr>
            <w:r w:rsidRPr="0082429A">
              <w:t>с 01.07.      по 31.12.</w:t>
            </w:r>
          </w:p>
        </w:tc>
      </w:tr>
      <w:tr w:rsidR="0082429A" w:rsidRPr="0082429A" w14:paraId="3AC35D2F" w14:textId="77777777" w:rsidTr="00412C2C">
        <w:trPr>
          <w:trHeight w:val="417"/>
          <w:jc w:val="center"/>
        </w:trPr>
        <w:tc>
          <w:tcPr>
            <w:tcW w:w="4531" w:type="dxa"/>
            <w:vAlign w:val="center"/>
          </w:tcPr>
          <w:p w14:paraId="44501C43" w14:textId="77777777" w:rsidR="0082429A" w:rsidRPr="0082429A" w:rsidRDefault="0082429A" w:rsidP="0082429A">
            <w:pPr>
              <w:jc w:val="center"/>
              <w:rPr>
                <w:bCs/>
                <w:sz w:val="28"/>
                <w:szCs w:val="28"/>
              </w:rPr>
            </w:pPr>
            <w:r w:rsidRPr="0082429A">
              <w:rPr>
                <w:bCs/>
                <w:sz w:val="28"/>
                <w:szCs w:val="28"/>
              </w:rPr>
              <w:t>1</w:t>
            </w:r>
          </w:p>
        </w:tc>
        <w:tc>
          <w:tcPr>
            <w:tcW w:w="1535" w:type="dxa"/>
            <w:vAlign w:val="center"/>
          </w:tcPr>
          <w:p w14:paraId="50591653" w14:textId="77777777" w:rsidR="0082429A" w:rsidRPr="0082429A" w:rsidRDefault="0082429A" w:rsidP="0082429A">
            <w:pPr>
              <w:jc w:val="center"/>
              <w:rPr>
                <w:bCs/>
                <w:sz w:val="28"/>
                <w:szCs w:val="28"/>
              </w:rPr>
            </w:pPr>
            <w:r w:rsidRPr="0082429A">
              <w:rPr>
                <w:bCs/>
                <w:sz w:val="28"/>
                <w:szCs w:val="28"/>
              </w:rPr>
              <w:t>2</w:t>
            </w:r>
          </w:p>
        </w:tc>
        <w:tc>
          <w:tcPr>
            <w:tcW w:w="1536" w:type="dxa"/>
            <w:vAlign w:val="center"/>
          </w:tcPr>
          <w:p w14:paraId="04BA3BC8" w14:textId="77777777" w:rsidR="0082429A" w:rsidRPr="0082429A" w:rsidRDefault="0082429A" w:rsidP="0082429A">
            <w:pPr>
              <w:jc w:val="center"/>
              <w:rPr>
                <w:bCs/>
                <w:sz w:val="28"/>
                <w:szCs w:val="28"/>
              </w:rPr>
            </w:pPr>
            <w:r w:rsidRPr="0082429A">
              <w:rPr>
                <w:bCs/>
                <w:sz w:val="28"/>
                <w:szCs w:val="28"/>
              </w:rPr>
              <w:t>3</w:t>
            </w:r>
          </w:p>
        </w:tc>
        <w:tc>
          <w:tcPr>
            <w:tcW w:w="1536" w:type="dxa"/>
            <w:vAlign w:val="center"/>
          </w:tcPr>
          <w:p w14:paraId="77942206" w14:textId="77777777" w:rsidR="0082429A" w:rsidRPr="0082429A" w:rsidRDefault="0082429A" w:rsidP="0082429A">
            <w:pPr>
              <w:jc w:val="center"/>
              <w:rPr>
                <w:bCs/>
                <w:sz w:val="28"/>
                <w:szCs w:val="28"/>
              </w:rPr>
            </w:pPr>
            <w:r w:rsidRPr="0082429A">
              <w:rPr>
                <w:bCs/>
                <w:sz w:val="28"/>
                <w:szCs w:val="28"/>
              </w:rPr>
              <w:t>4</w:t>
            </w:r>
          </w:p>
        </w:tc>
        <w:tc>
          <w:tcPr>
            <w:tcW w:w="1535" w:type="dxa"/>
            <w:vAlign w:val="center"/>
          </w:tcPr>
          <w:p w14:paraId="08EA2D21" w14:textId="77777777" w:rsidR="0082429A" w:rsidRPr="0082429A" w:rsidRDefault="0082429A" w:rsidP="0082429A">
            <w:pPr>
              <w:jc w:val="center"/>
              <w:rPr>
                <w:bCs/>
                <w:sz w:val="28"/>
                <w:szCs w:val="28"/>
              </w:rPr>
            </w:pPr>
            <w:r w:rsidRPr="0082429A">
              <w:rPr>
                <w:bCs/>
                <w:sz w:val="28"/>
                <w:szCs w:val="28"/>
              </w:rPr>
              <w:t>5</w:t>
            </w:r>
          </w:p>
        </w:tc>
        <w:tc>
          <w:tcPr>
            <w:tcW w:w="1536" w:type="dxa"/>
            <w:vAlign w:val="center"/>
          </w:tcPr>
          <w:p w14:paraId="1AD202AA" w14:textId="77777777" w:rsidR="0082429A" w:rsidRPr="0082429A" w:rsidRDefault="0082429A" w:rsidP="0082429A">
            <w:pPr>
              <w:jc w:val="center"/>
              <w:rPr>
                <w:bCs/>
                <w:sz w:val="28"/>
                <w:szCs w:val="28"/>
              </w:rPr>
            </w:pPr>
            <w:r w:rsidRPr="0082429A">
              <w:rPr>
                <w:bCs/>
                <w:sz w:val="28"/>
                <w:szCs w:val="28"/>
              </w:rPr>
              <w:t>6</w:t>
            </w:r>
          </w:p>
        </w:tc>
        <w:tc>
          <w:tcPr>
            <w:tcW w:w="1536" w:type="dxa"/>
            <w:vAlign w:val="center"/>
          </w:tcPr>
          <w:p w14:paraId="05BCE5AA" w14:textId="77777777" w:rsidR="0082429A" w:rsidRPr="0082429A" w:rsidRDefault="0082429A" w:rsidP="0082429A">
            <w:pPr>
              <w:jc w:val="center"/>
              <w:rPr>
                <w:bCs/>
                <w:sz w:val="28"/>
                <w:szCs w:val="28"/>
              </w:rPr>
            </w:pPr>
            <w:r w:rsidRPr="0082429A">
              <w:rPr>
                <w:bCs/>
                <w:sz w:val="28"/>
                <w:szCs w:val="28"/>
              </w:rPr>
              <w:t>7</w:t>
            </w:r>
          </w:p>
        </w:tc>
      </w:tr>
      <w:tr w:rsidR="0082429A" w:rsidRPr="0082429A" w14:paraId="63E90C24" w14:textId="77777777" w:rsidTr="00412C2C">
        <w:trPr>
          <w:trHeight w:val="2407"/>
          <w:jc w:val="center"/>
        </w:trPr>
        <w:tc>
          <w:tcPr>
            <w:tcW w:w="4531" w:type="dxa"/>
            <w:vAlign w:val="center"/>
          </w:tcPr>
          <w:p w14:paraId="73DAB747" w14:textId="77777777" w:rsidR="0082429A" w:rsidRPr="0082429A" w:rsidRDefault="0082429A" w:rsidP="0082429A">
            <w:pPr>
              <w:rPr>
                <w:bCs/>
                <w:sz w:val="28"/>
                <w:szCs w:val="28"/>
              </w:rPr>
            </w:pPr>
            <w:r w:rsidRPr="0082429A">
              <w:rPr>
                <w:bCs/>
                <w:sz w:val="28"/>
                <w:szCs w:val="28"/>
              </w:rPr>
              <w:t xml:space="preserve">Финансовые потребности, необходимые для реализации производственной программы </w:t>
            </w:r>
          </w:p>
          <w:p w14:paraId="28B60B84" w14:textId="77777777" w:rsidR="0082429A" w:rsidRPr="0082429A" w:rsidRDefault="0082429A" w:rsidP="0082429A">
            <w:pPr>
              <w:rPr>
                <w:bCs/>
                <w:sz w:val="28"/>
                <w:szCs w:val="28"/>
              </w:rPr>
            </w:pPr>
            <w:r w:rsidRPr="0082429A">
              <w:rPr>
                <w:bCs/>
                <w:sz w:val="28"/>
                <w:szCs w:val="28"/>
              </w:rPr>
              <w:t>в сфере холодного водоснабжения питьевой водой, тыс. руб.</w:t>
            </w:r>
          </w:p>
        </w:tc>
        <w:tc>
          <w:tcPr>
            <w:tcW w:w="1535" w:type="dxa"/>
            <w:vAlign w:val="center"/>
          </w:tcPr>
          <w:p w14:paraId="6AE49002" w14:textId="77777777" w:rsidR="0082429A" w:rsidRPr="0082429A" w:rsidRDefault="0082429A" w:rsidP="0082429A">
            <w:pPr>
              <w:jc w:val="center"/>
              <w:rPr>
                <w:bCs/>
                <w:sz w:val="28"/>
                <w:szCs w:val="28"/>
              </w:rPr>
            </w:pPr>
            <w:r w:rsidRPr="0082429A">
              <w:rPr>
                <w:bCs/>
                <w:sz w:val="28"/>
                <w:szCs w:val="28"/>
              </w:rPr>
              <w:t>29 389,04</w:t>
            </w:r>
          </w:p>
        </w:tc>
        <w:tc>
          <w:tcPr>
            <w:tcW w:w="1536" w:type="dxa"/>
            <w:vAlign w:val="center"/>
          </w:tcPr>
          <w:p w14:paraId="5D757A63" w14:textId="77777777" w:rsidR="0082429A" w:rsidRPr="0082429A" w:rsidRDefault="0082429A" w:rsidP="0082429A">
            <w:pPr>
              <w:jc w:val="center"/>
              <w:rPr>
                <w:bCs/>
                <w:sz w:val="28"/>
                <w:szCs w:val="28"/>
              </w:rPr>
            </w:pPr>
            <w:r w:rsidRPr="0082429A">
              <w:rPr>
                <w:bCs/>
                <w:sz w:val="28"/>
                <w:szCs w:val="28"/>
              </w:rPr>
              <w:t>10 971,39</w:t>
            </w:r>
          </w:p>
        </w:tc>
        <w:tc>
          <w:tcPr>
            <w:tcW w:w="1536" w:type="dxa"/>
            <w:vAlign w:val="center"/>
          </w:tcPr>
          <w:p w14:paraId="7EE503E6" w14:textId="77777777" w:rsidR="0082429A" w:rsidRPr="0082429A" w:rsidRDefault="0082429A" w:rsidP="0082429A">
            <w:pPr>
              <w:jc w:val="center"/>
              <w:rPr>
                <w:bCs/>
                <w:sz w:val="28"/>
                <w:szCs w:val="28"/>
              </w:rPr>
            </w:pPr>
            <w:r w:rsidRPr="0082429A">
              <w:rPr>
                <w:bCs/>
                <w:sz w:val="28"/>
                <w:szCs w:val="28"/>
              </w:rPr>
              <w:t>21 942,79</w:t>
            </w:r>
          </w:p>
        </w:tc>
        <w:tc>
          <w:tcPr>
            <w:tcW w:w="1535" w:type="dxa"/>
            <w:vAlign w:val="center"/>
          </w:tcPr>
          <w:p w14:paraId="32D389E3" w14:textId="77777777" w:rsidR="0082429A" w:rsidRPr="0082429A" w:rsidRDefault="0082429A" w:rsidP="0082429A">
            <w:pPr>
              <w:jc w:val="center"/>
              <w:rPr>
                <w:bCs/>
                <w:sz w:val="28"/>
                <w:szCs w:val="28"/>
              </w:rPr>
            </w:pPr>
            <w:r w:rsidRPr="0082429A">
              <w:rPr>
                <w:bCs/>
                <w:sz w:val="28"/>
                <w:szCs w:val="28"/>
              </w:rPr>
              <w:t>27 100,41</w:t>
            </w:r>
          </w:p>
        </w:tc>
        <w:tc>
          <w:tcPr>
            <w:tcW w:w="1536" w:type="dxa"/>
            <w:vAlign w:val="center"/>
          </w:tcPr>
          <w:p w14:paraId="785DA2B4" w14:textId="77777777" w:rsidR="0082429A" w:rsidRPr="0082429A" w:rsidRDefault="0082429A" w:rsidP="0082429A">
            <w:pPr>
              <w:jc w:val="center"/>
              <w:rPr>
                <w:bCs/>
                <w:sz w:val="28"/>
                <w:szCs w:val="28"/>
              </w:rPr>
            </w:pPr>
            <w:r w:rsidRPr="0082429A">
              <w:rPr>
                <w:bCs/>
                <w:sz w:val="28"/>
                <w:szCs w:val="28"/>
              </w:rPr>
              <w:t>27 100,41</w:t>
            </w:r>
          </w:p>
        </w:tc>
        <w:tc>
          <w:tcPr>
            <w:tcW w:w="1536" w:type="dxa"/>
            <w:vAlign w:val="center"/>
          </w:tcPr>
          <w:p w14:paraId="3B37BA0B" w14:textId="77777777" w:rsidR="0082429A" w:rsidRPr="0082429A" w:rsidRDefault="0082429A" w:rsidP="0082429A">
            <w:pPr>
              <w:jc w:val="center"/>
              <w:rPr>
                <w:bCs/>
                <w:sz w:val="28"/>
                <w:szCs w:val="28"/>
              </w:rPr>
            </w:pPr>
            <w:r w:rsidRPr="0082429A">
              <w:rPr>
                <w:bCs/>
                <w:sz w:val="28"/>
                <w:szCs w:val="28"/>
              </w:rPr>
              <w:t>33 004,24</w:t>
            </w:r>
          </w:p>
        </w:tc>
      </w:tr>
    </w:tbl>
    <w:p w14:paraId="7E839A3D" w14:textId="77777777" w:rsidR="0082429A" w:rsidRPr="0082429A" w:rsidRDefault="0082429A" w:rsidP="0082429A">
      <w:pPr>
        <w:jc w:val="center"/>
        <w:rPr>
          <w:bCs/>
          <w:sz w:val="28"/>
          <w:szCs w:val="28"/>
        </w:rPr>
        <w:sectPr w:rsidR="0082429A" w:rsidRPr="0082429A" w:rsidSect="0082429A">
          <w:pgSz w:w="16838" w:h="11906" w:orient="landscape"/>
          <w:pgMar w:top="709" w:right="709" w:bottom="851" w:left="851" w:header="709" w:footer="709" w:gutter="0"/>
          <w:cols w:space="708"/>
          <w:titlePg/>
          <w:docGrid w:linePitch="360"/>
        </w:sectPr>
      </w:pPr>
    </w:p>
    <w:p w14:paraId="19C11C36" w14:textId="77777777" w:rsidR="0082429A" w:rsidRPr="0082429A" w:rsidRDefault="0082429A" w:rsidP="0082429A">
      <w:pPr>
        <w:jc w:val="center"/>
        <w:rPr>
          <w:bCs/>
          <w:sz w:val="28"/>
          <w:szCs w:val="28"/>
        </w:rPr>
      </w:pPr>
    </w:p>
    <w:p w14:paraId="2063F572" w14:textId="77777777" w:rsidR="0082429A" w:rsidRPr="0082429A" w:rsidRDefault="0082429A" w:rsidP="0082429A">
      <w:pPr>
        <w:ind w:left="-567"/>
        <w:jc w:val="center"/>
        <w:rPr>
          <w:bCs/>
          <w:sz w:val="28"/>
          <w:szCs w:val="28"/>
        </w:rPr>
      </w:pPr>
      <w:r w:rsidRPr="0082429A">
        <w:rPr>
          <w:bCs/>
          <w:sz w:val="28"/>
          <w:szCs w:val="28"/>
        </w:rPr>
        <w:t xml:space="preserve">       Раздел 7. График реализации мероприятий производственной программы</w:t>
      </w:r>
    </w:p>
    <w:p w14:paraId="35CBE83D" w14:textId="77777777" w:rsidR="0082429A" w:rsidRPr="0082429A" w:rsidRDefault="0082429A" w:rsidP="0082429A">
      <w:pPr>
        <w:ind w:left="-567"/>
        <w:jc w:val="center"/>
        <w:rPr>
          <w:bCs/>
          <w:sz w:val="28"/>
          <w:szCs w:val="28"/>
        </w:rPr>
      </w:pPr>
    </w:p>
    <w:tbl>
      <w:tblPr>
        <w:tblStyle w:val="139"/>
        <w:tblW w:w="10060" w:type="dxa"/>
        <w:jc w:val="center"/>
        <w:tblLook w:val="04A0" w:firstRow="1" w:lastRow="0" w:firstColumn="1" w:lastColumn="0" w:noHBand="0" w:noVBand="1"/>
      </w:tblPr>
      <w:tblGrid>
        <w:gridCol w:w="3539"/>
        <w:gridCol w:w="3260"/>
        <w:gridCol w:w="3261"/>
      </w:tblGrid>
      <w:tr w:rsidR="0082429A" w:rsidRPr="0082429A" w14:paraId="14E39649" w14:textId="77777777" w:rsidTr="00412C2C">
        <w:trPr>
          <w:trHeight w:val="914"/>
          <w:jc w:val="center"/>
        </w:trPr>
        <w:tc>
          <w:tcPr>
            <w:tcW w:w="3539" w:type="dxa"/>
            <w:vAlign w:val="center"/>
          </w:tcPr>
          <w:p w14:paraId="6A992D1F" w14:textId="77777777" w:rsidR="0082429A" w:rsidRPr="0082429A" w:rsidRDefault="0082429A" w:rsidP="0082429A">
            <w:pPr>
              <w:jc w:val="center"/>
              <w:rPr>
                <w:bCs/>
                <w:sz w:val="28"/>
                <w:szCs w:val="28"/>
              </w:rPr>
            </w:pPr>
            <w:r w:rsidRPr="0082429A">
              <w:rPr>
                <w:bCs/>
                <w:sz w:val="28"/>
                <w:szCs w:val="28"/>
              </w:rPr>
              <w:t>Наименование мероприятия</w:t>
            </w:r>
          </w:p>
        </w:tc>
        <w:tc>
          <w:tcPr>
            <w:tcW w:w="3260" w:type="dxa"/>
            <w:vAlign w:val="center"/>
          </w:tcPr>
          <w:p w14:paraId="1164EA9C" w14:textId="77777777" w:rsidR="0082429A" w:rsidRPr="0082429A" w:rsidRDefault="0082429A" w:rsidP="0082429A">
            <w:pPr>
              <w:jc w:val="center"/>
              <w:rPr>
                <w:bCs/>
                <w:sz w:val="28"/>
                <w:szCs w:val="28"/>
              </w:rPr>
            </w:pPr>
            <w:r w:rsidRPr="0082429A">
              <w:rPr>
                <w:bCs/>
                <w:sz w:val="28"/>
                <w:szCs w:val="28"/>
              </w:rPr>
              <w:t>Дата начала    реализации мероприятий</w:t>
            </w:r>
          </w:p>
        </w:tc>
        <w:tc>
          <w:tcPr>
            <w:tcW w:w="3261" w:type="dxa"/>
            <w:vAlign w:val="center"/>
          </w:tcPr>
          <w:p w14:paraId="67892F2C" w14:textId="77777777" w:rsidR="0082429A" w:rsidRPr="0082429A" w:rsidRDefault="0082429A" w:rsidP="0082429A">
            <w:pPr>
              <w:jc w:val="center"/>
              <w:rPr>
                <w:bCs/>
                <w:sz w:val="28"/>
                <w:szCs w:val="28"/>
              </w:rPr>
            </w:pPr>
            <w:r w:rsidRPr="0082429A">
              <w:rPr>
                <w:bCs/>
                <w:sz w:val="28"/>
                <w:szCs w:val="28"/>
              </w:rPr>
              <w:t>Дата окончания реализации мероприятий</w:t>
            </w:r>
          </w:p>
        </w:tc>
      </w:tr>
      <w:tr w:rsidR="0082429A" w:rsidRPr="0082429A" w14:paraId="0CCE68AE" w14:textId="77777777" w:rsidTr="00412C2C">
        <w:trPr>
          <w:trHeight w:val="983"/>
          <w:jc w:val="center"/>
        </w:trPr>
        <w:tc>
          <w:tcPr>
            <w:tcW w:w="3539" w:type="dxa"/>
            <w:vAlign w:val="center"/>
          </w:tcPr>
          <w:p w14:paraId="7A092630" w14:textId="77777777" w:rsidR="0082429A" w:rsidRPr="0082429A" w:rsidRDefault="0082429A" w:rsidP="0082429A">
            <w:pPr>
              <w:jc w:val="center"/>
              <w:rPr>
                <w:bCs/>
                <w:sz w:val="28"/>
                <w:szCs w:val="28"/>
              </w:rPr>
            </w:pPr>
            <w:r w:rsidRPr="0082429A">
              <w:rPr>
                <w:bCs/>
                <w:sz w:val="28"/>
                <w:szCs w:val="28"/>
              </w:rPr>
              <w:t xml:space="preserve">Бесперебойное холодное водоснабжение </w:t>
            </w:r>
          </w:p>
        </w:tc>
        <w:tc>
          <w:tcPr>
            <w:tcW w:w="3260" w:type="dxa"/>
            <w:vAlign w:val="center"/>
          </w:tcPr>
          <w:p w14:paraId="4C0AFE11" w14:textId="77777777" w:rsidR="0082429A" w:rsidRPr="0082429A" w:rsidRDefault="0082429A" w:rsidP="0082429A">
            <w:pPr>
              <w:jc w:val="center"/>
              <w:rPr>
                <w:bCs/>
                <w:sz w:val="28"/>
                <w:szCs w:val="28"/>
              </w:rPr>
            </w:pPr>
            <w:r w:rsidRPr="0082429A">
              <w:rPr>
                <w:bCs/>
                <w:sz w:val="28"/>
                <w:szCs w:val="28"/>
              </w:rPr>
              <w:t>01.01.2026</w:t>
            </w:r>
          </w:p>
        </w:tc>
        <w:tc>
          <w:tcPr>
            <w:tcW w:w="3261" w:type="dxa"/>
            <w:vAlign w:val="center"/>
          </w:tcPr>
          <w:p w14:paraId="5CC1AB1D" w14:textId="77777777" w:rsidR="0082429A" w:rsidRPr="0082429A" w:rsidRDefault="0082429A" w:rsidP="0082429A">
            <w:pPr>
              <w:jc w:val="center"/>
              <w:rPr>
                <w:bCs/>
                <w:sz w:val="28"/>
                <w:szCs w:val="28"/>
              </w:rPr>
            </w:pPr>
            <w:r w:rsidRPr="0082429A">
              <w:rPr>
                <w:bCs/>
                <w:sz w:val="28"/>
                <w:szCs w:val="28"/>
              </w:rPr>
              <w:t>31.12.2028</w:t>
            </w:r>
          </w:p>
        </w:tc>
      </w:tr>
    </w:tbl>
    <w:p w14:paraId="65929953" w14:textId="77777777" w:rsidR="0082429A" w:rsidRPr="0082429A" w:rsidRDefault="0082429A" w:rsidP="0082429A">
      <w:pPr>
        <w:ind w:left="-567"/>
        <w:jc w:val="center"/>
        <w:rPr>
          <w:bCs/>
          <w:sz w:val="28"/>
          <w:szCs w:val="28"/>
        </w:rPr>
      </w:pPr>
    </w:p>
    <w:p w14:paraId="4410F53F" w14:textId="77777777" w:rsidR="0082429A" w:rsidRPr="0082429A" w:rsidRDefault="0082429A" w:rsidP="0082429A">
      <w:pPr>
        <w:ind w:left="-567"/>
        <w:jc w:val="center"/>
        <w:rPr>
          <w:bCs/>
          <w:sz w:val="28"/>
          <w:szCs w:val="28"/>
        </w:rPr>
      </w:pPr>
    </w:p>
    <w:p w14:paraId="599D4189" w14:textId="77777777" w:rsidR="0082429A" w:rsidRPr="0082429A" w:rsidRDefault="0082429A" w:rsidP="0082429A">
      <w:pPr>
        <w:ind w:left="-567"/>
        <w:jc w:val="center"/>
        <w:rPr>
          <w:bCs/>
          <w:sz w:val="28"/>
          <w:szCs w:val="28"/>
        </w:rPr>
      </w:pPr>
    </w:p>
    <w:p w14:paraId="00E801D6" w14:textId="77777777" w:rsidR="0082429A" w:rsidRPr="0082429A" w:rsidRDefault="0082429A" w:rsidP="0082429A">
      <w:pPr>
        <w:ind w:left="-567"/>
        <w:jc w:val="center"/>
        <w:rPr>
          <w:bCs/>
          <w:sz w:val="28"/>
          <w:szCs w:val="28"/>
        </w:rPr>
      </w:pPr>
    </w:p>
    <w:p w14:paraId="5F9B12C8" w14:textId="77777777" w:rsidR="0082429A" w:rsidRPr="0082429A" w:rsidRDefault="0082429A" w:rsidP="0082429A">
      <w:pPr>
        <w:ind w:left="-567"/>
        <w:jc w:val="center"/>
        <w:rPr>
          <w:bCs/>
          <w:sz w:val="28"/>
          <w:szCs w:val="28"/>
        </w:rPr>
      </w:pPr>
    </w:p>
    <w:p w14:paraId="5B2C6AA8" w14:textId="77777777" w:rsidR="0082429A" w:rsidRPr="0082429A" w:rsidRDefault="0082429A" w:rsidP="0082429A">
      <w:pPr>
        <w:ind w:left="-567"/>
        <w:jc w:val="center"/>
        <w:rPr>
          <w:bCs/>
          <w:sz w:val="28"/>
          <w:szCs w:val="28"/>
        </w:rPr>
      </w:pPr>
    </w:p>
    <w:p w14:paraId="520498D4" w14:textId="77777777" w:rsidR="0082429A" w:rsidRPr="0082429A" w:rsidRDefault="0082429A" w:rsidP="0082429A">
      <w:pPr>
        <w:ind w:left="-567"/>
        <w:jc w:val="center"/>
        <w:rPr>
          <w:bCs/>
          <w:sz w:val="28"/>
          <w:szCs w:val="28"/>
        </w:rPr>
      </w:pPr>
    </w:p>
    <w:p w14:paraId="1567E924" w14:textId="77777777" w:rsidR="0082429A" w:rsidRPr="0082429A" w:rsidRDefault="0082429A" w:rsidP="0082429A">
      <w:pPr>
        <w:ind w:left="-567"/>
        <w:jc w:val="center"/>
        <w:rPr>
          <w:bCs/>
          <w:sz w:val="28"/>
          <w:szCs w:val="28"/>
        </w:rPr>
      </w:pPr>
    </w:p>
    <w:p w14:paraId="4E67C1AD" w14:textId="77777777" w:rsidR="0082429A" w:rsidRPr="0082429A" w:rsidRDefault="0082429A" w:rsidP="0082429A">
      <w:pPr>
        <w:ind w:left="-567"/>
        <w:jc w:val="center"/>
        <w:rPr>
          <w:bCs/>
          <w:sz w:val="28"/>
          <w:szCs w:val="28"/>
        </w:rPr>
      </w:pPr>
    </w:p>
    <w:p w14:paraId="7D7DDB24" w14:textId="77777777" w:rsidR="0082429A" w:rsidRPr="0082429A" w:rsidRDefault="0082429A" w:rsidP="0082429A">
      <w:pPr>
        <w:ind w:left="-567"/>
        <w:jc w:val="center"/>
        <w:rPr>
          <w:bCs/>
          <w:sz w:val="28"/>
          <w:szCs w:val="28"/>
        </w:rPr>
      </w:pPr>
    </w:p>
    <w:p w14:paraId="604CF75A" w14:textId="77777777" w:rsidR="0082429A" w:rsidRPr="0082429A" w:rsidRDefault="0082429A" w:rsidP="0082429A">
      <w:pPr>
        <w:ind w:left="-567"/>
        <w:jc w:val="center"/>
        <w:rPr>
          <w:bCs/>
          <w:sz w:val="28"/>
          <w:szCs w:val="28"/>
        </w:rPr>
      </w:pPr>
    </w:p>
    <w:p w14:paraId="03BA1A88" w14:textId="77777777" w:rsidR="0082429A" w:rsidRPr="0082429A" w:rsidRDefault="0082429A" w:rsidP="0082429A">
      <w:pPr>
        <w:ind w:left="-567"/>
        <w:jc w:val="center"/>
        <w:rPr>
          <w:bCs/>
          <w:sz w:val="28"/>
          <w:szCs w:val="28"/>
        </w:rPr>
      </w:pPr>
    </w:p>
    <w:p w14:paraId="159876ED" w14:textId="77777777" w:rsidR="0082429A" w:rsidRPr="0082429A" w:rsidRDefault="0082429A" w:rsidP="0082429A">
      <w:pPr>
        <w:ind w:left="-567"/>
        <w:jc w:val="center"/>
        <w:rPr>
          <w:bCs/>
          <w:sz w:val="28"/>
          <w:szCs w:val="28"/>
        </w:rPr>
      </w:pPr>
    </w:p>
    <w:p w14:paraId="15171953" w14:textId="77777777" w:rsidR="0082429A" w:rsidRPr="0082429A" w:rsidRDefault="0082429A" w:rsidP="0082429A">
      <w:pPr>
        <w:ind w:left="-567"/>
        <w:jc w:val="center"/>
        <w:rPr>
          <w:bCs/>
          <w:sz w:val="28"/>
          <w:szCs w:val="28"/>
        </w:rPr>
      </w:pPr>
    </w:p>
    <w:p w14:paraId="3233339C" w14:textId="77777777" w:rsidR="0082429A" w:rsidRPr="0082429A" w:rsidRDefault="0082429A" w:rsidP="0082429A">
      <w:pPr>
        <w:ind w:left="-567"/>
        <w:jc w:val="center"/>
        <w:rPr>
          <w:bCs/>
          <w:sz w:val="28"/>
          <w:szCs w:val="28"/>
        </w:rPr>
      </w:pPr>
    </w:p>
    <w:p w14:paraId="714FB2D3" w14:textId="77777777" w:rsidR="0082429A" w:rsidRPr="0082429A" w:rsidRDefault="0082429A" w:rsidP="0082429A">
      <w:pPr>
        <w:ind w:left="-567"/>
        <w:jc w:val="center"/>
        <w:rPr>
          <w:bCs/>
          <w:sz w:val="28"/>
          <w:szCs w:val="28"/>
        </w:rPr>
      </w:pPr>
    </w:p>
    <w:p w14:paraId="198C299D" w14:textId="77777777" w:rsidR="0082429A" w:rsidRPr="0082429A" w:rsidRDefault="0082429A" w:rsidP="0082429A">
      <w:pPr>
        <w:ind w:left="-567"/>
        <w:jc w:val="center"/>
        <w:rPr>
          <w:bCs/>
          <w:sz w:val="28"/>
          <w:szCs w:val="28"/>
        </w:rPr>
      </w:pPr>
    </w:p>
    <w:p w14:paraId="3125214F" w14:textId="77777777" w:rsidR="0082429A" w:rsidRPr="0082429A" w:rsidRDefault="0082429A" w:rsidP="0082429A">
      <w:pPr>
        <w:ind w:left="-567"/>
        <w:jc w:val="center"/>
        <w:rPr>
          <w:bCs/>
          <w:sz w:val="28"/>
          <w:szCs w:val="28"/>
        </w:rPr>
      </w:pPr>
    </w:p>
    <w:p w14:paraId="787BB328" w14:textId="77777777" w:rsidR="0082429A" w:rsidRPr="0082429A" w:rsidRDefault="0082429A" w:rsidP="0082429A">
      <w:pPr>
        <w:ind w:left="-567"/>
        <w:jc w:val="center"/>
        <w:rPr>
          <w:bCs/>
          <w:sz w:val="28"/>
          <w:szCs w:val="28"/>
        </w:rPr>
      </w:pPr>
    </w:p>
    <w:p w14:paraId="3C94EF1B" w14:textId="77777777" w:rsidR="0082429A" w:rsidRPr="0082429A" w:rsidRDefault="0082429A" w:rsidP="0082429A">
      <w:pPr>
        <w:ind w:left="-567"/>
        <w:jc w:val="center"/>
        <w:rPr>
          <w:bCs/>
          <w:sz w:val="28"/>
          <w:szCs w:val="28"/>
        </w:rPr>
      </w:pPr>
    </w:p>
    <w:p w14:paraId="38A5B61A" w14:textId="77777777" w:rsidR="0082429A" w:rsidRPr="0082429A" w:rsidRDefault="0082429A" w:rsidP="0082429A">
      <w:pPr>
        <w:ind w:left="-567"/>
        <w:jc w:val="center"/>
        <w:rPr>
          <w:bCs/>
          <w:sz w:val="28"/>
          <w:szCs w:val="28"/>
        </w:rPr>
      </w:pPr>
    </w:p>
    <w:p w14:paraId="4847CE60" w14:textId="77777777" w:rsidR="0082429A" w:rsidRPr="0082429A" w:rsidRDefault="0082429A" w:rsidP="0082429A">
      <w:pPr>
        <w:ind w:left="-567"/>
        <w:jc w:val="center"/>
        <w:rPr>
          <w:bCs/>
          <w:sz w:val="28"/>
          <w:szCs w:val="28"/>
        </w:rPr>
      </w:pPr>
    </w:p>
    <w:p w14:paraId="05C504EE" w14:textId="77777777" w:rsidR="0082429A" w:rsidRPr="0082429A" w:rsidRDefault="0082429A" w:rsidP="0082429A">
      <w:pPr>
        <w:ind w:left="-567"/>
        <w:jc w:val="center"/>
        <w:rPr>
          <w:bCs/>
          <w:sz w:val="28"/>
          <w:szCs w:val="28"/>
        </w:rPr>
      </w:pPr>
    </w:p>
    <w:p w14:paraId="725ADFF2" w14:textId="77777777" w:rsidR="0082429A" w:rsidRPr="0082429A" w:rsidRDefault="0082429A" w:rsidP="0082429A">
      <w:pPr>
        <w:ind w:left="-567"/>
        <w:jc w:val="center"/>
        <w:rPr>
          <w:bCs/>
          <w:sz w:val="28"/>
          <w:szCs w:val="28"/>
        </w:rPr>
      </w:pPr>
    </w:p>
    <w:p w14:paraId="234E3DAD" w14:textId="77777777" w:rsidR="0082429A" w:rsidRPr="0082429A" w:rsidRDefault="0082429A" w:rsidP="0082429A">
      <w:pPr>
        <w:ind w:left="-567"/>
        <w:jc w:val="center"/>
        <w:rPr>
          <w:bCs/>
          <w:sz w:val="28"/>
          <w:szCs w:val="28"/>
        </w:rPr>
      </w:pPr>
    </w:p>
    <w:p w14:paraId="0BA0EBF2" w14:textId="77777777" w:rsidR="0082429A" w:rsidRPr="0082429A" w:rsidRDefault="0082429A" w:rsidP="0082429A">
      <w:pPr>
        <w:ind w:left="-567"/>
        <w:jc w:val="center"/>
        <w:rPr>
          <w:bCs/>
          <w:sz w:val="28"/>
          <w:szCs w:val="28"/>
        </w:rPr>
      </w:pPr>
    </w:p>
    <w:p w14:paraId="37884B14" w14:textId="77777777" w:rsidR="0082429A" w:rsidRPr="0082429A" w:rsidRDefault="0082429A" w:rsidP="0082429A">
      <w:pPr>
        <w:ind w:left="-567"/>
        <w:jc w:val="center"/>
        <w:rPr>
          <w:bCs/>
          <w:sz w:val="28"/>
          <w:szCs w:val="28"/>
        </w:rPr>
      </w:pPr>
    </w:p>
    <w:p w14:paraId="02B4FF88" w14:textId="77777777" w:rsidR="0082429A" w:rsidRPr="0082429A" w:rsidRDefault="0082429A" w:rsidP="0082429A">
      <w:pPr>
        <w:ind w:left="-567"/>
        <w:jc w:val="center"/>
        <w:rPr>
          <w:bCs/>
          <w:sz w:val="28"/>
          <w:szCs w:val="28"/>
        </w:rPr>
      </w:pPr>
    </w:p>
    <w:p w14:paraId="74BBBFE5" w14:textId="77777777" w:rsidR="0082429A" w:rsidRPr="0082429A" w:rsidRDefault="0082429A" w:rsidP="0082429A">
      <w:pPr>
        <w:ind w:left="-567"/>
        <w:jc w:val="center"/>
        <w:rPr>
          <w:bCs/>
          <w:sz w:val="28"/>
          <w:szCs w:val="28"/>
        </w:rPr>
      </w:pPr>
    </w:p>
    <w:p w14:paraId="61BDBCF0" w14:textId="77777777" w:rsidR="0082429A" w:rsidRPr="0082429A" w:rsidRDefault="0082429A" w:rsidP="0082429A">
      <w:pPr>
        <w:ind w:left="-567"/>
        <w:jc w:val="center"/>
        <w:rPr>
          <w:bCs/>
          <w:sz w:val="28"/>
          <w:szCs w:val="28"/>
        </w:rPr>
      </w:pPr>
    </w:p>
    <w:p w14:paraId="4706209F" w14:textId="77777777" w:rsidR="0082429A" w:rsidRPr="0082429A" w:rsidRDefault="0082429A" w:rsidP="0082429A">
      <w:pPr>
        <w:ind w:left="-567"/>
        <w:jc w:val="center"/>
        <w:rPr>
          <w:bCs/>
          <w:sz w:val="28"/>
          <w:szCs w:val="28"/>
        </w:rPr>
      </w:pPr>
    </w:p>
    <w:p w14:paraId="511E6102" w14:textId="77777777" w:rsidR="0082429A" w:rsidRPr="0082429A" w:rsidRDefault="0082429A" w:rsidP="0082429A">
      <w:pPr>
        <w:ind w:left="-567"/>
        <w:jc w:val="center"/>
        <w:rPr>
          <w:bCs/>
          <w:sz w:val="28"/>
          <w:szCs w:val="28"/>
        </w:rPr>
      </w:pPr>
    </w:p>
    <w:p w14:paraId="157C5D20" w14:textId="77777777" w:rsidR="0082429A" w:rsidRPr="0082429A" w:rsidRDefault="0082429A" w:rsidP="0082429A">
      <w:pPr>
        <w:ind w:left="-567"/>
        <w:jc w:val="center"/>
        <w:rPr>
          <w:bCs/>
          <w:sz w:val="28"/>
          <w:szCs w:val="28"/>
        </w:rPr>
      </w:pPr>
    </w:p>
    <w:p w14:paraId="5F0D4E78" w14:textId="77777777" w:rsidR="0082429A" w:rsidRPr="0082429A" w:rsidRDefault="0082429A" w:rsidP="0082429A">
      <w:pPr>
        <w:ind w:left="-567"/>
        <w:jc w:val="center"/>
        <w:rPr>
          <w:bCs/>
          <w:sz w:val="28"/>
          <w:szCs w:val="28"/>
        </w:rPr>
      </w:pPr>
    </w:p>
    <w:p w14:paraId="1C883420" w14:textId="77777777" w:rsidR="0082429A" w:rsidRPr="0082429A" w:rsidRDefault="0082429A" w:rsidP="0082429A">
      <w:pPr>
        <w:ind w:left="-567"/>
        <w:jc w:val="center"/>
        <w:rPr>
          <w:bCs/>
          <w:sz w:val="28"/>
          <w:szCs w:val="28"/>
        </w:rPr>
      </w:pPr>
    </w:p>
    <w:p w14:paraId="304483FF" w14:textId="77777777" w:rsidR="0082429A" w:rsidRPr="0082429A" w:rsidRDefault="0082429A" w:rsidP="0082429A">
      <w:pPr>
        <w:ind w:left="-567"/>
        <w:jc w:val="center"/>
        <w:rPr>
          <w:bCs/>
          <w:sz w:val="28"/>
          <w:szCs w:val="28"/>
        </w:rPr>
        <w:sectPr w:rsidR="0082429A" w:rsidRPr="0082429A" w:rsidSect="0082429A">
          <w:pgSz w:w="11906" w:h="16838"/>
          <w:pgMar w:top="851" w:right="709" w:bottom="709" w:left="851" w:header="709" w:footer="709" w:gutter="0"/>
          <w:cols w:space="708"/>
          <w:titlePg/>
          <w:docGrid w:linePitch="360"/>
        </w:sectPr>
      </w:pPr>
    </w:p>
    <w:p w14:paraId="4F889558" w14:textId="77777777" w:rsidR="0082429A" w:rsidRPr="0082429A" w:rsidRDefault="0082429A" w:rsidP="0082429A">
      <w:pPr>
        <w:ind w:left="-567"/>
        <w:jc w:val="center"/>
        <w:rPr>
          <w:bCs/>
          <w:color w:val="FF0000"/>
          <w:sz w:val="28"/>
          <w:szCs w:val="28"/>
        </w:rPr>
      </w:pPr>
      <w:r w:rsidRPr="0082429A">
        <w:rPr>
          <w:bCs/>
          <w:color w:val="000000"/>
          <w:sz w:val="28"/>
          <w:szCs w:val="28"/>
        </w:rPr>
        <w:lastRenderedPageBreak/>
        <w:t xml:space="preserve">Раздел 8. Показатели надежности, качества, энергетической эффективности объектов централизованных систем </w:t>
      </w:r>
      <w:r w:rsidRPr="0082429A">
        <w:rPr>
          <w:bCs/>
          <w:sz w:val="28"/>
          <w:szCs w:val="28"/>
        </w:rPr>
        <w:t xml:space="preserve">холодного водоснабжения                                     </w:t>
      </w:r>
    </w:p>
    <w:p w14:paraId="45D6244A" w14:textId="77777777" w:rsidR="0082429A" w:rsidRPr="0082429A" w:rsidRDefault="0082429A" w:rsidP="0082429A">
      <w:pPr>
        <w:ind w:left="-567"/>
        <w:jc w:val="center"/>
        <w:rPr>
          <w:bCs/>
          <w:color w:val="000000"/>
          <w:sz w:val="28"/>
          <w:szCs w:val="28"/>
        </w:rPr>
      </w:pPr>
    </w:p>
    <w:tbl>
      <w:tblPr>
        <w:tblStyle w:val="139"/>
        <w:tblW w:w="11194" w:type="dxa"/>
        <w:jc w:val="center"/>
        <w:tblLayout w:type="fixed"/>
        <w:tblLook w:val="04A0" w:firstRow="1" w:lastRow="0" w:firstColumn="1" w:lastColumn="0" w:noHBand="0" w:noVBand="1"/>
      </w:tblPr>
      <w:tblGrid>
        <w:gridCol w:w="704"/>
        <w:gridCol w:w="3402"/>
        <w:gridCol w:w="992"/>
        <w:gridCol w:w="1701"/>
        <w:gridCol w:w="993"/>
        <w:gridCol w:w="1134"/>
        <w:gridCol w:w="1134"/>
        <w:gridCol w:w="1134"/>
      </w:tblGrid>
      <w:tr w:rsidR="0082429A" w:rsidRPr="0082429A" w14:paraId="4A8EA664" w14:textId="77777777" w:rsidTr="00412C2C">
        <w:trPr>
          <w:jc w:val="center"/>
        </w:trPr>
        <w:tc>
          <w:tcPr>
            <w:tcW w:w="704" w:type="dxa"/>
            <w:vAlign w:val="center"/>
          </w:tcPr>
          <w:p w14:paraId="433B041F" w14:textId="77777777" w:rsidR="0082429A" w:rsidRPr="0082429A" w:rsidRDefault="0082429A" w:rsidP="0082429A">
            <w:pPr>
              <w:jc w:val="center"/>
              <w:rPr>
                <w:bCs/>
                <w:color w:val="000000"/>
                <w:sz w:val="28"/>
                <w:szCs w:val="28"/>
              </w:rPr>
            </w:pPr>
            <w:r w:rsidRPr="0082429A">
              <w:rPr>
                <w:bCs/>
                <w:color w:val="000000"/>
                <w:sz w:val="28"/>
                <w:szCs w:val="28"/>
              </w:rPr>
              <w:t>№ п/п</w:t>
            </w:r>
          </w:p>
        </w:tc>
        <w:tc>
          <w:tcPr>
            <w:tcW w:w="3402" w:type="dxa"/>
            <w:vAlign w:val="center"/>
          </w:tcPr>
          <w:p w14:paraId="4A19FFEA" w14:textId="77777777" w:rsidR="0082429A" w:rsidRPr="0082429A" w:rsidRDefault="0082429A" w:rsidP="0082429A">
            <w:pPr>
              <w:jc w:val="center"/>
              <w:rPr>
                <w:bCs/>
                <w:color w:val="000000"/>
                <w:sz w:val="28"/>
                <w:szCs w:val="28"/>
              </w:rPr>
            </w:pPr>
            <w:r w:rsidRPr="0082429A">
              <w:rPr>
                <w:bCs/>
                <w:color w:val="000000"/>
                <w:sz w:val="28"/>
                <w:szCs w:val="28"/>
              </w:rPr>
              <w:t>Наименование показателя</w:t>
            </w:r>
          </w:p>
        </w:tc>
        <w:tc>
          <w:tcPr>
            <w:tcW w:w="992" w:type="dxa"/>
            <w:vAlign w:val="center"/>
          </w:tcPr>
          <w:p w14:paraId="627B8800" w14:textId="77777777" w:rsidR="0082429A" w:rsidRPr="0082429A" w:rsidRDefault="0082429A" w:rsidP="0082429A">
            <w:pPr>
              <w:jc w:val="center"/>
              <w:rPr>
                <w:bCs/>
                <w:color w:val="000000"/>
                <w:sz w:val="28"/>
                <w:szCs w:val="28"/>
              </w:rPr>
            </w:pPr>
            <w:r w:rsidRPr="0082429A">
              <w:rPr>
                <w:bCs/>
                <w:color w:val="000000"/>
                <w:sz w:val="28"/>
                <w:szCs w:val="28"/>
              </w:rPr>
              <w:t>Факт 2024 год</w:t>
            </w:r>
          </w:p>
        </w:tc>
        <w:tc>
          <w:tcPr>
            <w:tcW w:w="1701" w:type="dxa"/>
            <w:vAlign w:val="center"/>
          </w:tcPr>
          <w:p w14:paraId="381D5998" w14:textId="77777777" w:rsidR="0082429A" w:rsidRPr="0082429A" w:rsidRDefault="0082429A" w:rsidP="0082429A">
            <w:pPr>
              <w:jc w:val="center"/>
              <w:rPr>
                <w:bCs/>
                <w:color w:val="000000"/>
                <w:sz w:val="28"/>
                <w:szCs w:val="28"/>
              </w:rPr>
            </w:pPr>
            <w:r w:rsidRPr="0082429A">
              <w:rPr>
                <w:bCs/>
                <w:color w:val="000000"/>
                <w:sz w:val="28"/>
                <w:szCs w:val="28"/>
              </w:rPr>
              <w:t>Ожидаемые значения 2025 год</w:t>
            </w:r>
          </w:p>
        </w:tc>
        <w:tc>
          <w:tcPr>
            <w:tcW w:w="993" w:type="dxa"/>
            <w:vAlign w:val="center"/>
          </w:tcPr>
          <w:p w14:paraId="5902DDC8" w14:textId="77777777" w:rsidR="0082429A" w:rsidRPr="0082429A" w:rsidRDefault="0082429A" w:rsidP="0082429A">
            <w:pPr>
              <w:jc w:val="center"/>
              <w:rPr>
                <w:bCs/>
                <w:color w:val="000000"/>
                <w:sz w:val="28"/>
                <w:szCs w:val="28"/>
              </w:rPr>
            </w:pPr>
            <w:r w:rsidRPr="0082429A">
              <w:rPr>
                <w:bCs/>
                <w:color w:val="000000"/>
                <w:sz w:val="28"/>
                <w:szCs w:val="28"/>
              </w:rPr>
              <w:t>План 2026 год</w:t>
            </w:r>
          </w:p>
        </w:tc>
        <w:tc>
          <w:tcPr>
            <w:tcW w:w="1134" w:type="dxa"/>
            <w:vAlign w:val="center"/>
          </w:tcPr>
          <w:p w14:paraId="5E031905" w14:textId="77777777" w:rsidR="0082429A" w:rsidRPr="0082429A" w:rsidRDefault="0082429A" w:rsidP="0082429A">
            <w:pPr>
              <w:jc w:val="center"/>
              <w:rPr>
                <w:bCs/>
                <w:color w:val="000000"/>
                <w:sz w:val="28"/>
                <w:szCs w:val="28"/>
              </w:rPr>
            </w:pPr>
            <w:r w:rsidRPr="0082429A">
              <w:rPr>
                <w:bCs/>
                <w:color w:val="000000"/>
                <w:sz w:val="28"/>
                <w:szCs w:val="28"/>
              </w:rPr>
              <w:t>План 2027 год</w:t>
            </w:r>
          </w:p>
        </w:tc>
        <w:tc>
          <w:tcPr>
            <w:tcW w:w="1134" w:type="dxa"/>
            <w:vAlign w:val="center"/>
          </w:tcPr>
          <w:p w14:paraId="37E3CD14" w14:textId="77777777" w:rsidR="0082429A" w:rsidRPr="0082429A" w:rsidRDefault="0082429A" w:rsidP="0082429A">
            <w:pPr>
              <w:jc w:val="center"/>
              <w:rPr>
                <w:bCs/>
                <w:color w:val="000000"/>
                <w:sz w:val="28"/>
                <w:szCs w:val="28"/>
              </w:rPr>
            </w:pPr>
            <w:r w:rsidRPr="0082429A">
              <w:rPr>
                <w:bCs/>
                <w:color w:val="000000"/>
                <w:sz w:val="28"/>
                <w:szCs w:val="28"/>
              </w:rPr>
              <w:t>План 2028 год</w:t>
            </w:r>
          </w:p>
        </w:tc>
        <w:tc>
          <w:tcPr>
            <w:tcW w:w="1134" w:type="dxa"/>
            <w:vAlign w:val="center"/>
          </w:tcPr>
          <w:p w14:paraId="393F4033" w14:textId="77777777" w:rsidR="0082429A" w:rsidRPr="0082429A" w:rsidRDefault="0082429A" w:rsidP="0082429A">
            <w:pPr>
              <w:jc w:val="center"/>
              <w:rPr>
                <w:bCs/>
                <w:color w:val="000000"/>
                <w:sz w:val="28"/>
                <w:szCs w:val="28"/>
              </w:rPr>
            </w:pPr>
            <w:r w:rsidRPr="0082429A">
              <w:rPr>
                <w:bCs/>
                <w:color w:val="000000"/>
                <w:sz w:val="28"/>
                <w:szCs w:val="28"/>
              </w:rPr>
              <w:t>План 2029 год</w:t>
            </w:r>
          </w:p>
        </w:tc>
      </w:tr>
      <w:tr w:rsidR="0082429A" w:rsidRPr="0082429A" w14:paraId="5ED711E7" w14:textId="77777777" w:rsidTr="00412C2C">
        <w:trPr>
          <w:jc w:val="center"/>
        </w:trPr>
        <w:tc>
          <w:tcPr>
            <w:tcW w:w="704" w:type="dxa"/>
          </w:tcPr>
          <w:p w14:paraId="5D921734" w14:textId="77777777" w:rsidR="0082429A" w:rsidRPr="0082429A" w:rsidRDefault="0082429A" w:rsidP="0082429A">
            <w:pPr>
              <w:jc w:val="center"/>
              <w:rPr>
                <w:bCs/>
                <w:color w:val="000000"/>
                <w:sz w:val="28"/>
                <w:szCs w:val="28"/>
              </w:rPr>
            </w:pPr>
            <w:r w:rsidRPr="0082429A">
              <w:rPr>
                <w:bCs/>
                <w:color w:val="000000"/>
                <w:sz w:val="28"/>
                <w:szCs w:val="28"/>
              </w:rPr>
              <w:t>1</w:t>
            </w:r>
          </w:p>
        </w:tc>
        <w:tc>
          <w:tcPr>
            <w:tcW w:w="3402" w:type="dxa"/>
          </w:tcPr>
          <w:p w14:paraId="48910DAB" w14:textId="77777777" w:rsidR="0082429A" w:rsidRPr="0082429A" w:rsidRDefault="0082429A" w:rsidP="0082429A">
            <w:pPr>
              <w:jc w:val="center"/>
              <w:rPr>
                <w:bCs/>
                <w:color w:val="000000"/>
                <w:sz w:val="28"/>
                <w:szCs w:val="28"/>
              </w:rPr>
            </w:pPr>
            <w:r w:rsidRPr="0082429A">
              <w:rPr>
                <w:bCs/>
                <w:color w:val="000000"/>
                <w:sz w:val="28"/>
                <w:szCs w:val="28"/>
              </w:rPr>
              <w:t>2</w:t>
            </w:r>
          </w:p>
        </w:tc>
        <w:tc>
          <w:tcPr>
            <w:tcW w:w="992" w:type="dxa"/>
          </w:tcPr>
          <w:p w14:paraId="7FC6228C" w14:textId="77777777" w:rsidR="0082429A" w:rsidRPr="0082429A" w:rsidRDefault="0082429A" w:rsidP="0082429A">
            <w:pPr>
              <w:jc w:val="center"/>
              <w:rPr>
                <w:bCs/>
                <w:color w:val="000000"/>
                <w:sz w:val="28"/>
                <w:szCs w:val="28"/>
              </w:rPr>
            </w:pPr>
            <w:r w:rsidRPr="0082429A">
              <w:rPr>
                <w:bCs/>
                <w:color w:val="000000"/>
                <w:sz w:val="28"/>
                <w:szCs w:val="28"/>
              </w:rPr>
              <w:t>3</w:t>
            </w:r>
          </w:p>
        </w:tc>
        <w:tc>
          <w:tcPr>
            <w:tcW w:w="1701" w:type="dxa"/>
          </w:tcPr>
          <w:p w14:paraId="6F28555C" w14:textId="77777777" w:rsidR="0082429A" w:rsidRPr="0082429A" w:rsidRDefault="0082429A" w:rsidP="0082429A">
            <w:pPr>
              <w:jc w:val="center"/>
              <w:rPr>
                <w:bCs/>
                <w:color w:val="000000"/>
                <w:sz w:val="28"/>
                <w:szCs w:val="28"/>
              </w:rPr>
            </w:pPr>
            <w:r w:rsidRPr="0082429A">
              <w:rPr>
                <w:bCs/>
                <w:color w:val="000000"/>
                <w:sz w:val="28"/>
                <w:szCs w:val="28"/>
              </w:rPr>
              <w:t>4</w:t>
            </w:r>
          </w:p>
        </w:tc>
        <w:tc>
          <w:tcPr>
            <w:tcW w:w="993" w:type="dxa"/>
          </w:tcPr>
          <w:p w14:paraId="795F980A" w14:textId="77777777" w:rsidR="0082429A" w:rsidRPr="0082429A" w:rsidRDefault="0082429A" w:rsidP="0082429A">
            <w:pPr>
              <w:jc w:val="center"/>
              <w:rPr>
                <w:bCs/>
                <w:color w:val="000000"/>
                <w:sz w:val="28"/>
                <w:szCs w:val="28"/>
              </w:rPr>
            </w:pPr>
            <w:r w:rsidRPr="0082429A">
              <w:rPr>
                <w:bCs/>
                <w:color w:val="000000"/>
                <w:sz w:val="28"/>
                <w:szCs w:val="28"/>
              </w:rPr>
              <w:t>5</w:t>
            </w:r>
          </w:p>
        </w:tc>
        <w:tc>
          <w:tcPr>
            <w:tcW w:w="1134" w:type="dxa"/>
          </w:tcPr>
          <w:p w14:paraId="6358ADF1" w14:textId="77777777" w:rsidR="0082429A" w:rsidRPr="0082429A" w:rsidRDefault="0082429A" w:rsidP="0082429A">
            <w:pPr>
              <w:jc w:val="center"/>
              <w:rPr>
                <w:bCs/>
                <w:color w:val="000000"/>
                <w:sz w:val="28"/>
                <w:szCs w:val="28"/>
              </w:rPr>
            </w:pPr>
            <w:r w:rsidRPr="0082429A">
              <w:rPr>
                <w:bCs/>
                <w:color w:val="000000"/>
                <w:sz w:val="28"/>
                <w:szCs w:val="28"/>
              </w:rPr>
              <w:t>6</w:t>
            </w:r>
          </w:p>
        </w:tc>
        <w:tc>
          <w:tcPr>
            <w:tcW w:w="1134" w:type="dxa"/>
          </w:tcPr>
          <w:p w14:paraId="5C15EF8F" w14:textId="77777777" w:rsidR="0082429A" w:rsidRPr="0082429A" w:rsidRDefault="0082429A" w:rsidP="0082429A">
            <w:pPr>
              <w:jc w:val="center"/>
              <w:rPr>
                <w:bCs/>
                <w:color w:val="000000"/>
                <w:sz w:val="28"/>
                <w:szCs w:val="28"/>
              </w:rPr>
            </w:pPr>
            <w:r w:rsidRPr="0082429A">
              <w:rPr>
                <w:bCs/>
                <w:color w:val="000000"/>
                <w:sz w:val="28"/>
                <w:szCs w:val="28"/>
              </w:rPr>
              <w:t>7</w:t>
            </w:r>
          </w:p>
        </w:tc>
        <w:tc>
          <w:tcPr>
            <w:tcW w:w="1134" w:type="dxa"/>
          </w:tcPr>
          <w:p w14:paraId="50942833" w14:textId="77777777" w:rsidR="0082429A" w:rsidRPr="0082429A" w:rsidRDefault="0082429A" w:rsidP="0082429A">
            <w:pPr>
              <w:jc w:val="center"/>
              <w:rPr>
                <w:bCs/>
                <w:color w:val="000000"/>
                <w:sz w:val="28"/>
                <w:szCs w:val="28"/>
              </w:rPr>
            </w:pPr>
            <w:r w:rsidRPr="0082429A">
              <w:rPr>
                <w:bCs/>
                <w:color w:val="000000"/>
                <w:sz w:val="28"/>
                <w:szCs w:val="28"/>
              </w:rPr>
              <w:t>8</w:t>
            </w:r>
          </w:p>
        </w:tc>
      </w:tr>
      <w:tr w:rsidR="0082429A" w:rsidRPr="0082429A" w14:paraId="78D9A5D6" w14:textId="77777777" w:rsidTr="00412C2C">
        <w:trPr>
          <w:trHeight w:val="710"/>
          <w:jc w:val="center"/>
        </w:trPr>
        <w:tc>
          <w:tcPr>
            <w:tcW w:w="11194" w:type="dxa"/>
            <w:gridSpan w:val="8"/>
            <w:vAlign w:val="center"/>
          </w:tcPr>
          <w:p w14:paraId="7BD6C1E7" w14:textId="77777777" w:rsidR="0082429A" w:rsidRPr="0082429A" w:rsidRDefault="0082429A" w:rsidP="0082429A">
            <w:pPr>
              <w:numPr>
                <w:ilvl w:val="0"/>
                <w:numId w:val="35"/>
              </w:numPr>
              <w:contextualSpacing/>
              <w:jc w:val="center"/>
              <w:rPr>
                <w:bCs/>
                <w:color w:val="000000"/>
                <w:sz w:val="28"/>
                <w:szCs w:val="28"/>
              </w:rPr>
            </w:pPr>
            <w:r w:rsidRPr="0082429A">
              <w:rPr>
                <w:bCs/>
                <w:color w:val="000000"/>
                <w:sz w:val="28"/>
                <w:szCs w:val="28"/>
              </w:rPr>
              <w:t>Показатели качества воды</w:t>
            </w:r>
          </w:p>
        </w:tc>
      </w:tr>
      <w:tr w:rsidR="0082429A" w:rsidRPr="0082429A" w14:paraId="208B7C07" w14:textId="77777777" w:rsidTr="00412C2C">
        <w:trPr>
          <w:trHeight w:val="3811"/>
          <w:jc w:val="center"/>
        </w:trPr>
        <w:tc>
          <w:tcPr>
            <w:tcW w:w="704" w:type="dxa"/>
            <w:vAlign w:val="center"/>
          </w:tcPr>
          <w:p w14:paraId="50BC0ABD" w14:textId="77777777" w:rsidR="0082429A" w:rsidRPr="0082429A" w:rsidRDefault="0082429A" w:rsidP="0082429A">
            <w:pPr>
              <w:jc w:val="center"/>
              <w:rPr>
                <w:bCs/>
                <w:color w:val="000000"/>
                <w:sz w:val="28"/>
                <w:szCs w:val="28"/>
              </w:rPr>
            </w:pPr>
            <w:r w:rsidRPr="0082429A">
              <w:rPr>
                <w:bCs/>
                <w:color w:val="000000"/>
                <w:sz w:val="28"/>
                <w:szCs w:val="28"/>
              </w:rPr>
              <w:t>1.1.</w:t>
            </w:r>
          </w:p>
        </w:tc>
        <w:tc>
          <w:tcPr>
            <w:tcW w:w="3402" w:type="dxa"/>
            <w:vAlign w:val="center"/>
          </w:tcPr>
          <w:p w14:paraId="58F4C236" w14:textId="77777777" w:rsidR="0082429A" w:rsidRPr="0082429A" w:rsidRDefault="0082429A" w:rsidP="0082429A">
            <w:pPr>
              <w:rPr>
                <w:color w:val="000000"/>
                <w:sz w:val="22"/>
                <w:szCs w:val="22"/>
              </w:rPr>
            </w:pPr>
            <w:r w:rsidRPr="0082429A">
              <w:rPr>
                <w:color w:val="000000"/>
                <w:sz w:val="22"/>
                <w:szCs w:val="22"/>
              </w:rPr>
              <w:t xml:space="preserve">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w:t>
            </w:r>
          </w:p>
          <w:p w14:paraId="40CB6B62" w14:textId="77777777" w:rsidR="0082429A" w:rsidRPr="0082429A" w:rsidRDefault="0082429A" w:rsidP="0082429A">
            <w:pPr>
              <w:rPr>
                <w:color w:val="000000"/>
                <w:sz w:val="22"/>
                <w:szCs w:val="22"/>
              </w:rPr>
            </w:pPr>
            <w:r w:rsidRPr="0082429A">
              <w:rPr>
                <w:color w:val="000000"/>
                <w:sz w:val="22"/>
                <w:szCs w:val="22"/>
              </w:rPr>
              <w:t>(в процентах)</w:t>
            </w:r>
          </w:p>
        </w:tc>
        <w:tc>
          <w:tcPr>
            <w:tcW w:w="992" w:type="dxa"/>
            <w:vAlign w:val="center"/>
          </w:tcPr>
          <w:p w14:paraId="56E3594E" w14:textId="77777777" w:rsidR="0082429A" w:rsidRPr="0082429A" w:rsidRDefault="0082429A" w:rsidP="0082429A">
            <w:pPr>
              <w:jc w:val="center"/>
              <w:rPr>
                <w:bCs/>
                <w:color w:val="000000"/>
                <w:sz w:val="28"/>
                <w:szCs w:val="28"/>
              </w:rPr>
            </w:pPr>
            <w:r w:rsidRPr="0082429A">
              <w:rPr>
                <w:bCs/>
                <w:color w:val="000000"/>
                <w:sz w:val="28"/>
                <w:szCs w:val="28"/>
              </w:rPr>
              <w:t>-</w:t>
            </w:r>
          </w:p>
        </w:tc>
        <w:tc>
          <w:tcPr>
            <w:tcW w:w="1701" w:type="dxa"/>
            <w:vAlign w:val="center"/>
          </w:tcPr>
          <w:p w14:paraId="6AE5E2D8" w14:textId="77777777" w:rsidR="0082429A" w:rsidRPr="0082429A" w:rsidRDefault="0082429A" w:rsidP="0082429A">
            <w:pPr>
              <w:jc w:val="center"/>
              <w:rPr>
                <w:bCs/>
                <w:color w:val="000000"/>
                <w:sz w:val="28"/>
                <w:szCs w:val="28"/>
              </w:rPr>
            </w:pPr>
            <w:r w:rsidRPr="0082429A">
              <w:rPr>
                <w:bCs/>
                <w:sz w:val="28"/>
                <w:szCs w:val="28"/>
              </w:rPr>
              <w:t>15,00</w:t>
            </w:r>
          </w:p>
        </w:tc>
        <w:tc>
          <w:tcPr>
            <w:tcW w:w="993" w:type="dxa"/>
            <w:vAlign w:val="center"/>
          </w:tcPr>
          <w:p w14:paraId="103C6CB0" w14:textId="77777777" w:rsidR="0082429A" w:rsidRPr="0082429A" w:rsidRDefault="0082429A" w:rsidP="0082429A">
            <w:pPr>
              <w:jc w:val="center"/>
              <w:rPr>
                <w:bCs/>
                <w:color w:val="000000"/>
                <w:sz w:val="28"/>
                <w:szCs w:val="28"/>
              </w:rPr>
            </w:pPr>
            <w:r w:rsidRPr="0082429A">
              <w:rPr>
                <w:bCs/>
                <w:sz w:val="28"/>
                <w:szCs w:val="28"/>
              </w:rPr>
              <w:t>15,00</w:t>
            </w:r>
          </w:p>
        </w:tc>
        <w:tc>
          <w:tcPr>
            <w:tcW w:w="1134" w:type="dxa"/>
            <w:vAlign w:val="center"/>
          </w:tcPr>
          <w:p w14:paraId="792244EC" w14:textId="77777777" w:rsidR="0082429A" w:rsidRPr="0082429A" w:rsidRDefault="0082429A" w:rsidP="0082429A">
            <w:pPr>
              <w:jc w:val="center"/>
              <w:rPr>
                <w:bCs/>
                <w:color w:val="000000"/>
                <w:sz w:val="28"/>
                <w:szCs w:val="28"/>
              </w:rPr>
            </w:pPr>
            <w:r w:rsidRPr="0082429A">
              <w:rPr>
                <w:bCs/>
                <w:sz w:val="28"/>
                <w:szCs w:val="28"/>
              </w:rPr>
              <w:t>15,00</w:t>
            </w:r>
          </w:p>
        </w:tc>
        <w:tc>
          <w:tcPr>
            <w:tcW w:w="1134" w:type="dxa"/>
            <w:vAlign w:val="center"/>
          </w:tcPr>
          <w:p w14:paraId="32BAF949" w14:textId="77777777" w:rsidR="0082429A" w:rsidRPr="0082429A" w:rsidRDefault="0082429A" w:rsidP="0082429A">
            <w:pPr>
              <w:jc w:val="center"/>
              <w:rPr>
                <w:bCs/>
                <w:color w:val="000000"/>
                <w:sz w:val="28"/>
                <w:szCs w:val="28"/>
              </w:rPr>
            </w:pPr>
            <w:r w:rsidRPr="0082429A">
              <w:rPr>
                <w:bCs/>
                <w:sz w:val="28"/>
                <w:szCs w:val="28"/>
              </w:rPr>
              <w:t>15,00</w:t>
            </w:r>
          </w:p>
        </w:tc>
        <w:tc>
          <w:tcPr>
            <w:tcW w:w="1134" w:type="dxa"/>
            <w:vAlign w:val="center"/>
          </w:tcPr>
          <w:p w14:paraId="49FA408F" w14:textId="77777777" w:rsidR="0082429A" w:rsidRPr="0082429A" w:rsidRDefault="0082429A" w:rsidP="0082429A">
            <w:pPr>
              <w:jc w:val="center"/>
              <w:rPr>
                <w:bCs/>
                <w:color w:val="000000"/>
                <w:sz w:val="28"/>
                <w:szCs w:val="28"/>
              </w:rPr>
            </w:pPr>
            <w:r w:rsidRPr="0082429A">
              <w:rPr>
                <w:bCs/>
                <w:sz w:val="28"/>
                <w:szCs w:val="28"/>
              </w:rPr>
              <w:t>15,00</w:t>
            </w:r>
          </w:p>
        </w:tc>
      </w:tr>
      <w:tr w:rsidR="0082429A" w:rsidRPr="0082429A" w14:paraId="233524BA" w14:textId="77777777" w:rsidTr="00412C2C">
        <w:trPr>
          <w:trHeight w:val="2759"/>
          <w:jc w:val="center"/>
        </w:trPr>
        <w:tc>
          <w:tcPr>
            <w:tcW w:w="704" w:type="dxa"/>
            <w:vAlign w:val="center"/>
          </w:tcPr>
          <w:p w14:paraId="2221D65C" w14:textId="77777777" w:rsidR="0082429A" w:rsidRPr="0082429A" w:rsidRDefault="0082429A" w:rsidP="0082429A">
            <w:pPr>
              <w:jc w:val="center"/>
              <w:rPr>
                <w:bCs/>
                <w:color w:val="000000"/>
                <w:sz w:val="28"/>
                <w:szCs w:val="28"/>
              </w:rPr>
            </w:pPr>
            <w:r w:rsidRPr="0082429A">
              <w:rPr>
                <w:bCs/>
                <w:color w:val="000000"/>
                <w:sz w:val="28"/>
                <w:szCs w:val="28"/>
              </w:rPr>
              <w:t>1.2.</w:t>
            </w:r>
          </w:p>
        </w:tc>
        <w:tc>
          <w:tcPr>
            <w:tcW w:w="3402" w:type="dxa"/>
          </w:tcPr>
          <w:p w14:paraId="07295BA5" w14:textId="77777777" w:rsidR="0082429A" w:rsidRPr="0082429A" w:rsidRDefault="0082429A" w:rsidP="0082429A">
            <w:pPr>
              <w:rPr>
                <w:color w:val="000000"/>
                <w:sz w:val="22"/>
                <w:szCs w:val="22"/>
              </w:rPr>
            </w:pPr>
            <w:r w:rsidRPr="0082429A">
              <w:rPr>
                <w:color w:val="000000"/>
                <w:sz w:val="22"/>
                <w:szCs w:val="22"/>
              </w:rPr>
              <w:t xml:space="preserve">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w:t>
            </w:r>
          </w:p>
          <w:p w14:paraId="58AD82B6" w14:textId="77777777" w:rsidR="0082429A" w:rsidRPr="0082429A" w:rsidRDefault="0082429A" w:rsidP="0082429A">
            <w:pPr>
              <w:rPr>
                <w:bCs/>
                <w:color w:val="000000"/>
                <w:sz w:val="28"/>
                <w:szCs w:val="28"/>
              </w:rPr>
            </w:pPr>
            <w:r w:rsidRPr="0082429A">
              <w:rPr>
                <w:color w:val="000000"/>
                <w:sz w:val="22"/>
                <w:szCs w:val="22"/>
              </w:rPr>
              <w:t>(в процентах)</w:t>
            </w:r>
          </w:p>
        </w:tc>
        <w:tc>
          <w:tcPr>
            <w:tcW w:w="992" w:type="dxa"/>
            <w:vAlign w:val="center"/>
          </w:tcPr>
          <w:p w14:paraId="137C5BAF" w14:textId="77777777" w:rsidR="0082429A" w:rsidRPr="0082429A" w:rsidRDefault="0082429A" w:rsidP="0082429A">
            <w:pPr>
              <w:jc w:val="center"/>
              <w:rPr>
                <w:bCs/>
                <w:color w:val="000000"/>
                <w:sz w:val="28"/>
                <w:szCs w:val="28"/>
              </w:rPr>
            </w:pPr>
            <w:r w:rsidRPr="0082429A">
              <w:rPr>
                <w:bCs/>
                <w:color w:val="000000"/>
                <w:sz w:val="28"/>
                <w:szCs w:val="28"/>
              </w:rPr>
              <w:t>-</w:t>
            </w:r>
          </w:p>
        </w:tc>
        <w:tc>
          <w:tcPr>
            <w:tcW w:w="1701" w:type="dxa"/>
            <w:vAlign w:val="center"/>
          </w:tcPr>
          <w:p w14:paraId="24D5FAB4" w14:textId="77777777" w:rsidR="0082429A" w:rsidRPr="0082429A" w:rsidRDefault="0082429A" w:rsidP="0082429A">
            <w:pPr>
              <w:jc w:val="center"/>
              <w:rPr>
                <w:bCs/>
                <w:color w:val="000000"/>
                <w:sz w:val="28"/>
                <w:szCs w:val="28"/>
              </w:rPr>
            </w:pPr>
            <w:r w:rsidRPr="0082429A">
              <w:rPr>
                <w:bCs/>
                <w:sz w:val="28"/>
                <w:szCs w:val="28"/>
              </w:rPr>
              <w:t>15,00</w:t>
            </w:r>
          </w:p>
        </w:tc>
        <w:tc>
          <w:tcPr>
            <w:tcW w:w="993" w:type="dxa"/>
            <w:vAlign w:val="center"/>
          </w:tcPr>
          <w:p w14:paraId="3FFF92B9" w14:textId="77777777" w:rsidR="0082429A" w:rsidRPr="0082429A" w:rsidRDefault="0082429A" w:rsidP="0082429A">
            <w:pPr>
              <w:jc w:val="center"/>
              <w:rPr>
                <w:bCs/>
                <w:color w:val="000000"/>
                <w:sz w:val="28"/>
                <w:szCs w:val="28"/>
              </w:rPr>
            </w:pPr>
            <w:r w:rsidRPr="0082429A">
              <w:rPr>
                <w:bCs/>
                <w:sz w:val="28"/>
                <w:szCs w:val="28"/>
              </w:rPr>
              <w:t>15,00</w:t>
            </w:r>
          </w:p>
        </w:tc>
        <w:tc>
          <w:tcPr>
            <w:tcW w:w="1134" w:type="dxa"/>
            <w:vAlign w:val="center"/>
          </w:tcPr>
          <w:p w14:paraId="4AAC9A0C" w14:textId="77777777" w:rsidR="0082429A" w:rsidRPr="0082429A" w:rsidRDefault="0082429A" w:rsidP="0082429A">
            <w:pPr>
              <w:jc w:val="center"/>
              <w:rPr>
                <w:bCs/>
                <w:color w:val="000000"/>
                <w:sz w:val="28"/>
                <w:szCs w:val="28"/>
              </w:rPr>
            </w:pPr>
            <w:r w:rsidRPr="0082429A">
              <w:rPr>
                <w:bCs/>
                <w:sz w:val="28"/>
                <w:szCs w:val="28"/>
              </w:rPr>
              <w:t>15,00</w:t>
            </w:r>
          </w:p>
        </w:tc>
        <w:tc>
          <w:tcPr>
            <w:tcW w:w="1134" w:type="dxa"/>
            <w:vAlign w:val="center"/>
          </w:tcPr>
          <w:p w14:paraId="5A9EAC34" w14:textId="77777777" w:rsidR="0082429A" w:rsidRPr="0082429A" w:rsidRDefault="0082429A" w:rsidP="0082429A">
            <w:pPr>
              <w:jc w:val="center"/>
              <w:rPr>
                <w:bCs/>
                <w:color w:val="000000"/>
                <w:sz w:val="28"/>
                <w:szCs w:val="28"/>
              </w:rPr>
            </w:pPr>
            <w:r w:rsidRPr="0082429A">
              <w:rPr>
                <w:bCs/>
                <w:sz w:val="28"/>
                <w:szCs w:val="28"/>
              </w:rPr>
              <w:t>15,00</w:t>
            </w:r>
          </w:p>
        </w:tc>
        <w:tc>
          <w:tcPr>
            <w:tcW w:w="1134" w:type="dxa"/>
            <w:vAlign w:val="center"/>
          </w:tcPr>
          <w:p w14:paraId="14412BAC" w14:textId="77777777" w:rsidR="0082429A" w:rsidRPr="0082429A" w:rsidRDefault="0082429A" w:rsidP="0082429A">
            <w:pPr>
              <w:jc w:val="center"/>
              <w:rPr>
                <w:bCs/>
                <w:color w:val="000000"/>
                <w:sz w:val="28"/>
                <w:szCs w:val="28"/>
              </w:rPr>
            </w:pPr>
            <w:r w:rsidRPr="0082429A">
              <w:rPr>
                <w:bCs/>
                <w:sz w:val="28"/>
                <w:szCs w:val="28"/>
              </w:rPr>
              <w:t>15,00</w:t>
            </w:r>
          </w:p>
        </w:tc>
      </w:tr>
      <w:tr w:rsidR="0082429A" w:rsidRPr="0082429A" w14:paraId="3CABB4DB" w14:textId="77777777" w:rsidTr="00412C2C">
        <w:trPr>
          <w:trHeight w:val="631"/>
          <w:jc w:val="center"/>
        </w:trPr>
        <w:tc>
          <w:tcPr>
            <w:tcW w:w="11194" w:type="dxa"/>
            <w:gridSpan w:val="8"/>
            <w:vAlign w:val="center"/>
          </w:tcPr>
          <w:p w14:paraId="48CEB2BC" w14:textId="77777777" w:rsidR="0082429A" w:rsidRPr="0082429A" w:rsidRDefault="0082429A" w:rsidP="0082429A">
            <w:pPr>
              <w:numPr>
                <w:ilvl w:val="0"/>
                <w:numId w:val="35"/>
              </w:numPr>
              <w:contextualSpacing/>
              <w:jc w:val="center"/>
              <w:rPr>
                <w:bCs/>
                <w:color w:val="000000"/>
                <w:sz w:val="28"/>
                <w:szCs w:val="28"/>
              </w:rPr>
            </w:pPr>
            <w:r w:rsidRPr="0082429A">
              <w:rPr>
                <w:bCs/>
                <w:color w:val="000000"/>
                <w:sz w:val="28"/>
                <w:szCs w:val="28"/>
              </w:rPr>
              <w:t>Показатели надежности и бесперебойности водоснабжения</w:t>
            </w:r>
          </w:p>
        </w:tc>
      </w:tr>
      <w:tr w:rsidR="0082429A" w:rsidRPr="0082429A" w14:paraId="50C6B2B2" w14:textId="77777777" w:rsidTr="00412C2C">
        <w:trPr>
          <w:trHeight w:val="4480"/>
          <w:jc w:val="center"/>
        </w:trPr>
        <w:tc>
          <w:tcPr>
            <w:tcW w:w="704" w:type="dxa"/>
            <w:vAlign w:val="center"/>
          </w:tcPr>
          <w:p w14:paraId="2246183E" w14:textId="77777777" w:rsidR="0082429A" w:rsidRPr="0082429A" w:rsidRDefault="0082429A" w:rsidP="0082429A">
            <w:pPr>
              <w:jc w:val="center"/>
              <w:rPr>
                <w:bCs/>
                <w:color w:val="000000"/>
                <w:sz w:val="28"/>
                <w:szCs w:val="28"/>
              </w:rPr>
            </w:pPr>
            <w:r w:rsidRPr="0082429A">
              <w:rPr>
                <w:bCs/>
                <w:color w:val="000000"/>
                <w:sz w:val="28"/>
                <w:szCs w:val="28"/>
              </w:rPr>
              <w:t>2.1.</w:t>
            </w:r>
          </w:p>
        </w:tc>
        <w:tc>
          <w:tcPr>
            <w:tcW w:w="3402" w:type="dxa"/>
            <w:vAlign w:val="center"/>
          </w:tcPr>
          <w:p w14:paraId="761CBE77" w14:textId="77777777" w:rsidR="0082429A" w:rsidRPr="0082429A" w:rsidRDefault="0082429A" w:rsidP="0082429A">
            <w:pPr>
              <w:rPr>
                <w:bCs/>
                <w:color w:val="000000"/>
                <w:sz w:val="28"/>
                <w:szCs w:val="28"/>
              </w:rPr>
            </w:pPr>
            <w:r w:rsidRPr="0082429A">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2" w:type="dxa"/>
            <w:vAlign w:val="center"/>
          </w:tcPr>
          <w:p w14:paraId="47C3C10F" w14:textId="77777777" w:rsidR="0082429A" w:rsidRPr="0082429A" w:rsidRDefault="0082429A" w:rsidP="0082429A">
            <w:pPr>
              <w:jc w:val="center"/>
              <w:rPr>
                <w:bCs/>
                <w:color w:val="000000"/>
                <w:sz w:val="28"/>
                <w:szCs w:val="28"/>
              </w:rPr>
            </w:pPr>
            <w:r w:rsidRPr="0082429A">
              <w:rPr>
                <w:bCs/>
                <w:color w:val="000000"/>
                <w:sz w:val="28"/>
                <w:szCs w:val="28"/>
              </w:rPr>
              <w:t>-</w:t>
            </w:r>
          </w:p>
        </w:tc>
        <w:tc>
          <w:tcPr>
            <w:tcW w:w="1701" w:type="dxa"/>
            <w:vAlign w:val="center"/>
          </w:tcPr>
          <w:p w14:paraId="3BD23098" w14:textId="77777777" w:rsidR="0082429A" w:rsidRPr="0082429A" w:rsidRDefault="0082429A" w:rsidP="0082429A">
            <w:pPr>
              <w:jc w:val="center"/>
              <w:rPr>
                <w:sz w:val="28"/>
                <w:szCs w:val="28"/>
              </w:rPr>
            </w:pPr>
            <w:r w:rsidRPr="0082429A">
              <w:rPr>
                <w:bCs/>
                <w:sz w:val="28"/>
                <w:szCs w:val="28"/>
              </w:rPr>
              <w:t>1,48</w:t>
            </w:r>
          </w:p>
        </w:tc>
        <w:tc>
          <w:tcPr>
            <w:tcW w:w="993" w:type="dxa"/>
            <w:vAlign w:val="center"/>
          </w:tcPr>
          <w:p w14:paraId="099F1063" w14:textId="77777777" w:rsidR="0082429A" w:rsidRPr="0082429A" w:rsidRDefault="0082429A" w:rsidP="0082429A">
            <w:pPr>
              <w:jc w:val="center"/>
              <w:rPr>
                <w:sz w:val="28"/>
                <w:szCs w:val="28"/>
              </w:rPr>
            </w:pPr>
            <w:r w:rsidRPr="0082429A">
              <w:rPr>
                <w:bCs/>
                <w:sz w:val="28"/>
                <w:szCs w:val="28"/>
              </w:rPr>
              <w:t>1,48</w:t>
            </w:r>
          </w:p>
        </w:tc>
        <w:tc>
          <w:tcPr>
            <w:tcW w:w="1134" w:type="dxa"/>
            <w:vAlign w:val="center"/>
          </w:tcPr>
          <w:p w14:paraId="36445F49" w14:textId="77777777" w:rsidR="0082429A" w:rsidRPr="0082429A" w:rsidRDefault="0082429A" w:rsidP="0082429A">
            <w:pPr>
              <w:jc w:val="center"/>
              <w:rPr>
                <w:sz w:val="28"/>
                <w:szCs w:val="28"/>
              </w:rPr>
            </w:pPr>
            <w:r w:rsidRPr="0082429A">
              <w:rPr>
                <w:bCs/>
                <w:sz w:val="28"/>
                <w:szCs w:val="28"/>
              </w:rPr>
              <w:t>1,48</w:t>
            </w:r>
          </w:p>
        </w:tc>
        <w:tc>
          <w:tcPr>
            <w:tcW w:w="1134" w:type="dxa"/>
            <w:vAlign w:val="center"/>
          </w:tcPr>
          <w:p w14:paraId="78084BA2" w14:textId="77777777" w:rsidR="0082429A" w:rsidRPr="0082429A" w:rsidRDefault="0082429A" w:rsidP="0082429A">
            <w:pPr>
              <w:jc w:val="center"/>
              <w:rPr>
                <w:sz w:val="28"/>
                <w:szCs w:val="28"/>
              </w:rPr>
            </w:pPr>
            <w:r w:rsidRPr="0082429A">
              <w:rPr>
                <w:bCs/>
                <w:sz w:val="28"/>
                <w:szCs w:val="28"/>
              </w:rPr>
              <w:t>1,48</w:t>
            </w:r>
          </w:p>
        </w:tc>
        <w:tc>
          <w:tcPr>
            <w:tcW w:w="1134" w:type="dxa"/>
            <w:vAlign w:val="center"/>
          </w:tcPr>
          <w:p w14:paraId="714A7711" w14:textId="77777777" w:rsidR="0082429A" w:rsidRPr="0082429A" w:rsidRDefault="0082429A" w:rsidP="0082429A">
            <w:pPr>
              <w:jc w:val="center"/>
              <w:rPr>
                <w:sz w:val="28"/>
                <w:szCs w:val="28"/>
              </w:rPr>
            </w:pPr>
            <w:r w:rsidRPr="0082429A">
              <w:rPr>
                <w:bCs/>
                <w:sz w:val="28"/>
                <w:szCs w:val="28"/>
              </w:rPr>
              <w:t>1,48</w:t>
            </w:r>
          </w:p>
        </w:tc>
      </w:tr>
      <w:tr w:rsidR="0082429A" w:rsidRPr="0082429A" w14:paraId="4B49E8AC" w14:textId="77777777" w:rsidTr="00412C2C">
        <w:trPr>
          <w:jc w:val="center"/>
        </w:trPr>
        <w:tc>
          <w:tcPr>
            <w:tcW w:w="704" w:type="dxa"/>
          </w:tcPr>
          <w:p w14:paraId="71C249AD" w14:textId="77777777" w:rsidR="0082429A" w:rsidRPr="0082429A" w:rsidRDefault="0082429A" w:rsidP="0082429A">
            <w:pPr>
              <w:jc w:val="center"/>
              <w:rPr>
                <w:bCs/>
                <w:color w:val="000000"/>
                <w:sz w:val="28"/>
                <w:szCs w:val="28"/>
              </w:rPr>
            </w:pPr>
            <w:r w:rsidRPr="0082429A">
              <w:rPr>
                <w:bCs/>
                <w:color w:val="000000"/>
                <w:sz w:val="28"/>
                <w:szCs w:val="28"/>
              </w:rPr>
              <w:lastRenderedPageBreak/>
              <w:t>1</w:t>
            </w:r>
          </w:p>
        </w:tc>
        <w:tc>
          <w:tcPr>
            <w:tcW w:w="3402" w:type="dxa"/>
          </w:tcPr>
          <w:p w14:paraId="45916B15" w14:textId="77777777" w:rsidR="0082429A" w:rsidRPr="0082429A" w:rsidRDefault="0082429A" w:rsidP="0082429A">
            <w:pPr>
              <w:jc w:val="center"/>
              <w:rPr>
                <w:bCs/>
                <w:color w:val="000000"/>
                <w:sz w:val="28"/>
                <w:szCs w:val="28"/>
              </w:rPr>
            </w:pPr>
            <w:r w:rsidRPr="0082429A">
              <w:rPr>
                <w:bCs/>
                <w:color w:val="000000"/>
                <w:sz w:val="28"/>
                <w:szCs w:val="28"/>
              </w:rPr>
              <w:t>2</w:t>
            </w:r>
          </w:p>
        </w:tc>
        <w:tc>
          <w:tcPr>
            <w:tcW w:w="992" w:type="dxa"/>
          </w:tcPr>
          <w:p w14:paraId="76C5DA92" w14:textId="77777777" w:rsidR="0082429A" w:rsidRPr="0082429A" w:rsidRDefault="0082429A" w:rsidP="0082429A">
            <w:pPr>
              <w:jc w:val="center"/>
              <w:rPr>
                <w:bCs/>
                <w:color w:val="000000"/>
                <w:sz w:val="28"/>
                <w:szCs w:val="28"/>
              </w:rPr>
            </w:pPr>
            <w:r w:rsidRPr="0082429A">
              <w:rPr>
                <w:bCs/>
                <w:color w:val="000000"/>
                <w:sz w:val="28"/>
                <w:szCs w:val="28"/>
              </w:rPr>
              <w:t>3</w:t>
            </w:r>
          </w:p>
        </w:tc>
        <w:tc>
          <w:tcPr>
            <w:tcW w:w="1701" w:type="dxa"/>
          </w:tcPr>
          <w:p w14:paraId="1F5EF9FE" w14:textId="77777777" w:rsidR="0082429A" w:rsidRPr="0082429A" w:rsidRDefault="0082429A" w:rsidP="0082429A">
            <w:pPr>
              <w:jc w:val="center"/>
              <w:rPr>
                <w:bCs/>
                <w:color w:val="000000"/>
                <w:sz w:val="28"/>
                <w:szCs w:val="28"/>
              </w:rPr>
            </w:pPr>
            <w:r w:rsidRPr="0082429A">
              <w:rPr>
                <w:bCs/>
                <w:color w:val="000000"/>
                <w:sz w:val="28"/>
                <w:szCs w:val="28"/>
              </w:rPr>
              <w:t>4</w:t>
            </w:r>
          </w:p>
        </w:tc>
        <w:tc>
          <w:tcPr>
            <w:tcW w:w="993" w:type="dxa"/>
          </w:tcPr>
          <w:p w14:paraId="19A94EEE" w14:textId="77777777" w:rsidR="0082429A" w:rsidRPr="0082429A" w:rsidRDefault="0082429A" w:rsidP="0082429A">
            <w:pPr>
              <w:jc w:val="center"/>
              <w:rPr>
                <w:bCs/>
                <w:color w:val="000000"/>
                <w:sz w:val="28"/>
                <w:szCs w:val="28"/>
              </w:rPr>
            </w:pPr>
            <w:r w:rsidRPr="0082429A">
              <w:rPr>
                <w:bCs/>
                <w:color w:val="000000"/>
                <w:sz w:val="28"/>
                <w:szCs w:val="28"/>
              </w:rPr>
              <w:t>5</w:t>
            </w:r>
          </w:p>
        </w:tc>
        <w:tc>
          <w:tcPr>
            <w:tcW w:w="1134" w:type="dxa"/>
          </w:tcPr>
          <w:p w14:paraId="0F45C925" w14:textId="77777777" w:rsidR="0082429A" w:rsidRPr="0082429A" w:rsidRDefault="0082429A" w:rsidP="0082429A">
            <w:pPr>
              <w:jc w:val="center"/>
              <w:rPr>
                <w:bCs/>
                <w:color w:val="000000"/>
                <w:sz w:val="28"/>
                <w:szCs w:val="28"/>
              </w:rPr>
            </w:pPr>
            <w:r w:rsidRPr="0082429A">
              <w:rPr>
                <w:bCs/>
                <w:color w:val="000000"/>
                <w:sz w:val="28"/>
                <w:szCs w:val="28"/>
              </w:rPr>
              <w:t>6</w:t>
            </w:r>
          </w:p>
        </w:tc>
        <w:tc>
          <w:tcPr>
            <w:tcW w:w="1134" w:type="dxa"/>
          </w:tcPr>
          <w:p w14:paraId="03424B44" w14:textId="77777777" w:rsidR="0082429A" w:rsidRPr="0082429A" w:rsidRDefault="0082429A" w:rsidP="0082429A">
            <w:pPr>
              <w:jc w:val="center"/>
              <w:rPr>
                <w:bCs/>
                <w:color w:val="000000"/>
                <w:sz w:val="28"/>
                <w:szCs w:val="28"/>
              </w:rPr>
            </w:pPr>
            <w:r w:rsidRPr="0082429A">
              <w:rPr>
                <w:bCs/>
                <w:color w:val="000000"/>
                <w:sz w:val="28"/>
                <w:szCs w:val="28"/>
              </w:rPr>
              <w:t>7</w:t>
            </w:r>
          </w:p>
        </w:tc>
        <w:tc>
          <w:tcPr>
            <w:tcW w:w="1134" w:type="dxa"/>
          </w:tcPr>
          <w:p w14:paraId="214E135F" w14:textId="77777777" w:rsidR="0082429A" w:rsidRPr="0082429A" w:rsidRDefault="0082429A" w:rsidP="0082429A">
            <w:pPr>
              <w:jc w:val="center"/>
              <w:rPr>
                <w:bCs/>
                <w:color w:val="000000"/>
                <w:sz w:val="28"/>
                <w:szCs w:val="28"/>
              </w:rPr>
            </w:pPr>
            <w:r w:rsidRPr="0082429A">
              <w:rPr>
                <w:bCs/>
                <w:color w:val="000000"/>
                <w:sz w:val="28"/>
                <w:szCs w:val="28"/>
              </w:rPr>
              <w:t>8</w:t>
            </w:r>
          </w:p>
        </w:tc>
      </w:tr>
      <w:tr w:rsidR="0082429A" w:rsidRPr="0082429A" w14:paraId="7AA63902" w14:textId="77777777" w:rsidTr="00412C2C">
        <w:trPr>
          <w:trHeight w:val="982"/>
          <w:jc w:val="center"/>
        </w:trPr>
        <w:tc>
          <w:tcPr>
            <w:tcW w:w="11194" w:type="dxa"/>
            <w:gridSpan w:val="8"/>
            <w:vAlign w:val="center"/>
          </w:tcPr>
          <w:p w14:paraId="6D6FF210" w14:textId="77777777" w:rsidR="0082429A" w:rsidRPr="0082429A" w:rsidRDefault="0082429A" w:rsidP="0082429A">
            <w:pPr>
              <w:numPr>
                <w:ilvl w:val="0"/>
                <w:numId w:val="35"/>
              </w:numPr>
              <w:contextualSpacing/>
              <w:jc w:val="center"/>
              <w:rPr>
                <w:bCs/>
                <w:color w:val="000000"/>
                <w:sz w:val="28"/>
                <w:szCs w:val="28"/>
              </w:rPr>
            </w:pPr>
            <w:r w:rsidRPr="0082429A">
              <w:rPr>
                <w:bCs/>
                <w:color w:val="000000"/>
                <w:sz w:val="28"/>
                <w:szCs w:val="28"/>
              </w:rPr>
              <w:t>Показатели энергетической эффективности использования ресурсов, в том числе уровень потерь воды</w:t>
            </w:r>
          </w:p>
        </w:tc>
      </w:tr>
      <w:tr w:rsidR="0082429A" w:rsidRPr="0082429A" w14:paraId="732091B3" w14:textId="77777777" w:rsidTr="00412C2C">
        <w:trPr>
          <w:trHeight w:val="1980"/>
          <w:jc w:val="center"/>
        </w:trPr>
        <w:tc>
          <w:tcPr>
            <w:tcW w:w="704" w:type="dxa"/>
            <w:vAlign w:val="center"/>
          </w:tcPr>
          <w:p w14:paraId="55E602D4" w14:textId="77777777" w:rsidR="0082429A" w:rsidRPr="0082429A" w:rsidRDefault="0082429A" w:rsidP="0082429A">
            <w:pPr>
              <w:jc w:val="center"/>
              <w:rPr>
                <w:bCs/>
                <w:color w:val="000000"/>
                <w:sz w:val="28"/>
                <w:szCs w:val="28"/>
              </w:rPr>
            </w:pPr>
            <w:r w:rsidRPr="0082429A">
              <w:rPr>
                <w:bCs/>
                <w:color w:val="000000"/>
                <w:sz w:val="28"/>
                <w:szCs w:val="28"/>
              </w:rPr>
              <w:t>3.1.</w:t>
            </w:r>
          </w:p>
        </w:tc>
        <w:tc>
          <w:tcPr>
            <w:tcW w:w="3402" w:type="dxa"/>
            <w:vAlign w:val="center"/>
          </w:tcPr>
          <w:p w14:paraId="740757A7" w14:textId="77777777" w:rsidR="0082429A" w:rsidRPr="0082429A" w:rsidRDefault="0082429A" w:rsidP="0082429A">
            <w:pPr>
              <w:rPr>
                <w:color w:val="000000"/>
                <w:sz w:val="22"/>
                <w:szCs w:val="22"/>
              </w:rPr>
            </w:pPr>
            <w:r w:rsidRPr="0082429A">
              <w:rPr>
                <w:color w:val="000000"/>
                <w:sz w:val="22"/>
                <w:szCs w:val="22"/>
              </w:rPr>
              <w:t xml:space="preserve">Доля потерь воды в централизованных системах водоснабжения при транспортировке в общем объеме питьевой воды, поданной в водопроводную сеть </w:t>
            </w:r>
          </w:p>
          <w:p w14:paraId="58BA9D4C" w14:textId="77777777" w:rsidR="0082429A" w:rsidRPr="0082429A" w:rsidRDefault="0082429A" w:rsidP="0082429A">
            <w:pPr>
              <w:rPr>
                <w:bCs/>
                <w:color w:val="000000"/>
                <w:sz w:val="28"/>
                <w:szCs w:val="28"/>
              </w:rPr>
            </w:pPr>
            <w:r w:rsidRPr="0082429A">
              <w:rPr>
                <w:color w:val="000000"/>
                <w:sz w:val="22"/>
                <w:szCs w:val="22"/>
              </w:rPr>
              <w:t>(в процентах)</w:t>
            </w:r>
          </w:p>
        </w:tc>
        <w:tc>
          <w:tcPr>
            <w:tcW w:w="992" w:type="dxa"/>
            <w:vAlign w:val="center"/>
          </w:tcPr>
          <w:p w14:paraId="0A3161BA" w14:textId="77777777" w:rsidR="0082429A" w:rsidRPr="0082429A" w:rsidRDefault="0082429A" w:rsidP="0082429A">
            <w:pPr>
              <w:jc w:val="center"/>
              <w:rPr>
                <w:bCs/>
                <w:color w:val="000000"/>
                <w:sz w:val="28"/>
                <w:szCs w:val="28"/>
              </w:rPr>
            </w:pPr>
            <w:r w:rsidRPr="0082429A">
              <w:rPr>
                <w:bCs/>
                <w:color w:val="000000"/>
                <w:sz w:val="28"/>
                <w:szCs w:val="28"/>
              </w:rPr>
              <w:t>-</w:t>
            </w:r>
          </w:p>
        </w:tc>
        <w:tc>
          <w:tcPr>
            <w:tcW w:w="1701" w:type="dxa"/>
            <w:vAlign w:val="center"/>
          </w:tcPr>
          <w:p w14:paraId="237ECC60" w14:textId="77777777" w:rsidR="0082429A" w:rsidRPr="0082429A" w:rsidRDefault="0082429A" w:rsidP="0082429A">
            <w:pPr>
              <w:jc w:val="center"/>
              <w:rPr>
                <w:bCs/>
                <w:color w:val="000000"/>
                <w:sz w:val="28"/>
                <w:szCs w:val="28"/>
              </w:rPr>
            </w:pPr>
            <w:r w:rsidRPr="0082429A">
              <w:rPr>
                <w:bCs/>
                <w:sz w:val="28"/>
                <w:szCs w:val="28"/>
              </w:rPr>
              <w:t>27,39</w:t>
            </w:r>
          </w:p>
        </w:tc>
        <w:tc>
          <w:tcPr>
            <w:tcW w:w="993" w:type="dxa"/>
            <w:vAlign w:val="center"/>
          </w:tcPr>
          <w:p w14:paraId="5273545E" w14:textId="77777777" w:rsidR="0082429A" w:rsidRPr="0082429A" w:rsidRDefault="0082429A" w:rsidP="0082429A">
            <w:pPr>
              <w:jc w:val="center"/>
              <w:rPr>
                <w:sz w:val="28"/>
              </w:rPr>
            </w:pPr>
            <w:r w:rsidRPr="0082429A">
              <w:rPr>
                <w:bCs/>
                <w:sz w:val="28"/>
                <w:szCs w:val="28"/>
              </w:rPr>
              <w:t>27,39</w:t>
            </w:r>
          </w:p>
        </w:tc>
        <w:tc>
          <w:tcPr>
            <w:tcW w:w="1134" w:type="dxa"/>
            <w:vAlign w:val="center"/>
          </w:tcPr>
          <w:p w14:paraId="2D787DA8" w14:textId="77777777" w:rsidR="0082429A" w:rsidRPr="0082429A" w:rsidRDefault="0082429A" w:rsidP="0082429A">
            <w:pPr>
              <w:jc w:val="center"/>
              <w:rPr>
                <w:sz w:val="28"/>
              </w:rPr>
            </w:pPr>
            <w:r w:rsidRPr="0082429A">
              <w:rPr>
                <w:bCs/>
                <w:sz w:val="28"/>
                <w:szCs w:val="28"/>
              </w:rPr>
              <w:t>27,39</w:t>
            </w:r>
          </w:p>
        </w:tc>
        <w:tc>
          <w:tcPr>
            <w:tcW w:w="1134" w:type="dxa"/>
            <w:vAlign w:val="center"/>
          </w:tcPr>
          <w:p w14:paraId="027951E7" w14:textId="77777777" w:rsidR="0082429A" w:rsidRPr="0082429A" w:rsidRDefault="0082429A" w:rsidP="0082429A">
            <w:pPr>
              <w:jc w:val="center"/>
              <w:rPr>
                <w:sz w:val="28"/>
              </w:rPr>
            </w:pPr>
            <w:r w:rsidRPr="0082429A">
              <w:rPr>
                <w:bCs/>
                <w:sz w:val="28"/>
                <w:szCs w:val="28"/>
              </w:rPr>
              <w:t>27,39</w:t>
            </w:r>
          </w:p>
        </w:tc>
        <w:tc>
          <w:tcPr>
            <w:tcW w:w="1134" w:type="dxa"/>
            <w:vAlign w:val="center"/>
          </w:tcPr>
          <w:p w14:paraId="0347C36B" w14:textId="77777777" w:rsidR="0082429A" w:rsidRPr="0082429A" w:rsidRDefault="0082429A" w:rsidP="0082429A">
            <w:pPr>
              <w:jc w:val="center"/>
              <w:rPr>
                <w:sz w:val="28"/>
              </w:rPr>
            </w:pPr>
            <w:r w:rsidRPr="0082429A">
              <w:rPr>
                <w:bCs/>
                <w:sz w:val="28"/>
                <w:szCs w:val="28"/>
              </w:rPr>
              <w:t>27,39</w:t>
            </w:r>
          </w:p>
        </w:tc>
      </w:tr>
      <w:tr w:rsidR="0082429A" w:rsidRPr="0082429A" w14:paraId="3FF0190B" w14:textId="77777777" w:rsidTr="00412C2C">
        <w:trPr>
          <w:trHeight w:val="2263"/>
          <w:jc w:val="center"/>
        </w:trPr>
        <w:tc>
          <w:tcPr>
            <w:tcW w:w="704" w:type="dxa"/>
            <w:vAlign w:val="center"/>
          </w:tcPr>
          <w:p w14:paraId="438268D9" w14:textId="77777777" w:rsidR="0082429A" w:rsidRPr="0082429A" w:rsidRDefault="0082429A" w:rsidP="0082429A">
            <w:pPr>
              <w:jc w:val="center"/>
              <w:rPr>
                <w:bCs/>
                <w:color w:val="000000"/>
                <w:sz w:val="28"/>
                <w:szCs w:val="28"/>
              </w:rPr>
            </w:pPr>
            <w:r w:rsidRPr="0082429A">
              <w:rPr>
                <w:bCs/>
                <w:color w:val="000000"/>
                <w:sz w:val="28"/>
                <w:szCs w:val="28"/>
              </w:rPr>
              <w:t>3.2.</w:t>
            </w:r>
          </w:p>
        </w:tc>
        <w:tc>
          <w:tcPr>
            <w:tcW w:w="3402" w:type="dxa"/>
            <w:vAlign w:val="center"/>
          </w:tcPr>
          <w:p w14:paraId="7CFD2385" w14:textId="77777777" w:rsidR="0082429A" w:rsidRPr="0082429A" w:rsidRDefault="0082429A" w:rsidP="0082429A">
            <w:pPr>
              <w:rPr>
                <w:bCs/>
                <w:color w:val="000000"/>
                <w:sz w:val="28"/>
                <w:szCs w:val="28"/>
              </w:rPr>
            </w:pPr>
            <w:r w:rsidRPr="0082429A">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82429A">
              <w:rPr>
                <w:color w:val="000000"/>
                <w:sz w:val="22"/>
                <w:szCs w:val="22"/>
                <w:vertAlign w:val="superscript"/>
              </w:rPr>
              <w:t>3</w:t>
            </w:r>
            <w:r w:rsidRPr="0082429A">
              <w:rPr>
                <w:color w:val="000000"/>
                <w:sz w:val="22"/>
                <w:szCs w:val="22"/>
              </w:rPr>
              <w:t xml:space="preserve">) – </w:t>
            </w:r>
            <w:r w:rsidRPr="0082429A">
              <w:rPr>
                <w:color w:val="000000"/>
                <w:sz w:val="22"/>
                <w:szCs w:val="22"/>
                <w:u w:val="single"/>
              </w:rPr>
              <w:t>для организаций, оказывающих услуги по водоподготовке</w:t>
            </w:r>
          </w:p>
        </w:tc>
        <w:tc>
          <w:tcPr>
            <w:tcW w:w="992" w:type="dxa"/>
            <w:vAlign w:val="center"/>
          </w:tcPr>
          <w:p w14:paraId="1648AB97" w14:textId="77777777" w:rsidR="0082429A" w:rsidRPr="0082429A" w:rsidRDefault="0082429A" w:rsidP="0082429A">
            <w:pPr>
              <w:jc w:val="center"/>
              <w:rPr>
                <w:bCs/>
                <w:color w:val="000000"/>
                <w:sz w:val="28"/>
                <w:szCs w:val="28"/>
              </w:rPr>
            </w:pPr>
            <w:r w:rsidRPr="0082429A">
              <w:rPr>
                <w:bCs/>
                <w:color w:val="000000"/>
                <w:sz w:val="28"/>
                <w:szCs w:val="28"/>
              </w:rPr>
              <w:t>-</w:t>
            </w:r>
          </w:p>
        </w:tc>
        <w:tc>
          <w:tcPr>
            <w:tcW w:w="1701" w:type="dxa"/>
            <w:vAlign w:val="center"/>
          </w:tcPr>
          <w:p w14:paraId="7CEB8682" w14:textId="77777777" w:rsidR="0082429A" w:rsidRPr="0082429A" w:rsidRDefault="0082429A" w:rsidP="0082429A">
            <w:pPr>
              <w:jc w:val="center"/>
              <w:rPr>
                <w:bCs/>
                <w:color w:val="000000"/>
                <w:sz w:val="28"/>
                <w:szCs w:val="28"/>
              </w:rPr>
            </w:pPr>
            <w:r w:rsidRPr="0082429A">
              <w:rPr>
                <w:bCs/>
                <w:color w:val="000000"/>
                <w:sz w:val="28"/>
                <w:szCs w:val="28"/>
              </w:rPr>
              <w:t>-</w:t>
            </w:r>
          </w:p>
        </w:tc>
        <w:tc>
          <w:tcPr>
            <w:tcW w:w="993" w:type="dxa"/>
            <w:vAlign w:val="center"/>
          </w:tcPr>
          <w:p w14:paraId="72943471" w14:textId="77777777" w:rsidR="0082429A" w:rsidRPr="0082429A" w:rsidRDefault="0082429A" w:rsidP="0082429A">
            <w:pPr>
              <w:jc w:val="center"/>
              <w:rPr>
                <w:bCs/>
                <w:color w:val="000000"/>
                <w:sz w:val="28"/>
                <w:szCs w:val="28"/>
              </w:rPr>
            </w:pPr>
            <w:r w:rsidRPr="0082429A">
              <w:rPr>
                <w:bCs/>
                <w:color w:val="000000"/>
                <w:sz w:val="28"/>
                <w:szCs w:val="28"/>
              </w:rPr>
              <w:t>-</w:t>
            </w:r>
          </w:p>
        </w:tc>
        <w:tc>
          <w:tcPr>
            <w:tcW w:w="1134" w:type="dxa"/>
            <w:vAlign w:val="center"/>
          </w:tcPr>
          <w:p w14:paraId="3AACBFC6" w14:textId="77777777" w:rsidR="0082429A" w:rsidRPr="0082429A" w:rsidRDefault="0082429A" w:rsidP="0082429A">
            <w:pPr>
              <w:jc w:val="center"/>
              <w:rPr>
                <w:bCs/>
                <w:color w:val="000000"/>
                <w:sz w:val="28"/>
                <w:szCs w:val="28"/>
              </w:rPr>
            </w:pPr>
            <w:r w:rsidRPr="0082429A">
              <w:rPr>
                <w:bCs/>
                <w:color w:val="000000"/>
                <w:sz w:val="28"/>
                <w:szCs w:val="28"/>
              </w:rPr>
              <w:t>-</w:t>
            </w:r>
          </w:p>
        </w:tc>
        <w:tc>
          <w:tcPr>
            <w:tcW w:w="1134" w:type="dxa"/>
            <w:vAlign w:val="center"/>
          </w:tcPr>
          <w:p w14:paraId="1045D7FD" w14:textId="77777777" w:rsidR="0082429A" w:rsidRPr="0082429A" w:rsidRDefault="0082429A" w:rsidP="0082429A">
            <w:pPr>
              <w:jc w:val="center"/>
              <w:rPr>
                <w:bCs/>
                <w:color w:val="000000"/>
                <w:sz w:val="28"/>
                <w:szCs w:val="28"/>
              </w:rPr>
            </w:pPr>
            <w:r w:rsidRPr="0082429A">
              <w:rPr>
                <w:bCs/>
                <w:color w:val="000000"/>
                <w:sz w:val="28"/>
                <w:szCs w:val="28"/>
              </w:rPr>
              <w:t>-</w:t>
            </w:r>
          </w:p>
        </w:tc>
        <w:tc>
          <w:tcPr>
            <w:tcW w:w="1134" w:type="dxa"/>
            <w:vAlign w:val="center"/>
          </w:tcPr>
          <w:p w14:paraId="627BBC35" w14:textId="77777777" w:rsidR="0082429A" w:rsidRPr="0082429A" w:rsidRDefault="0082429A" w:rsidP="0082429A">
            <w:pPr>
              <w:jc w:val="center"/>
              <w:rPr>
                <w:bCs/>
                <w:color w:val="000000"/>
                <w:sz w:val="28"/>
                <w:szCs w:val="28"/>
              </w:rPr>
            </w:pPr>
            <w:r w:rsidRPr="0082429A">
              <w:rPr>
                <w:bCs/>
                <w:color w:val="000000"/>
                <w:sz w:val="28"/>
                <w:szCs w:val="28"/>
              </w:rPr>
              <w:t>-</w:t>
            </w:r>
          </w:p>
        </w:tc>
      </w:tr>
      <w:tr w:rsidR="0082429A" w:rsidRPr="0082429A" w14:paraId="3B7F5FE9" w14:textId="77777777" w:rsidTr="00412C2C">
        <w:trPr>
          <w:trHeight w:val="2502"/>
          <w:jc w:val="center"/>
        </w:trPr>
        <w:tc>
          <w:tcPr>
            <w:tcW w:w="704" w:type="dxa"/>
            <w:vAlign w:val="center"/>
          </w:tcPr>
          <w:p w14:paraId="78FD8206" w14:textId="77777777" w:rsidR="0082429A" w:rsidRPr="0082429A" w:rsidRDefault="0082429A" w:rsidP="0082429A">
            <w:pPr>
              <w:jc w:val="center"/>
              <w:rPr>
                <w:bCs/>
                <w:color w:val="000000"/>
                <w:sz w:val="28"/>
                <w:szCs w:val="28"/>
              </w:rPr>
            </w:pPr>
            <w:r w:rsidRPr="0082429A">
              <w:rPr>
                <w:bCs/>
                <w:color w:val="000000"/>
                <w:sz w:val="28"/>
                <w:szCs w:val="28"/>
              </w:rPr>
              <w:t>3.3.</w:t>
            </w:r>
          </w:p>
        </w:tc>
        <w:tc>
          <w:tcPr>
            <w:tcW w:w="3402" w:type="dxa"/>
            <w:vAlign w:val="center"/>
          </w:tcPr>
          <w:p w14:paraId="307227E0" w14:textId="77777777" w:rsidR="0082429A" w:rsidRPr="0082429A" w:rsidRDefault="0082429A" w:rsidP="0082429A">
            <w:pPr>
              <w:rPr>
                <w:color w:val="000000"/>
                <w:sz w:val="22"/>
                <w:szCs w:val="22"/>
              </w:rPr>
            </w:pPr>
            <w:r w:rsidRPr="0082429A">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82429A">
              <w:rPr>
                <w:color w:val="000000"/>
                <w:sz w:val="22"/>
                <w:szCs w:val="22"/>
                <w:vertAlign w:val="superscript"/>
              </w:rPr>
              <w:t>3</w:t>
            </w:r>
            <w:r w:rsidRPr="0082429A">
              <w:rPr>
                <w:color w:val="000000"/>
                <w:sz w:val="22"/>
                <w:szCs w:val="22"/>
              </w:rPr>
              <w:t xml:space="preserve">) – </w:t>
            </w:r>
            <w:r w:rsidRPr="0082429A">
              <w:rPr>
                <w:color w:val="000000"/>
                <w:sz w:val="22"/>
                <w:szCs w:val="22"/>
                <w:u w:val="single"/>
              </w:rPr>
              <w:t>для организаций, оказывающих услуги по транспортировке</w:t>
            </w:r>
          </w:p>
        </w:tc>
        <w:tc>
          <w:tcPr>
            <w:tcW w:w="992" w:type="dxa"/>
            <w:vAlign w:val="center"/>
          </w:tcPr>
          <w:p w14:paraId="2670946B" w14:textId="77777777" w:rsidR="0082429A" w:rsidRPr="0082429A" w:rsidRDefault="0082429A" w:rsidP="0082429A">
            <w:pPr>
              <w:jc w:val="center"/>
              <w:rPr>
                <w:bCs/>
                <w:color w:val="000000"/>
                <w:sz w:val="28"/>
                <w:szCs w:val="28"/>
              </w:rPr>
            </w:pPr>
            <w:r w:rsidRPr="0082429A">
              <w:rPr>
                <w:bCs/>
                <w:color w:val="000000"/>
                <w:sz w:val="28"/>
                <w:szCs w:val="28"/>
              </w:rPr>
              <w:t>-</w:t>
            </w:r>
          </w:p>
        </w:tc>
        <w:tc>
          <w:tcPr>
            <w:tcW w:w="1701" w:type="dxa"/>
            <w:vAlign w:val="center"/>
          </w:tcPr>
          <w:p w14:paraId="47FA90C2" w14:textId="77777777" w:rsidR="0082429A" w:rsidRPr="0082429A" w:rsidRDefault="0082429A" w:rsidP="0082429A">
            <w:pPr>
              <w:jc w:val="center"/>
              <w:rPr>
                <w:bCs/>
                <w:color w:val="000000"/>
                <w:sz w:val="28"/>
                <w:szCs w:val="28"/>
              </w:rPr>
            </w:pPr>
            <w:r w:rsidRPr="0082429A">
              <w:rPr>
                <w:bCs/>
                <w:color w:val="000000"/>
                <w:sz w:val="28"/>
                <w:szCs w:val="28"/>
              </w:rPr>
              <w:t>-</w:t>
            </w:r>
          </w:p>
        </w:tc>
        <w:tc>
          <w:tcPr>
            <w:tcW w:w="993" w:type="dxa"/>
            <w:vAlign w:val="center"/>
          </w:tcPr>
          <w:p w14:paraId="72902BAE" w14:textId="77777777" w:rsidR="0082429A" w:rsidRPr="0082429A" w:rsidRDefault="0082429A" w:rsidP="0082429A">
            <w:pPr>
              <w:jc w:val="center"/>
              <w:rPr>
                <w:bCs/>
                <w:color w:val="000000"/>
                <w:sz w:val="28"/>
                <w:szCs w:val="28"/>
              </w:rPr>
            </w:pPr>
            <w:r w:rsidRPr="0082429A">
              <w:rPr>
                <w:bCs/>
                <w:color w:val="000000"/>
                <w:sz w:val="28"/>
                <w:szCs w:val="28"/>
              </w:rPr>
              <w:t>-</w:t>
            </w:r>
          </w:p>
        </w:tc>
        <w:tc>
          <w:tcPr>
            <w:tcW w:w="1134" w:type="dxa"/>
            <w:vAlign w:val="center"/>
          </w:tcPr>
          <w:p w14:paraId="1FE89DCF" w14:textId="77777777" w:rsidR="0082429A" w:rsidRPr="0082429A" w:rsidRDefault="0082429A" w:rsidP="0082429A">
            <w:pPr>
              <w:jc w:val="center"/>
              <w:rPr>
                <w:bCs/>
                <w:color w:val="000000"/>
                <w:sz w:val="28"/>
                <w:szCs w:val="28"/>
              </w:rPr>
            </w:pPr>
            <w:r w:rsidRPr="0082429A">
              <w:rPr>
                <w:bCs/>
                <w:color w:val="000000"/>
                <w:sz w:val="28"/>
                <w:szCs w:val="28"/>
              </w:rPr>
              <w:t>-</w:t>
            </w:r>
          </w:p>
        </w:tc>
        <w:tc>
          <w:tcPr>
            <w:tcW w:w="1134" w:type="dxa"/>
            <w:vAlign w:val="center"/>
          </w:tcPr>
          <w:p w14:paraId="39FAE1BF" w14:textId="77777777" w:rsidR="0082429A" w:rsidRPr="0082429A" w:rsidRDefault="0082429A" w:rsidP="0082429A">
            <w:pPr>
              <w:jc w:val="center"/>
              <w:rPr>
                <w:bCs/>
                <w:color w:val="000000"/>
                <w:sz w:val="28"/>
                <w:szCs w:val="28"/>
              </w:rPr>
            </w:pPr>
            <w:r w:rsidRPr="0082429A">
              <w:rPr>
                <w:bCs/>
                <w:color w:val="000000"/>
                <w:sz w:val="28"/>
                <w:szCs w:val="28"/>
              </w:rPr>
              <w:t>-</w:t>
            </w:r>
          </w:p>
        </w:tc>
        <w:tc>
          <w:tcPr>
            <w:tcW w:w="1134" w:type="dxa"/>
            <w:vAlign w:val="center"/>
          </w:tcPr>
          <w:p w14:paraId="68B3242A" w14:textId="77777777" w:rsidR="0082429A" w:rsidRPr="0082429A" w:rsidRDefault="0082429A" w:rsidP="0082429A">
            <w:pPr>
              <w:jc w:val="center"/>
              <w:rPr>
                <w:bCs/>
                <w:color w:val="000000"/>
                <w:sz w:val="28"/>
                <w:szCs w:val="28"/>
              </w:rPr>
            </w:pPr>
            <w:r w:rsidRPr="0082429A">
              <w:rPr>
                <w:bCs/>
                <w:color w:val="000000"/>
                <w:sz w:val="28"/>
                <w:szCs w:val="28"/>
              </w:rPr>
              <w:t>-</w:t>
            </w:r>
          </w:p>
        </w:tc>
      </w:tr>
      <w:tr w:rsidR="0082429A" w:rsidRPr="0082429A" w14:paraId="2BBC8BF7" w14:textId="77777777" w:rsidTr="00412C2C">
        <w:trPr>
          <w:trHeight w:val="2679"/>
          <w:jc w:val="center"/>
        </w:trPr>
        <w:tc>
          <w:tcPr>
            <w:tcW w:w="704" w:type="dxa"/>
            <w:vAlign w:val="center"/>
          </w:tcPr>
          <w:p w14:paraId="208F42C4" w14:textId="77777777" w:rsidR="0082429A" w:rsidRPr="0082429A" w:rsidRDefault="0082429A" w:rsidP="0082429A">
            <w:pPr>
              <w:jc w:val="center"/>
              <w:rPr>
                <w:bCs/>
                <w:color w:val="000000"/>
                <w:sz w:val="28"/>
                <w:szCs w:val="28"/>
              </w:rPr>
            </w:pPr>
            <w:r w:rsidRPr="0082429A">
              <w:rPr>
                <w:bCs/>
                <w:color w:val="000000"/>
                <w:sz w:val="28"/>
                <w:szCs w:val="28"/>
              </w:rPr>
              <w:t>3.4.</w:t>
            </w:r>
          </w:p>
        </w:tc>
        <w:tc>
          <w:tcPr>
            <w:tcW w:w="3402" w:type="dxa"/>
          </w:tcPr>
          <w:p w14:paraId="330119DE" w14:textId="77777777" w:rsidR="0082429A" w:rsidRPr="0082429A" w:rsidRDefault="0082429A" w:rsidP="0082429A">
            <w:pPr>
              <w:rPr>
                <w:bCs/>
                <w:color w:val="000000"/>
                <w:sz w:val="28"/>
                <w:szCs w:val="28"/>
              </w:rPr>
            </w:pPr>
            <w:r w:rsidRPr="0082429A">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82429A">
              <w:rPr>
                <w:color w:val="000000"/>
                <w:sz w:val="22"/>
                <w:szCs w:val="22"/>
                <w:vertAlign w:val="superscript"/>
              </w:rPr>
              <w:t>3</w:t>
            </w:r>
            <w:r w:rsidRPr="0082429A">
              <w:rPr>
                <w:color w:val="000000"/>
                <w:sz w:val="22"/>
                <w:szCs w:val="22"/>
              </w:rPr>
              <w:t xml:space="preserve">) – </w:t>
            </w:r>
            <w:r w:rsidRPr="0082429A">
              <w:rPr>
                <w:color w:val="000000"/>
                <w:sz w:val="22"/>
                <w:szCs w:val="22"/>
                <w:u w:val="single"/>
              </w:rPr>
              <w:t>для организаций, оказывающих услуги водоснабжения питьевой водой (полный цикл)</w:t>
            </w:r>
          </w:p>
        </w:tc>
        <w:tc>
          <w:tcPr>
            <w:tcW w:w="992" w:type="dxa"/>
            <w:vAlign w:val="center"/>
          </w:tcPr>
          <w:p w14:paraId="4C4A2A1F" w14:textId="77777777" w:rsidR="0082429A" w:rsidRPr="0082429A" w:rsidRDefault="0082429A" w:rsidP="0082429A">
            <w:pPr>
              <w:jc w:val="center"/>
              <w:rPr>
                <w:bCs/>
                <w:color w:val="000000"/>
                <w:sz w:val="28"/>
                <w:szCs w:val="28"/>
              </w:rPr>
            </w:pPr>
            <w:r w:rsidRPr="0082429A">
              <w:rPr>
                <w:bCs/>
                <w:color w:val="000000"/>
                <w:sz w:val="28"/>
                <w:szCs w:val="28"/>
              </w:rPr>
              <w:t>-</w:t>
            </w:r>
          </w:p>
        </w:tc>
        <w:tc>
          <w:tcPr>
            <w:tcW w:w="1701" w:type="dxa"/>
            <w:vAlign w:val="center"/>
          </w:tcPr>
          <w:p w14:paraId="543EC43F" w14:textId="77777777" w:rsidR="0082429A" w:rsidRPr="0082429A" w:rsidRDefault="0082429A" w:rsidP="0082429A">
            <w:pPr>
              <w:jc w:val="center"/>
              <w:rPr>
                <w:bCs/>
                <w:color w:val="000000"/>
                <w:sz w:val="28"/>
                <w:szCs w:val="28"/>
              </w:rPr>
            </w:pPr>
            <w:r w:rsidRPr="0082429A">
              <w:rPr>
                <w:bCs/>
                <w:sz w:val="28"/>
                <w:szCs w:val="28"/>
              </w:rPr>
              <w:t>1,49</w:t>
            </w:r>
          </w:p>
        </w:tc>
        <w:tc>
          <w:tcPr>
            <w:tcW w:w="993" w:type="dxa"/>
            <w:vAlign w:val="center"/>
          </w:tcPr>
          <w:p w14:paraId="06FB8EB0" w14:textId="77777777" w:rsidR="0082429A" w:rsidRPr="0082429A" w:rsidRDefault="0082429A" w:rsidP="0082429A">
            <w:pPr>
              <w:jc w:val="center"/>
              <w:rPr>
                <w:bCs/>
                <w:color w:val="000000"/>
                <w:sz w:val="28"/>
                <w:szCs w:val="28"/>
              </w:rPr>
            </w:pPr>
            <w:r w:rsidRPr="0082429A">
              <w:rPr>
                <w:bCs/>
                <w:sz w:val="28"/>
                <w:szCs w:val="28"/>
              </w:rPr>
              <w:t>1,49</w:t>
            </w:r>
          </w:p>
        </w:tc>
        <w:tc>
          <w:tcPr>
            <w:tcW w:w="1134" w:type="dxa"/>
            <w:vAlign w:val="center"/>
          </w:tcPr>
          <w:p w14:paraId="7B9DBBB1" w14:textId="77777777" w:rsidR="0082429A" w:rsidRPr="0082429A" w:rsidRDefault="0082429A" w:rsidP="0082429A">
            <w:pPr>
              <w:jc w:val="center"/>
              <w:rPr>
                <w:bCs/>
                <w:color w:val="000000"/>
                <w:sz w:val="28"/>
                <w:szCs w:val="28"/>
              </w:rPr>
            </w:pPr>
            <w:r w:rsidRPr="0082429A">
              <w:rPr>
                <w:bCs/>
                <w:sz w:val="28"/>
                <w:szCs w:val="28"/>
              </w:rPr>
              <w:t>1,49</w:t>
            </w:r>
          </w:p>
        </w:tc>
        <w:tc>
          <w:tcPr>
            <w:tcW w:w="1134" w:type="dxa"/>
            <w:vAlign w:val="center"/>
          </w:tcPr>
          <w:p w14:paraId="6D36799F" w14:textId="77777777" w:rsidR="0082429A" w:rsidRPr="0082429A" w:rsidRDefault="0082429A" w:rsidP="0082429A">
            <w:pPr>
              <w:jc w:val="center"/>
              <w:rPr>
                <w:bCs/>
                <w:color w:val="000000"/>
                <w:sz w:val="28"/>
                <w:szCs w:val="28"/>
              </w:rPr>
            </w:pPr>
            <w:r w:rsidRPr="0082429A">
              <w:rPr>
                <w:bCs/>
                <w:sz w:val="28"/>
                <w:szCs w:val="28"/>
              </w:rPr>
              <w:t>1,49</w:t>
            </w:r>
          </w:p>
        </w:tc>
        <w:tc>
          <w:tcPr>
            <w:tcW w:w="1134" w:type="dxa"/>
            <w:vAlign w:val="center"/>
          </w:tcPr>
          <w:p w14:paraId="5DE4C092" w14:textId="77777777" w:rsidR="0082429A" w:rsidRPr="0082429A" w:rsidRDefault="0082429A" w:rsidP="0082429A">
            <w:pPr>
              <w:jc w:val="center"/>
              <w:rPr>
                <w:bCs/>
                <w:color w:val="000000"/>
                <w:sz w:val="28"/>
                <w:szCs w:val="28"/>
              </w:rPr>
            </w:pPr>
            <w:r w:rsidRPr="0082429A">
              <w:rPr>
                <w:bCs/>
                <w:sz w:val="28"/>
                <w:szCs w:val="28"/>
              </w:rPr>
              <w:t>1,49</w:t>
            </w:r>
          </w:p>
        </w:tc>
      </w:tr>
    </w:tbl>
    <w:p w14:paraId="7B523DEC" w14:textId="77777777" w:rsidR="0082429A" w:rsidRPr="0082429A" w:rsidRDefault="0082429A" w:rsidP="0082429A">
      <w:pPr>
        <w:jc w:val="center"/>
        <w:rPr>
          <w:bCs/>
          <w:sz w:val="28"/>
          <w:szCs w:val="28"/>
        </w:rPr>
      </w:pPr>
    </w:p>
    <w:p w14:paraId="1D1E739C" w14:textId="77777777" w:rsidR="0082429A" w:rsidRPr="0082429A" w:rsidRDefault="0082429A" w:rsidP="0082429A">
      <w:pPr>
        <w:jc w:val="center"/>
        <w:rPr>
          <w:bCs/>
          <w:sz w:val="28"/>
          <w:szCs w:val="28"/>
        </w:rPr>
      </w:pPr>
    </w:p>
    <w:p w14:paraId="3445D84D" w14:textId="77777777" w:rsidR="0082429A" w:rsidRPr="0082429A" w:rsidRDefault="0082429A" w:rsidP="0082429A">
      <w:pPr>
        <w:jc w:val="center"/>
        <w:rPr>
          <w:bCs/>
          <w:sz w:val="28"/>
          <w:szCs w:val="28"/>
        </w:rPr>
      </w:pPr>
    </w:p>
    <w:p w14:paraId="7687D763" w14:textId="77777777" w:rsidR="0082429A" w:rsidRPr="0082429A" w:rsidRDefault="0082429A" w:rsidP="0082429A">
      <w:pPr>
        <w:jc w:val="center"/>
        <w:rPr>
          <w:bCs/>
          <w:sz w:val="28"/>
          <w:szCs w:val="28"/>
        </w:rPr>
      </w:pPr>
    </w:p>
    <w:p w14:paraId="545EF3DD" w14:textId="77777777" w:rsidR="0082429A" w:rsidRPr="0082429A" w:rsidRDefault="0082429A" w:rsidP="0082429A">
      <w:pPr>
        <w:jc w:val="center"/>
        <w:rPr>
          <w:bCs/>
          <w:sz w:val="28"/>
          <w:szCs w:val="28"/>
        </w:rPr>
      </w:pPr>
    </w:p>
    <w:p w14:paraId="59BE4BB6" w14:textId="77777777" w:rsidR="0082429A" w:rsidRPr="0082429A" w:rsidRDefault="0082429A" w:rsidP="0082429A">
      <w:pPr>
        <w:jc w:val="center"/>
        <w:rPr>
          <w:bCs/>
          <w:sz w:val="28"/>
          <w:szCs w:val="28"/>
        </w:rPr>
      </w:pPr>
    </w:p>
    <w:p w14:paraId="746B6A91" w14:textId="77777777" w:rsidR="0082429A" w:rsidRPr="0082429A" w:rsidRDefault="0082429A" w:rsidP="0082429A">
      <w:pPr>
        <w:jc w:val="center"/>
        <w:rPr>
          <w:bCs/>
          <w:sz w:val="28"/>
          <w:szCs w:val="28"/>
        </w:rPr>
      </w:pPr>
    </w:p>
    <w:p w14:paraId="57E43AA1" w14:textId="77777777" w:rsidR="0082429A" w:rsidRPr="0082429A" w:rsidRDefault="0082429A" w:rsidP="0082429A">
      <w:pPr>
        <w:jc w:val="center"/>
        <w:rPr>
          <w:bCs/>
          <w:sz w:val="28"/>
          <w:szCs w:val="28"/>
        </w:rPr>
      </w:pPr>
    </w:p>
    <w:p w14:paraId="69AA195D" w14:textId="77777777" w:rsidR="0082429A" w:rsidRPr="0082429A" w:rsidRDefault="0082429A" w:rsidP="0082429A">
      <w:pPr>
        <w:jc w:val="center"/>
        <w:rPr>
          <w:bCs/>
          <w:sz w:val="28"/>
          <w:szCs w:val="28"/>
        </w:rPr>
      </w:pPr>
    </w:p>
    <w:p w14:paraId="3D9BEDAF" w14:textId="77777777" w:rsidR="0082429A" w:rsidRPr="0082429A" w:rsidRDefault="0082429A" w:rsidP="0082429A">
      <w:pPr>
        <w:jc w:val="center"/>
        <w:rPr>
          <w:bCs/>
          <w:sz w:val="28"/>
          <w:szCs w:val="28"/>
        </w:rPr>
      </w:pPr>
    </w:p>
    <w:p w14:paraId="21FA37CE" w14:textId="77777777" w:rsidR="0082429A" w:rsidRPr="0082429A" w:rsidRDefault="0082429A" w:rsidP="0082429A">
      <w:pPr>
        <w:jc w:val="center"/>
        <w:rPr>
          <w:bCs/>
          <w:sz w:val="28"/>
          <w:szCs w:val="28"/>
        </w:rPr>
      </w:pPr>
    </w:p>
    <w:p w14:paraId="173B9C86" w14:textId="77777777" w:rsidR="0082429A" w:rsidRPr="0082429A" w:rsidRDefault="0082429A" w:rsidP="0082429A">
      <w:pPr>
        <w:jc w:val="center"/>
        <w:rPr>
          <w:bCs/>
          <w:sz w:val="28"/>
          <w:szCs w:val="28"/>
        </w:rPr>
      </w:pPr>
    </w:p>
    <w:p w14:paraId="64F08D7B" w14:textId="77777777" w:rsidR="0082429A" w:rsidRPr="0082429A" w:rsidRDefault="0082429A" w:rsidP="0082429A">
      <w:pPr>
        <w:jc w:val="center"/>
        <w:rPr>
          <w:bCs/>
          <w:sz w:val="28"/>
          <w:szCs w:val="28"/>
        </w:rPr>
      </w:pPr>
      <w:r w:rsidRPr="0082429A">
        <w:rPr>
          <w:bCs/>
          <w:sz w:val="28"/>
          <w:szCs w:val="28"/>
        </w:rPr>
        <w:lastRenderedPageBreak/>
        <w:t>Раздел 9. Расчет эффективности производственной программы</w:t>
      </w:r>
    </w:p>
    <w:p w14:paraId="7B70887D" w14:textId="77777777" w:rsidR="0082429A" w:rsidRPr="0082429A" w:rsidRDefault="0082429A" w:rsidP="0082429A">
      <w:pPr>
        <w:ind w:left="-567"/>
        <w:jc w:val="center"/>
        <w:rPr>
          <w:bCs/>
        </w:rPr>
      </w:pPr>
    </w:p>
    <w:tbl>
      <w:tblPr>
        <w:tblStyle w:val="139"/>
        <w:tblW w:w="11057" w:type="dxa"/>
        <w:jc w:val="center"/>
        <w:tblLayout w:type="fixed"/>
        <w:tblLook w:val="04A0" w:firstRow="1" w:lastRow="0" w:firstColumn="1" w:lastColumn="0" w:noHBand="0" w:noVBand="1"/>
      </w:tblPr>
      <w:tblGrid>
        <w:gridCol w:w="708"/>
        <w:gridCol w:w="4821"/>
        <w:gridCol w:w="1559"/>
        <w:gridCol w:w="2268"/>
        <w:gridCol w:w="1701"/>
      </w:tblGrid>
      <w:tr w:rsidR="0082429A" w:rsidRPr="0082429A" w14:paraId="72D53410" w14:textId="77777777" w:rsidTr="00412C2C">
        <w:trPr>
          <w:trHeight w:val="2671"/>
          <w:jc w:val="center"/>
        </w:trPr>
        <w:tc>
          <w:tcPr>
            <w:tcW w:w="708" w:type="dxa"/>
            <w:vAlign w:val="center"/>
          </w:tcPr>
          <w:p w14:paraId="27311753" w14:textId="77777777" w:rsidR="0082429A" w:rsidRPr="0082429A" w:rsidRDefault="0082429A" w:rsidP="0082429A">
            <w:pPr>
              <w:jc w:val="center"/>
              <w:rPr>
                <w:bCs/>
                <w:sz w:val="28"/>
                <w:szCs w:val="28"/>
              </w:rPr>
            </w:pPr>
            <w:r w:rsidRPr="0082429A">
              <w:rPr>
                <w:bCs/>
                <w:sz w:val="28"/>
                <w:szCs w:val="28"/>
              </w:rPr>
              <w:t>№ п/п</w:t>
            </w:r>
          </w:p>
        </w:tc>
        <w:tc>
          <w:tcPr>
            <w:tcW w:w="4821" w:type="dxa"/>
            <w:vAlign w:val="center"/>
          </w:tcPr>
          <w:p w14:paraId="2158A4FE" w14:textId="77777777" w:rsidR="0082429A" w:rsidRPr="0082429A" w:rsidRDefault="0082429A" w:rsidP="0082429A">
            <w:pPr>
              <w:jc w:val="center"/>
              <w:rPr>
                <w:bCs/>
                <w:sz w:val="28"/>
                <w:szCs w:val="28"/>
              </w:rPr>
            </w:pPr>
            <w:r w:rsidRPr="0082429A">
              <w:rPr>
                <w:bCs/>
                <w:sz w:val="28"/>
                <w:szCs w:val="28"/>
              </w:rPr>
              <w:t>Наименование показателя</w:t>
            </w:r>
          </w:p>
        </w:tc>
        <w:tc>
          <w:tcPr>
            <w:tcW w:w="1559" w:type="dxa"/>
            <w:vAlign w:val="center"/>
          </w:tcPr>
          <w:p w14:paraId="60BE75F2" w14:textId="77777777" w:rsidR="0082429A" w:rsidRPr="0082429A" w:rsidRDefault="0082429A" w:rsidP="0082429A">
            <w:pPr>
              <w:jc w:val="center"/>
              <w:rPr>
                <w:bCs/>
                <w:sz w:val="28"/>
                <w:szCs w:val="28"/>
              </w:rPr>
            </w:pPr>
            <w:r w:rsidRPr="0082429A">
              <w:rPr>
                <w:bCs/>
                <w:sz w:val="28"/>
                <w:szCs w:val="28"/>
              </w:rPr>
              <w:t>Значение показателя в базовом периоде    2026 год</w:t>
            </w:r>
          </w:p>
        </w:tc>
        <w:tc>
          <w:tcPr>
            <w:tcW w:w="2268" w:type="dxa"/>
            <w:vAlign w:val="center"/>
          </w:tcPr>
          <w:p w14:paraId="05BF9E4F" w14:textId="77777777" w:rsidR="0082429A" w:rsidRPr="0082429A" w:rsidRDefault="0082429A" w:rsidP="0082429A">
            <w:pPr>
              <w:jc w:val="center"/>
              <w:rPr>
                <w:bCs/>
                <w:sz w:val="28"/>
                <w:szCs w:val="28"/>
              </w:rPr>
            </w:pPr>
            <w:r w:rsidRPr="0082429A">
              <w:rPr>
                <w:bCs/>
                <w:sz w:val="28"/>
                <w:szCs w:val="28"/>
              </w:rPr>
              <w:t xml:space="preserve">Планируемое значение показателя по итогам реализации </w:t>
            </w:r>
            <w:proofErr w:type="spellStart"/>
            <w:proofErr w:type="gramStart"/>
            <w:r w:rsidRPr="0082429A">
              <w:rPr>
                <w:bCs/>
                <w:sz w:val="28"/>
                <w:szCs w:val="28"/>
              </w:rPr>
              <w:t>производствен</w:t>
            </w:r>
            <w:proofErr w:type="spellEnd"/>
            <w:r w:rsidRPr="0082429A">
              <w:rPr>
                <w:bCs/>
                <w:sz w:val="28"/>
                <w:szCs w:val="28"/>
              </w:rPr>
              <w:t>-ной</w:t>
            </w:r>
            <w:proofErr w:type="gramEnd"/>
            <w:r w:rsidRPr="0082429A">
              <w:rPr>
                <w:bCs/>
                <w:sz w:val="28"/>
                <w:szCs w:val="28"/>
              </w:rPr>
              <w:t xml:space="preserve"> программы                  2029 год</w:t>
            </w:r>
          </w:p>
        </w:tc>
        <w:tc>
          <w:tcPr>
            <w:tcW w:w="1701" w:type="dxa"/>
            <w:vAlign w:val="center"/>
          </w:tcPr>
          <w:p w14:paraId="2328E490" w14:textId="77777777" w:rsidR="0082429A" w:rsidRPr="0082429A" w:rsidRDefault="0082429A" w:rsidP="0082429A">
            <w:pPr>
              <w:jc w:val="center"/>
              <w:rPr>
                <w:bCs/>
                <w:sz w:val="28"/>
                <w:szCs w:val="28"/>
              </w:rPr>
            </w:pPr>
            <w:proofErr w:type="spellStart"/>
            <w:r w:rsidRPr="0082429A">
              <w:rPr>
                <w:bCs/>
                <w:sz w:val="28"/>
                <w:szCs w:val="28"/>
              </w:rPr>
              <w:t>Эффектив-ность</w:t>
            </w:r>
            <w:proofErr w:type="spellEnd"/>
            <w:r w:rsidRPr="0082429A">
              <w:rPr>
                <w:bCs/>
                <w:sz w:val="28"/>
                <w:szCs w:val="28"/>
              </w:rPr>
              <w:t xml:space="preserve"> </w:t>
            </w:r>
            <w:proofErr w:type="spellStart"/>
            <w:proofErr w:type="gramStart"/>
            <w:r w:rsidRPr="0082429A">
              <w:rPr>
                <w:bCs/>
                <w:sz w:val="28"/>
                <w:szCs w:val="28"/>
              </w:rPr>
              <w:t>производст</w:t>
            </w:r>
            <w:proofErr w:type="spellEnd"/>
            <w:r w:rsidRPr="0082429A">
              <w:rPr>
                <w:bCs/>
                <w:sz w:val="28"/>
                <w:szCs w:val="28"/>
              </w:rPr>
              <w:t>-венной</w:t>
            </w:r>
            <w:proofErr w:type="gramEnd"/>
            <w:r w:rsidRPr="0082429A">
              <w:rPr>
                <w:bCs/>
                <w:sz w:val="28"/>
                <w:szCs w:val="28"/>
              </w:rPr>
              <w:t xml:space="preserve"> программы, тыс. руб.</w:t>
            </w:r>
          </w:p>
        </w:tc>
      </w:tr>
      <w:tr w:rsidR="0082429A" w:rsidRPr="0082429A" w14:paraId="47FA0FF5" w14:textId="77777777" w:rsidTr="00412C2C">
        <w:trPr>
          <w:trHeight w:val="468"/>
          <w:jc w:val="center"/>
        </w:trPr>
        <w:tc>
          <w:tcPr>
            <w:tcW w:w="708" w:type="dxa"/>
            <w:vAlign w:val="center"/>
          </w:tcPr>
          <w:p w14:paraId="783B3C26" w14:textId="77777777" w:rsidR="0082429A" w:rsidRPr="0082429A" w:rsidRDefault="0082429A" w:rsidP="0082429A">
            <w:pPr>
              <w:jc w:val="center"/>
              <w:rPr>
                <w:bCs/>
                <w:sz w:val="28"/>
                <w:szCs w:val="28"/>
              </w:rPr>
            </w:pPr>
            <w:r w:rsidRPr="0082429A">
              <w:rPr>
                <w:bCs/>
                <w:sz w:val="28"/>
                <w:szCs w:val="28"/>
              </w:rPr>
              <w:t>1</w:t>
            </w:r>
          </w:p>
        </w:tc>
        <w:tc>
          <w:tcPr>
            <w:tcW w:w="4821" w:type="dxa"/>
            <w:vAlign w:val="center"/>
          </w:tcPr>
          <w:p w14:paraId="137F8534" w14:textId="77777777" w:rsidR="0082429A" w:rsidRPr="0082429A" w:rsidRDefault="0082429A" w:rsidP="0082429A">
            <w:pPr>
              <w:jc w:val="center"/>
              <w:rPr>
                <w:bCs/>
                <w:sz w:val="28"/>
                <w:szCs w:val="28"/>
              </w:rPr>
            </w:pPr>
            <w:r w:rsidRPr="0082429A">
              <w:rPr>
                <w:bCs/>
                <w:sz w:val="28"/>
                <w:szCs w:val="28"/>
              </w:rPr>
              <w:t>2</w:t>
            </w:r>
          </w:p>
        </w:tc>
        <w:tc>
          <w:tcPr>
            <w:tcW w:w="1559" w:type="dxa"/>
            <w:vAlign w:val="center"/>
          </w:tcPr>
          <w:p w14:paraId="1E25D80F" w14:textId="77777777" w:rsidR="0082429A" w:rsidRPr="0082429A" w:rsidRDefault="0082429A" w:rsidP="0082429A">
            <w:pPr>
              <w:jc w:val="center"/>
              <w:rPr>
                <w:bCs/>
                <w:sz w:val="28"/>
                <w:szCs w:val="28"/>
              </w:rPr>
            </w:pPr>
            <w:r w:rsidRPr="0082429A">
              <w:rPr>
                <w:bCs/>
                <w:sz w:val="28"/>
                <w:szCs w:val="28"/>
              </w:rPr>
              <w:t>3</w:t>
            </w:r>
          </w:p>
        </w:tc>
        <w:tc>
          <w:tcPr>
            <w:tcW w:w="2268" w:type="dxa"/>
            <w:vAlign w:val="center"/>
          </w:tcPr>
          <w:p w14:paraId="2CDE8BD2" w14:textId="77777777" w:rsidR="0082429A" w:rsidRPr="0082429A" w:rsidRDefault="0082429A" w:rsidP="0082429A">
            <w:pPr>
              <w:jc w:val="center"/>
              <w:rPr>
                <w:bCs/>
                <w:sz w:val="28"/>
                <w:szCs w:val="28"/>
              </w:rPr>
            </w:pPr>
            <w:r w:rsidRPr="0082429A">
              <w:rPr>
                <w:bCs/>
                <w:sz w:val="28"/>
                <w:szCs w:val="28"/>
              </w:rPr>
              <w:t>4</w:t>
            </w:r>
          </w:p>
        </w:tc>
        <w:tc>
          <w:tcPr>
            <w:tcW w:w="1701" w:type="dxa"/>
            <w:vAlign w:val="center"/>
          </w:tcPr>
          <w:p w14:paraId="70A6BEFE" w14:textId="77777777" w:rsidR="0082429A" w:rsidRPr="0082429A" w:rsidRDefault="0082429A" w:rsidP="0082429A">
            <w:pPr>
              <w:jc w:val="center"/>
              <w:rPr>
                <w:bCs/>
                <w:sz w:val="28"/>
                <w:szCs w:val="28"/>
              </w:rPr>
            </w:pPr>
            <w:r w:rsidRPr="0082429A">
              <w:rPr>
                <w:bCs/>
                <w:sz w:val="28"/>
                <w:szCs w:val="28"/>
              </w:rPr>
              <w:t>5</w:t>
            </w:r>
          </w:p>
        </w:tc>
      </w:tr>
      <w:tr w:rsidR="0082429A" w:rsidRPr="0082429A" w14:paraId="28E0482D" w14:textId="77777777" w:rsidTr="00412C2C">
        <w:trPr>
          <w:trHeight w:val="504"/>
          <w:jc w:val="center"/>
        </w:trPr>
        <w:tc>
          <w:tcPr>
            <w:tcW w:w="11057" w:type="dxa"/>
            <w:gridSpan w:val="5"/>
            <w:vAlign w:val="center"/>
          </w:tcPr>
          <w:p w14:paraId="5F43033E" w14:textId="77777777" w:rsidR="0082429A" w:rsidRPr="0082429A" w:rsidRDefault="0082429A" w:rsidP="0082429A">
            <w:pPr>
              <w:numPr>
                <w:ilvl w:val="0"/>
                <w:numId w:val="40"/>
              </w:numPr>
              <w:contextualSpacing/>
              <w:jc w:val="center"/>
              <w:rPr>
                <w:bCs/>
                <w:sz w:val="28"/>
                <w:szCs w:val="28"/>
              </w:rPr>
            </w:pPr>
            <w:r w:rsidRPr="0082429A">
              <w:rPr>
                <w:bCs/>
                <w:sz w:val="28"/>
                <w:szCs w:val="28"/>
              </w:rPr>
              <w:t>Показатели качества воды</w:t>
            </w:r>
          </w:p>
        </w:tc>
      </w:tr>
      <w:tr w:rsidR="0082429A" w:rsidRPr="0082429A" w14:paraId="0421BED2" w14:textId="77777777" w:rsidTr="00412C2C">
        <w:trPr>
          <w:trHeight w:val="2269"/>
          <w:jc w:val="center"/>
        </w:trPr>
        <w:tc>
          <w:tcPr>
            <w:tcW w:w="708" w:type="dxa"/>
            <w:vAlign w:val="center"/>
          </w:tcPr>
          <w:p w14:paraId="3F3DBA58" w14:textId="77777777" w:rsidR="0082429A" w:rsidRPr="0082429A" w:rsidRDefault="0082429A" w:rsidP="0082429A">
            <w:pPr>
              <w:jc w:val="center"/>
              <w:rPr>
                <w:bCs/>
                <w:sz w:val="28"/>
                <w:szCs w:val="28"/>
              </w:rPr>
            </w:pPr>
            <w:r w:rsidRPr="0082429A">
              <w:rPr>
                <w:bCs/>
                <w:sz w:val="28"/>
                <w:szCs w:val="28"/>
              </w:rPr>
              <w:t>1.1.</w:t>
            </w:r>
          </w:p>
        </w:tc>
        <w:tc>
          <w:tcPr>
            <w:tcW w:w="4821" w:type="dxa"/>
            <w:vAlign w:val="center"/>
          </w:tcPr>
          <w:p w14:paraId="3E228D32" w14:textId="77777777" w:rsidR="0082429A" w:rsidRPr="0082429A" w:rsidRDefault="0082429A" w:rsidP="0082429A">
            <w:pPr>
              <w:rPr>
                <w:sz w:val="22"/>
                <w:szCs w:val="22"/>
              </w:rPr>
            </w:pPr>
            <w:r w:rsidRPr="0082429A">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4E8F9F17" w14:textId="77777777" w:rsidR="0082429A" w:rsidRPr="0082429A" w:rsidRDefault="0082429A" w:rsidP="0082429A">
            <w:pPr>
              <w:jc w:val="center"/>
              <w:rPr>
                <w:bCs/>
                <w:sz w:val="28"/>
                <w:szCs w:val="28"/>
              </w:rPr>
            </w:pPr>
            <w:r w:rsidRPr="0082429A">
              <w:rPr>
                <w:bCs/>
                <w:sz w:val="28"/>
                <w:szCs w:val="28"/>
              </w:rPr>
              <w:t>15,00</w:t>
            </w:r>
          </w:p>
        </w:tc>
        <w:tc>
          <w:tcPr>
            <w:tcW w:w="2268" w:type="dxa"/>
            <w:vAlign w:val="center"/>
          </w:tcPr>
          <w:p w14:paraId="76D70CB8" w14:textId="77777777" w:rsidR="0082429A" w:rsidRPr="0082429A" w:rsidRDefault="0082429A" w:rsidP="0082429A">
            <w:pPr>
              <w:jc w:val="center"/>
              <w:rPr>
                <w:bCs/>
                <w:sz w:val="28"/>
                <w:szCs w:val="28"/>
              </w:rPr>
            </w:pPr>
            <w:r w:rsidRPr="0082429A">
              <w:rPr>
                <w:bCs/>
                <w:sz w:val="28"/>
                <w:szCs w:val="28"/>
              </w:rPr>
              <w:t>15,00</w:t>
            </w:r>
          </w:p>
        </w:tc>
        <w:tc>
          <w:tcPr>
            <w:tcW w:w="1701" w:type="dxa"/>
            <w:vAlign w:val="center"/>
          </w:tcPr>
          <w:p w14:paraId="330FE71B" w14:textId="77777777" w:rsidR="0082429A" w:rsidRPr="0082429A" w:rsidRDefault="0082429A" w:rsidP="0082429A">
            <w:pPr>
              <w:jc w:val="center"/>
              <w:rPr>
                <w:bCs/>
                <w:sz w:val="28"/>
                <w:szCs w:val="28"/>
              </w:rPr>
            </w:pPr>
            <w:r w:rsidRPr="0082429A">
              <w:rPr>
                <w:bCs/>
                <w:sz w:val="28"/>
                <w:szCs w:val="28"/>
              </w:rPr>
              <w:t>-</w:t>
            </w:r>
          </w:p>
        </w:tc>
      </w:tr>
      <w:tr w:rsidR="0082429A" w:rsidRPr="0082429A" w14:paraId="2A27777B" w14:textId="77777777" w:rsidTr="00412C2C">
        <w:trPr>
          <w:trHeight w:val="1834"/>
          <w:jc w:val="center"/>
        </w:trPr>
        <w:tc>
          <w:tcPr>
            <w:tcW w:w="708" w:type="dxa"/>
            <w:vAlign w:val="center"/>
          </w:tcPr>
          <w:p w14:paraId="1DA220C2" w14:textId="77777777" w:rsidR="0082429A" w:rsidRPr="0082429A" w:rsidRDefault="0082429A" w:rsidP="0082429A">
            <w:pPr>
              <w:jc w:val="center"/>
              <w:rPr>
                <w:bCs/>
                <w:sz w:val="28"/>
                <w:szCs w:val="28"/>
              </w:rPr>
            </w:pPr>
            <w:r w:rsidRPr="0082429A">
              <w:rPr>
                <w:bCs/>
                <w:sz w:val="28"/>
                <w:szCs w:val="28"/>
              </w:rPr>
              <w:t>1.2.</w:t>
            </w:r>
          </w:p>
        </w:tc>
        <w:tc>
          <w:tcPr>
            <w:tcW w:w="4821" w:type="dxa"/>
            <w:vAlign w:val="center"/>
          </w:tcPr>
          <w:p w14:paraId="6FCF7B3B" w14:textId="77777777" w:rsidR="0082429A" w:rsidRPr="0082429A" w:rsidRDefault="0082429A" w:rsidP="0082429A">
            <w:pPr>
              <w:rPr>
                <w:bCs/>
                <w:sz w:val="28"/>
                <w:szCs w:val="28"/>
              </w:rPr>
            </w:pPr>
            <w:r w:rsidRPr="0082429A">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05B76E96" w14:textId="77777777" w:rsidR="0082429A" w:rsidRPr="0082429A" w:rsidRDefault="0082429A" w:rsidP="0082429A">
            <w:pPr>
              <w:jc w:val="center"/>
              <w:rPr>
                <w:bCs/>
                <w:sz w:val="28"/>
                <w:szCs w:val="28"/>
              </w:rPr>
            </w:pPr>
            <w:r w:rsidRPr="0082429A">
              <w:rPr>
                <w:bCs/>
                <w:sz w:val="28"/>
                <w:szCs w:val="28"/>
              </w:rPr>
              <w:t>15,00</w:t>
            </w:r>
          </w:p>
        </w:tc>
        <w:tc>
          <w:tcPr>
            <w:tcW w:w="2268" w:type="dxa"/>
            <w:vAlign w:val="center"/>
          </w:tcPr>
          <w:p w14:paraId="691A368C" w14:textId="77777777" w:rsidR="0082429A" w:rsidRPr="0082429A" w:rsidRDefault="0082429A" w:rsidP="0082429A">
            <w:pPr>
              <w:jc w:val="center"/>
              <w:rPr>
                <w:bCs/>
                <w:sz w:val="28"/>
                <w:szCs w:val="28"/>
              </w:rPr>
            </w:pPr>
            <w:r w:rsidRPr="0082429A">
              <w:rPr>
                <w:bCs/>
                <w:sz w:val="28"/>
                <w:szCs w:val="28"/>
              </w:rPr>
              <w:t>15,00</w:t>
            </w:r>
          </w:p>
        </w:tc>
        <w:tc>
          <w:tcPr>
            <w:tcW w:w="1701" w:type="dxa"/>
            <w:vAlign w:val="center"/>
          </w:tcPr>
          <w:p w14:paraId="2DAB92B2" w14:textId="77777777" w:rsidR="0082429A" w:rsidRPr="0082429A" w:rsidRDefault="0082429A" w:rsidP="0082429A">
            <w:pPr>
              <w:jc w:val="center"/>
              <w:rPr>
                <w:bCs/>
                <w:sz w:val="28"/>
                <w:szCs w:val="28"/>
              </w:rPr>
            </w:pPr>
            <w:r w:rsidRPr="0082429A">
              <w:rPr>
                <w:bCs/>
                <w:sz w:val="28"/>
                <w:szCs w:val="28"/>
              </w:rPr>
              <w:t>-</w:t>
            </w:r>
          </w:p>
        </w:tc>
      </w:tr>
      <w:tr w:rsidR="0082429A" w:rsidRPr="0082429A" w14:paraId="19F517AE" w14:textId="77777777" w:rsidTr="00412C2C">
        <w:trPr>
          <w:trHeight w:val="482"/>
          <w:jc w:val="center"/>
        </w:trPr>
        <w:tc>
          <w:tcPr>
            <w:tcW w:w="11057" w:type="dxa"/>
            <w:gridSpan w:val="5"/>
            <w:vAlign w:val="center"/>
          </w:tcPr>
          <w:p w14:paraId="471F61BB" w14:textId="77777777" w:rsidR="0082429A" w:rsidRPr="0082429A" w:rsidRDefault="0082429A" w:rsidP="0082429A">
            <w:pPr>
              <w:numPr>
                <w:ilvl w:val="0"/>
                <w:numId w:val="40"/>
              </w:numPr>
              <w:contextualSpacing/>
              <w:jc w:val="center"/>
              <w:rPr>
                <w:bCs/>
                <w:sz w:val="28"/>
                <w:szCs w:val="28"/>
              </w:rPr>
            </w:pPr>
            <w:r w:rsidRPr="0082429A">
              <w:rPr>
                <w:bCs/>
                <w:sz w:val="28"/>
                <w:szCs w:val="28"/>
              </w:rPr>
              <w:t xml:space="preserve">Показатели надежности и бесперебойности водоснабжения </w:t>
            </w:r>
          </w:p>
        </w:tc>
      </w:tr>
      <w:tr w:rsidR="0082429A" w:rsidRPr="0082429A" w14:paraId="65818CF2" w14:textId="77777777" w:rsidTr="00412C2C">
        <w:trPr>
          <w:trHeight w:val="3240"/>
          <w:jc w:val="center"/>
        </w:trPr>
        <w:tc>
          <w:tcPr>
            <w:tcW w:w="708" w:type="dxa"/>
            <w:vAlign w:val="center"/>
          </w:tcPr>
          <w:p w14:paraId="6A9A3265" w14:textId="77777777" w:rsidR="0082429A" w:rsidRPr="0082429A" w:rsidRDefault="0082429A" w:rsidP="0082429A">
            <w:pPr>
              <w:jc w:val="center"/>
              <w:rPr>
                <w:bCs/>
                <w:sz w:val="28"/>
                <w:szCs w:val="28"/>
              </w:rPr>
            </w:pPr>
            <w:r w:rsidRPr="0082429A">
              <w:rPr>
                <w:bCs/>
                <w:sz w:val="28"/>
                <w:szCs w:val="28"/>
              </w:rPr>
              <w:t>2.1.</w:t>
            </w:r>
          </w:p>
        </w:tc>
        <w:tc>
          <w:tcPr>
            <w:tcW w:w="4821" w:type="dxa"/>
            <w:vAlign w:val="center"/>
          </w:tcPr>
          <w:p w14:paraId="388C31C5" w14:textId="77777777" w:rsidR="0082429A" w:rsidRPr="0082429A" w:rsidRDefault="0082429A" w:rsidP="0082429A">
            <w:pPr>
              <w:rPr>
                <w:bCs/>
                <w:sz w:val="28"/>
                <w:szCs w:val="28"/>
              </w:rPr>
            </w:pPr>
            <w:r w:rsidRPr="0082429A">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755E2DAD" w14:textId="77777777" w:rsidR="0082429A" w:rsidRPr="0082429A" w:rsidRDefault="0082429A" w:rsidP="0082429A">
            <w:pPr>
              <w:jc w:val="center"/>
              <w:rPr>
                <w:bCs/>
                <w:sz w:val="28"/>
                <w:szCs w:val="28"/>
              </w:rPr>
            </w:pPr>
            <w:r w:rsidRPr="0082429A">
              <w:rPr>
                <w:bCs/>
                <w:sz w:val="28"/>
                <w:szCs w:val="28"/>
              </w:rPr>
              <w:t>1,48</w:t>
            </w:r>
          </w:p>
        </w:tc>
        <w:tc>
          <w:tcPr>
            <w:tcW w:w="2268" w:type="dxa"/>
            <w:vAlign w:val="center"/>
          </w:tcPr>
          <w:p w14:paraId="390B4141" w14:textId="77777777" w:rsidR="0082429A" w:rsidRPr="0082429A" w:rsidRDefault="0082429A" w:rsidP="0082429A">
            <w:pPr>
              <w:jc w:val="center"/>
              <w:rPr>
                <w:bCs/>
                <w:sz w:val="28"/>
                <w:szCs w:val="28"/>
              </w:rPr>
            </w:pPr>
            <w:r w:rsidRPr="0082429A">
              <w:rPr>
                <w:bCs/>
                <w:sz w:val="28"/>
                <w:szCs w:val="28"/>
              </w:rPr>
              <w:t>1,48</w:t>
            </w:r>
          </w:p>
        </w:tc>
        <w:tc>
          <w:tcPr>
            <w:tcW w:w="1701" w:type="dxa"/>
            <w:vAlign w:val="center"/>
          </w:tcPr>
          <w:p w14:paraId="7FD33ABE" w14:textId="77777777" w:rsidR="0082429A" w:rsidRPr="0082429A" w:rsidRDefault="0082429A" w:rsidP="0082429A">
            <w:pPr>
              <w:jc w:val="center"/>
              <w:rPr>
                <w:bCs/>
                <w:sz w:val="28"/>
                <w:szCs w:val="28"/>
              </w:rPr>
            </w:pPr>
            <w:r w:rsidRPr="0082429A">
              <w:rPr>
                <w:bCs/>
                <w:sz w:val="28"/>
                <w:szCs w:val="28"/>
              </w:rPr>
              <w:t>-</w:t>
            </w:r>
          </w:p>
        </w:tc>
      </w:tr>
      <w:tr w:rsidR="0082429A" w:rsidRPr="0082429A" w14:paraId="27B04C2E" w14:textId="77777777" w:rsidTr="00412C2C">
        <w:trPr>
          <w:trHeight w:val="908"/>
          <w:jc w:val="center"/>
        </w:trPr>
        <w:tc>
          <w:tcPr>
            <w:tcW w:w="11057" w:type="dxa"/>
            <w:gridSpan w:val="5"/>
            <w:vAlign w:val="center"/>
          </w:tcPr>
          <w:p w14:paraId="36091EEB" w14:textId="77777777" w:rsidR="0082429A" w:rsidRPr="0082429A" w:rsidRDefault="0082429A" w:rsidP="0082429A">
            <w:pPr>
              <w:numPr>
                <w:ilvl w:val="0"/>
                <w:numId w:val="40"/>
              </w:numPr>
              <w:contextualSpacing/>
              <w:jc w:val="center"/>
              <w:rPr>
                <w:bCs/>
                <w:sz w:val="28"/>
                <w:szCs w:val="28"/>
              </w:rPr>
            </w:pPr>
            <w:r w:rsidRPr="0082429A">
              <w:rPr>
                <w:bCs/>
                <w:sz w:val="28"/>
                <w:szCs w:val="28"/>
              </w:rPr>
              <w:t xml:space="preserve">Показатели энергетической эффективности использования ресурсов, </w:t>
            </w:r>
          </w:p>
          <w:p w14:paraId="16F3F2A4" w14:textId="77777777" w:rsidR="0082429A" w:rsidRPr="0082429A" w:rsidRDefault="0082429A" w:rsidP="0082429A">
            <w:pPr>
              <w:ind w:left="360"/>
              <w:jc w:val="center"/>
              <w:rPr>
                <w:bCs/>
                <w:sz w:val="28"/>
                <w:szCs w:val="28"/>
              </w:rPr>
            </w:pPr>
            <w:r w:rsidRPr="0082429A">
              <w:rPr>
                <w:bCs/>
                <w:sz w:val="28"/>
                <w:szCs w:val="28"/>
              </w:rPr>
              <w:t>в том числе уровень потерь воды</w:t>
            </w:r>
          </w:p>
        </w:tc>
      </w:tr>
      <w:tr w:rsidR="0082429A" w:rsidRPr="0082429A" w14:paraId="63B20BB7" w14:textId="77777777" w:rsidTr="00412C2C">
        <w:trPr>
          <w:trHeight w:val="1487"/>
          <w:jc w:val="center"/>
        </w:trPr>
        <w:tc>
          <w:tcPr>
            <w:tcW w:w="708" w:type="dxa"/>
            <w:vAlign w:val="center"/>
          </w:tcPr>
          <w:p w14:paraId="316748F1" w14:textId="77777777" w:rsidR="0082429A" w:rsidRPr="0082429A" w:rsidRDefault="0082429A" w:rsidP="0082429A">
            <w:pPr>
              <w:jc w:val="center"/>
              <w:rPr>
                <w:bCs/>
                <w:sz w:val="28"/>
                <w:szCs w:val="28"/>
              </w:rPr>
            </w:pPr>
            <w:r w:rsidRPr="0082429A">
              <w:rPr>
                <w:bCs/>
                <w:sz w:val="28"/>
                <w:szCs w:val="28"/>
              </w:rPr>
              <w:t>3.1.</w:t>
            </w:r>
          </w:p>
        </w:tc>
        <w:tc>
          <w:tcPr>
            <w:tcW w:w="4821" w:type="dxa"/>
            <w:vAlign w:val="center"/>
          </w:tcPr>
          <w:p w14:paraId="62662349" w14:textId="77777777" w:rsidR="0082429A" w:rsidRPr="0082429A" w:rsidRDefault="0082429A" w:rsidP="0082429A">
            <w:pPr>
              <w:rPr>
                <w:sz w:val="22"/>
                <w:szCs w:val="22"/>
              </w:rPr>
            </w:pPr>
            <w:r w:rsidRPr="0082429A">
              <w:rPr>
                <w:sz w:val="22"/>
                <w:szCs w:val="22"/>
              </w:rPr>
              <w:t>Доля потерь воды в централизованных системах водоснабжения при транспортировке в общем объеме воды, поданной в водопроводную сеть</w:t>
            </w:r>
          </w:p>
          <w:p w14:paraId="03648A47" w14:textId="77777777" w:rsidR="0082429A" w:rsidRPr="0082429A" w:rsidRDefault="0082429A" w:rsidP="0082429A">
            <w:pPr>
              <w:rPr>
                <w:bCs/>
                <w:sz w:val="28"/>
                <w:szCs w:val="28"/>
              </w:rPr>
            </w:pPr>
            <w:r w:rsidRPr="0082429A">
              <w:rPr>
                <w:sz w:val="22"/>
                <w:szCs w:val="22"/>
              </w:rPr>
              <w:t>(в процентах)</w:t>
            </w:r>
          </w:p>
        </w:tc>
        <w:tc>
          <w:tcPr>
            <w:tcW w:w="1559" w:type="dxa"/>
            <w:vAlign w:val="center"/>
          </w:tcPr>
          <w:p w14:paraId="431988B4" w14:textId="77777777" w:rsidR="0082429A" w:rsidRPr="0082429A" w:rsidRDefault="0082429A" w:rsidP="0082429A">
            <w:pPr>
              <w:jc w:val="center"/>
              <w:rPr>
                <w:bCs/>
                <w:sz w:val="28"/>
                <w:szCs w:val="28"/>
              </w:rPr>
            </w:pPr>
            <w:r w:rsidRPr="0082429A">
              <w:rPr>
                <w:bCs/>
                <w:sz w:val="28"/>
                <w:szCs w:val="28"/>
              </w:rPr>
              <w:t>27,39</w:t>
            </w:r>
          </w:p>
        </w:tc>
        <w:tc>
          <w:tcPr>
            <w:tcW w:w="2268" w:type="dxa"/>
            <w:vAlign w:val="center"/>
          </w:tcPr>
          <w:p w14:paraId="459E4319" w14:textId="77777777" w:rsidR="0082429A" w:rsidRPr="0082429A" w:rsidRDefault="0082429A" w:rsidP="0082429A">
            <w:pPr>
              <w:jc w:val="center"/>
              <w:rPr>
                <w:bCs/>
                <w:sz w:val="28"/>
                <w:szCs w:val="28"/>
              </w:rPr>
            </w:pPr>
            <w:r w:rsidRPr="0082429A">
              <w:rPr>
                <w:bCs/>
                <w:sz w:val="28"/>
                <w:szCs w:val="28"/>
              </w:rPr>
              <w:t>27,39</w:t>
            </w:r>
          </w:p>
        </w:tc>
        <w:tc>
          <w:tcPr>
            <w:tcW w:w="1701" w:type="dxa"/>
            <w:vAlign w:val="center"/>
          </w:tcPr>
          <w:p w14:paraId="6380EA86" w14:textId="77777777" w:rsidR="0082429A" w:rsidRPr="0082429A" w:rsidRDefault="0082429A" w:rsidP="0082429A">
            <w:pPr>
              <w:jc w:val="center"/>
              <w:rPr>
                <w:bCs/>
                <w:sz w:val="28"/>
                <w:szCs w:val="28"/>
              </w:rPr>
            </w:pPr>
            <w:r w:rsidRPr="0082429A">
              <w:rPr>
                <w:bCs/>
                <w:sz w:val="28"/>
                <w:szCs w:val="28"/>
              </w:rPr>
              <w:t>-</w:t>
            </w:r>
          </w:p>
        </w:tc>
      </w:tr>
      <w:tr w:rsidR="0082429A" w:rsidRPr="0082429A" w14:paraId="732ACD0A" w14:textId="77777777" w:rsidTr="00412C2C">
        <w:trPr>
          <w:trHeight w:val="296"/>
          <w:jc w:val="center"/>
        </w:trPr>
        <w:tc>
          <w:tcPr>
            <w:tcW w:w="708" w:type="dxa"/>
            <w:vAlign w:val="center"/>
          </w:tcPr>
          <w:p w14:paraId="4078610B" w14:textId="77777777" w:rsidR="0082429A" w:rsidRPr="0082429A" w:rsidRDefault="0082429A" w:rsidP="0082429A">
            <w:pPr>
              <w:jc w:val="center"/>
              <w:rPr>
                <w:bCs/>
                <w:sz w:val="28"/>
                <w:szCs w:val="28"/>
              </w:rPr>
            </w:pPr>
            <w:r w:rsidRPr="0082429A">
              <w:rPr>
                <w:bCs/>
                <w:sz w:val="28"/>
                <w:szCs w:val="28"/>
              </w:rPr>
              <w:lastRenderedPageBreak/>
              <w:t>1</w:t>
            </w:r>
          </w:p>
        </w:tc>
        <w:tc>
          <w:tcPr>
            <w:tcW w:w="4821" w:type="dxa"/>
            <w:vAlign w:val="center"/>
          </w:tcPr>
          <w:p w14:paraId="652FBC9C" w14:textId="77777777" w:rsidR="0082429A" w:rsidRPr="0082429A" w:rsidRDefault="0082429A" w:rsidP="0082429A">
            <w:pPr>
              <w:jc w:val="center"/>
              <w:rPr>
                <w:bCs/>
                <w:sz w:val="28"/>
                <w:szCs w:val="28"/>
              </w:rPr>
            </w:pPr>
            <w:r w:rsidRPr="0082429A">
              <w:rPr>
                <w:bCs/>
                <w:sz w:val="28"/>
                <w:szCs w:val="28"/>
              </w:rPr>
              <w:t>2</w:t>
            </w:r>
          </w:p>
        </w:tc>
        <w:tc>
          <w:tcPr>
            <w:tcW w:w="1559" w:type="dxa"/>
            <w:vAlign w:val="center"/>
          </w:tcPr>
          <w:p w14:paraId="73638FCD" w14:textId="77777777" w:rsidR="0082429A" w:rsidRPr="0082429A" w:rsidRDefault="0082429A" w:rsidP="0082429A">
            <w:pPr>
              <w:jc w:val="center"/>
              <w:rPr>
                <w:bCs/>
                <w:sz w:val="28"/>
                <w:szCs w:val="28"/>
              </w:rPr>
            </w:pPr>
            <w:r w:rsidRPr="0082429A">
              <w:rPr>
                <w:bCs/>
                <w:sz w:val="28"/>
                <w:szCs w:val="28"/>
              </w:rPr>
              <w:t>3</w:t>
            </w:r>
          </w:p>
        </w:tc>
        <w:tc>
          <w:tcPr>
            <w:tcW w:w="2268" w:type="dxa"/>
            <w:vAlign w:val="center"/>
          </w:tcPr>
          <w:p w14:paraId="4D90913A" w14:textId="77777777" w:rsidR="0082429A" w:rsidRPr="0082429A" w:rsidRDefault="0082429A" w:rsidP="0082429A">
            <w:pPr>
              <w:jc w:val="center"/>
              <w:rPr>
                <w:bCs/>
                <w:sz w:val="28"/>
                <w:szCs w:val="28"/>
              </w:rPr>
            </w:pPr>
            <w:r w:rsidRPr="0082429A">
              <w:rPr>
                <w:bCs/>
                <w:sz w:val="28"/>
                <w:szCs w:val="28"/>
              </w:rPr>
              <w:t>4</w:t>
            </w:r>
          </w:p>
        </w:tc>
        <w:tc>
          <w:tcPr>
            <w:tcW w:w="1701" w:type="dxa"/>
            <w:vAlign w:val="center"/>
          </w:tcPr>
          <w:p w14:paraId="3E202B52" w14:textId="77777777" w:rsidR="0082429A" w:rsidRPr="0082429A" w:rsidRDefault="0082429A" w:rsidP="0082429A">
            <w:pPr>
              <w:jc w:val="center"/>
              <w:rPr>
                <w:bCs/>
                <w:sz w:val="28"/>
                <w:szCs w:val="28"/>
              </w:rPr>
            </w:pPr>
            <w:r w:rsidRPr="0082429A">
              <w:rPr>
                <w:bCs/>
                <w:sz w:val="28"/>
                <w:szCs w:val="28"/>
              </w:rPr>
              <w:t>5</w:t>
            </w:r>
          </w:p>
        </w:tc>
      </w:tr>
      <w:tr w:rsidR="0082429A" w:rsidRPr="0082429A" w14:paraId="6DAD06CE" w14:textId="77777777" w:rsidTr="00412C2C">
        <w:trPr>
          <w:trHeight w:val="1803"/>
          <w:jc w:val="center"/>
        </w:trPr>
        <w:tc>
          <w:tcPr>
            <w:tcW w:w="708" w:type="dxa"/>
            <w:vAlign w:val="center"/>
          </w:tcPr>
          <w:p w14:paraId="4C08FA2F" w14:textId="77777777" w:rsidR="0082429A" w:rsidRPr="0082429A" w:rsidRDefault="0082429A" w:rsidP="0082429A">
            <w:pPr>
              <w:jc w:val="center"/>
              <w:rPr>
                <w:bCs/>
                <w:sz w:val="28"/>
                <w:szCs w:val="28"/>
              </w:rPr>
            </w:pPr>
            <w:r w:rsidRPr="0082429A">
              <w:rPr>
                <w:bCs/>
                <w:sz w:val="28"/>
                <w:szCs w:val="28"/>
              </w:rPr>
              <w:t>3.2.</w:t>
            </w:r>
          </w:p>
        </w:tc>
        <w:tc>
          <w:tcPr>
            <w:tcW w:w="4821" w:type="dxa"/>
            <w:vAlign w:val="center"/>
          </w:tcPr>
          <w:p w14:paraId="0F72B92A" w14:textId="77777777" w:rsidR="0082429A" w:rsidRPr="0082429A" w:rsidRDefault="0082429A" w:rsidP="0082429A">
            <w:pPr>
              <w:rPr>
                <w:bCs/>
                <w:sz w:val="28"/>
                <w:szCs w:val="28"/>
              </w:rPr>
            </w:pPr>
            <w:r w:rsidRPr="0082429A">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82429A">
              <w:rPr>
                <w:sz w:val="22"/>
                <w:szCs w:val="22"/>
                <w:vertAlign w:val="superscript"/>
              </w:rPr>
              <w:t>3</w:t>
            </w:r>
            <w:r w:rsidRPr="0082429A">
              <w:rPr>
                <w:sz w:val="22"/>
                <w:szCs w:val="22"/>
              </w:rPr>
              <w:t xml:space="preserve">) – </w:t>
            </w:r>
            <w:r w:rsidRPr="0082429A">
              <w:rPr>
                <w:sz w:val="22"/>
                <w:szCs w:val="22"/>
                <w:u w:val="single"/>
              </w:rPr>
              <w:t>для организаций, оказывающих услуги по водоподготовке</w:t>
            </w:r>
          </w:p>
        </w:tc>
        <w:tc>
          <w:tcPr>
            <w:tcW w:w="1559" w:type="dxa"/>
            <w:vAlign w:val="center"/>
          </w:tcPr>
          <w:p w14:paraId="3F363CCD" w14:textId="77777777" w:rsidR="0082429A" w:rsidRPr="0082429A" w:rsidRDefault="0082429A" w:rsidP="0082429A">
            <w:pPr>
              <w:jc w:val="center"/>
              <w:rPr>
                <w:bCs/>
                <w:sz w:val="28"/>
                <w:szCs w:val="28"/>
              </w:rPr>
            </w:pPr>
            <w:r w:rsidRPr="0082429A">
              <w:rPr>
                <w:bCs/>
                <w:sz w:val="28"/>
                <w:szCs w:val="28"/>
              </w:rPr>
              <w:t>-</w:t>
            </w:r>
          </w:p>
        </w:tc>
        <w:tc>
          <w:tcPr>
            <w:tcW w:w="2268" w:type="dxa"/>
            <w:vAlign w:val="center"/>
          </w:tcPr>
          <w:p w14:paraId="1EC75553" w14:textId="77777777" w:rsidR="0082429A" w:rsidRPr="0082429A" w:rsidRDefault="0082429A" w:rsidP="0082429A">
            <w:pPr>
              <w:jc w:val="center"/>
              <w:rPr>
                <w:bCs/>
                <w:sz w:val="28"/>
                <w:szCs w:val="28"/>
              </w:rPr>
            </w:pPr>
            <w:r w:rsidRPr="0082429A">
              <w:rPr>
                <w:bCs/>
                <w:sz w:val="28"/>
                <w:szCs w:val="28"/>
              </w:rPr>
              <w:t>-</w:t>
            </w:r>
          </w:p>
        </w:tc>
        <w:tc>
          <w:tcPr>
            <w:tcW w:w="1701" w:type="dxa"/>
            <w:vAlign w:val="center"/>
          </w:tcPr>
          <w:p w14:paraId="60210440" w14:textId="77777777" w:rsidR="0082429A" w:rsidRPr="0082429A" w:rsidRDefault="0082429A" w:rsidP="0082429A">
            <w:pPr>
              <w:jc w:val="center"/>
              <w:rPr>
                <w:bCs/>
                <w:sz w:val="28"/>
                <w:szCs w:val="28"/>
              </w:rPr>
            </w:pPr>
            <w:r w:rsidRPr="0082429A">
              <w:rPr>
                <w:bCs/>
                <w:sz w:val="28"/>
                <w:szCs w:val="28"/>
              </w:rPr>
              <w:t>-</w:t>
            </w:r>
          </w:p>
        </w:tc>
      </w:tr>
      <w:tr w:rsidR="0082429A" w:rsidRPr="0082429A" w14:paraId="0F44DD00" w14:textId="77777777" w:rsidTr="00412C2C">
        <w:trPr>
          <w:trHeight w:val="1971"/>
          <w:jc w:val="center"/>
        </w:trPr>
        <w:tc>
          <w:tcPr>
            <w:tcW w:w="708" w:type="dxa"/>
            <w:vAlign w:val="center"/>
          </w:tcPr>
          <w:p w14:paraId="21EAFAD5" w14:textId="77777777" w:rsidR="0082429A" w:rsidRPr="0082429A" w:rsidRDefault="0082429A" w:rsidP="0082429A">
            <w:pPr>
              <w:jc w:val="center"/>
              <w:rPr>
                <w:bCs/>
                <w:sz w:val="28"/>
                <w:szCs w:val="28"/>
              </w:rPr>
            </w:pPr>
            <w:r w:rsidRPr="0082429A">
              <w:rPr>
                <w:bCs/>
                <w:sz w:val="28"/>
                <w:szCs w:val="28"/>
              </w:rPr>
              <w:t>3.3.</w:t>
            </w:r>
          </w:p>
        </w:tc>
        <w:tc>
          <w:tcPr>
            <w:tcW w:w="4821" w:type="dxa"/>
            <w:vAlign w:val="center"/>
          </w:tcPr>
          <w:p w14:paraId="4EA589BB" w14:textId="77777777" w:rsidR="0082429A" w:rsidRPr="0082429A" w:rsidRDefault="0082429A" w:rsidP="0082429A">
            <w:pPr>
              <w:rPr>
                <w:sz w:val="22"/>
                <w:szCs w:val="22"/>
              </w:rPr>
            </w:pPr>
            <w:r w:rsidRPr="0082429A">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82429A">
              <w:rPr>
                <w:sz w:val="22"/>
                <w:szCs w:val="22"/>
                <w:vertAlign w:val="superscript"/>
              </w:rPr>
              <w:t>3</w:t>
            </w:r>
            <w:r w:rsidRPr="0082429A">
              <w:rPr>
                <w:sz w:val="22"/>
                <w:szCs w:val="22"/>
              </w:rPr>
              <w:t xml:space="preserve">) – </w:t>
            </w:r>
            <w:r w:rsidRPr="0082429A">
              <w:rPr>
                <w:sz w:val="22"/>
                <w:szCs w:val="22"/>
                <w:u w:val="single"/>
              </w:rPr>
              <w:t>для организаций, оказывающих услуги по транспортировке</w:t>
            </w:r>
          </w:p>
        </w:tc>
        <w:tc>
          <w:tcPr>
            <w:tcW w:w="1559" w:type="dxa"/>
            <w:vAlign w:val="center"/>
          </w:tcPr>
          <w:p w14:paraId="3FA1A84B" w14:textId="77777777" w:rsidR="0082429A" w:rsidRPr="0082429A" w:rsidRDefault="0082429A" w:rsidP="0082429A">
            <w:pPr>
              <w:jc w:val="center"/>
              <w:rPr>
                <w:bCs/>
                <w:sz w:val="28"/>
                <w:szCs w:val="28"/>
              </w:rPr>
            </w:pPr>
            <w:r w:rsidRPr="0082429A">
              <w:rPr>
                <w:bCs/>
                <w:sz w:val="28"/>
                <w:szCs w:val="28"/>
              </w:rPr>
              <w:t>-</w:t>
            </w:r>
          </w:p>
        </w:tc>
        <w:tc>
          <w:tcPr>
            <w:tcW w:w="2268" w:type="dxa"/>
            <w:vAlign w:val="center"/>
          </w:tcPr>
          <w:p w14:paraId="37C22B86" w14:textId="77777777" w:rsidR="0082429A" w:rsidRPr="0082429A" w:rsidRDefault="0082429A" w:rsidP="0082429A">
            <w:pPr>
              <w:jc w:val="center"/>
              <w:rPr>
                <w:bCs/>
                <w:sz w:val="28"/>
                <w:szCs w:val="28"/>
              </w:rPr>
            </w:pPr>
            <w:r w:rsidRPr="0082429A">
              <w:rPr>
                <w:bCs/>
                <w:sz w:val="28"/>
                <w:szCs w:val="28"/>
              </w:rPr>
              <w:t>-</w:t>
            </w:r>
          </w:p>
        </w:tc>
        <w:tc>
          <w:tcPr>
            <w:tcW w:w="1701" w:type="dxa"/>
            <w:vAlign w:val="center"/>
          </w:tcPr>
          <w:p w14:paraId="2F0C8B33" w14:textId="77777777" w:rsidR="0082429A" w:rsidRPr="0082429A" w:rsidRDefault="0082429A" w:rsidP="0082429A">
            <w:pPr>
              <w:jc w:val="center"/>
              <w:rPr>
                <w:bCs/>
                <w:sz w:val="28"/>
                <w:szCs w:val="28"/>
              </w:rPr>
            </w:pPr>
            <w:r w:rsidRPr="0082429A">
              <w:rPr>
                <w:bCs/>
                <w:sz w:val="28"/>
                <w:szCs w:val="28"/>
              </w:rPr>
              <w:t>-</w:t>
            </w:r>
          </w:p>
        </w:tc>
      </w:tr>
      <w:tr w:rsidR="0082429A" w:rsidRPr="0082429A" w14:paraId="0E3DE3B4" w14:textId="77777777" w:rsidTr="00412C2C">
        <w:trPr>
          <w:trHeight w:val="1828"/>
          <w:jc w:val="center"/>
        </w:trPr>
        <w:tc>
          <w:tcPr>
            <w:tcW w:w="708" w:type="dxa"/>
            <w:vAlign w:val="center"/>
          </w:tcPr>
          <w:p w14:paraId="5FDF08B0" w14:textId="77777777" w:rsidR="0082429A" w:rsidRPr="0082429A" w:rsidRDefault="0082429A" w:rsidP="0082429A">
            <w:pPr>
              <w:jc w:val="center"/>
              <w:rPr>
                <w:bCs/>
                <w:sz w:val="28"/>
                <w:szCs w:val="28"/>
              </w:rPr>
            </w:pPr>
            <w:r w:rsidRPr="0082429A">
              <w:rPr>
                <w:bCs/>
                <w:sz w:val="28"/>
                <w:szCs w:val="28"/>
              </w:rPr>
              <w:t>3.4.</w:t>
            </w:r>
          </w:p>
        </w:tc>
        <w:tc>
          <w:tcPr>
            <w:tcW w:w="4821" w:type="dxa"/>
            <w:vAlign w:val="center"/>
          </w:tcPr>
          <w:p w14:paraId="0A5D30EA" w14:textId="77777777" w:rsidR="0082429A" w:rsidRPr="0082429A" w:rsidRDefault="0082429A" w:rsidP="0082429A">
            <w:pPr>
              <w:rPr>
                <w:bCs/>
                <w:sz w:val="28"/>
                <w:szCs w:val="28"/>
              </w:rPr>
            </w:pPr>
            <w:r w:rsidRPr="0082429A">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82429A">
              <w:rPr>
                <w:sz w:val="22"/>
                <w:szCs w:val="22"/>
                <w:vertAlign w:val="superscript"/>
              </w:rPr>
              <w:t>3</w:t>
            </w:r>
            <w:r w:rsidRPr="0082429A">
              <w:rPr>
                <w:sz w:val="22"/>
                <w:szCs w:val="22"/>
              </w:rPr>
              <w:t xml:space="preserve">) – </w:t>
            </w:r>
            <w:r w:rsidRPr="0082429A">
              <w:rPr>
                <w:sz w:val="22"/>
                <w:szCs w:val="22"/>
                <w:u w:val="single"/>
              </w:rPr>
              <w:t>для организаций, оказывающих услуги водоснабжения (полный цикл)</w:t>
            </w:r>
          </w:p>
        </w:tc>
        <w:tc>
          <w:tcPr>
            <w:tcW w:w="1559" w:type="dxa"/>
            <w:vAlign w:val="center"/>
          </w:tcPr>
          <w:p w14:paraId="342A46D8" w14:textId="77777777" w:rsidR="0082429A" w:rsidRPr="0082429A" w:rsidRDefault="0082429A" w:rsidP="0082429A">
            <w:pPr>
              <w:jc w:val="center"/>
              <w:rPr>
                <w:bCs/>
                <w:sz w:val="28"/>
                <w:szCs w:val="28"/>
              </w:rPr>
            </w:pPr>
            <w:r w:rsidRPr="0082429A">
              <w:rPr>
                <w:bCs/>
                <w:sz w:val="28"/>
                <w:szCs w:val="28"/>
              </w:rPr>
              <w:t>1,49</w:t>
            </w:r>
          </w:p>
        </w:tc>
        <w:tc>
          <w:tcPr>
            <w:tcW w:w="2268" w:type="dxa"/>
            <w:vAlign w:val="center"/>
          </w:tcPr>
          <w:p w14:paraId="54EC8B08" w14:textId="77777777" w:rsidR="0082429A" w:rsidRPr="0082429A" w:rsidRDefault="0082429A" w:rsidP="0082429A">
            <w:pPr>
              <w:jc w:val="center"/>
              <w:rPr>
                <w:bCs/>
                <w:sz w:val="28"/>
                <w:szCs w:val="28"/>
              </w:rPr>
            </w:pPr>
            <w:r w:rsidRPr="0082429A">
              <w:rPr>
                <w:bCs/>
                <w:sz w:val="28"/>
                <w:szCs w:val="28"/>
              </w:rPr>
              <w:t>1,49</w:t>
            </w:r>
          </w:p>
        </w:tc>
        <w:tc>
          <w:tcPr>
            <w:tcW w:w="1701" w:type="dxa"/>
            <w:vAlign w:val="center"/>
          </w:tcPr>
          <w:p w14:paraId="119EA573" w14:textId="77777777" w:rsidR="0082429A" w:rsidRPr="0082429A" w:rsidRDefault="0082429A" w:rsidP="0082429A">
            <w:pPr>
              <w:jc w:val="center"/>
              <w:rPr>
                <w:bCs/>
                <w:sz w:val="28"/>
                <w:szCs w:val="28"/>
              </w:rPr>
            </w:pPr>
            <w:r w:rsidRPr="0082429A">
              <w:rPr>
                <w:bCs/>
                <w:sz w:val="28"/>
                <w:szCs w:val="28"/>
              </w:rPr>
              <w:t>-</w:t>
            </w:r>
          </w:p>
        </w:tc>
      </w:tr>
    </w:tbl>
    <w:p w14:paraId="77552955" w14:textId="77777777" w:rsidR="0082429A" w:rsidRPr="0082429A" w:rsidRDefault="0082429A" w:rsidP="0082429A">
      <w:pPr>
        <w:ind w:left="-567"/>
        <w:jc w:val="center"/>
        <w:rPr>
          <w:bCs/>
          <w:sz w:val="28"/>
          <w:szCs w:val="28"/>
        </w:rPr>
      </w:pPr>
    </w:p>
    <w:p w14:paraId="191FA3E2" w14:textId="77777777" w:rsidR="0082429A" w:rsidRPr="0082429A" w:rsidRDefault="0082429A" w:rsidP="0082429A">
      <w:pPr>
        <w:ind w:left="-567"/>
        <w:jc w:val="center"/>
        <w:rPr>
          <w:bCs/>
          <w:sz w:val="28"/>
          <w:szCs w:val="28"/>
        </w:rPr>
      </w:pPr>
    </w:p>
    <w:p w14:paraId="6DDECE45" w14:textId="77777777" w:rsidR="0082429A" w:rsidRPr="0082429A" w:rsidRDefault="0082429A" w:rsidP="0082429A">
      <w:pPr>
        <w:ind w:left="-567"/>
        <w:jc w:val="center"/>
        <w:rPr>
          <w:bCs/>
          <w:sz w:val="28"/>
          <w:szCs w:val="28"/>
        </w:rPr>
      </w:pPr>
    </w:p>
    <w:p w14:paraId="179C1D9D" w14:textId="77777777" w:rsidR="0082429A" w:rsidRPr="0082429A" w:rsidRDefault="0082429A" w:rsidP="0082429A">
      <w:pPr>
        <w:ind w:left="-567"/>
        <w:jc w:val="center"/>
        <w:rPr>
          <w:bCs/>
          <w:sz w:val="28"/>
          <w:szCs w:val="28"/>
        </w:rPr>
      </w:pPr>
    </w:p>
    <w:p w14:paraId="5B28BCEA" w14:textId="77777777" w:rsidR="0082429A" w:rsidRPr="0082429A" w:rsidRDefault="0082429A" w:rsidP="0082429A">
      <w:pPr>
        <w:ind w:left="-567"/>
        <w:jc w:val="center"/>
        <w:rPr>
          <w:bCs/>
          <w:sz w:val="28"/>
          <w:szCs w:val="28"/>
        </w:rPr>
      </w:pPr>
    </w:p>
    <w:p w14:paraId="44E455A4" w14:textId="77777777" w:rsidR="0082429A" w:rsidRPr="0082429A" w:rsidRDefault="0082429A" w:rsidP="0082429A">
      <w:pPr>
        <w:ind w:left="-567"/>
        <w:jc w:val="center"/>
        <w:rPr>
          <w:bCs/>
          <w:sz w:val="28"/>
          <w:szCs w:val="28"/>
        </w:rPr>
      </w:pPr>
    </w:p>
    <w:p w14:paraId="06B65F5B" w14:textId="77777777" w:rsidR="0082429A" w:rsidRPr="0082429A" w:rsidRDefault="0082429A" w:rsidP="0082429A">
      <w:pPr>
        <w:ind w:left="-567"/>
        <w:jc w:val="center"/>
        <w:rPr>
          <w:bCs/>
          <w:sz w:val="28"/>
          <w:szCs w:val="28"/>
        </w:rPr>
      </w:pPr>
    </w:p>
    <w:p w14:paraId="1D74D351" w14:textId="77777777" w:rsidR="0082429A" w:rsidRPr="0082429A" w:rsidRDefault="0082429A" w:rsidP="0082429A">
      <w:pPr>
        <w:ind w:left="-567"/>
        <w:jc w:val="center"/>
        <w:rPr>
          <w:bCs/>
          <w:sz w:val="28"/>
          <w:szCs w:val="28"/>
        </w:rPr>
      </w:pPr>
    </w:p>
    <w:p w14:paraId="25DB992D" w14:textId="77777777" w:rsidR="0082429A" w:rsidRPr="0082429A" w:rsidRDefault="0082429A" w:rsidP="0082429A">
      <w:pPr>
        <w:ind w:left="-567"/>
        <w:jc w:val="center"/>
        <w:rPr>
          <w:bCs/>
          <w:sz w:val="28"/>
          <w:szCs w:val="28"/>
        </w:rPr>
      </w:pPr>
    </w:p>
    <w:p w14:paraId="74902983" w14:textId="77777777" w:rsidR="0082429A" w:rsidRPr="0082429A" w:rsidRDefault="0082429A" w:rsidP="0082429A">
      <w:pPr>
        <w:ind w:left="-567"/>
        <w:jc w:val="center"/>
        <w:rPr>
          <w:bCs/>
          <w:sz w:val="28"/>
          <w:szCs w:val="28"/>
        </w:rPr>
      </w:pPr>
    </w:p>
    <w:p w14:paraId="59958272" w14:textId="77777777" w:rsidR="0082429A" w:rsidRPr="0082429A" w:rsidRDefault="0082429A" w:rsidP="0082429A">
      <w:pPr>
        <w:ind w:left="-567"/>
        <w:jc w:val="center"/>
        <w:rPr>
          <w:bCs/>
          <w:sz w:val="28"/>
          <w:szCs w:val="28"/>
        </w:rPr>
      </w:pPr>
    </w:p>
    <w:p w14:paraId="57BA32FE" w14:textId="77777777" w:rsidR="0082429A" w:rsidRPr="0082429A" w:rsidRDefault="0082429A" w:rsidP="0082429A">
      <w:pPr>
        <w:ind w:left="-567"/>
        <w:jc w:val="center"/>
        <w:rPr>
          <w:bCs/>
          <w:sz w:val="28"/>
          <w:szCs w:val="28"/>
        </w:rPr>
      </w:pPr>
    </w:p>
    <w:p w14:paraId="1D43237A" w14:textId="77777777" w:rsidR="0082429A" w:rsidRPr="0082429A" w:rsidRDefault="0082429A" w:rsidP="0082429A">
      <w:pPr>
        <w:ind w:left="-567"/>
        <w:jc w:val="center"/>
        <w:rPr>
          <w:bCs/>
          <w:sz w:val="28"/>
          <w:szCs w:val="28"/>
        </w:rPr>
      </w:pPr>
    </w:p>
    <w:p w14:paraId="33B4B3B2" w14:textId="77777777" w:rsidR="0082429A" w:rsidRPr="0082429A" w:rsidRDefault="0082429A" w:rsidP="0082429A">
      <w:pPr>
        <w:ind w:left="-567"/>
        <w:jc w:val="center"/>
        <w:rPr>
          <w:bCs/>
          <w:sz w:val="28"/>
          <w:szCs w:val="28"/>
        </w:rPr>
      </w:pPr>
    </w:p>
    <w:p w14:paraId="365E8C3B" w14:textId="77777777" w:rsidR="0082429A" w:rsidRPr="0082429A" w:rsidRDefault="0082429A" w:rsidP="0082429A">
      <w:pPr>
        <w:ind w:left="-567"/>
        <w:jc w:val="center"/>
        <w:rPr>
          <w:bCs/>
          <w:sz w:val="28"/>
          <w:szCs w:val="28"/>
        </w:rPr>
      </w:pPr>
    </w:p>
    <w:p w14:paraId="643681BB" w14:textId="77777777" w:rsidR="0082429A" w:rsidRPr="0082429A" w:rsidRDefault="0082429A" w:rsidP="0082429A">
      <w:pPr>
        <w:ind w:left="-567"/>
        <w:jc w:val="center"/>
        <w:rPr>
          <w:bCs/>
          <w:sz w:val="28"/>
          <w:szCs w:val="28"/>
        </w:rPr>
      </w:pPr>
    </w:p>
    <w:p w14:paraId="1A1BDC05" w14:textId="77777777" w:rsidR="0082429A" w:rsidRPr="0082429A" w:rsidRDefault="0082429A" w:rsidP="0082429A">
      <w:pPr>
        <w:ind w:left="-567"/>
        <w:jc w:val="center"/>
        <w:rPr>
          <w:bCs/>
          <w:sz w:val="28"/>
          <w:szCs w:val="28"/>
        </w:rPr>
      </w:pPr>
    </w:p>
    <w:p w14:paraId="39D473AC" w14:textId="77777777" w:rsidR="0082429A" w:rsidRPr="0082429A" w:rsidRDefault="0082429A" w:rsidP="0082429A">
      <w:pPr>
        <w:ind w:left="-567"/>
        <w:jc w:val="center"/>
        <w:rPr>
          <w:bCs/>
          <w:sz w:val="28"/>
          <w:szCs w:val="28"/>
        </w:rPr>
      </w:pPr>
    </w:p>
    <w:p w14:paraId="26666EBE" w14:textId="77777777" w:rsidR="0082429A" w:rsidRPr="0082429A" w:rsidRDefault="0082429A" w:rsidP="0082429A">
      <w:pPr>
        <w:ind w:left="-567"/>
        <w:jc w:val="center"/>
        <w:rPr>
          <w:bCs/>
          <w:sz w:val="28"/>
          <w:szCs w:val="28"/>
        </w:rPr>
      </w:pPr>
    </w:p>
    <w:p w14:paraId="42B34005" w14:textId="77777777" w:rsidR="0082429A" w:rsidRPr="0082429A" w:rsidRDefault="0082429A" w:rsidP="0082429A">
      <w:pPr>
        <w:ind w:left="-567"/>
        <w:jc w:val="center"/>
        <w:rPr>
          <w:bCs/>
          <w:sz w:val="28"/>
          <w:szCs w:val="28"/>
        </w:rPr>
      </w:pPr>
    </w:p>
    <w:p w14:paraId="71ABE737" w14:textId="77777777" w:rsidR="0082429A" w:rsidRPr="0082429A" w:rsidRDefault="0082429A" w:rsidP="0082429A">
      <w:pPr>
        <w:ind w:left="-567"/>
        <w:jc w:val="center"/>
        <w:rPr>
          <w:bCs/>
          <w:sz w:val="28"/>
          <w:szCs w:val="28"/>
        </w:rPr>
      </w:pPr>
    </w:p>
    <w:p w14:paraId="6AD21C4B" w14:textId="77777777" w:rsidR="0082429A" w:rsidRPr="0082429A" w:rsidRDefault="0082429A" w:rsidP="0082429A">
      <w:pPr>
        <w:ind w:left="-567"/>
        <w:jc w:val="center"/>
        <w:rPr>
          <w:bCs/>
          <w:sz w:val="28"/>
          <w:szCs w:val="28"/>
        </w:rPr>
      </w:pPr>
    </w:p>
    <w:p w14:paraId="19945811" w14:textId="77777777" w:rsidR="0082429A" w:rsidRPr="0082429A" w:rsidRDefault="0082429A" w:rsidP="0082429A">
      <w:pPr>
        <w:ind w:left="-567"/>
        <w:jc w:val="center"/>
        <w:rPr>
          <w:bCs/>
          <w:sz w:val="28"/>
          <w:szCs w:val="28"/>
        </w:rPr>
      </w:pPr>
    </w:p>
    <w:p w14:paraId="6B035087" w14:textId="77777777" w:rsidR="0082429A" w:rsidRPr="0082429A" w:rsidRDefault="0082429A" w:rsidP="0082429A">
      <w:pPr>
        <w:ind w:left="-567"/>
        <w:jc w:val="center"/>
        <w:rPr>
          <w:bCs/>
          <w:sz w:val="28"/>
          <w:szCs w:val="28"/>
        </w:rPr>
      </w:pPr>
    </w:p>
    <w:p w14:paraId="79352867" w14:textId="77777777" w:rsidR="0082429A" w:rsidRPr="0082429A" w:rsidRDefault="0082429A" w:rsidP="0082429A">
      <w:pPr>
        <w:ind w:left="-567"/>
        <w:jc w:val="center"/>
        <w:rPr>
          <w:bCs/>
          <w:sz w:val="28"/>
          <w:szCs w:val="28"/>
        </w:rPr>
      </w:pPr>
    </w:p>
    <w:p w14:paraId="075BDDD9" w14:textId="77777777" w:rsidR="0082429A" w:rsidRPr="0082429A" w:rsidRDefault="0082429A" w:rsidP="0082429A">
      <w:pPr>
        <w:ind w:left="-567"/>
        <w:jc w:val="center"/>
        <w:rPr>
          <w:bCs/>
          <w:sz w:val="28"/>
          <w:szCs w:val="28"/>
        </w:rPr>
      </w:pPr>
    </w:p>
    <w:p w14:paraId="6A5A8CFF" w14:textId="77777777" w:rsidR="0082429A" w:rsidRPr="0082429A" w:rsidRDefault="0082429A" w:rsidP="0082429A">
      <w:pPr>
        <w:ind w:left="-567"/>
        <w:jc w:val="center"/>
        <w:rPr>
          <w:bCs/>
          <w:sz w:val="28"/>
          <w:szCs w:val="28"/>
        </w:rPr>
      </w:pPr>
    </w:p>
    <w:p w14:paraId="2EDFF133" w14:textId="77777777" w:rsidR="0082429A" w:rsidRPr="0082429A" w:rsidRDefault="0082429A" w:rsidP="0082429A">
      <w:pPr>
        <w:jc w:val="center"/>
        <w:rPr>
          <w:bCs/>
          <w:sz w:val="28"/>
          <w:szCs w:val="28"/>
        </w:rPr>
      </w:pPr>
      <w:r w:rsidRPr="0082429A">
        <w:rPr>
          <w:bCs/>
          <w:sz w:val="28"/>
          <w:szCs w:val="28"/>
        </w:rPr>
        <w:lastRenderedPageBreak/>
        <w:t>Раздел 10. Отчет об исполнении производственной программы за 2024 год</w:t>
      </w:r>
    </w:p>
    <w:p w14:paraId="6034EDD8" w14:textId="77777777" w:rsidR="0082429A" w:rsidRPr="0082429A" w:rsidRDefault="0082429A" w:rsidP="0082429A">
      <w:pPr>
        <w:ind w:left="-567"/>
        <w:jc w:val="center"/>
        <w:rPr>
          <w:bCs/>
          <w:sz w:val="28"/>
          <w:szCs w:val="28"/>
        </w:rPr>
      </w:pPr>
    </w:p>
    <w:tbl>
      <w:tblPr>
        <w:tblStyle w:val="139"/>
        <w:tblW w:w="10173" w:type="dxa"/>
        <w:jc w:val="center"/>
        <w:tblLook w:val="04A0" w:firstRow="1" w:lastRow="0" w:firstColumn="1" w:lastColumn="0" w:noHBand="0" w:noVBand="1"/>
      </w:tblPr>
      <w:tblGrid>
        <w:gridCol w:w="6641"/>
        <w:gridCol w:w="3532"/>
      </w:tblGrid>
      <w:tr w:rsidR="0082429A" w:rsidRPr="0082429A" w14:paraId="5B1E748B" w14:textId="77777777" w:rsidTr="00412C2C">
        <w:trPr>
          <w:jc w:val="center"/>
        </w:trPr>
        <w:tc>
          <w:tcPr>
            <w:tcW w:w="6641" w:type="dxa"/>
            <w:vAlign w:val="center"/>
          </w:tcPr>
          <w:p w14:paraId="699559C6" w14:textId="77777777" w:rsidR="0082429A" w:rsidRPr="0082429A" w:rsidRDefault="0082429A" w:rsidP="0082429A">
            <w:pPr>
              <w:jc w:val="center"/>
              <w:rPr>
                <w:bCs/>
                <w:sz w:val="28"/>
                <w:szCs w:val="28"/>
              </w:rPr>
            </w:pPr>
            <w:r w:rsidRPr="0082429A">
              <w:rPr>
                <w:bCs/>
                <w:sz w:val="28"/>
                <w:szCs w:val="28"/>
              </w:rPr>
              <w:t>Наименование показателя</w:t>
            </w:r>
          </w:p>
        </w:tc>
        <w:tc>
          <w:tcPr>
            <w:tcW w:w="3532" w:type="dxa"/>
            <w:vAlign w:val="center"/>
          </w:tcPr>
          <w:p w14:paraId="21A1E6C2" w14:textId="77777777" w:rsidR="0082429A" w:rsidRPr="0082429A" w:rsidRDefault="0082429A" w:rsidP="0082429A">
            <w:pPr>
              <w:jc w:val="center"/>
              <w:rPr>
                <w:bCs/>
                <w:sz w:val="28"/>
                <w:szCs w:val="28"/>
              </w:rPr>
            </w:pPr>
            <w:r w:rsidRPr="0082429A">
              <w:rPr>
                <w:bCs/>
                <w:sz w:val="28"/>
                <w:szCs w:val="28"/>
              </w:rPr>
              <w:t>Фактическое значение показателя, тыс. руб.</w:t>
            </w:r>
          </w:p>
        </w:tc>
      </w:tr>
      <w:tr w:rsidR="0082429A" w:rsidRPr="0082429A" w14:paraId="0D5189E5" w14:textId="77777777" w:rsidTr="00412C2C">
        <w:trPr>
          <w:trHeight w:val="413"/>
          <w:jc w:val="center"/>
        </w:trPr>
        <w:tc>
          <w:tcPr>
            <w:tcW w:w="10173" w:type="dxa"/>
            <w:gridSpan w:val="2"/>
            <w:vAlign w:val="center"/>
          </w:tcPr>
          <w:p w14:paraId="3A69F10E" w14:textId="77777777" w:rsidR="0082429A" w:rsidRPr="0082429A" w:rsidRDefault="0082429A" w:rsidP="0082429A">
            <w:pPr>
              <w:contextualSpacing/>
              <w:jc w:val="center"/>
              <w:rPr>
                <w:bCs/>
                <w:sz w:val="28"/>
                <w:szCs w:val="28"/>
              </w:rPr>
            </w:pPr>
            <w:r w:rsidRPr="0082429A">
              <w:rPr>
                <w:bCs/>
                <w:sz w:val="28"/>
                <w:szCs w:val="28"/>
              </w:rPr>
              <w:t>Холодное водоснабжение питьевой водой</w:t>
            </w:r>
          </w:p>
        </w:tc>
      </w:tr>
      <w:tr w:rsidR="0082429A" w:rsidRPr="0082429A" w14:paraId="07B28E33" w14:textId="77777777" w:rsidTr="00412C2C">
        <w:trPr>
          <w:jc w:val="center"/>
        </w:trPr>
        <w:tc>
          <w:tcPr>
            <w:tcW w:w="6641" w:type="dxa"/>
            <w:vAlign w:val="center"/>
          </w:tcPr>
          <w:p w14:paraId="0C23C793" w14:textId="77777777" w:rsidR="0082429A" w:rsidRPr="0082429A" w:rsidRDefault="0082429A" w:rsidP="0082429A">
            <w:pPr>
              <w:jc w:val="center"/>
              <w:rPr>
                <w:bCs/>
                <w:sz w:val="28"/>
                <w:szCs w:val="28"/>
              </w:rPr>
            </w:pPr>
            <w:r w:rsidRPr="0082429A">
              <w:rPr>
                <w:bCs/>
                <w:sz w:val="28"/>
                <w:szCs w:val="28"/>
              </w:rPr>
              <w:t>-</w:t>
            </w:r>
          </w:p>
        </w:tc>
        <w:tc>
          <w:tcPr>
            <w:tcW w:w="3532" w:type="dxa"/>
            <w:vAlign w:val="center"/>
          </w:tcPr>
          <w:p w14:paraId="53ABFA6A" w14:textId="77777777" w:rsidR="0082429A" w:rsidRPr="0082429A" w:rsidRDefault="0082429A" w:rsidP="0082429A">
            <w:pPr>
              <w:jc w:val="center"/>
              <w:rPr>
                <w:bCs/>
                <w:sz w:val="28"/>
                <w:szCs w:val="28"/>
              </w:rPr>
            </w:pPr>
            <w:r w:rsidRPr="0082429A">
              <w:rPr>
                <w:bCs/>
                <w:sz w:val="28"/>
                <w:szCs w:val="28"/>
              </w:rPr>
              <w:t>-</w:t>
            </w:r>
          </w:p>
        </w:tc>
      </w:tr>
    </w:tbl>
    <w:p w14:paraId="6805FE43" w14:textId="77777777" w:rsidR="0082429A" w:rsidRPr="0082429A" w:rsidRDefault="0082429A" w:rsidP="0082429A">
      <w:pPr>
        <w:ind w:left="-567"/>
        <w:jc w:val="center"/>
        <w:rPr>
          <w:bCs/>
          <w:sz w:val="28"/>
          <w:szCs w:val="28"/>
        </w:rPr>
      </w:pPr>
    </w:p>
    <w:p w14:paraId="48F831F9" w14:textId="77777777" w:rsidR="0082429A" w:rsidRPr="0082429A" w:rsidRDefault="0082429A" w:rsidP="0082429A">
      <w:pPr>
        <w:jc w:val="both"/>
        <w:rPr>
          <w:sz w:val="28"/>
          <w:szCs w:val="28"/>
          <w:lang w:eastAsia="en-US"/>
        </w:rPr>
      </w:pPr>
    </w:p>
    <w:p w14:paraId="74A1EAEE" w14:textId="77777777" w:rsidR="0082429A" w:rsidRPr="0082429A" w:rsidRDefault="0082429A" w:rsidP="0082429A">
      <w:pPr>
        <w:jc w:val="both"/>
        <w:rPr>
          <w:sz w:val="28"/>
          <w:szCs w:val="28"/>
          <w:lang w:eastAsia="en-US"/>
        </w:rPr>
      </w:pPr>
    </w:p>
    <w:p w14:paraId="02BEA5A0" w14:textId="77777777" w:rsidR="0082429A" w:rsidRPr="0082429A" w:rsidRDefault="0082429A" w:rsidP="0082429A">
      <w:pPr>
        <w:jc w:val="both"/>
        <w:rPr>
          <w:sz w:val="28"/>
          <w:szCs w:val="28"/>
          <w:lang w:eastAsia="en-US"/>
        </w:rPr>
      </w:pPr>
    </w:p>
    <w:p w14:paraId="66E493A9" w14:textId="77777777" w:rsidR="0082429A" w:rsidRPr="0082429A" w:rsidRDefault="0082429A" w:rsidP="0082429A">
      <w:pPr>
        <w:jc w:val="both"/>
        <w:rPr>
          <w:sz w:val="28"/>
          <w:szCs w:val="28"/>
          <w:lang w:eastAsia="en-US"/>
        </w:rPr>
      </w:pPr>
    </w:p>
    <w:p w14:paraId="6A019E80" w14:textId="77777777" w:rsidR="0082429A" w:rsidRPr="0082429A" w:rsidRDefault="0082429A" w:rsidP="0082429A">
      <w:pPr>
        <w:jc w:val="both"/>
        <w:rPr>
          <w:sz w:val="28"/>
          <w:szCs w:val="28"/>
          <w:lang w:eastAsia="en-US"/>
        </w:rPr>
      </w:pPr>
    </w:p>
    <w:p w14:paraId="5B2A78C1" w14:textId="77777777" w:rsidR="0082429A" w:rsidRPr="0082429A" w:rsidRDefault="0082429A" w:rsidP="0082429A">
      <w:pPr>
        <w:jc w:val="both"/>
        <w:rPr>
          <w:sz w:val="28"/>
          <w:szCs w:val="28"/>
          <w:lang w:eastAsia="en-US"/>
        </w:rPr>
      </w:pPr>
    </w:p>
    <w:p w14:paraId="07675F4E" w14:textId="77777777" w:rsidR="0082429A" w:rsidRPr="0082429A" w:rsidRDefault="0082429A" w:rsidP="0082429A">
      <w:pPr>
        <w:jc w:val="both"/>
        <w:rPr>
          <w:sz w:val="28"/>
          <w:szCs w:val="28"/>
          <w:lang w:eastAsia="en-US"/>
        </w:rPr>
      </w:pPr>
    </w:p>
    <w:p w14:paraId="23BFE8FD" w14:textId="77777777" w:rsidR="0082429A" w:rsidRPr="0082429A" w:rsidRDefault="0082429A" w:rsidP="0082429A">
      <w:pPr>
        <w:jc w:val="both"/>
        <w:rPr>
          <w:sz w:val="28"/>
          <w:szCs w:val="28"/>
          <w:lang w:eastAsia="en-US"/>
        </w:rPr>
      </w:pPr>
    </w:p>
    <w:p w14:paraId="1459E77D" w14:textId="77777777" w:rsidR="0082429A" w:rsidRPr="0082429A" w:rsidRDefault="0082429A" w:rsidP="0082429A">
      <w:pPr>
        <w:jc w:val="both"/>
        <w:rPr>
          <w:sz w:val="28"/>
          <w:szCs w:val="28"/>
          <w:lang w:eastAsia="en-US"/>
        </w:rPr>
      </w:pPr>
    </w:p>
    <w:p w14:paraId="58125504" w14:textId="77777777" w:rsidR="0082429A" w:rsidRPr="0082429A" w:rsidRDefault="0082429A" w:rsidP="0082429A">
      <w:pPr>
        <w:jc w:val="both"/>
        <w:rPr>
          <w:sz w:val="28"/>
          <w:szCs w:val="28"/>
          <w:lang w:eastAsia="en-US"/>
        </w:rPr>
      </w:pPr>
    </w:p>
    <w:p w14:paraId="5254538B" w14:textId="77777777" w:rsidR="0082429A" w:rsidRPr="0082429A" w:rsidRDefault="0082429A" w:rsidP="0082429A">
      <w:pPr>
        <w:jc w:val="both"/>
        <w:rPr>
          <w:sz w:val="28"/>
          <w:szCs w:val="28"/>
          <w:lang w:eastAsia="en-US"/>
        </w:rPr>
      </w:pPr>
    </w:p>
    <w:p w14:paraId="0815D437" w14:textId="77777777" w:rsidR="0082429A" w:rsidRPr="0082429A" w:rsidRDefault="0082429A" w:rsidP="0082429A">
      <w:pPr>
        <w:jc w:val="both"/>
        <w:rPr>
          <w:sz w:val="28"/>
          <w:szCs w:val="28"/>
          <w:lang w:eastAsia="en-US"/>
        </w:rPr>
      </w:pPr>
    </w:p>
    <w:p w14:paraId="487AF7DB" w14:textId="77777777" w:rsidR="0082429A" w:rsidRPr="0082429A" w:rsidRDefault="0082429A" w:rsidP="0082429A">
      <w:pPr>
        <w:jc w:val="both"/>
        <w:rPr>
          <w:sz w:val="28"/>
          <w:szCs w:val="28"/>
          <w:lang w:eastAsia="en-US"/>
        </w:rPr>
      </w:pPr>
    </w:p>
    <w:p w14:paraId="3083570A" w14:textId="77777777" w:rsidR="0082429A" w:rsidRPr="0082429A" w:rsidRDefault="0082429A" w:rsidP="0082429A">
      <w:pPr>
        <w:jc w:val="both"/>
        <w:rPr>
          <w:sz w:val="28"/>
          <w:szCs w:val="28"/>
          <w:lang w:eastAsia="en-US"/>
        </w:rPr>
      </w:pPr>
    </w:p>
    <w:p w14:paraId="39AEE33D" w14:textId="77777777" w:rsidR="0082429A" w:rsidRPr="0082429A" w:rsidRDefault="0082429A" w:rsidP="0082429A">
      <w:pPr>
        <w:jc w:val="both"/>
        <w:rPr>
          <w:sz w:val="28"/>
          <w:szCs w:val="28"/>
          <w:lang w:eastAsia="en-US"/>
        </w:rPr>
      </w:pPr>
    </w:p>
    <w:p w14:paraId="05507561" w14:textId="77777777" w:rsidR="0082429A" w:rsidRPr="0082429A" w:rsidRDefault="0082429A" w:rsidP="0082429A">
      <w:pPr>
        <w:jc w:val="both"/>
        <w:rPr>
          <w:sz w:val="28"/>
          <w:szCs w:val="28"/>
          <w:lang w:eastAsia="en-US"/>
        </w:rPr>
      </w:pPr>
    </w:p>
    <w:p w14:paraId="7AB3B206" w14:textId="77777777" w:rsidR="0082429A" w:rsidRPr="0082429A" w:rsidRDefault="0082429A" w:rsidP="0082429A">
      <w:pPr>
        <w:jc w:val="both"/>
        <w:rPr>
          <w:sz w:val="28"/>
          <w:szCs w:val="28"/>
          <w:lang w:eastAsia="en-US"/>
        </w:rPr>
      </w:pPr>
    </w:p>
    <w:p w14:paraId="5AC17B53" w14:textId="77777777" w:rsidR="0082429A" w:rsidRPr="0082429A" w:rsidRDefault="0082429A" w:rsidP="0082429A">
      <w:pPr>
        <w:jc w:val="both"/>
        <w:rPr>
          <w:sz w:val="28"/>
          <w:szCs w:val="28"/>
          <w:lang w:eastAsia="en-US"/>
        </w:rPr>
      </w:pPr>
    </w:p>
    <w:p w14:paraId="4BA515C3" w14:textId="77777777" w:rsidR="0082429A" w:rsidRPr="0082429A" w:rsidRDefault="0082429A" w:rsidP="0082429A">
      <w:pPr>
        <w:jc w:val="both"/>
        <w:rPr>
          <w:sz w:val="28"/>
          <w:szCs w:val="28"/>
          <w:lang w:eastAsia="en-US"/>
        </w:rPr>
      </w:pPr>
    </w:p>
    <w:p w14:paraId="1740C849" w14:textId="77777777" w:rsidR="0082429A" w:rsidRPr="0082429A" w:rsidRDefault="0082429A" w:rsidP="0082429A">
      <w:pPr>
        <w:jc w:val="both"/>
        <w:rPr>
          <w:sz w:val="28"/>
          <w:szCs w:val="28"/>
          <w:lang w:eastAsia="en-US"/>
        </w:rPr>
      </w:pPr>
    </w:p>
    <w:p w14:paraId="2B506852" w14:textId="77777777" w:rsidR="0082429A" w:rsidRPr="0082429A" w:rsidRDefault="0082429A" w:rsidP="0082429A">
      <w:pPr>
        <w:jc w:val="both"/>
        <w:rPr>
          <w:sz w:val="28"/>
          <w:szCs w:val="28"/>
          <w:lang w:eastAsia="en-US"/>
        </w:rPr>
      </w:pPr>
    </w:p>
    <w:p w14:paraId="46BED66C" w14:textId="77777777" w:rsidR="0082429A" w:rsidRPr="0082429A" w:rsidRDefault="0082429A" w:rsidP="0082429A">
      <w:pPr>
        <w:jc w:val="both"/>
        <w:rPr>
          <w:sz w:val="28"/>
          <w:szCs w:val="28"/>
          <w:lang w:eastAsia="en-US"/>
        </w:rPr>
      </w:pPr>
    </w:p>
    <w:p w14:paraId="2234D5C3" w14:textId="77777777" w:rsidR="0082429A" w:rsidRPr="0082429A" w:rsidRDefault="0082429A" w:rsidP="0082429A">
      <w:pPr>
        <w:jc w:val="both"/>
        <w:rPr>
          <w:sz w:val="28"/>
          <w:szCs w:val="28"/>
          <w:lang w:eastAsia="en-US"/>
        </w:rPr>
      </w:pPr>
    </w:p>
    <w:p w14:paraId="5FF95C3A" w14:textId="77777777" w:rsidR="0082429A" w:rsidRPr="0082429A" w:rsidRDefault="0082429A" w:rsidP="0082429A">
      <w:pPr>
        <w:jc w:val="both"/>
        <w:rPr>
          <w:sz w:val="28"/>
          <w:szCs w:val="28"/>
          <w:lang w:eastAsia="en-US"/>
        </w:rPr>
      </w:pPr>
    </w:p>
    <w:p w14:paraId="7C53F45C" w14:textId="77777777" w:rsidR="0082429A" w:rsidRPr="0082429A" w:rsidRDefault="0082429A" w:rsidP="0082429A">
      <w:pPr>
        <w:jc w:val="both"/>
        <w:rPr>
          <w:sz w:val="28"/>
          <w:szCs w:val="28"/>
          <w:lang w:eastAsia="en-US"/>
        </w:rPr>
      </w:pPr>
    </w:p>
    <w:p w14:paraId="3BD25EB7" w14:textId="77777777" w:rsidR="0082429A" w:rsidRPr="0082429A" w:rsidRDefault="0082429A" w:rsidP="0082429A">
      <w:pPr>
        <w:jc w:val="both"/>
        <w:rPr>
          <w:sz w:val="28"/>
          <w:szCs w:val="28"/>
          <w:lang w:eastAsia="en-US"/>
        </w:rPr>
      </w:pPr>
    </w:p>
    <w:p w14:paraId="10885E89" w14:textId="77777777" w:rsidR="0082429A" w:rsidRPr="0082429A" w:rsidRDefault="0082429A" w:rsidP="0082429A">
      <w:pPr>
        <w:jc w:val="both"/>
        <w:rPr>
          <w:sz w:val="28"/>
          <w:szCs w:val="28"/>
          <w:lang w:eastAsia="en-US"/>
        </w:rPr>
      </w:pPr>
    </w:p>
    <w:p w14:paraId="5A9F6F41" w14:textId="77777777" w:rsidR="0082429A" w:rsidRPr="0082429A" w:rsidRDefault="0082429A" w:rsidP="0082429A">
      <w:pPr>
        <w:jc w:val="both"/>
        <w:rPr>
          <w:sz w:val="28"/>
          <w:szCs w:val="28"/>
          <w:lang w:eastAsia="en-US"/>
        </w:rPr>
      </w:pPr>
    </w:p>
    <w:p w14:paraId="317C0760" w14:textId="77777777" w:rsidR="0082429A" w:rsidRPr="0082429A" w:rsidRDefault="0082429A" w:rsidP="0082429A">
      <w:pPr>
        <w:jc w:val="both"/>
        <w:rPr>
          <w:sz w:val="28"/>
          <w:szCs w:val="28"/>
          <w:lang w:eastAsia="en-US"/>
        </w:rPr>
      </w:pPr>
    </w:p>
    <w:p w14:paraId="7E33C3E4" w14:textId="77777777" w:rsidR="0082429A" w:rsidRPr="0082429A" w:rsidRDefault="0082429A" w:rsidP="0082429A">
      <w:pPr>
        <w:jc w:val="both"/>
        <w:rPr>
          <w:sz w:val="28"/>
          <w:szCs w:val="28"/>
          <w:lang w:eastAsia="en-US"/>
        </w:rPr>
      </w:pPr>
    </w:p>
    <w:p w14:paraId="22EEEFC0" w14:textId="77777777" w:rsidR="0082429A" w:rsidRPr="0082429A" w:rsidRDefault="0082429A" w:rsidP="0082429A">
      <w:pPr>
        <w:jc w:val="both"/>
        <w:rPr>
          <w:sz w:val="28"/>
          <w:szCs w:val="28"/>
          <w:lang w:eastAsia="en-US"/>
        </w:rPr>
      </w:pPr>
    </w:p>
    <w:p w14:paraId="43705E35" w14:textId="77777777" w:rsidR="0082429A" w:rsidRPr="0082429A" w:rsidRDefault="0082429A" w:rsidP="0082429A">
      <w:pPr>
        <w:jc w:val="both"/>
        <w:rPr>
          <w:sz w:val="28"/>
          <w:szCs w:val="28"/>
          <w:lang w:eastAsia="en-US"/>
        </w:rPr>
      </w:pPr>
    </w:p>
    <w:p w14:paraId="48DAFFB4" w14:textId="77777777" w:rsidR="0082429A" w:rsidRPr="0082429A" w:rsidRDefault="0082429A" w:rsidP="0082429A">
      <w:pPr>
        <w:jc w:val="both"/>
        <w:rPr>
          <w:sz w:val="28"/>
          <w:szCs w:val="28"/>
          <w:lang w:eastAsia="en-US"/>
        </w:rPr>
      </w:pPr>
    </w:p>
    <w:p w14:paraId="14907E2D" w14:textId="77777777" w:rsidR="0082429A" w:rsidRPr="0082429A" w:rsidRDefault="0082429A" w:rsidP="0082429A">
      <w:pPr>
        <w:jc w:val="both"/>
        <w:rPr>
          <w:sz w:val="28"/>
          <w:szCs w:val="28"/>
          <w:lang w:eastAsia="en-US"/>
        </w:rPr>
      </w:pPr>
    </w:p>
    <w:p w14:paraId="06453967" w14:textId="77777777" w:rsidR="0082429A" w:rsidRPr="0082429A" w:rsidRDefault="0082429A" w:rsidP="0082429A">
      <w:pPr>
        <w:jc w:val="both"/>
        <w:rPr>
          <w:sz w:val="28"/>
          <w:szCs w:val="28"/>
          <w:lang w:eastAsia="en-US"/>
        </w:rPr>
      </w:pPr>
    </w:p>
    <w:p w14:paraId="28B7C89C" w14:textId="77777777" w:rsidR="0082429A" w:rsidRPr="0082429A" w:rsidRDefault="0082429A" w:rsidP="0082429A">
      <w:pPr>
        <w:jc w:val="both"/>
        <w:rPr>
          <w:sz w:val="28"/>
          <w:szCs w:val="28"/>
          <w:lang w:eastAsia="en-US"/>
        </w:rPr>
      </w:pPr>
    </w:p>
    <w:p w14:paraId="2D97D83F" w14:textId="77777777" w:rsidR="0082429A" w:rsidRPr="0082429A" w:rsidRDefault="0082429A" w:rsidP="0082429A">
      <w:pPr>
        <w:jc w:val="both"/>
        <w:rPr>
          <w:sz w:val="28"/>
          <w:szCs w:val="28"/>
          <w:lang w:eastAsia="en-US"/>
        </w:rPr>
      </w:pPr>
    </w:p>
    <w:p w14:paraId="354FBEFB" w14:textId="77777777" w:rsidR="0082429A" w:rsidRPr="0082429A" w:rsidRDefault="0082429A" w:rsidP="0082429A">
      <w:pPr>
        <w:jc w:val="both"/>
        <w:rPr>
          <w:sz w:val="28"/>
          <w:szCs w:val="28"/>
          <w:lang w:eastAsia="en-US"/>
        </w:rPr>
      </w:pPr>
    </w:p>
    <w:p w14:paraId="4F5E71B5" w14:textId="77777777" w:rsidR="0082429A" w:rsidRPr="0082429A" w:rsidRDefault="0082429A" w:rsidP="0082429A">
      <w:pPr>
        <w:jc w:val="center"/>
        <w:rPr>
          <w:bCs/>
          <w:sz w:val="28"/>
          <w:szCs w:val="28"/>
        </w:rPr>
      </w:pPr>
      <w:r w:rsidRPr="0082429A">
        <w:rPr>
          <w:bCs/>
          <w:sz w:val="28"/>
          <w:szCs w:val="28"/>
        </w:rPr>
        <w:lastRenderedPageBreak/>
        <w:t>Раздел 11. Мероприятия, направленные на повышение качества обслуживания абонентов</w:t>
      </w:r>
    </w:p>
    <w:p w14:paraId="753D1460" w14:textId="77777777" w:rsidR="0082429A" w:rsidRPr="0082429A" w:rsidRDefault="0082429A" w:rsidP="0082429A">
      <w:pPr>
        <w:ind w:left="-567"/>
        <w:jc w:val="center"/>
        <w:rPr>
          <w:bCs/>
          <w:sz w:val="28"/>
          <w:szCs w:val="28"/>
        </w:rPr>
      </w:pPr>
    </w:p>
    <w:tbl>
      <w:tblPr>
        <w:tblStyle w:val="139"/>
        <w:tblW w:w="9497" w:type="dxa"/>
        <w:jc w:val="center"/>
        <w:tblLook w:val="04A0" w:firstRow="1" w:lastRow="0" w:firstColumn="1" w:lastColumn="0" w:noHBand="0" w:noVBand="1"/>
      </w:tblPr>
      <w:tblGrid>
        <w:gridCol w:w="5231"/>
        <w:gridCol w:w="4266"/>
      </w:tblGrid>
      <w:tr w:rsidR="0082429A" w:rsidRPr="0082429A" w14:paraId="3BAC819F" w14:textId="77777777" w:rsidTr="00412C2C">
        <w:trPr>
          <w:trHeight w:val="748"/>
          <w:jc w:val="center"/>
        </w:trPr>
        <w:tc>
          <w:tcPr>
            <w:tcW w:w="5231" w:type="dxa"/>
            <w:vAlign w:val="center"/>
          </w:tcPr>
          <w:p w14:paraId="4343AF18" w14:textId="77777777" w:rsidR="0082429A" w:rsidRPr="0082429A" w:rsidRDefault="0082429A" w:rsidP="0082429A">
            <w:pPr>
              <w:jc w:val="center"/>
              <w:rPr>
                <w:bCs/>
                <w:sz w:val="28"/>
                <w:szCs w:val="28"/>
              </w:rPr>
            </w:pPr>
            <w:r w:rsidRPr="0082429A">
              <w:rPr>
                <w:bCs/>
                <w:sz w:val="28"/>
                <w:szCs w:val="28"/>
              </w:rPr>
              <w:t>Наименование мероприятия</w:t>
            </w:r>
          </w:p>
        </w:tc>
        <w:tc>
          <w:tcPr>
            <w:tcW w:w="4266" w:type="dxa"/>
            <w:vAlign w:val="center"/>
          </w:tcPr>
          <w:p w14:paraId="16A10E41" w14:textId="77777777" w:rsidR="0082429A" w:rsidRPr="0082429A" w:rsidRDefault="0082429A" w:rsidP="0082429A">
            <w:pPr>
              <w:jc w:val="center"/>
              <w:rPr>
                <w:bCs/>
                <w:sz w:val="28"/>
                <w:szCs w:val="28"/>
              </w:rPr>
            </w:pPr>
            <w:r w:rsidRPr="0082429A">
              <w:rPr>
                <w:bCs/>
                <w:sz w:val="28"/>
                <w:szCs w:val="28"/>
              </w:rPr>
              <w:t>Период проведения мероприятий</w:t>
            </w:r>
          </w:p>
        </w:tc>
      </w:tr>
      <w:tr w:rsidR="0082429A" w:rsidRPr="0082429A" w14:paraId="4547F83F" w14:textId="77777777" w:rsidTr="00412C2C">
        <w:trPr>
          <w:trHeight w:val="517"/>
          <w:jc w:val="center"/>
        </w:trPr>
        <w:tc>
          <w:tcPr>
            <w:tcW w:w="5231" w:type="dxa"/>
            <w:vAlign w:val="center"/>
          </w:tcPr>
          <w:p w14:paraId="63F57877" w14:textId="77777777" w:rsidR="0082429A" w:rsidRPr="0082429A" w:rsidRDefault="0082429A" w:rsidP="0082429A">
            <w:pPr>
              <w:jc w:val="center"/>
              <w:rPr>
                <w:bCs/>
                <w:sz w:val="28"/>
                <w:szCs w:val="28"/>
              </w:rPr>
            </w:pPr>
            <w:r w:rsidRPr="0082429A">
              <w:rPr>
                <w:bCs/>
                <w:sz w:val="28"/>
                <w:szCs w:val="28"/>
              </w:rPr>
              <w:t>-</w:t>
            </w:r>
          </w:p>
        </w:tc>
        <w:tc>
          <w:tcPr>
            <w:tcW w:w="4266" w:type="dxa"/>
            <w:vAlign w:val="center"/>
          </w:tcPr>
          <w:p w14:paraId="5B1B66EA" w14:textId="77777777" w:rsidR="0082429A" w:rsidRPr="0082429A" w:rsidRDefault="0082429A" w:rsidP="0082429A">
            <w:pPr>
              <w:jc w:val="center"/>
              <w:rPr>
                <w:bCs/>
                <w:sz w:val="28"/>
                <w:szCs w:val="28"/>
              </w:rPr>
            </w:pPr>
            <w:r w:rsidRPr="0082429A">
              <w:rPr>
                <w:bCs/>
                <w:sz w:val="28"/>
                <w:szCs w:val="28"/>
              </w:rPr>
              <w:t>-</w:t>
            </w:r>
          </w:p>
        </w:tc>
      </w:tr>
    </w:tbl>
    <w:p w14:paraId="750B6F89" w14:textId="77777777" w:rsidR="0082429A" w:rsidRPr="0082429A" w:rsidRDefault="0082429A" w:rsidP="0082429A">
      <w:pPr>
        <w:jc w:val="both"/>
        <w:rPr>
          <w:sz w:val="28"/>
          <w:szCs w:val="28"/>
          <w:lang w:eastAsia="en-US"/>
        </w:rPr>
      </w:pPr>
    </w:p>
    <w:p w14:paraId="52C2D520" w14:textId="77777777" w:rsidR="0082429A" w:rsidRPr="0082429A" w:rsidRDefault="0082429A" w:rsidP="0082429A">
      <w:pPr>
        <w:jc w:val="both"/>
        <w:rPr>
          <w:sz w:val="28"/>
          <w:szCs w:val="28"/>
          <w:lang w:eastAsia="en-US"/>
        </w:rPr>
      </w:pPr>
    </w:p>
    <w:p w14:paraId="17771E4B" w14:textId="77777777" w:rsidR="0082429A" w:rsidRPr="0082429A" w:rsidRDefault="0082429A" w:rsidP="0082429A">
      <w:pPr>
        <w:jc w:val="both"/>
        <w:rPr>
          <w:sz w:val="28"/>
          <w:szCs w:val="28"/>
          <w:lang w:eastAsia="en-US"/>
        </w:rPr>
      </w:pPr>
    </w:p>
    <w:p w14:paraId="4FD1EBC7" w14:textId="77777777" w:rsidR="0082429A" w:rsidRPr="0082429A" w:rsidRDefault="0082429A" w:rsidP="0082429A">
      <w:pPr>
        <w:jc w:val="both"/>
        <w:rPr>
          <w:sz w:val="28"/>
          <w:szCs w:val="28"/>
          <w:lang w:eastAsia="en-US"/>
        </w:rPr>
      </w:pPr>
    </w:p>
    <w:p w14:paraId="434F048A" w14:textId="77777777" w:rsidR="0082429A" w:rsidRPr="0082429A" w:rsidRDefault="0082429A" w:rsidP="0082429A">
      <w:pPr>
        <w:jc w:val="both"/>
        <w:rPr>
          <w:sz w:val="28"/>
          <w:szCs w:val="28"/>
          <w:lang w:eastAsia="en-US"/>
        </w:rPr>
      </w:pPr>
    </w:p>
    <w:p w14:paraId="496DF467" w14:textId="77777777" w:rsidR="0082429A" w:rsidRPr="0082429A" w:rsidRDefault="0082429A" w:rsidP="0082429A">
      <w:pPr>
        <w:jc w:val="both"/>
        <w:rPr>
          <w:sz w:val="28"/>
          <w:szCs w:val="28"/>
          <w:lang w:eastAsia="en-US"/>
        </w:rPr>
      </w:pPr>
    </w:p>
    <w:p w14:paraId="1A45FE32" w14:textId="77777777" w:rsidR="0082429A" w:rsidRPr="0082429A" w:rsidRDefault="0082429A" w:rsidP="0082429A">
      <w:pPr>
        <w:jc w:val="both"/>
        <w:rPr>
          <w:sz w:val="28"/>
          <w:szCs w:val="28"/>
          <w:lang w:eastAsia="en-US"/>
        </w:rPr>
      </w:pPr>
    </w:p>
    <w:p w14:paraId="0A35716D" w14:textId="77777777" w:rsidR="0082429A" w:rsidRPr="0082429A" w:rsidRDefault="0082429A" w:rsidP="0082429A">
      <w:pPr>
        <w:jc w:val="both"/>
        <w:rPr>
          <w:sz w:val="28"/>
          <w:szCs w:val="28"/>
          <w:lang w:eastAsia="en-US"/>
        </w:rPr>
      </w:pPr>
    </w:p>
    <w:p w14:paraId="3F4D0AFC" w14:textId="77777777" w:rsidR="0082429A" w:rsidRPr="0082429A" w:rsidRDefault="0082429A" w:rsidP="0082429A">
      <w:pPr>
        <w:jc w:val="both"/>
        <w:rPr>
          <w:sz w:val="28"/>
          <w:szCs w:val="28"/>
          <w:lang w:eastAsia="en-US"/>
        </w:rPr>
      </w:pPr>
    </w:p>
    <w:p w14:paraId="09AB3BB8" w14:textId="77777777" w:rsidR="0082429A" w:rsidRPr="0082429A" w:rsidRDefault="0082429A" w:rsidP="0082429A">
      <w:pPr>
        <w:jc w:val="both"/>
        <w:rPr>
          <w:sz w:val="28"/>
          <w:szCs w:val="28"/>
          <w:lang w:eastAsia="en-US"/>
        </w:rPr>
      </w:pPr>
    </w:p>
    <w:p w14:paraId="091EB0FA" w14:textId="77777777" w:rsidR="0082429A" w:rsidRPr="0082429A" w:rsidRDefault="0082429A" w:rsidP="0082429A">
      <w:pPr>
        <w:jc w:val="both"/>
        <w:rPr>
          <w:sz w:val="28"/>
          <w:szCs w:val="28"/>
          <w:lang w:eastAsia="en-US"/>
        </w:rPr>
      </w:pPr>
    </w:p>
    <w:p w14:paraId="797823F5" w14:textId="77777777" w:rsidR="0082429A" w:rsidRPr="0082429A" w:rsidRDefault="0082429A" w:rsidP="0082429A">
      <w:pPr>
        <w:jc w:val="both"/>
        <w:rPr>
          <w:sz w:val="28"/>
          <w:szCs w:val="28"/>
          <w:lang w:eastAsia="en-US"/>
        </w:rPr>
      </w:pPr>
    </w:p>
    <w:p w14:paraId="1108769A" w14:textId="77777777" w:rsidR="0082429A" w:rsidRPr="0082429A" w:rsidRDefault="0082429A" w:rsidP="0082429A">
      <w:pPr>
        <w:jc w:val="both"/>
        <w:rPr>
          <w:sz w:val="28"/>
          <w:szCs w:val="28"/>
          <w:lang w:eastAsia="en-US"/>
        </w:rPr>
      </w:pPr>
    </w:p>
    <w:p w14:paraId="0CBAAA85" w14:textId="77777777" w:rsidR="0082429A" w:rsidRPr="0082429A" w:rsidRDefault="0082429A" w:rsidP="0082429A">
      <w:pPr>
        <w:jc w:val="both"/>
        <w:rPr>
          <w:sz w:val="28"/>
          <w:szCs w:val="28"/>
          <w:lang w:eastAsia="en-US"/>
        </w:rPr>
      </w:pPr>
    </w:p>
    <w:p w14:paraId="702C691C" w14:textId="77777777" w:rsidR="0082429A" w:rsidRPr="0082429A" w:rsidRDefault="0082429A" w:rsidP="0082429A">
      <w:pPr>
        <w:jc w:val="both"/>
        <w:rPr>
          <w:sz w:val="28"/>
          <w:szCs w:val="28"/>
          <w:lang w:eastAsia="en-US"/>
        </w:rPr>
      </w:pPr>
    </w:p>
    <w:p w14:paraId="72C94B3C" w14:textId="77777777" w:rsidR="0082429A" w:rsidRPr="0082429A" w:rsidRDefault="0082429A" w:rsidP="0082429A">
      <w:pPr>
        <w:jc w:val="both"/>
        <w:rPr>
          <w:sz w:val="28"/>
          <w:szCs w:val="28"/>
          <w:lang w:eastAsia="en-US"/>
        </w:rPr>
      </w:pPr>
    </w:p>
    <w:p w14:paraId="2F582493" w14:textId="77777777" w:rsidR="0082429A" w:rsidRPr="0082429A" w:rsidRDefault="0082429A" w:rsidP="0082429A">
      <w:pPr>
        <w:jc w:val="both"/>
        <w:rPr>
          <w:sz w:val="28"/>
          <w:szCs w:val="28"/>
          <w:lang w:eastAsia="en-US"/>
        </w:rPr>
      </w:pPr>
    </w:p>
    <w:p w14:paraId="637FE4E8" w14:textId="77777777" w:rsidR="0082429A" w:rsidRPr="0082429A" w:rsidRDefault="0082429A" w:rsidP="0082429A">
      <w:pPr>
        <w:jc w:val="both"/>
        <w:rPr>
          <w:sz w:val="28"/>
          <w:szCs w:val="28"/>
          <w:lang w:eastAsia="en-US"/>
        </w:rPr>
      </w:pPr>
    </w:p>
    <w:p w14:paraId="3C7D7964" w14:textId="77777777" w:rsidR="0082429A" w:rsidRPr="0082429A" w:rsidRDefault="0082429A" w:rsidP="0082429A">
      <w:pPr>
        <w:jc w:val="both"/>
        <w:rPr>
          <w:sz w:val="28"/>
          <w:szCs w:val="28"/>
          <w:lang w:eastAsia="en-US"/>
        </w:rPr>
      </w:pPr>
    </w:p>
    <w:p w14:paraId="34A6B464" w14:textId="77777777" w:rsidR="0082429A" w:rsidRPr="0082429A" w:rsidRDefault="0082429A" w:rsidP="0082429A">
      <w:pPr>
        <w:jc w:val="both"/>
        <w:rPr>
          <w:sz w:val="28"/>
          <w:szCs w:val="28"/>
          <w:lang w:eastAsia="en-US"/>
        </w:rPr>
      </w:pPr>
    </w:p>
    <w:p w14:paraId="7A63299B" w14:textId="77777777" w:rsidR="0082429A" w:rsidRPr="0082429A" w:rsidRDefault="0082429A" w:rsidP="0082429A">
      <w:pPr>
        <w:jc w:val="both"/>
        <w:rPr>
          <w:sz w:val="28"/>
          <w:szCs w:val="28"/>
          <w:lang w:eastAsia="en-US"/>
        </w:rPr>
      </w:pPr>
    </w:p>
    <w:p w14:paraId="494011E0" w14:textId="77777777" w:rsidR="0082429A" w:rsidRPr="0082429A" w:rsidRDefault="0082429A" w:rsidP="0082429A">
      <w:pPr>
        <w:jc w:val="both"/>
        <w:rPr>
          <w:sz w:val="28"/>
          <w:szCs w:val="28"/>
          <w:lang w:eastAsia="en-US"/>
        </w:rPr>
      </w:pPr>
    </w:p>
    <w:p w14:paraId="39FA8DE0" w14:textId="77777777" w:rsidR="0082429A" w:rsidRPr="0082429A" w:rsidRDefault="0082429A" w:rsidP="0082429A">
      <w:pPr>
        <w:jc w:val="both"/>
        <w:rPr>
          <w:sz w:val="28"/>
          <w:szCs w:val="28"/>
          <w:lang w:eastAsia="en-US"/>
        </w:rPr>
      </w:pPr>
    </w:p>
    <w:p w14:paraId="5C21997F" w14:textId="77777777" w:rsidR="0082429A" w:rsidRPr="0082429A" w:rsidRDefault="0082429A" w:rsidP="0082429A">
      <w:pPr>
        <w:jc w:val="both"/>
        <w:rPr>
          <w:sz w:val="28"/>
          <w:szCs w:val="28"/>
          <w:lang w:eastAsia="en-US"/>
        </w:rPr>
      </w:pPr>
    </w:p>
    <w:p w14:paraId="100A9626" w14:textId="77777777" w:rsidR="0082429A" w:rsidRPr="0082429A" w:rsidRDefault="0082429A" w:rsidP="0082429A">
      <w:pPr>
        <w:jc w:val="both"/>
        <w:rPr>
          <w:sz w:val="28"/>
          <w:szCs w:val="28"/>
          <w:lang w:eastAsia="en-US"/>
        </w:rPr>
      </w:pPr>
    </w:p>
    <w:p w14:paraId="012EF0B2" w14:textId="77777777" w:rsidR="0082429A" w:rsidRPr="0082429A" w:rsidRDefault="0082429A" w:rsidP="0082429A">
      <w:pPr>
        <w:jc w:val="both"/>
        <w:rPr>
          <w:sz w:val="28"/>
          <w:szCs w:val="28"/>
          <w:lang w:eastAsia="en-US"/>
        </w:rPr>
      </w:pPr>
    </w:p>
    <w:p w14:paraId="00D49BAF" w14:textId="77777777" w:rsidR="0082429A" w:rsidRPr="0082429A" w:rsidRDefault="0082429A" w:rsidP="0082429A">
      <w:pPr>
        <w:jc w:val="both"/>
        <w:rPr>
          <w:sz w:val="28"/>
          <w:szCs w:val="28"/>
          <w:lang w:eastAsia="en-US"/>
        </w:rPr>
      </w:pPr>
    </w:p>
    <w:p w14:paraId="776532D5" w14:textId="77777777" w:rsidR="0082429A" w:rsidRPr="0082429A" w:rsidRDefault="0082429A" w:rsidP="0082429A">
      <w:pPr>
        <w:jc w:val="both"/>
        <w:rPr>
          <w:sz w:val="28"/>
          <w:szCs w:val="28"/>
          <w:lang w:eastAsia="en-US"/>
        </w:rPr>
      </w:pPr>
    </w:p>
    <w:p w14:paraId="005C0BCE" w14:textId="77777777" w:rsidR="0082429A" w:rsidRPr="0082429A" w:rsidRDefault="0082429A" w:rsidP="0082429A">
      <w:pPr>
        <w:jc w:val="both"/>
        <w:rPr>
          <w:sz w:val="28"/>
          <w:szCs w:val="28"/>
          <w:lang w:eastAsia="en-US"/>
        </w:rPr>
      </w:pPr>
    </w:p>
    <w:p w14:paraId="663D90B6" w14:textId="77777777" w:rsidR="0082429A" w:rsidRPr="0082429A" w:rsidRDefault="0082429A" w:rsidP="0082429A">
      <w:pPr>
        <w:spacing w:after="200" w:line="276" w:lineRule="auto"/>
        <w:rPr>
          <w:sz w:val="28"/>
          <w:szCs w:val="28"/>
          <w:lang w:eastAsia="en-US"/>
        </w:rPr>
      </w:pPr>
      <w:r w:rsidRPr="0082429A">
        <w:rPr>
          <w:sz w:val="28"/>
          <w:szCs w:val="28"/>
          <w:lang w:eastAsia="en-US"/>
        </w:rPr>
        <w:br w:type="page"/>
      </w:r>
    </w:p>
    <w:p w14:paraId="62E57CC5" w14:textId="77777777" w:rsidR="0082429A" w:rsidRPr="0082429A" w:rsidRDefault="0082429A" w:rsidP="0082429A">
      <w:pPr>
        <w:jc w:val="both"/>
        <w:rPr>
          <w:sz w:val="28"/>
          <w:szCs w:val="28"/>
          <w:lang w:eastAsia="en-US"/>
        </w:rPr>
        <w:sectPr w:rsidR="0082429A" w:rsidRPr="0082429A" w:rsidSect="0082429A">
          <w:pgSz w:w="11906" w:h="16838"/>
          <w:pgMar w:top="851" w:right="709" w:bottom="709" w:left="851" w:header="709" w:footer="709" w:gutter="0"/>
          <w:cols w:space="708"/>
          <w:titlePg/>
          <w:docGrid w:linePitch="360"/>
        </w:sectPr>
      </w:pPr>
    </w:p>
    <w:p w14:paraId="77FFCD36" w14:textId="4BA99B2D" w:rsidR="0082429A" w:rsidRPr="003019F4" w:rsidRDefault="0082429A" w:rsidP="0082429A">
      <w:pPr>
        <w:tabs>
          <w:tab w:val="left" w:pos="9214"/>
        </w:tabs>
        <w:ind w:left="-2575" w:right="-739" w:firstLine="13065"/>
      </w:pPr>
      <w:r w:rsidRPr="003019F4">
        <w:lastRenderedPageBreak/>
        <w:t xml:space="preserve">Приложение </w:t>
      </w:r>
      <w:r>
        <w:t>№ 1</w:t>
      </w:r>
      <w:r>
        <w:t>4</w:t>
      </w:r>
      <w:r>
        <w:t xml:space="preserve"> </w:t>
      </w:r>
      <w:r w:rsidRPr="003019F4">
        <w:t xml:space="preserve">к </w:t>
      </w:r>
      <w:r>
        <w:t>протоколу</w:t>
      </w:r>
      <w:r w:rsidRPr="003019F4">
        <w:t xml:space="preserve"> № </w:t>
      </w:r>
      <w:r>
        <w:t>103 (1)</w:t>
      </w:r>
    </w:p>
    <w:p w14:paraId="2B7078C5" w14:textId="77777777" w:rsidR="0082429A" w:rsidRPr="003019F4" w:rsidRDefault="0082429A" w:rsidP="0082429A">
      <w:pPr>
        <w:tabs>
          <w:tab w:val="left" w:pos="9214"/>
        </w:tabs>
        <w:ind w:left="-2575" w:right="-739" w:firstLine="13065"/>
      </w:pPr>
      <w:r w:rsidRPr="003019F4">
        <w:t>заседания правления Региональной</w:t>
      </w:r>
    </w:p>
    <w:p w14:paraId="14D5E3A1" w14:textId="77777777" w:rsidR="0082429A" w:rsidRPr="003019F4" w:rsidRDefault="0082429A" w:rsidP="0082429A">
      <w:pPr>
        <w:tabs>
          <w:tab w:val="left" w:pos="9214"/>
        </w:tabs>
        <w:ind w:left="-2575" w:right="-739" w:firstLine="13065"/>
      </w:pPr>
      <w:r w:rsidRPr="003019F4">
        <w:t>энергетической комиссии</w:t>
      </w:r>
    </w:p>
    <w:p w14:paraId="6C8A4498" w14:textId="77777777" w:rsidR="0082429A" w:rsidRDefault="0082429A" w:rsidP="0082429A">
      <w:pPr>
        <w:tabs>
          <w:tab w:val="left" w:pos="9214"/>
        </w:tabs>
        <w:ind w:left="-2575" w:right="-739" w:firstLine="13065"/>
      </w:pPr>
      <w:r w:rsidRPr="003019F4">
        <w:t xml:space="preserve">Кузбасса от </w:t>
      </w:r>
      <w:r>
        <w:t>30</w:t>
      </w:r>
      <w:r w:rsidRPr="003019F4">
        <w:t>.1</w:t>
      </w:r>
      <w:r>
        <w:t>2</w:t>
      </w:r>
      <w:r w:rsidRPr="003019F4">
        <w:t>.2025</w:t>
      </w:r>
    </w:p>
    <w:p w14:paraId="0C72BEAC" w14:textId="77777777" w:rsidR="0082429A" w:rsidRPr="0082429A" w:rsidRDefault="0082429A" w:rsidP="0082429A">
      <w:pPr>
        <w:tabs>
          <w:tab w:val="left" w:pos="0"/>
        </w:tabs>
        <w:ind w:left="3544" w:right="-427"/>
        <w:jc w:val="center"/>
        <w:rPr>
          <w:color w:val="7030A0"/>
          <w:sz w:val="28"/>
          <w:szCs w:val="28"/>
        </w:rPr>
      </w:pPr>
    </w:p>
    <w:p w14:paraId="29098F9F" w14:textId="77777777" w:rsidR="0082429A" w:rsidRPr="0082429A" w:rsidRDefault="0082429A" w:rsidP="0082429A">
      <w:pPr>
        <w:tabs>
          <w:tab w:val="left" w:pos="0"/>
        </w:tabs>
        <w:ind w:left="3544" w:right="-427"/>
        <w:jc w:val="center"/>
        <w:rPr>
          <w:color w:val="7030A0"/>
        </w:rPr>
      </w:pPr>
    </w:p>
    <w:p w14:paraId="6ED79702" w14:textId="77777777" w:rsidR="0082429A" w:rsidRPr="0082429A" w:rsidRDefault="0082429A" w:rsidP="0082429A">
      <w:pPr>
        <w:tabs>
          <w:tab w:val="left" w:pos="0"/>
        </w:tabs>
        <w:ind w:left="3544" w:right="-427"/>
        <w:jc w:val="center"/>
        <w:rPr>
          <w:color w:val="7030A0"/>
          <w:sz w:val="8"/>
          <w:szCs w:val="8"/>
          <w:lang w:eastAsia="en-US"/>
        </w:rPr>
      </w:pPr>
      <w:r w:rsidRPr="0082429A">
        <w:rPr>
          <w:color w:val="7030A0"/>
          <w:sz w:val="28"/>
          <w:szCs w:val="28"/>
        </w:rPr>
        <w:t xml:space="preserve"> </w:t>
      </w:r>
    </w:p>
    <w:p w14:paraId="5FC9162B" w14:textId="77777777" w:rsidR="0082429A" w:rsidRPr="0082429A" w:rsidRDefault="0082429A" w:rsidP="0082429A">
      <w:pPr>
        <w:jc w:val="center"/>
        <w:rPr>
          <w:b/>
          <w:sz w:val="28"/>
          <w:szCs w:val="28"/>
          <w:lang w:eastAsia="en-US"/>
        </w:rPr>
      </w:pPr>
      <w:r w:rsidRPr="0082429A">
        <w:rPr>
          <w:b/>
          <w:sz w:val="28"/>
          <w:szCs w:val="28"/>
          <w:lang w:eastAsia="en-US"/>
        </w:rPr>
        <w:t>Одноставочные тарифы на питьевую воду</w:t>
      </w:r>
    </w:p>
    <w:p w14:paraId="406465EF" w14:textId="77777777" w:rsidR="0082429A" w:rsidRPr="0082429A" w:rsidRDefault="0082429A" w:rsidP="0082429A">
      <w:pPr>
        <w:jc w:val="center"/>
        <w:rPr>
          <w:b/>
          <w:sz w:val="28"/>
          <w:szCs w:val="28"/>
          <w:lang w:eastAsia="en-US"/>
        </w:rPr>
      </w:pPr>
      <w:r w:rsidRPr="0082429A">
        <w:rPr>
          <w:b/>
          <w:sz w:val="28"/>
          <w:szCs w:val="28"/>
          <w:lang w:eastAsia="en-US"/>
        </w:rPr>
        <w:t xml:space="preserve">ООО «Велес+» (Ленинск-Кузнецкий </w:t>
      </w:r>
    </w:p>
    <w:p w14:paraId="66A75465" w14:textId="77777777" w:rsidR="0082429A" w:rsidRPr="0082429A" w:rsidRDefault="0082429A" w:rsidP="0082429A">
      <w:pPr>
        <w:jc w:val="center"/>
        <w:rPr>
          <w:b/>
          <w:sz w:val="28"/>
          <w:szCs w:val="28"/>
          <w:lang w:eastAsia="en-US"/>
        </w:rPr>
      </w:pPr>
      <w:r w:rsidRPr="0082429A">
        <w:rPr>
          <w:b/>
          <w:sz w:val="28"/>
          <w:szCs w:val="28"/>
          <w:lang w:eastAsia="en-US"/>
        </w:rPr>
        <w:t xml:space="preserve">муниципальный округ, за исключением г. Ленинск-Кузнецкий, </w:t>
      </w:r>
    </w:p>
    <w:p w14:paraId="3C5D86FA" w14:textId="77777777" w:rsidR="0082429A" w:rsidRPr="0082429A" w:rsidRDefault="0082429A" w:rsidP="0082429A">
      <w:pPr>
        <w:jc w:val="center"/>
        <w:rPr>
          <w:b/>
          <w:sz w:val="28"/>
          <w:szCs w:val="28"/>
          <w:lang w:eastAsia="en-US"/>
        </w:rPr>
      </w:pPr>
      <w:r w:rsidRPr="0082429A">
        <w:rPr>
          <w:b/>
          <w:sz w:val="28"/>
          <w:szCs w:val="28"/>
          <w:lang w:eastAsia="en-US"/>
        </w:rPr>
        <w:t xml:space="preserve">г. Полысаево, п. Никитинский, п. ст. Индустрия, </w:t>
      </w:r>
    </w:p>
    <w:p w14:paraId="6B0FE7F4" w14:textId="77777777" w:rsidR="0082429A" w:rsidRPr="0082429A" w:rsidRDefault="0082429A" w:rsidP="0082429A">
      <w:pPr>
        <w:jc w:val="center"/>
        <w:rPr>
          <w:b/>
          <w:sz w:val="28"/>
          <w:szCs w:val="28"/>
          <w:lang w:eastAsia="en-US"/>
        </w:rPr>
      </w:pPr>
      <w:r w:rsidRPr="0082429A">
        <w:rPr>
          <w:b/>
          <w:sz w:val="28"/>
          <w:szCs w:val="28"/>
          <w:lang w:eastAsia="en-US"/>
        </w:rPr>
        <w:t>п. Красногорский, п. Шахты №</w:t>
      </w:r>
      <w:r w:rsidRPr="0082429A">
        <w:rPr>
          <w:sz w:val="28"/>
          <w:szCs w:val="28"/>
          <w:lang w:eastAsia="en-US"/>
        </w:rPr>
        <w:t xml:space="preserve"> </w:t>
      </w:r>
      <w:r w:rsidRPr="0082429A">
        <w:rPr>
          <w:b/>
          <w:bCs/>
          <w:sz w:val="28"/>
          <w:szCs w:val="28"/>
          <w:lang w:eastAsia="en-US"/>
        </w:rPr>
        <w:t>5</w:t>
      </w:r>
      <w:r w:rsidRPr="0082429A">
        <w:rPr>
          <w:b/>
          <w:sz w:val="28"/>
          <w:szCs w:val="28"/>
          <w:lang w:eastAsia="en-US"/>
        </w:rPr>
        <w:t xml:space="preserve">) </w:t>
      </w:r>
    </w:p>
    <w:p w14:paraId="5C427240" w14:textId="77777777" w:rsidR="0082429A" w:rsidRPr="0082429A" w:rsidRDefault="0082429A" w:rsidP="0082429A">
      <w:pPr>
        <w:jc w:val="center"/>
        <w:rPr>
          <w:b/>
          <w:sz w:val="28"/>
          <w:szCs w:val="28"/>
          <w:lang w:eastAsia="en-US"/>
        </w:rPr>
      </w:pPr>
      <w:r w:rsidRPr="0082429A">
        <w:rPr>
          <w:b/>
          <w:sz w:val="28"/>
          <w:szCs w:val="28"/>
          <w:lang w:eastAsia="en-US"/>
        </w:rPr>
        <w:t>на период с 01.01.2026 по 31.12.2028</w:t>
      </w:r>
    </w:p>
    <w:p w14:paraId="7C25EFC4" w14:textId="77777777" w:rsidR="0082429A" w:rsidRPr="0082429A" w:rsidRDefault="0082429A" w:rsidP="0082429A">
      <w:pPr>
        <w:jc w:val="center"/>
        <w:rPr>
          <w:b/>
          <w:sz w:val="18"/>
          <w:szCs w:val="18"/>
          <w:lang w:eastAsia="en-US"/>
        </w:rPr>
      </w:pPr>
    </w:p>
    <w:p w14:paraId="566C2F55" w14:textId="77777777" w:rsidR="0082429A" w:rsidRPr="0082429A" w:rsidRDefault="0082429A" w:rsidP="0082429A">
      <w:pPr>
        <w:jc w:val="center"/>
        <w:rPr>
          <w:b/>
          <w:sz w:val="18"/>
          <w:szCs w:val="18"/>
          <w:lang w:eastAsia="en-US"/>
        </w:rPr>
      </w:pPr>
    </w:p>
    <w:tbl>
      <w:tblPr>
        <w:tblW w:w="12753" w:type="dxa"/>
        <w:jc w:val="center"/>
        <w:tblLayout w:type="fixed"/>
        <w:tblLook w:val="04A0" w:firstRow="1" w:lastRow="0" w:firstColumn="1" w:lastColumn="0" w:noHBand="0" w:noVBand="1"/>
      </w:tblPr>
      <w:tblGrid>
        <w:gridCol w:w="704"/>
        <w:gridCol w:w="3119"/>
        <w:gridCol w:w="1488"/>
        <w:gridCol w:w="1488"/>
        <w:gridCol w:w="1489"/>
        <w:gridCol w:w="1488"/>
        <w:gridCol w:w="1488"/>
        <w:gridCol w:w="1489"/>
      </w:tblGrid>
      <w:tr w:rsidR="0082429A" w:rsidRPr="0082429A" w14:paraId="6EC76FE1" w14:textId="77777777" w:rsidTr="00412C2C">
        <w:trPr>
          <w:trHeight w:val="495"/>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F60B6E9" w14:textId="77777777" w:rsidR="0082429A" w:rsidRPr="0082429A" w:rsidRDefault="0082429A" w:rsidP="0082429A">
            <w:pPr>
              <w:jc w:val="center"/>
              <w:rPr>
                <w:sz w:val="28"/>
                <w:szCs w:val="28"/>
              </w:rPr>
            </w:pPr>
            <w:r w:rsidRPr="0082429A">
              <w:rPr>
                <w:sz w:val="28"/>
                <w:szCs w:val="28"/>
              </w:rPr>
              <w:t>№ п/п</w:t>
            </w:r>
          </w:p>
        </w:tc>
        <w:tc>
          <w:tcPr>
            <w:tcW w:w="31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C55B2C2" w14:textId="77777777" w:rsidR="0082429A" w:rsidRPr="0082429A" w:rsidRDefault="0082429A" w:rsidP="0082429A">
            <w:pPr>
              <w:jc w:val="center"/>
              <w:rPr>
                <w:sz w:val="28"/>
                <w:szCs w:val="28"/>
              </w:rPr>
            </w:pPr>
            <w:r w:rsidRPr="0082429A">
              <w:rPr>
                <w:sz w:val="28"/>
                <w:szCs w:val="28"/>
              </w:rPr>
              <w:t>Наименование потребителей</w:t>
            </w:r>
          </w:p>
        </w:tc>
        <w:tc>
          <w:tcPr>
            <w:tcW w:w="8930" w:type="dxa"/>
            <w:gridSpan w:val="6"/>
            <w:tcBorders>
              <w:top w:val="single" w:sz="4" w:space="0" w:color="auto"/>
              <w:left w:val="nil"/>
              <w:bottom w:val="single" w:sz="4" w:space="0" w:color="auto"/>
              <w:right w:val="single" w:sz="4" w:space="0" w:color="auto"/>
            </w:tcBorders>
            <w:shd w:val="clear" w:color="000000" w:fill="FFFFFF"/>
            <w:vAlign w:val="center"/>
          </w:tcPr>
          <w:p w14:paraId="4EB77319" w14:textId="77777777" w:rsidR="0082429A" w:rsidRPr="0082429A" w:rsidRDefault="0082429A" w:rsidP="0082429A">
            <w:pPr>
              <w:jc w:val="center"/>
              <w:rPr>
                <w:sz w:val="28"/>
                <w:szCs w:val="28"/>
              </w:rPr>
            </w:pPr>
            <w:r w:rsidRPr="0082429A">
              <w:rPr>
                <w:sz w:val="28"/>
                <w:szCs w:val="28"/>
              </w:rPr>
              <w:t>Тариф, руб./м</w:t>
            </w:r>
            <w:r w:rsidRPr="0082429A">
              <w:rPr>
                <w:sz w:val="28"/>
                <w:szCs w:val="28"/>
                <w:vertAlign w:val="superscript"/>
              </w:rPr>
              <w:t>3</w:t>
            </w:r>
          </w:p>
        </w:tc>
      </w:tr>
      <w:tr w:rsidR="0082429A" w:rsidRPr="0082429A" w14:paraId="414E98A8" w14:textId="77777777" w:rsidTr="00412C2C">
        <w:trPr>
          <w:trHeight w:val="403"/>
          <w:jc w:val="center"/>
        </w:trPr>
        <w:tc>
          <w:tcPr>
            <w:tcW w:w="704" w:type="dxa"/>
            <w:vMerge/>
            <w:tcBorders>
              <w:top w:val="single" w:sz="4" w:space="0" w:color="auto"/>
              <w:left w:val="single" w:sz="4" w:space="0" w:color="auto"/>
              <w:bottom w:val="single" w:sz="4" w:space="0" w:color="auto"/>
              <w:right w:val="single" w:sz="4" w:space="0" w:color="auto"/>
            </w:tcBorders>
            <w:vAlign w:val="center"/>
          </w:tcPr>
          <w:p w14:paraId="741BF6DB" w14:textId="77777777" w:rsidR="0082429A" w:rsidRPr="0082429A" w:rsidRDefault="0082429A" w:rsidP="0082429A">
            <w:pPr>
              <w:rPr>
                <w:sz w:val="28"/>
                <w:szCs w:val="28"/>
              </w:rPr>
            </w:pPr>
          </w:p>
        </w:tc>
        <w:tc>
          <w:tcPr>
            <w:tcW w:w="3119" w:type="dxa"/>
            <w:vMerge/>
            <w:tcBorders>
              <w:top w:val="single" w:sz="4" w:space="0" w:color="auto"/>
              <w:left w:val="single" w:sz="4" w:space="0" w:color="auto"/>
              <w:bottom w:val="single" w:sz="4" w:space="0" w:color="auto"/>
              <w:right w:val="single" w:sz="4" w:space="0" w:color="auto"/>
            </w:tcBorders>
            <w:vAlign w:val="center"/>
          </w:tcPr>
          <w:p w14:paraId="6FDA33F4" w14:textId="77777777" w:rsidR="0082429A" w:rsidRPr="0082429A" w:rsidRDefault="0082429A" w:rsidP="0082429A">
            <w:pPr>
              <w:rPr>
                <w:sz w:val="28"/>
                <w:szCs w:val="28"/>
              </w:rPr>
            </w:pPr>
          </w:p>
        </w:tc>
        <w:tc>
          <w:tcPr>
            <w:tcW w:w="2976" w:type="dxa"/>
            <w:gridSpan w:val="2"/>
            <w:tcBorders>
              <w:top w:val="nil"/>
              <w:left w:val="nil"/>
              <w:bottom w:val="single" w:sz="4" w:space="0" w:color="auto"/>
              <w:right w:val="single" w:sz="4" w:space="0" w:color="auto"/>
            </w:tcBorders>
            <w:shd w:val="clear" w:color="000000" w:fill="FFFFFF"/>
            <w:vAlign w:val="center"/>
          </w:tcPr>
          <w:p w14:paraId="21081659" w14:textId="77777777" w:rsidR="0082429A" w:rsidRPr="0082429A" w:rsidRDefault="0082429A" w:rsidP="0082429A">
            <w:pPr>
              <w:jc w:val="center"/>
              <w:rPr>
                <w:sz w:val="28"/>
                <w:szCs w:val="28"/>
              </w:rPr>
            </w:pPr>
            <w:r w:rsidRPr="0082429A">
              <w:rPr>
                <w:sz w:val="28"/>
                <w:szCs w:val="28"/>
              </w:rPr>
              <w:t>2026 год</w:t>
            </w:r>
          </w:p>
        </w:tc>
        <w:tc>
          <w:tcPr>
            <w:tcW w:w="2977" w:type="dxa"/>
            <w:gridSpan w:val="2"/>
            <w:tcBorders>
              <w:top w:val="nil"/>
              <w:left w:val="nil"/>
              <w:bottom w:val="single" w:sz="4" w:space="0" w:color="auto"/>
              <w:right w:val="single" w:sz="4" w:space="0" w:color="auto"/>
            </w:tcBorders>
            <w:shd w:val="clear" w:color="000000" w:fill="FFFFFF"/>
            <w:vAlign w:val="center"/>
          </w:tcPr>
          <w:p w14:paraId="4E4E0DCD" w14:textId="77777777" w:rsidR="0082429A" w:rsidRPr="0082429A" w:rsidRDefault="0082429A" w:rsidP="0082429A">
            <w:pPr>
              <w:jc w:val="center"/>
              <w:rPr>
                <w:sz w:val="28"/>
                <w:szCs w:val="28"/>
              </w:rPr>
            </w:pPr>
            <w:r w:rsidRPr="0082429A">
              <w:rPr>
                <w:sz w:val="28"/>
                <w:szCs w:val="28"/>
              </w:rPr>
              <w:t>2027 год</w:t>
            </w:r>
          </w:p>
        </w:tc>
        <w:tc>
          <w:tcPr>
            <w:tcW w:w="2977" w:type="dxa"/>
            <w:gridSpan w:val="2"/>
            <w:tcBorders>
              <w:top w:val="nil"/>
              <w:left w:val="nil"/>
              <w:bottom w:val="single" w:sz="4" w:space="0" w:color="auto"/>
              <w:right w:val="single" w:sz="4" w:space="0" w:color="auto"/>
            </w:tcBorders>
            <w:shd w:val="clear" w:color="000000" w:fill="FFFFFF"/>
            <w:vAlign w:val="center"/>
          </w:tcPr>
          <w:p w14:paraId="23745787" w14:textId="77777777" w:rsidR="0082429A" w:rsidRPr="0082429A" w:rsidRDefault="0082429A" w:rsidP="0082429A">
            <w:pPr>
              <w:jc w:val="center"/>
              <w:rPr>
                <w:sz w:val="28"/>
                <w:szCs w:val="28"/>
              </w:rPr>
            </w:pPr>
            <w:r w:rsidRPr="0082429A">
              <w:rPr>
                <w:sz w:val="28"/>
                <w:szCs w:val="28"/>
              </w:rPr>
              <w:t>2028 год</w:t>
            </w:r>
          </w:p>
        </w:tc>
      </w:tr>
      <w:tr w:rsidR="0082429A" w:rsidRPr="0082429A" w14:paraId="7FBB347D" w14:textId="77777777" w:rsidTr="00412C2C">
        <w:trPr>
          <w:trHeight w:val="885"/>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F432ADC" w14:textId="77777777" w:rsidR="0082429A" w:rsidRPr="0082429A" w:rsidRDefault="0082429A" w:rsidP="0082429A">
            <w:pPr>
              <w:rPr>
                <w:sz w:val="28"/>
                <w:szCs w:val="28"/>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4ED04537" w14:textId="77777777" w:rsidR="0082429A" w:rsidRPr="0082429A" w:rsidRDefault="0082429A" w:rsidP="0082429A">
            <w:pPr>
              <w:rPr>
                <w:sz w:val="28"/>
                <w:szCs w:val="28"/>
              </w:rPr>
            </w:pPr>
          </w:p>
        </w:tc>
        <w:tc>
          <w:tcPr>
            <w:tcW w:w="1488" w:type="dxa"/>
            <w:tcBorders>
              <w:top w:val="nil"/>
              <w:left w:val="nil"/>
              <w:bottom w:val="single" w:sz="4" w:space="0" w:color="auto"/>
              <w:right w:val="single" w:sz="4" w:space="0" w:color="auto"/>
            </w:tcBorders>
            <w:shd w:val="clear" w:color="000000" w:fill="FFFFFF"/>
            <w:vAlign w:val="center"/>
          </w:tcPr>
          <w:p w14:paraId="26FC1C3C" w14:textId="77777777" w:rsidR="0082429A" w:rsidRPr="0082429A" w:rsidRDefault="0082429A" w:rsidP="0082429A">
            <w:pPr>
              <w:jc w:val="center"/>
              <w:rPr>
                <w:sz w:val="28"/>
                <w:szCs w:val="28"/>
              </w:rPr>
            </w:pPr>
            <w:r w:rsidRPr="0082429A">
              <w:rPr>
                <w:sz w:val="28"/>
                <w:szCs w:val="28"/>
              </w:rPr>
              <w:t xml:space="preserve">с 01.01. </w:t>
            </w:r>
          </w:p>
          <w:p w14:paraId="30D3E7B0" w14:textId="77777777" w:rsidR="0082429A" w:rsidRPr="0082429A" w:rsidRDefault="0082429A" w:rsidP="0082429A">
            <w:pPr>
              <w:jc w:val="center"/>
              <w:rPr>
                <w:sz w:val="28"/>
                <w:szCs w:val="28"/>
              </w:rPr>
            </w:pPr>
            <w:r w:rsidRPr="0082429A">
              <w:rPr>
                <w:sz w:val="28"/>
                <w:szCs w:val="28"/>
              </w:rPr>
              <w:t>по 30.09.</w:t>
            </w:r>
          </w:p>
        </w:tc>
        <w:tc>
          <w:tcPr>
            <w:tcW w:w="1488" w:type="dxa"/>
            <w:tcBorders>
              <w:top w:val="nil"/>
              <w:left w:val="nil"/>
              <w:bottom w:val="single" w:sz="4" w:space="0" w:color="auto"/>
              <w:right w:val="single" w:sz="4" w:space="0" w:color="auto"/>
            </w:tcBorders>
            <w:shd w:val="clear" w:color="000000" w:fill="FFFFFF"/>
            <w:vAlign w:val="center"/>
          </w:tcPr>
          <w:p w14:paraId="4C6C2620" w14:textId="77777777" w:rsidR="0082429A" w:rsidRPr="0082429A" w:rsidRDefault="0082429A" w:rsidP="0082429A">
            <w:pPr>
              <w:jc w:val="center"/>
              <w:rPr>
                <w:sz w:val="28"/>
                <w:szCs w:val="28"/>
              </w:rPr>
            </w:pPr>
            <w:r w:rsidRPr="0082429A">
              <w:rPr>
                <w:sz w:val="28"/>
                <w:szCs w:val="28"/>
              </w:rPr>
              <w:t xml:space="preserve">с 01.10. </w:t>
            </w:r>
          </w:p>
          <w:p w14:paraId="6BFF75A2" w14:textId="77777777" w:rsidR="0082429A" w:rsidRPr="0082429A" w:rsidRDefault="0082429A" w:rsidP="0082429A">
            <w:pPr>
              <w:jc w:val="center"/>
              <w:rPr>
                <w:sz w:val="28"/>
                <w:szCs w:val="28"/>
              </w:rPr>
            </w:pPr>
            <w:r w:rsidRPr="0082429A">
              <w:rPr>
                <w:sz w:val="28"/>
                <w:szCs w:val="28"/>
              </w:rPr>
              <w:t>по 31.12.</w:t>
            </w:r>
          </w:p>
        </w:tc>
        <w:tc>
          <w:tcPr>
            <w:tcW w:w="1489" w:type="dxa"/>
            <w:tcBorders>
              <w:top w:val="nil"/>
              <w:left w:val="nil"/>
              <w:bottom w:val="single" w:sz="4" w:space="0" w:color="auto"/>
              <w:right w:val="single" w:sz="4" w:space="0" w:color="auto"/>
            </w:tcBorders>
            <w:shd w:val="clear" w:color="000000" w:fill="FFFFFF"/>
            <w:vAlign w:val="center"/>
          </w:tcPr>
          <w:p w14:paraId="4250CA27" w14:textId="77777777" w:rsidR="0082429A" w:rsidRPr="0082429A" w:rsidRDefault="0082429A" w:rsidP="0082429A">
            <w:pPr>
              <w:jc w:val="center"/>
              <w:rPr>
                <w:sz w:val="28"/>
                <w:szCs w:val="28"/>
              </w:rPr>
            </w:pPr>
            <w:r w:rsidRPr="0082429A">
              <w:rPr>
                <w:sz w:val="28"/>
                <w:szCs w:val="28"/>
              </w:rPr>
              <w:t xml:space="preserve">с 01.01. </w:t>
            </w:r>
          </w:p>
          <w:p w14:paraId="30680F36" w14:textId="77777777" w:rsidR="0082429A" w:rsidRPr="0082429A" w:rsidRDefault="0082429A" w:rsidP="0082429A">
            <w:pPr>
              <w:jc w:val="center"/>
              <w:rPr>
                <w:sz w:val="28"/>
                <w:szCs w:val="28"/>
              </w:rPr>
            </w:pPr>
            <w:r w:rsidRPr="0082429A">
              <w:rPr>
                <w:sz w:val="28"/>
                <w:szCs w:val="28"/>
              </w:rPr>
              <w:t>по 30.06.</w:t>
            </w:r>
          </w:p>
        </w:tc>
        <w:tc>
          <w:tcPr>
            <w:tcW w:w="1488" w:type="dxa"/>
            <w:tcBorders>
              <w:top w:val="nil"/>
              <w:left w:val="nil"/>
              <w:bottom w:val="single" w:sz="4" w:space="0" w:color="auto"/>
              <w:right w:val="single" w:sz="4" w:space="0" w:color="auto"/>
            </w:tcBorders>
            <w:shd w:val="clear" w:color="000000" w:fill="FFFFFF"/>
            <w:vAlign w:val="center"/>
          </w:tcPr>
          <w:p w14:paraId="231C6AAD" w14:textId="77777777" w:rsidR="0082429A" w:rsidRPr="0082429A" w:rsidRDefault="0082429A" w:rsidP="0082429A">
            <w:pPr>
              <w:jc w:val="center"/>
              <w:rPr>
                <w:sz w:val="28"/>
                <w:szCs w:val="28"/>
              </w:rPr>
            </w:pPr>
            <w:r w:rsidRPr="0082429A">
              <w:rPr>
                <w:sz w:val="28"/>
                <w:szCs w:val="28"/>
              </w:rPr>
              <w:t xml:space="preserve">с 01.07. </w:t>
            </w:r>
          </w:p>
          <w:p w14:paraId="14354372" w14:textId="77777777" w:rsidR="0082429A" w:rsidRPr="0082429A" w:rsidRDefault="0082429A" w:rsidP="0082429A">
            <w:pPr>
              <w:jc w:val="center"/>
              <w:rPr>
                <w:sz w:val="28"/>
                <w:szCs w:val="28"/>
              </w:rPr>
            </w:pPr>
            <w:r w:rsidRPr="0082429A">
              <w:rPr>
                <w:sz w:val="28"/>
                <w:szCs w:val="28"/>
              </w:rPr>
              <w:t>по 31.12.</w:t>
            </w:r>
          </w:p>
        </w:tc>
        <w:tc>
          <w:tcPr>
            <w:tcW w:w="1488" w:type="dxa"/>
            <w:tcBorders>
              <w:top w:val="nil"/>
              <w:left w:val="nil"/>
              <w:bottom w:val="single" w:sz="4" w:space="0" w:color="auto"/>
              <w:right w:val="single" w:sz="4" w:space="0" w:color="auto"/>
            </w:tcBorders>
            <w:shd w:val="clear" w:color="000000" w:fill="FFFFFF"/>
            <w:vAlign w:val="center"/>
          </w:tcPr>
          <w:p w14:paraId="5A6922A9" w14:textId="77777777" w:rsidR="0082429A" w:rsidRPr="0082429A" w:rsidRDefault="0082429A" w:rsidP="0082429A">
            <w:pPr>
              <w:jc w:val="center"/>
              <w:rPr>
                <w:sz w:val="28"/>
                <w:szCs w:val="28"/>
              </w:rPr>
            </w:pPr>
            <w:r w:rsidRPr="0082429A">
              <w:rPr>
                <w:sz w:val="28"/>
                <w:szCs w:val="28"/>
              </w:rPr>
              <w:t xml:space="preserve">с 01.01. </w:t>
            </w:r>
          </w:p>
          <w:p w14:paraId="0E639AB8" w14:textId="77777777" w:rsidR="0082429A" w:rsidRPr="0082429A" w:rsidRDefault="0082429A" w:rsidP="0082429A">
            <w:pPr>
              <w:jc w:val="center"/>
              <w:rPr>
                <w:sz w:val="28"/>
                <w:szCs w:val="28"/>
              </w:rPr>
            </w:pPr>
            <w:r w:rsidRPr="0082429A">
              <w:rPr>
                <w:sz w:val="28"/>
                <w:szCs w:val="28"/>
              </w:rPr>
              <w:t>по 30.06.</w:t>
            </w:r>
          </w:p>
        </w:tc>
        <w:tc>
          <w:tcPr>
            <w:tcW w:w="1489" w:type="dxa"/>
            <w:tcBorders>
              <w:top w:val="nil"/>
              <w:left w:val="nil"/>
              <w:bottom w:val="single" w:sz="4" w:space="0" w:color="auto"/>
              <w:right w:val="single" w:sz="4" w:space="0" w:color="auto"/>
            </w:tcBorders>
            <w:shd w:val="clear" w:color="000000" w:fill="FFFFFF"/>
            <w:vAlign w:val="center"/>
          </w:tcPr>
          <w:p w14:paraId="1E3338D9" w14:textId="77777777" w:rsidR="0082429A" w:rsidRPr="0082429A" w:rsidRDefault="0082429A" w:rsidP="0082429A">
            <w:pPr>
              <w:jc w:val="center"/>
              <w:rPr>
                <w:sz w:val="28"/>
                <w:szCs w:val="28"/>
              </w:rPr>
            </w:pPr>
            <w:r w:rsidRPr="0082429A">
              <w:rPr>
                <w:sz w:val="28"/>
                <w:szCs w:val="28"/>
              </w:rPr>
              <w:t xml:space="preserve">с 01.07. </w:t>
            </w:r>
          </w:p>
          <w:p w14:paraId="2E18928F" w14:textId="77777777" w:rsidR="0082429A" w:rsidRPr="0082429A" w:rsidRDefault="0082429A" w:rsidP="0082429A">
            <w:pPr>
              <w:jc w:val="center"/>
              <w:rPr>
                <w:sz w:val="28"/>
                <w:szCs w:val="28"/>
              </w:rPr>
            </w:pPr>
            <w:r w:rsidRPr="0082429A">
              <w:rPr>
                <w:sz w:val="28"/>
                <w:szCs w:val="28"/>
              </w:rPr>
              <w:t>по 31.12.</w:t>
            </w:r>
          </w:p>
        </w:tc>
      </w:tr>
      <w:tr w:rsidR="0082429A" w:rsidRPr="0082429A" w14:paraId="75742B4C" w14:textId="77777777" w:rsidTr="00412C2C">
        <w:trPr>
          <w:trHeight w:val="500"/>
          <w:jc w:val="center"/>
        </w:trPr>
        <w:tc>
          <w:tcPr>
            <w:tcW w:w="12753" w:type="dxa"/>
            <w:gridSpan w:val="8"/>
            <w:tcBorders>
              <w:top w:val="nil"/>
              <w:left w:val="single" w:sz="4" w:space="0" w:color="auto"/>
              <w:bottom w:val="single" w:sz="4" w:space="0" w:color="auto"/>
              <w:right w:val="single" w:sz="4" w:space="0" w:color="auto"/>
            </w:tcBorders>
            <w:shd w:val="clear" w:color="000000" w:fill="FFFFFF"/>
            <w:vAlign w:val="center"/>
          </w:tcPr>
          <w:p w14:paraId="4BD9969F" w14:textId="77777777" w:rsidR="0082429A" w:rsidRPr="0082429A" w:rsidRDefault="0082429A" w:rsidP="0082429A">
            <w:pPr>
              <w:jc w:val="center"/>
              <w:rPr>
                <w:sz w:val="28"/>
                <w:szCs w:val="28"/>
              </w:rPr>
            </w:pPr>
            <w:r w:rsidRPr="0082429A">
              <w:rPr>
                <w:sz w:val="28"/>
                <w:szCs w:val="28"/>
              </w:rPr>
              <w:t>Питьевая вода</w:t>
            </w:r>
          </w:p>
        </w:tc>
      </w:tr>
      <w:tr w:rsidR="0082429A" w:rsidRPr="0082429A" w14:paraId="6C2A0E2F" w14:textId="77777777" w:rsidTr="00412C2C">
        <w:trPr>
          <w:trHeight w:val="675"/>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4AE0523" w14:textId="77777777" w:rsidR="0082429A" w:rsidRPr="0082429A" w:rsidRDefault="0082429A" w:rsidP="0082429A">
            <w:pPr>
              <w:jc w:val="center"/>
              <w:rPr>
                <w:sz w:val="28"/>
                <w:szCs w:val="28"/>
              </w:rPr>
            </w:pPr>
            <w:r w:rsidRPr="0082429A">
              <w:rPr>
                <w:sz w:val="28"/>
                <w:szCs w:val="28"/>
              </w:rPr>
              <w:t>1.</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14:paraId="2307D361" w14:textId="77777777" w:rsidR="0082429A" w:rsidRPr="0082429A" w:rsidRDefault="0082429A" w:rsidP="0082429A">
            <w:pPr>
              <w:rPr>
                <w:sz w:val="28"/>
                <w:szCs w:val="28"/>
              </w:rPr>
            </w:pPr>
            <w:r w:rsidRPr="0082429A">
              <w:rPr>
                <w:sz w:val="28"/>
                <w:szCs w:val="28"/>
              </w:rPr>
              <w:t>Население (НДС не облагается)</w:t>
            </w:r>
          </w:p>
        </w:tc>
        <w:tc>
          <w:tcPr>
            <w:tcW w:w="1488" w:type="dxa"/>
            <w:tcBorders>
              <w:top w:val="nil"/>
              <w:left w:val="nil"/>
              <w:bottom w:val="single" w:sz="4" w:space="0" w:color="auto"/>
              <w:right w:val="single" w:sz="4" w:space="0" w:color="auto"/>
            </w:tcBorders>
            <w:shd w:val="clear" w:color="000000" w:fill="FFFFFF"/>
            <w:vAlign w:val="center"/>
          </w:tcPr>
          <w:p w14:paraId="7E44E489" w14:textId="77777777" w:rsidR="0082429A" w:rsidRPr="0082429A" w:rsidRDefault="0082429A" w:rsidP="0082429A">
            <w:pPr>
              <w:jc w:val="center"/>
              <w:rPr>
                <w:sz w:val="28"/>
                <w:szCs w:val="28"/>
              </w:rPr>
            </w:pPr>
            <w:r w:rsidRPr="0082429A">
              <w:rPr>
                <w:sz w:val="28"/>
                <w:szCs w:val="28"/>
              </w:rPr>
              <w:t>68,53</w:t>
            </w:r>
          </w:p>
        </w:tc>
        <w:tc>
          <w:tcPr>
            <w:tcW w:w="1488" w:type="dxa"/>
            <w:tcBorders>
              <w:top w:val="nil"/>
              <w:left w:val="nil"/>
              <w:bottom w:val="single" w:sz="4" w:space="0" w:color="auto"/>
              <w:right w:val="single" w:sz="4" w:space="0" w:color="auto"/>
            </w:tcBorders>
            <w:shd w:val="clear" w:color="000000" w:fill="FFFFFF"/>
            <w:vAlign w:val="center"/>
          </w:tcPr>
          <w:p w14:paraId="340053BB" w14:textId="77777777" w:rsidR="0082429A" w:rsidRPr="0082429A" w:rsidRDefault="0082429A" w:rsidP="0082429A">
            <w:pPr>
              <w:jc w:val="center"/>
              <w:rPr>
                <w:sz w:val="28"/>
                <w:szCs w:val="28"/>
              </w:rPr>
            </w:pPr>
            <w:r w:rsidRPr="0082429A">
              <w:rPr>
                <w:sz w:val="28"/>
                <w:szCs w:val="28"/>
              </w:rPr>
              <w:t>76,75</w:t>
            </w:r>
          </w:p>
        </w:tc>
        <w:tc>
          <w:tcPr>
            <w:tcW w:w="1489" w:type="dxa"/>
            <w:tcBorders>
              <w:top w:val="nil"/>
              <w:left w:val="nil"/>
              <w:bottom w:val="single" w:sz="4" w:space="0" w:color="auto"/>
              <w:right w:val="single" w:sz="4" w:space="0" w:color="auto"/>
            </w:tcBorders>
            <w:shd w:val="clear" w:color="000000" w:fill="FFFFFF"/>
            <w:vAlign w:val="center"/>
          </w:tcPr>
          <w:p w14:paraId="0B98FF6F" w14:textId="77777777" w:rsidR="0082429A" w:rsidRPr="0082429A" w:rsidRDefault="0082429A" w:rsidP="0082429A">
            <w:pPr>
              <w:jc w:val="center"/>
              <w:rPr>
                <w:sz w:val="28"/>
                <w:szCs w:val="28"/>
              </w:rPr>
            </w:pPr>
            <w:r w:rsidRPr="0082429A">
              <w:rPr>
                <w:sz w:val="28"/>
                <w:szCs w:val="28"/>
              </w:rPr>
              <w:t>76,75</w:t>
            </w:r>
          </w:p>
        </w:tc>
        <w:tc>
          <w:tcPr>
            <w:tcW w:w="1488" w:type="dxa"/>
            <w:tcBorders>
              <w:top w:val="nil"/>
              <w:left w:val="nil"/>
              <w:bottom w:val="single" w:sz="4" w:space="0" w:color="auto"/>
              <w:right w:val="single" w:sz="4" w:space="0" w:color="auto"/>
            </w:tcBorders>
            <w:shd w:val="clear" w:color="000000" w:fill="FFFFFF"/>
            <w:vAlign w:val="center"/>
          </w:tcPr>
          <w:p w14:paraId="078BF847" w14:textId="77777777" w:rsidR="0082429A" w:rsidRPr="0082429A" w:rsidRDefault="0082429A" w:rsidP="0082429A">
            <w:pPr>
              <w:jc w:val="center"/>
              <w:rPr>
                <w:sz w:val="28"/>
                <w:szCs w:val="28"/>
              </w:rPr>
            </w:pPr>
            <w:r w:rsidRPr="0082429A">
              <w:rPr>
                <w:sz w:val="28"/>
                <w:szCs w:val="28"/>
              </w:rPr>
              <w:t>94,79</w:t>
            </w:r>
          </w:p>
        </w:tc>
        <w:tc>
          <w:tcPr>
            <w:tcW w:w="1488" w:type="dxa"/>
            <w:tcBorders>
              <w:top w:val="nil"/>
              <w:left w:val="nil"/>
              <w:bottom w:val="single" w:sz="4" w:space="0" w:color="auto"/>
              <w:right w:val="single" w:sz="4" w:space="0" w:color="auto"/>
            </w:tcBorders>
            <w:shd w:val="clear" w:color="000000" w:fill="FFFFFF"/>
            <w:vAlign w:val="center"/>
          </w:tcPr>
          <w:p w14:paraId="1FC0830D" w14:textId="77777777" w:rsidR="0082429A" w:rsidRPr="0082429A" w:rsidRDefault="0082429A" w:rsidP="0082429A">
            <w:pPr>
              <w:jc w:val="center"/>
              <w:rPr>
                <w:sz w:val="28"/>
                <w:szCs w:val="28"/>
              </w:rPr>
            </w:pPr>
            <w:r w:rsidRPr="0082429A">
              <w:rPr>
                <w:sz w:val="28"/>
                <w:szCs w:val="28"/>
              </w:rPr>
              <w:t>94,79</w:t>
            </w:r>
          </w:p>
        </w:tc>
        <w:tc>
          <w:tcPr>
            <w:tcW w:w="1489" w:type="dxa"/>
            <w:tcBorders>
              <w:top w:val="nil"/>
              <w:left w:val="nil"/>
              <w:bottom w:val="single" w:sz="4" w:space="0" w:color="auto"/>
              <w:right w:val="single" w:sz="4" w:space="0" w:color="auto"/>
            </w:tcBorders>
            <w:shd w:val="clear" w:color="000000" w:fill="FFFFFF"/>
            <w:vAlign w:val="center"/>
          </w:tcPr>
          <w:p w14:paraId="37705999" w14:textId="77777777" w:rsidR="0082429A" w:rsidRPr="0082429A" w:rsidRDefault="0082429A" w:rsidP="0082429A">
            <w:pPr>
              <w:jc w:val="center"/>
              <w:rPr>
                <w:sz w:val="28"/>
                <w:szCs w:val="28"/>
              </w:rPr>
            </w:pPr>
            <w:r w:rsidRPr="0082429A">
              <w:rPr>
                <w:sz w:val="28"/>
                <w:szCs w:val="28"/>
              </w:rPr>
              <w:t>115,44</w:t>
            </w:r>
          </w:p>
        </w:tc>
      </w:tr>
      <w:tr w:rsidR="0082429A" w:rsidRPr="0082429A" w14:paraId="6659DCD7" w14:textId="77777777" w:rsidTr="00412C2C">
        <w:trPr>
          <w:trHeight w:val="675"/>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46F057B" w14:textId="77777777" w:rsidR="0082429A" w:rsidRPr="0082429A" w:rsidRDefault="0082429A" w:rsidP="0082429A">
            <w:pPr>
              <w:jc w:val="center"/>
              <w:rPr>
                <w:sz w:val="28"/>
                <w:szCs w:val="28"/>
              </w:rPr>
            </w:pPr>
            <w:r w:rsidRPr="0082429A">
              <w:rPr>
                <w:sz w:val="28"/>
                <w:szCs w:val="28"/>
              </w:rPr>
              <w:t>2.</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14:paraId="52320272" w14:textId="77777777" w:rsidR="0082429A" w:rsidRPr="0082429A" w:rsidRDefault="0082429A" w:rsidP="0082429A">
            <w:pPr>
              <w:rPr>
                <w:sz w:val="28"/>
                <w:szCs w:val="28"/>
              </w:rPr>
            </w:pPr>
            <w:r w:rsidRPr="0082429A">
              <w:rPr>
                <w:sz w:val="28"/>
                <w:szCs w:val="28"/>
              </w:rPr>
              <w:t>Прочие потребители (НДС не облагается)</w:t>
            </w:r>
          </w:p>
        </w:tc>
        <w:tc>
          <w:tcPr>
            <w:tcW w:w="1488" w:type="dxa"/>
            <w:tcBorders>
              <w:top w:val="nil"/>
              <w:left w:val="nil"/>
              <w:bottom w:val="single" w:sz="4" w:space="0" w:color="auto"/>
              <w:right w:val="single" w:sz="4" w:space="0" w:color="auto"/>
            </w:tcBorders>
            <w:shd w:val="clear" w:color="000000" w:fill="FFFFFF"/>
            <w:vAlign w:val="center"/>
          </w:tcPr>
          <w:p w14:paraId="6394A32F" w14:textId="77777777" w:rsidR="0082429A" w:rsidRPr="0082429A" w:rsidRDefault="0082429A" w:rsidP="0082429A">
            <w:pPr>
              <w:jc w:val="center"/>
              <w:rPr>
                <w:sz w:val="28"/>
                <w:szCs w:val="28"/>
              </w:rPr>
            </w:pPr>
            <w:r w:rsidRPr="0082429A">
              <w:rPr>
                <w:sz w:val="28"/>
                <w:szCs w:val="28"/>
              </w:rPr>
              <w:t>68,53</w:t>
            </w:r>
          </w:p>
        </w:tc>
        <w:tc>
          <w:tcPr>
            <w:tcW w:w="1488" w:type="dxa"/>
            <w:tcBorders>
              <w:top w:val="nil"/>
              <w:left w:val="nil"/>
              <w:bottom w:val="single" w:sz="4" w:space="0" w:color="auto"/>
              <w:right w:val="single" w:sz="4" w:space="0" w:color="auto"/>
            </w:tcBorders>
            <w:shd w:val="clear" w:color="000000" w:fill="FFFFFF"/>
            <w:vAlign w:val="center"/>
          </w:tcPr>
          <w:p w14:paraId="58451EC2" w14:textId="77777777" w:rsidR="0082429A" w:rsidRPr="0082429A" w:rsidRDefault="0082429A" w:rsidP="0082429A">
            <w:pPr>
              <w:jc w:val="center"/>
              <w:rPr>
                <w:sz w:val="28"/>
                <w:szCs w:val="28"/>
              </w:rPr>
            </w:pPr>
            <w:r w:rsidRPr="0082429A">
              <w:rPr>
                <w:sz w:val="28"/>
                <w:szCs w:val="28"/>
              </w:rPr>
              <w:t>76,75</w:t>
            </w:r>
          </w:p>
        </w:tc>
        <w:tc>
          <w:tcPr>
            <w:tcW w:w="1489" w:type="dxa"/>
            <w:tcBorders>
              <w:top w:val="nil"/>
              <w:left w:val="nil"/>
              <w:bottom w:val="single" w:sz="4" w:space="0" w:color="auto"/>
              <w:right w:val="single" w:sz="4" w:space="0" w:color="auto"/>
            </w:tcBorders>
            <w:shd w:val="clear" w:color="000000" w:fill="FFFFFF"/>
            <w:vAlign w:val="center"/>
          </w:tcPr>
          <w:p w14:paraId="6EB9ECC3" w14:textId="77777777" w:rsidR="0082429A" w:rsidRPr="0082429A" w:rsidRDefault="0082429A" w:rsidP="0082429A">
            <w:pPr>
              <w:jc w:val="center"/>
              <w:rPr>
                <w:sz w:val="28"/>
                <w:szCs w:val="28"/>
              </w:rPr>
            </w:pPr>
            <w:r w:rsidRPr="0082429A">
              <w:rPr>
                <w:sz w:val="28"/>
                <w:szCs w:val="28"/>
              </w:rPr>
              <w:t>76,75</w:t>
            </w:r>
          </w:p>
        </w:tc>
        <w:tc>
          <w:tcPr>
            <w:tcW w:w="1488" w:type="dxa"/>
            <w:tcBorders>
              <w:top w:val="nil"/>
              <w:left w:val="nil"/>
              <w:bottom w:val="single" w:sz="4" w:space="0" w:color="auto"/>
              <w:right w:val="single" w:sz="4" w:space="0" w:color="auto"/>
            </w:tcBorders>
            <w:shd w:val="clear" w:color="000000" w:fill="FFFFFF"/>
            <w:vAlign w:val="center"/>
          </w:tcPr>
          <w:p w14:paraId="6DBCF171" w14:textId="77777777" w:rsidR="0082429A" w:rsidRPr="0082429A" w:rsidRDefault="0082429A" w:rsidP="0082429A">
            <w:pPr>
              <w:jc w:val="center"/>
              <w:rPr>
                <w:sz w:val="28"/>
                <w:szCs w:val="28"/>
              </w:rPr>
            </w:pPr>
            <w:r w:rsidRPr="0082429A">
              <w:rPr>
                <w:sz w:val="28"/>
                <w:szCs w:val="28"/>
              </w:rPr>
              <w:t>94,79</w:t>
            </w:r>
          </w:p>
        </w:tc>
        <w:tc>
          <w:tcPr>
            <w:tcW w:w="1488" w:type="dxa"/>
            <w:tcBorders>
              <w:top w:val="nil"/>
              <w:left w:val="nil"/>
              <w:bottom w:val="single" w:sz="4" w:space="0" w:color="auto"/>
              <w:right w:val="single" w:sz="4" w:space="0" w:color="auto"/>
            </w:tcBorders>
            <w:shd w:val="clear" w:color="000000" w:fill="FFFFFF"/>
            <w:vAlign w:val="center"/>
          </w:tcPr>
          <w:p w14:paraId="04877EF4" w14:textId="77777777" w:rsidR="0082429A" w:rsidRPr="0082429A" w:rsidRDefault="0082429A" w:rsidP="0082429A">
            <w:pPr>
              <w:jc w:val="center"/>
              <w:rPr>
                <w:sz w:val="28"/>
                <w:szCs w:val="28"/>
              </w:rPr>
            </w:pPr>
            <w:r w:rsidRPr="0082429A">
              <w:rPr>
                <w:sz w:val="28"/>
                <w:szCs w:val="28"/>
              </w:rPr>
              <w:t>94,79</w:t>
            </w:r>
          </w:p>
        </w:tc>
        <w:tc>
          <w:tcPr>
            <w:tcW w:w="1489" w:type="dxa"/>
            <w:tcBorders>
              <w:top w:val="nil"/>
              <w:left w:val="nil"/>
              <w:bottom w:val="single" w:sz="4" w:space="0" w:color="auto"/>
              <w:right w:val="single" w:sz="4" w:space="0" w:color="auto"/>
            </w:tcBorders>
            <w:shd w:val="clear" w:color="000000" w:fill="FFFFFF"/>
            <w:vAlign w:val="center"/>
          </w:tcPr>
          <w:p w14:paraId="5D1E16B4" w14:textId="77777777" w:rsidR="0082429A" w:rsidRPr="0082429A" w:rsidRDefault="0082429A" w:rsidP="0082429A">
            <w:pPr>
              <w:jc w:val="center"/>
              <w:rPr>
                <w:sz w:val="28"/>
                <w:szCs w:val="28"/>
              </w:rPr>
            </w:pPr>
            <w:r w:rsidRPr="0082429A">
              <w:rPr>
                <w:sz w:val="28"/>
                <w:szCs w:val="28"/>
              </w:rPr>
              <w:t>115,44</w:t>
            </w:r>
          </w:p>
        </w:tc>
      </w:tr>
    </w:tbl>
    <w:p w14:paraId="207A2210" w14:textId="77777777" w:rsidR="0082429A" w:rsidRPr="0082429A" w:rsidRDefault="0082429A" w:rsidP="0082429A">
      <w:pPr>
        <w:tabs>
          <w:tab w:val="left" w:pos="0"/>
          <w:tab w:val="left" w:pos="3052"/>
        </w:tabs>
        <w:ind w:left="3544"/>
        <w:rPr>
          <w:color w:val="FF0000"/>
          <w:sz w:val="16"/>
          <w:szCs w:val="16"/>
          <w:lang w:eastAsia="en-US"/>
        </w:rPr>
      </w:pPr>
    </w:p>
    <w:p w14:paraId="08798041" w14:textId="77777777" w:rsidR="0082429A" w:rsidRPr="0082429A" w:rsidRDefault="0082429A" w:rsidP="0082429A">
      <w:pPr>
        <w:ind w:firstLine="709"/>
        <w:jc w:val="both"/>
        <w:rPr>
          <w:color w:val="000000"/>
          <w:sz w:val="14"/>
          <w:szCs w:val="14"/>
          <w:lang w:eastAsia="en-US"/>
        </w:rPr>
      </w:pPr>
    </w:p>
    <w:p w14:paraId="3839F92F" w14:textId="77777777" w:rsidR="0082429A" w:rsidRPr="0082429A" w:rsidRDefault="0082429A" w:rsidP="0082429A">
      <w:pPr>
        <w:jc w:val="both"/>
        <w:rPr>
          <w:sz w:val="28"/>
          <w:szCs w:val="28"/>
          <w:lang w:eastAsia="en-US"/>
        </w:rPr>
      </w:pPr>
    </w:p>
    <w:p w14:paraId="23194310" w14:textId="77777777" w:rsidR="0082429A" w:rsidRPr="0082429A" w:rsidRDefault="0082429A" w:rsidP="0082429A">
      <w:pPr>
        <w:jc w:val="both"/>
        <w:rPr>
          <w:sz w:val="28"/>
          <w:szCs w:val="28"/>
          <w:lang w:eastAsia="en-US"/>
        </w:rPr>
      </w:pPr>
    </w:p>
    <w:p w14:paraId="7BC47F66" w14:textId="77777777" w:rsidR="007938C0" w:rsidRDefault="007938C0" w:rsidP="0082429A">
      <w:pPr>
        <w:tabs>
          <w:tab w:val="left" w:pos="9214"/>
        </w:tabs>
        <w:ind w:right="-739"/>
        <w:sectPr w:rsidR="007938C0" w:rsidSect="0082429A">
          <w:pgSz w:w="16838" w:h="11906" w:orient="landscape"/>
          <w:pgMar w:top="1701" w:right="851" w:bottom="851" w:left="851" w:header="709" w:footer="709" w:gutter="0"/>
          <w:cols w:space="708"/>
          <w:titlePg/>
          <w:docGrid w:linePitch="381"/>
        </w:sectPr>
      </w:pPr>
    </w:p>
    <w:p w14:paraId="0C193A2D" w14:textId="65F307FE" w:rsidR="007938C0" w:rsidRPr="003019F4" w:rsidRDefault="007938C0" w:rsidP="007938C0">
      <w:pPr>
        <w:tabs>
          <w:tab w:val="left" w:pos="9214"/>
        </w:tabs>
        <w:ind w:left="-2918" w:right="-739" w:firstLine="7880"/>
      </w:pPr>
      <w:r w:rsidRPr="003019F4">
        <w:lastRenderedPageBreak/>
        <w:t xml:space="preserve">Приложение </w:t>
      </w:r>
      <w:r>
        <w:t>№ 1</w:t>
      </w:r>
      <w:r>
        <w:t>6</w:t>
      </w:r>
      <w:r>
        <w:t xml:space="preserve"> </w:t>
      </w:r>
      <w:r w:rsidRPr="003019F4">
        <w:t xml:space="preserve">к </w:t>
      </w:r>
      <w:r>
        <w:t>протоколу</w:t>
      </w:r>
      <w:r w:rsidRPr="003019F4">
        <w:t xml:space="preserve"> № </w:t>
      </w:r>
      <w:r>
        <w:t>103 (1)</w:t>
      </w:r>
    </w:p>
    <w:p w14:paraId="3ED98EFD" w14:textId="77777777" w:rsidR="007938C0" w:rsidRPr="003019F4" w:rsidRDefault="007938C0" w:rsidP="007938C0">
      <w:pPr>
        <w:tabs>
          <w:tab w:val="left" w:pos="9214"/>
        </w:tabs>
        <w:ind w:left="-2918" w:right="-739" w:firstLine="7880"/>
      </w:pPr>
      <w:r w:rsidRPr="003019F4">
        <w:t>заседания правления Региональной</w:t>
      </w:r>
    </w:p>
    <w:p w14:paraId="3B4F540E" w14:textId="77777777" w:rsidR="007938C0" w:rsidRPr="003019F4" w:rsidRDefault="007938C0" w:rsidP="007938C0">
      <w:pPr>
        <w:tabs>
          <w:tab w:val="left" w:pos="9214"/>
        </w:tabs>
        <w:ind w:left="-2918" w:right="-739" w:firstLine="7880"/>
      </w:pPr>
      <w:r w:rsidRPr="003019F4">
        <w:t>энергетической комиссии</w:t>
      </w:r>
    </w:p>
    <w:p w14:paraId="6D587640" w14:textId="77777777" w:rsidR="007938C0" w:rsidRDefault="007938C0" w:rsidP="007938C0">
      <w:pPr>
        <w:tabs>
          <w:tab w:val="left" w:pos="9214"/>
        </w:tabs>
        <w:ind w:left="-2918" w:right="-739" w:firstLine="7880"/>
      </w:pPr>
      <w:r w:rsidRPr="003019F4">
        <w:t xml:space="preserve">Кузбасса от </w:t>
      </w:r>
      <w:r>
        <w:t>30</w:t>
      </w:r>
      <w:r w:rsidRPr="003019F4">
        <w:t>.1</w:t>
      </w:r>
      <w:r>
        <w:t>2</w:t>
      </w:r>
      <w:r w:rsidRPr="003019F4">
        <w:t>.2025</w:t>
      </w:r>
    </w:p>
    <w:p w14:paraId="07D0D608" w14:textId="77777777" w:rsidR="0082586D" w:rsidRDefault="0082586D" w:rsidP="007938C0">
      <w:pPr>
        <w:tabs>
          <w:tab w:val="left" w:pos="9214"/>
        </w:tabs>
        <w:ind w:left="-2918" w:right="-739" w:firstLine="7880"/>
      </w:pPr>
    </w:p>
    <w:p w14:paraId="03CF5F96" w14:textId="77777777" w:rsidR="0082586D" w:rsidRDefault="0082586D" w:rsidP="0082586D">
      <w:pPr>
        <w:jc w:val="center"/>
        <w:rPr>
          <w:b/>
          <w:sz w:val="28"/>
          <w:szCs w:val="28"/>
        </w:rPr>
      </w:pPr>
      <w:r>
        <w:rPr>
          <w:b/>
          <w:sz w:val="28"/>
          <w:szCs w:val="28"/>
        </w:rPr>
        <w:t>Долгосрочные параметры</w:t>
      </w:r>
    </w:p>
    <w:p w14:paraId="4592BD68" w14:textId="77777777" w:rsidR="0082586D" w:rsidRPr="00431AB1" w:rsidRDefault="0082586D" w:rsidP="0082586D">
      <w:pPr>
        <w:jc w:val="center"/>
        <w:rPr>
          <w:b/>
          <w:sz w:val="28"/>
          <w:szCs w:val="28"/>
        </w:rPr>
      </w:pPr>
      <w:r>
        <w:rPr>
          <w:b/>
          <w:sz w:val="28"/>
          <w:szCs w:val="28"/>
        </w:rPr>
        <w:t xml:space="preserve"> регулирования тарифов</w:t>
      </w:r>
      <w:r w:rsidRPr="00CC5C1A">
        <w:rPr>
          <w:b/>
          <w:sz w:val="28"/>
          <w:szCs w:val="28"/>
        </w:rPr>
        <w:t xml:space="preserve"> </w:t>
      </w:r>
      <w:r>
        <w:rPr>
          <w:b/>
          <w:sz w:val="28"/>
          <w:szCs w:val="28"/>
        </w:rPr>
        <w:t xml:space="preserve">на </w:t>
      </w:r>
      <w:r w:rsidRPr="00431AB1">
        <w:rPr>
          <w:b/>
          <w:sz w:val="28"/>
          <w:szCs w:val="28"/>
        </w:rPr>
        <w:t xml:space="preserve">водоотведение </w:t>
      </w:r>
    </w:p>
    <w:p w14:paraId="2979164D" w14:textId="77777777" w:rsidR="0082586D" w:rsidRPr="00431AB1" w:rsidRDefault="0082586D" w:rsidP="0082586D">
      <w:pPr>
        <w:jc w:val="center"/>
        <w:rPr>
          <w:b/>
          <w:sz w:val="28"/>
          <w:szCs w:val="28"/>
        </w:rPr>
      </w:pPr>
      <w:r w:rsidRPr="00431AB1">
        <w:rPr>
          <w:b/>
          <w:sz w:val="28"/>
          <w:szCs w:val="28"/>
        </w:rPr>
        <w:t>ООО «</w:t>
      </w:r>
      <w:proofErr w:type="spellStart"/>
      <w:r w:rsidRPr="00431AB1">
        <w:rPr>
          <w:b/>
          <w:sz w:val="28"/>
          <w:szCs w:val="28"/>
        </w:rPr>
        <w:t>Белсток</w:t>
      </w:r>
      <w:proofErr w:type="spellEnd"/>
      <w:r w:rsidRPr="00431AB1">
        <w:rPr>
          <w:b/>
          <w:sz w:val="28"/>
          <w:szCs w:val="28"/>
        </w:rPr>
        <w:t>» (Белов</w:t>
      </w:r>
      <w:r>
        <w:rPr>
          <w:b/>
          <w:sz w:val="28"/>
          <w:szCs w:val="28"/>
        </w:rPr>
        <w:t>ский городской округ</w:t>
      </w:r>
      <w:r w:rsidRPr="00431AB1">
        <w:rPr>
          <w:b/>
          <w:sz w:val="28"/>
          <w:szCs w:val="28"/>
        </w:rPr>
        <w:t>)</w:t>
      </w:r>
    </w:p>
    <w:p w14:paraId="25594172" w14:textId="77777777" w:rsidR="0082586D" w:rsidRDefault="0082586D" w:rsidP="0082586D">
      <w:pPr>
        <w:jc w:val="center"/>
        <w:rPr>
          <w:b/>
          <w:sz w:val="28"/>
          <w:szCs w:val="28"/>
        </w:rPr>
      </w:pPr>
      <w:r>
        <w:rPr>
          <w:b/>
          <w:sz w:val="28"/>
          <w:szCs w:val="28"/>
        </w:rPr>
        <w:t>на период с 01.01.2026</w:t>
      </w:r>
      <w:r w:rsidRPr="00CC5C1A">
        <w:rPr>
          <w:b/>
          <w:sz w:val="28"/>
          <w:szCs w:val="28"/>
        </w:rPr>
        <w:t xml:space="preserve"> по 31.12.20</w:t>
      </w:r>
      <w:r>
        <w:rPr>
          <w:b/>
          <w:sz w:val="28"/>
          <w:szCs w:val="28"/>
        </w:rPr>
        <w:t>28</w:t>
      </w:r>
    </w:p>
    <w:p w14:paraId="6C30721A" w14:textId="77777777" w:rsidR="0082586D" w:rsidRDefault="0082586D" w:rsidP="0082586D">
      <w:pPr>
        <w:jc w:val="center"/>
        <w:rPr>
          <w:b/>
          <w:sz w:val="28"/>
          <w:szCs w:val="28"/>
        </w:rPr>
      </w:pPr>
    </w:p>
    <w:p w14:paraId="1996386C" w14:textId="77777777" w:rsidR="0082586D" w:rsidRPr="00862FBB" w:rsidRDefault="0082586D" w:rsidP="0082586D">
      <w:pPr>
        <w:jc w:val="center"/>
        <w:rPr>
          <w:b/>
          <w:sz w:val="14"/>
          <w:szCs w:val="14"/>
        </w:rPr>
      </w:pPr>
    </w:p>
    <w:tbl>
      <w:tblPr>
        <w:tblStyle w:val="ae"/>
        <w:tblW w:w="9918" w:type="dxa"/>
        <w:jc w:val="center"/>
        <w:tblLayout w:type="fixed"/>
        <w:tblLook w:val="04A0" w:firstRow="1" w:lastRow="0" w:firstColumn="1" w:lastColumn="0" w:noHBand="0" w:noVBand="1"/>
      </w:tblPr>
      <w:tblGrid>
        <w:gridCol w:w="1838"/>
        <w:gridCol w:w="992"/>
        <w:gridCol w:w="1418"/>
        <w:gridCol w:w="1843"/>
        <w:gridCol w:w="1701"/>
        <w:gridCol w:w="2126"/>
      </w:tblGrid>
      <w:tr w:rsidR="0082586D" w14:paraId="36A31327" w14:textId="77777777" w:rsidTr="00412C2C">
        <w:trPr>
          <w:trHeight w:val="1489"/>
          <w:jc w:val="center"/>
        </w:trPr>
        <w:tc>
          <w:tcPr>
            <w:tcW w:w="1838" w:type="dxa"/>
            <w:vMerge w:val="restart"/>
            <w:vAlign w:val="center"/>
          </w:tcPr>
          <w:p w14:paraId="32FF4D25" w14:textId="77777777" w:rsidR="0082586D" w:rsidRPr="00B710ED" w:rsidRDefault="0082586D" w:rsidP="00412C2C">
            <w:pPr>
              <w:tabs>
                <w:tab w:val="left" w:pos="0"/>
              </w:tabs>
              <w:jc w:val="center"/>
            </w:pPr>
            <w:r w:rsidRPr="00B710ED">
              <w:t>Наименование услуг</w:t>
            </w:r>
            <w:r>
              <w:t>и</w:t>
            </w:r>
          </w:p>
        </w:tc>
        <w:tc>
          <w:tcPr>
            <w:tcW w:w="992" w:type="dxa"/>
            <w:vMerge w:val="restart"/>
            <w:vAlign w:val="center"/>
          </w:tcPr>
          <w:p w14:paraId="073F49FB" w14:textId="77777777" w:rsidR="0082586D" w:rsidRPr="00B710ED" w:rsidRDefault="0082586D" w:rsidP="00412C2C">
            <w:pPr>
              <w:tabs>
                <w:tab w:val="left" w:pos="0"/>
              </w:tabs>
              <w:jc w:val="center"/>
            </w:pPr>
            <w:r>
              <w:t>Период</w:t>
            </w:r>
          </w:p>
        </w:tc>
        <w:tc>
          <w:tcPr>
            <w:tcW w:w="1418" w:type="dxa"/>
            <w:vMerge w:val="restart"/>
            <w:vAlign w:val="center"/>
          </w:tcPr>
          <w:p w14:paraId="2205C4E1" w14:textId="77777777" w:rsidR="0082586D" w:rsidRDefault="0082586D" w:rsidP="00412C2C">
            <w:pPr>
              <w:tabs>
                <w:tab w:val="left" w:pos="0"/>
              </w:tabs>
              <w:jc w:val="center"/>
            </w:pPr>
            <w:r w:rsidRPr="00B710ED">
              <w:t xml:space="preserve">Базовый уровень </w:t>
            </w:r>
            <w:proofErr w:type="spellStart"/>
            <w:r w:rsidRPr="00B710ED">
              <w:t>операцион</w:t>
            </w:r>
            <w:r>
              <w:t>-</w:t>
            </w:r>
            <w:r w:rsidRPr="00B710ED">
              <w:t>ных</w:t>
            </w:r>
            <w:proofErr w:type="spellEnd"/>
            <w:r w:rsidRPr="00B710ED">
              <w:t xml:space="preserve"> расходов,</w:t>
            </w:r>
          </w:p>
          <w:p w14:paraId="525EA309" w14:textId="77777777" w:rsidR="0082586D" w:rsidRPr="00B710ED" w:rsidRDefault="0082586D" w:rsidP="00412C2C">
            <w:pPr>
              <w:tabs>
                <w:tab w:val="left" w:pos="0"/>
              </w:tabs>
              <w:jc w:val="center"/>
            </w:pPr>
            <w:r w:rsidRPr="00B710ED">
              <w:t>тыс. руб.</w:t>
            </w:r>
          </w:p>
        </w:tc>
        <w:tc>
          <w:tcPr>
            <w:tcW w:w="1843" w:type="dxa"/>
            <w:vMerge w:val="restart"/>
            <w:vAlign w:val="center"/>
          </w:tcPr>
          <w:p w14:paraId="13A16C0F" w14:textId="77777777" w:rsidR="0082586D" w:rsidRPr="00B710ED" w:rsidRDefault="0082586D" w:rsidP="00412C2C">
            <w:pPr>
              <w:tabs>
                <w:tab w:val="left" w:pos="0"/>
              </w:tabs>
              <w:jc w:val="center"/>
            </w:pPr>
            <w:r w:rsidRPr="00B710ED">
              <w:t>Индекс эффективности операционных расходов, %</w:t>
            </w:r>
          </w:p>
        </w:tc>
        <w:tc>
          <w:tcPr>
            <w:tcW w:w="1701" w:type="dxa"/>
            <w:vMerge w:val="restart"/>
            <w:vAlign w:val="center"/>
          </w:tcPr>
          <w:p w14:paraId="32BB427B" w14:textId="77777777" w:rsidR="0082586D" w:rsidRPr="00B710ED" w:rsidRDefault="0082586D" w:rsidP="00412C2C">
            <w:pPr>
              <w:tabs>
                <w:tab w:val="left" w:pos="0"/>
              </w:tabs>
              <w:jc w:val="center"/>
            </w:pPr>
            <w:r w:rsidRPr="00B710ED">
              <w:t>Нормативный уровень прибыли, %</w:t>
            </w:r>
          </w:p>
        </w:tc>
        <w:tc>
          <w:tcPr>
            <w:tcW w:w="2126" w:type="dxa"/>
            <w:vAlign w:val="center"/>
          </w:tcPr>
          <w:p w14:paraId="54F24A04" w14:textId="77777777" w:rsidR="0082586D" w:rsidRDefault="0082586D" w:rsidP="00412C2C">
            <w:pPr>
              <w:tabs>
                <w:tab w:val="left" w:pos="0"/>
              </w:tabs>
              <w:jc w:val="center"/>
            </w:pPr>
            <w:r w:rsidRPr="00B710ED">
              <w:t xml:space="preserve">Показатели энергосбережения </w:t>
            </w:r>
          </w:p>
          <w:p w14:paraId="6E0E536B" w14:textId="77777777" w:rsidR="0082586D" w:rsidRPr="00B710ED" w:rsidRDefault="0082586D" w:rsidP="00412C2C">
            <w:pPr>
              <w:tabs>
                <w:tab w:val="left" w:pos="0"/>
              </w:tabs>
              <w:jc w:val="center"/>
            </w:pPr>
            <w:r w:rsidRPr="00B710ED">
              <w:t>и энергетической эффективности</w:t>
            </w:r>
          </w:p>
        </w:tc>
      </w:tr>
      <w:tr w:rsidR="0082586D" w14:paraId="0DD43757" w14:textId="77777777" w:rsidTr="00412C2C">
        <w:trPr>
          <w:trHeight w:val="1190"/>
          <w:jc w:val="center"/>
        </w:trPr>
        <w:tc>
          <w:tcPr>
            <w:tcW w:w="1838" w:type="dxa"/>
            <w:vMerge/>
            <w:vAlign w:val="center"/>
          </w:tcPr>
          <w:p w14:paraId="29228C92" w14:textId="77777777" w:rsidR="0082586D" w:rsidRPr="00B710ED" w:rsidRDefault="0082586D" w:rsidP="00412C2C">
            <w:pPr>
              <w:tabs>
                <w:tab w:val="left" w:pos="0"/>
              </w:tabs>
              <w:jc w:val="center"/>
            </w:pPr>
          </w:p>
        </w:tc>
        <w:tc>
          <w:tcPr>
            <w:tcW w:w="992" w:type="dxa"/>
            <w:vMerge/>
          </w:tcPr>
          <w:p w14:paraId="2D7788DE" w14:textId="77777777" w:rsidR="0082586D" w:rsidRPr="00B710ED" w:rsidRDefault="0082586D" w:rsidP="00412C2C">
            <w:pPr>
              <w:tabs>
                <w:tab w:val="left" w:pos="0"/>
              </w:tabs>
              <w:jc w:val="center"/>
            </w:pPr>
          </w:p>
        </w:tc>
        <w:tc>
          <w:tcPr>
            <w:tcW w:w="1418" w:type="dxa"/>
            <w:vMerge/>
          </w:tcPr>
          <w:p w14:paraId="5DCA7F98" w14:textId="77777777" w:rsidR="0082586D" w:rsidRPr="00B710ED" w:rsidRDefault="0082586D" w:rsidP="00412C2C">
            <w:pPr>
              <w:tabs>
                <w:tab w:val="left" w:pos="0"/>
              </w:tabs>
              <w:jc w:val="center"/>
            </w:pPr>
          </w:p>
        </w:tc>
        <w:tc>
          <w:tcPr>
            <w:tcW w:w="1843" w:type="dxa"/>
            <w:vMerge/>
          </w:tcPr>
          <w:p w14:paraId="3C8DC6FB" w14:textId="77777777" w:rsidR="0082586D" w:rsidRPr="00B710ED" w:rsidRDefault="0082586D" w:rsidP="00412C2C">
            <w:pPr>
              <w:tabs>
                <w:tab w:val="left" w:pos="0"/>
              </w:tabs>
              <w:jc w:val="center"/>
            </w:pPr>
          </w:p>
        </w:tc>
        <w:tc>
          <w:tcPr>
            <w:tcW w:w="1701" w:type="dxa"/>
            <w:vMerge/>
            <w:vAlign w:val="center"/>
          </w:tcPr>
          <w:p w14:paraId="26176014" w14:textId="77777777" w:rsidR="0082586D" w:rsidRPr="00B710ED" w:rsidRDefault="0082586D" w:rsidP="00412C2C">
            <w:pPr>
              <w:tabs>
                <w:tab w:val="left" w:pos="0"/>
              </w:tabs>
              <w:jc w:val="center"/>
            </w:pPr>
          </w:p>
        </w:tc>
        <w:tc>
          <w:tcPr>
            <w:tcW w:w="2126" w:type="dxa"/>
            <w:vAlign w:val="center"/>
          </w:tcPr>
          <w:p w14:paraId="69CDB163" w14:textId="77777777" w:rsidR="0082586D" w:rsidRDefault="0082586D" w:rsidP="00412C2C">
            <w:pPr>
              <w:tabs>
                <w:tab w:val="left" w:pos="0"/>
              </w:tabs>
              <w:jc w:val="center"/>
            </w:pPr>
            <w:r w:rsidRPr="00B710ED">
              <w:t>Удельный расход электри</w:t>
            </w:r>
            <w:r>
              <w:t>ч</w:t>
            </w:r>
            <w:r w:rsidRPr="00B710ED">
              <w:t xml:space="preserve">еской энергии, </w:t>
            </w:r>
          </w:p>
          <w:p w14:paraId="131AFFCE" w14:textId="77777777" w:rsidR="0082586D" w:rsidRPr="00B710ED" w:rsidRDefault="0082586D" w:rsidP="00412C2C">
            <w:pPr>
              <w:tabs>
                <w:tab w:val="left" w:pos="0"/>
              </w:tabs>
              <w:jc w:val="center"/>
            </w:pPr>
            <w:r w:rsidRPr="00B710ED">
              <w:rPr>
                <w:color w:val="000000" w:themeColor="text1"/>
              </w:rPr>
              <w:t>кВт*ч/ м</w:t>
            </w:r>
            <w:r w:rsidRPr="00B710ED">
              <w:rPr>
                <w:color w:val="000000" w:themeColor="text1"/>
                <w:vertAlign w:val="superscript"/>
              </w:rPr>
              <w:t>3</w:t>
            </w:r>
          </w:p>
        </w:tc>
      </w:tr>
      <w:tr w:rsidR="0082586D" w14:paraId="38004DAD" w14:textId="77777777" w:rsidTr="00412C2C">
        <w:trPr>
          <w:trHeight w:val="400"/>
          <w:jc w:val="center"/>
        </w:trPr>
        <w:tc>
          <w:tcPr>
            <w:tcW w:w="1838" w:type="dxa"/>
            <w:vMerge w:val="restart"/>
            <w:vAlign w:val="center"/>
          </w:tcPr>
          <w:p w14:paraId="215BAC3F" w14:textId="77777777" w:rsidR="0082586D" w:rsidRPr="00327562" w:rsidRDefault="0082586D" w:rsidP="00412C2C">
            <w:pPr>
              <w:tabs>
                <w:tab w:val="left" w:pos="0"/>
              </w:tabs>
              <w:rPr>
                <w:color w:val="FF0000"/>
              </w:rPr>
            </w:pPr>
            <w:r w:rsidRPr="00431AB1">
              <w:t xml:space="preserve">Водоотведение </w:t>
            </w:r>
          </w:p>
        </w:tc>
        <w:tc>
          <w:tcPr>
            <w:tcW w:w="992" w:type="dxa"/>
            <w:vAlign w:val="center"/>
          </w:tcPr>
          <w:p w14:paraId="54EBA3BC" w14:textId="77777777" w:rsidR="0082586D" w:rsidRPr="00B710ED" w:rsidRDefault="0082586D" w:rsidP="00412C2C">
            <w:pPr>
              <w:tabs>
                <w:tab w:val="left" w:pos="0"/>
              </w:tabs>
              <w:jc w:val="center"/>
            </w:pPr>
            <w:r>
              <w:t>2026</w:t>
            </w:r>
          </w:p>
        </w:tc>
        <w:tc>
          <w:tcPr>
            <w:tcW w:w="1418" w:type="dxa"/>
            <w:vAlign w:val="center"/>
          </w:tcPr>
          <w:p w14:paraId="6EF53BA3" w14:textId="77777777" w:rsidR="0082586D" w:rsidRPr="00B710ED" w:rsidRDefault="0082586D" w:rsidP="00412C2C">
            <w:pPr>
              <w:tabs>
                <w:tab w:val="left" w:pos="0"/>
              </w:tabs>
              <w:jc w:val="center"/>
            </w:pPr>
            <w:r>
              <w:t>46 882,21</w:t>
            </w:r>
          </w:p>
        </w:tc>
        <w:tc>
          <w:tcPr>
            <w:tcW w:w="1843" w:type="dxa"/>
            <w:vAlign w:val="center"/>
          </w:tcPr>
          <w:p w14:paraId="50FDBBF9" w14:textId="77777777" w:rsidR="0082586D" w:rsidRPr="00B710ED" w:rsidRDefault="0082586D" w:rsidP="00412C2C">
            <w:pPr>
              <w:tabs>
                <w:tab w:val="left" w:pos="0"/>
              </w:tabs>
              <w:jc w:val="center"/>
            </w:pPr>
            <w:r>
              <w:t>х</w:t>
            </w:r>
          </w:p>
        </w:tc>
        <w:tc>
          <w:tcPr>
            <w:tcW w:w="1701" w:type="dxa"/>
            <w:vAlign w:val="center"/>
          </w:tcPr>
          <w:p w14:paraId="31211EB1" w14:textId="77777777" w:rsidR="0082586D" w:rsidRPr="00B710ED" w:rsidRDefault="0082586D" w:rsidP="00412C2C">
            <w:pPr>
              <w:tabs>
                <w:tab w:val="left" w:pos="0"/>
              </w:tabs>
              <w:jc w:val="center"/>
            </w:pPr>
            <w:r>
              <w:t>0</w:t>
            </w:r>
          </w:p>
        </w:tc>
        <w:tc>
          <w:tcPr>
            <w:tcW w:w="2126" w:type="dxa"/>
            <w:vAlign w:val="center"/>
          </w:tcPr>
          <w:p w14:paraId="5EA340F8" w14:textId="77777777" w:rsidR="0082586D" w:rsidRPr="00B710ED" w:rsidRDefault="0082586D" w:rsidP="00412C2C">
            <w:pPr>
              <w:tabs>
                <w:tab w:val="left" w:pos="0"/>
              </w:tabs>
              <w:jc w:val="center"/>
            </w:pPr>
            <w:r>
              <w:t>0,42</w:t>
            </w:r>
          </w:p>
        </w:tc>
      </w:tr>
      <w:tr w:rsidR="0082586D" w14:paraId="6D75A0C1" w14:textId="77777777" w:rsidTr="00412C2C">
        <w:trPr>
          <w:trHeight w:val="419"/>
          <w:jc w:val="center"/>
        </w:trPr>
        <w:tc>
          <w:tcPr>
            <w:tcW w:w="1838" w:type="dxa"/>
            <w:vMerge/>
          </w:tcPr>
          <w:p w14:paraId="7EB0A8AE" w14:textId="77777777" w:rsidR="0082586D" w:rsidRPr="00B710ED" w:rsidRDefault="0082586D" w:rsidP="00412C2C">
            <w:pPr>
              <w:tabs>
                <w:tab w:val="left" w:pos="0"/>
              </w:tabs>
              <w:jc w:val="center"/>
            </w:pPr>
          </w:p>
        </w:tc>
        <w:tc>
          <w:tcPr>
            <w:tcW w:w="992" w:type="dxa"/>
            <w:vAlign w:val="center"/>
          </w:tcPr>
          <w:p w14:paraId="5A441C50" w14:textId="77777777" w:rsidR="0082586D" w:rsidRPr="00B710ED" w:rsidRDefault="0082586D" w:rsidP="00412C2C">
            <w:pPr>
              <w:tabs>
                <w:tab w:val="left" w:pos="0"/>
              </w:tabs>
              <w:jc w:val="center"/>
            </w:pPr>
            <w:r>
              <w:t>2027</w:t>
            </w:r>
          </w:p>
        </w:tc>
        <w:tc>
          <w:tcPr>
            <w:tcW w:w="1418" w:type="dxa"/>
            <w:vAlign w:val="center"/>
          </w:tcPr>
          <w:p w14:paraId="01FF01B5" w14:textId="77777777" w:rsidR="0082586D" w:rsidRPr="00B710ED" w:rsidRDefault="0082586D" w:rsidP="00412C2C">
            <w:pPr>
              <w:tabs>
                <w:tab w:val="left" w:pos="0"/>
              </w:tabs>
              <w:jc w:val="center"/>
            </w:pPr>
            <w:r>
              <w:t>х</w:t>
            </w:r>
          </w:p>
        </w:tc>
        <w:tc>
          <w:tcPr>
            <w:tcW w:w="1843" w:type="dxa"/>
            <w:vAlign w:val="center"/>
          </w:tcPr>
          <w:p w14:paraId="2EF12BA9" w14:textId="77777777" w:rsidR="0082586D" w:rsidRPr="00B710ED" w:rsidRDefault="0082586D" w:rsidP="00412C2C">
            <w:pPr>
              <w:tabs>
                <w:tab w:val="left" w:pos="0"/>
              </w:tabs>
              <w:jc w:val="center"/>
            </w:pPr>
            <w:r>
              <w:t>1</w:t>
            </w:r>
          </w:p>
        </w:tc>
        <w:tc>
          <w:tcPr>
            <w:tcW w:w="1701" w:type="dxa"/>
            <w:vAlign w:val="center"/>
          </w:tcPr>
          <w:p w14:paraId="7524C0FE" w14:textId="77777777" w:rsidR="0082586D" w:rsidRPr="00B710ED" w:rsidRDefault="0082586D" w:rsidP="00412C2C">
            <w:pPr>
              <w:tabs>
                <w:tab w:val="left" w:pos="0"/>
              </w:tabs>
              <w:jc w:val="center"/>
            </w:pPr>
            <w:r>
              <w:t>0</w:t>
            </w:r>
          </w:p>
        </w:tc>
        <w:tc>
          <w:tcPr>
            <w:tcW w:w="2126" w:type="dxa"/>
            <w:vAlign w:val="center"/>
          </w:tcPr>
          <w:p w14:paraId="1E0CD5DF" w14:textId="77777777" w:rsidR="0082586D" w:rsidRPr="00B710ED" w:rsidRDefault="0082586D" w:rsidP="00412C2C">
            <w:pPr>
              <w:tabs>
                <w:tab w:val="left" w:pos="0"/>
              </w:tabs>
              <w:jc w:val="center"/>
            </w:pPr>
            <w:r>
              <w:t>0,42</w:t>
            </w:r>
          </w:p>
        </w:tc>
      </w:tr>
      <w:tr w:rsidR="0082586D" w14:paraId="08AE0F3A" w14:textId="77777777" w:rsidTr="00412C2C">
        <w:trPr>
          <w:trHeight w:val="425"/>
          <w:jc w:val="center"/>
        </w:trPr>
        <w:tc>
          <w:tcPr>
            <w:tcW w:w="1838" w:type="dxa"/>
            <w:vMerge/>
          </w:tcPr>
          <w:p w14:paraId="54A4F6A9" w14:textId="77777777" w:rsidR="0082586D" w:rsidRPr="00B710ED" w:rsidRDefault="0082586D" w:rsidP="00412C2C">
            <w:pPr>
              <w:tabs>
                <w:tab w:val="left" w:pos="0"/>
              </w:tabs>
              <w:jc w:val="center"/>
            </w:pPr>
          </w:p>
        </w:tc>
        <w:tc>
          <w:tcPr>
            <w:tcW w:w="992" w:type="dxa"/>
            <w:vAlign w:val="center"/>
          </w:tcPr>
          <w:p w14:paraId="5797969F" w14:textId="77777777" w:rsidR="0082586D" w:rsidRPr="00B710ED" w:rsidRDefault="0082586D" w:rsidP="00412C2C">
            <w:pPr>
              <w:tabs>
                <w:tab w:val="left" w:pos="0"/>
              </w:tabs>
              <w:jc w:val="center"/>
            </w:pPr>
            <w:r>
              <w:t>2028</w:t>
            </w:r>
          </w:p>
        </w:tc>
        <w:tc>
          <w:tcPr>
            <w:tcW w:w="1418" w:type="dxa"/>
            <w:vAlign w:val="center"/>
          </w:tcPr>
          <w:p w14:paraId="6D7A3ACF" w14:textId="77777777" w:rsidR="0082586D" w:rsidRPr="00B710ED" w:rsidRDefault="0082586D" w:rsidP="00412C2C">
            <w:pPr>
              <w:tabs>
                <w:tab w:val="left" w:pos="0"/>
              </w:tabs>
              <w:jc w:val="center"/>
            </w:pPr>
            <w:r>
              <w:t>х</w:t>
            </w:r>
          </w:p>
        </w:tc>
        <w:tc>
          <w:tcPr>
            <w:tcW w:w="1843" w:type="dxa"/>
            <w:vAlign w:val="center"/>
          </w:tcPr>
          <w:p w14:paraId="052F0A5E" w14:textId="77777777" w:rsidR="0082586D" w:rsidRPr="00B710ED" w:rsidRDefault="0082586D" w:rsidP="00412C2C">
            <w:pPr>
              <w:tabs>
                <w:tab w:val="left" w:pos="0"/>
              </w:tabs>
              <w:jc w:val="center"/>
            </w:pPr>
            <w:r>
              <w:t>1</w:t>
            </w:r>
          </w:p>
        </w:tc>
        <w:tc>
          <w:tcPr>
            <w:tcW w:w="1701" w:type="dxa"/>
            <w:vAlign w:val="center"/>
          </w:tcPr>
          <w:p w14:paraId="78AD72AA" w14:textId="77777777" w:rsidR="0082586D" w:rsidRPr="00B710ED" w:rsidRDefault="0082586D" w:rsidP="00412C2C">
            <w:pPr>
              <w:tabs>
                <w:tab w:val="left" w:pos="0"/>
              </w:tabs>
              <w:jc w:val="center"/>
            </w:pPr>
            <w:r>
              <w:t>0</w:t>
            </w:r>
          </w:p>
        </w:tc>
        <w:tc>
          <w:tcPr>
            <w:tcW w:w="2126" w:type="dxa"/>
            <w:vAlign w:val="center"/>
          </w:tcPr>
          <w:p w14:paraId="3114DEA4" w14:textId="77777777" w:rsidR="0082586D" w:rsidRPr="00B710ED" w:rsidRDefault="0082586D" w:rsidP="00412C2C">
            <w:pPr>
              <w:tabs>
                <w:tab w:val="left" w:pos="0"/>
              </w:tabs>
              <w:jc w:val="center"/>
            </w:pPr>
            <w:r>
              <w:t>0,42</w:t>
            </w:r>
          </w:p>
        </w:tc>
      </w:tr>
    </w:tbl>
    <w:p w14:paraId="188AC8CA" w14:textId="77777777" w:rsidR="0082586D" w:rsidRDefault="0082586D" w:rsidP="0082586D">
      <w:pPr>
        <w:jc w:val="center"/>
        <w:rPr>
          <w:sz w:val="28"/>
          <w:szCs w:val="28"/>
        </w:rPr>
      </w:pPr>
    </w:p>
    <w:p w14:paraId="1F45A103" w14:textId="77777777" w:rsidR="0082586D" w:rsidRDefault="0082586D" w:rsidP="0082586D">
      <w:pPr>
        <w:jc w:val="center"/>
        <w:rPr>
          <w:sz w:val="28"/>
          <w:szCs w:val="28"/>
        </w:rPr>
      </w:pPr>
    </w:p>
    <w:p w14:paraId="4D3EA956" w14:textId="77777777" w:rsidR="0082586D" w:rsidRPr="002337DC" w:rsidRDefault="0082586D" w:rsidP="0082586D">
      <w:pPr>
        <w:tabs>
          <w:tab w:val="left" w:pos="3052"/>
        </w:tabs>
      </w:pPr>
    </w:p>
    <w:p w14:paraId="77F31963" w14:textId="77777777" w:rsidR="0082586D" w:rsidRDefault="0082586D" w:rsidP="0082586D">
      <w:pPr>
        <w:tabs>
          <w:tab w:val="left" w:pos="9214"/>
        </w:tabs>
        <w:ind w:right="-739"/>
        <w:sectPr w:rsidR="0082586D" w:rsidSect="0082586D">
          <w:headerReference w:type="default" r:id="rId24"/>
          <w:headerReference w:type="first" r:id="rId25"/>
          <w:pgSz w:w="11906" w:h="16838"/>
          <w:pgMar w:top="851" w:right="851" w:bottom="851" w:left="1701" w:header="709" w:footer="709" w:gutter="0"/>
          <w:cols w:space="708"/>
          <w:titlePg/>
          <w:docGrid w:linePitch="381"/>
        </w:sectPr>
      </w:pPr>
    </w:p>
    <w:p w14:paraId="1F4432B1" w14:textId="23704B58" w:rsidR="0082586D" w:rsidRPr="003019F4" w:rsidRDefault="0082586D" w:rsidP="0082586D">
      <w:pPr>
        <w:tabs>
          <w:tab w:val="left" w:pos="9214"/>
        </w:tabs>
        <w:ind w:left="-2918" w:right="-739" w:firstLine="7880"/>
      </w:pPr>
      <w:r w:rsidRPr="003019F4">
        <w:lastRenderedPageBreak/>
        <w:t xml:space="preserve">Приложение </w:t>
      </w:r>
      <w:r>
        <w:t>№ 1</w:t>
      </w:r>
      <w:r>
        <w:t>7</w:t>
      </w:r>
      <w:r>
        <w:t xml:space="preserve"> </w:t>
      </w:r>
      <w:r w:rsidRPr="003019F4">
        <w:t xml:space="preserve">к </w:t>
      </w:r>
      <w:r>
        <w:t>протоколу</w:t>
      </w:r>
      <w:r w:rsidRPr="003019F4">
        <w:t xml:space="preserve"> № </w:t>
      </w:r>
      <w:r>
        <w:t>103 (1)</w:t>
      </w:r>
    </w:p>
    <w:p w14:paraId="16597769" w14:textId="77777777" w:rsidR="0082586D" w:rsidRPr="003019F4" w:rsidRDefault="0082586D" w:rsidP="0082586D">
      <w:pPr>
        <w:tabs>
          <w:tab w:val="left" w:pos="9214"/>
        </w:tabs>
        <w:ind w:left="-2918" w:right="-739" w:firstLine="7880"/>
      </w:pPr>
      <w:r w:rsidRPr="003019F4">
        <w:t>заседания правления Региональной</w:t>
      </w:r>
    </w:p>
    <w:p w14:paraId="0146B916" w14:textId="77777777" w:rsidR="0082586D" w:rsidRPr="003019F4" w:rsidRDefault="0082586D" w:rsidP="0082586D">
      <w:pPr>
        <w:tabs>
          <w:tab w:val="left" w:pos="9214"/>
        </w:tabs>
        <w:ind w:left="-2918" w:right="-739" w:firstLine="7880"/>
      </w:pPr>
      <w:r w:rsidRPr="003019F4">
        <w:t>энергетической комиссии</w:t>
      </w:r>
    </w:p>
    <w:p w14:paraId="11372E7A" w14:textId="77777777" w:rsidR="0082586D" w:rsidRDefault="0082586D" w:rsidP="0082586D">
      <w:pPr>
        <w:tabs>
          <w:tab w:val="left" w:pos="9214"/>
        </w:tabs>
        <w:ind w:left="-2918" w:right="-739" w:firstLine="7880"/>
      </w:pPr>
      <w:r w:rsidRPr="003019F4">
        <w:t xml:space="preserve">Кузбасса от </w:t>
      </w:r>
      <w:r>
        <w:t>30</w:t>
      </w:r>
      <w:r w:rsidRPr="003019F4">
        <w:t>.1</w:t>
      </w:r>
      <w:r>
        <w:t>2</w:t>
      </w:r>
      <w:r w:rsidRPr="003019F4">
        <w:t>.2025</w:t>
      </w:r>
    </w:p>
    <w:p w14:paraId="7C779D5C" w14:textId="77777777" w:rsidR="0082586D" w:rsidRDefault="0082586D" w:rsidP="0082586D">
      <w:pPr>
        <w:tabs>
          <w:tab w:val="left" w:pos="9214"/>
        </w:tabs>
        <w:ind w:left="-2918" w:right="-739" w:firstLine="7880"/>
      </w:pPr>
    </w:p>
    <w:p w14:paraId="2706091F" w14:textId="77777777" w:rsidR="0082586D" w:rsidRPr="00630BA4" w:rsidRDefault="0082586D" w:rsidP="0082586D">
      <w:pPr>
        <w:tabs>
          <w:tab w:val="left" w:pos="3052"/>
        </w:tabs>
        <w:jc w:val="center"/>
        <w:rPr>
          <w:b/>
          <w:bCs/>
          <w:sz w:val="28"/>
          <w:szCs w:val="28"/>
        </w:rPr>
      </w:pPr>
      <w:r w:rsidRPr="00630BA4">
        <w:rPr>
          <w:b/>
          <w:bCs/>
          <w:sz w:val="28"/>
          <w:szCs w:val="28"/>
        </w:rPr>
        <w:t xml:space="preserve">Производственная программа </w:t>
      </w:r>
    </w:p>
    <w:p w14:paraId="2D98AA5D" w14:textId="77777777" w:rsidR="0082586D" w:rsidRPr="00630BA4" w:rsidRDefault="0082586D" w:rsidP="0082586D">
      <w:pPr>
        <w:jc w:val="center"/>
        <w:rPr>
          <w:b/>
          <w:sz w:val="28"/>
          <w:szCs w:val="28"/>
          <w:lang w:eastAsia="en-US"/>
        </w:rPr>
      </w:pPr>
      <w:r w:rsidRPr="00630BA4">
        <w:rPr>
          <w:b/>
          <w:bCs/>
          <w:kern w:val="32"/>
          <w:sz w:val="28"/>
          <w:szCs w:val="28"/>
          <w:lang w:eastAsia="en-US"/>
        </w:rPr>
        <w:t>ООО «</w:t>
      </w:r>
      <w:proofErr w:type="spellStart"/>
      <w:r w:rsidRPr="00630BA4">
        <w:rPr>
          <w:b/>
          <w:bCs/>
          <w:kern w:val="32"/>
          <w:sz w:val="28"/>
          <w:szCs w:val="28"/>
          <w:lang w:eastAsia="en-US"/>
        </w:rPr>
        <w:t>Белсток</w:t>
      </w:r>
      <w:proofErr w:type="spellEnd"/>
      <w:r w:rsidRPr="00630BA4">
        <w:rPr>
          <w:b/>
          <w:sz w:val="28"/>
          <w:szCs w:val="28"/>
          <w:lang w:eastAsia="en-US"/>
        </w:rPr>
        <w:t>» (Беловский городской округ)</w:t>
      </w:r>
    </w:p>
    <w:p w14:paraId="54CC878A" w14:textId="77777777" w:rsidR="0082586D" w:rsidRPr="00630BA4" w:rsidRDefault="0082586D" w:rsidP="0082586D">
      <w:pPr>
        <w:jc w:val="center"/>
        <w:rPr>
          <w:b/>
          <w:bCs/>
          <w:sz w:val="28"/>
          <w:szCs w:val="28"/>
        </w:rPr>
      </w:pPr>
      <w:r w:rsidRPr="00630BA4">
        <w:rPr>
          <w:b/>
          <w:bCs/>
          <w:sz w:val="28"/>
          <w:szCs w:val="28"/>
        </w:rPr>
        <w:t xml:space="preserve">в сфере водоотведения </w:t>
      </w:r>
    </w:p>
    <w:p w14:paraId="4578A1D8" w14:textId="77777777" w:rsidR="0082586D" w:rsidRPr="00630BA4" w:rsidRDefault="0082586D" w:rsidP="0082586D">
      <w:pPr>
        <w:tabs>
          <w:tab w:val="left" w:pos="3052"/>
        </w:tabs>
        <w:jc w:val="center"/>
        <w:rPr>
          <w:b/>
          <w:lang w:eastAsia="en-US"/>
        </w:rPr>
      </w:pPr>
      <w:r w:rsidRPr="00630BA4">
        <w:rPr>
          <w:b/>
          <w:bCs/>
          <w:sz w:val="28"/>
          <w:szCs w:val="28"/>
        </w:rPr>
        <w:t>на период с 01.01.2026 по 31.12.2028</w:t>
      </w:r>
    </w:p>
    <w:p w14:paraId="3FE5C26C" w14:textId="77777777" w:rsidR="0082586D" w:rsidRPr="00630BA4" w:rsidRDefault="0082586D" w:rsidP="0082586D">
      <w:pPr>
        <w:rPr>
          <w:b/>
          <w:lang w:eastAsia="en-US"/>
        </w:rPr>
      </w:pPr>
    </w:p>
    <w:p w14:paraId="6C6072BD" w14:textId="77777777" w:rsidR="0082586D" w:rsidRPr="00630BA4" w:rsidRDefault="0082586D" w:rsidP="0082586D">
      <w:pPr>
        <w:rPr>
          <w:lang w:eastAsia="en-US"/>
        </w:rPr>
      </w:pPr>
    </w:p>
    <w:p w14:paraId="4B1E9DC4" w14:textId="77777777" w:rsidR="0082586D" w:rsidRPr="00630BA4" w:rsidRDefault="0082586D" w:rsidP="0082586D">
      <w:pPr>
        <w:jc w:val="center"/>
        <w:rPr>
          <w:sz w:val="28"/>
          <w:szCs w:val="28"/>
        </w:rPr>
      </w:pPr>
      <w:r w:rsidRPr="00630BA4">
        <w:rPr>
          <w:sz w:val="28"/>
          <w:szCs w:val="28"/>
        </w:rPr>
        <w:t>Раздел 1. Паспорт производственной программы</w:t>
      </w:r>
    </w:p>
    <w:p w14:paraId="709751A0" w14:textId="77777777" w:rsidR="0082586D" w:rsidRPr="00630BA4" w:rsidRDefault="0082586D" w:rsidP="0082586D">
      <w:pPr>
        <w:jc w:val="center"/>
        <w:rPr>
          <w:sz w:val="28"/>
          <w:szCs w:val="28"/>
        </w:rPr>
      </w:pPr>
    </w:p>
    <w:tbl>
      <w:tblPr>
        <w:tblStyle w:val="1400"/>
        <w:tblW w:w="10065" w:type="dxa"/>
        <w:tblInd w:w="-431" w:type="dxa"/>
        <w:tblLook w:val="04A0" w:firstRow="1" w:lastRow="0" w:firstColumn="1" w:lastColumn="0" w:noHBand="0" w:noVBand="1"/>
      </w:tblPr>
      <w:tblGrid>
        <w:gridCol w:w="5103"/>
        <w:gridCol w:w="4962"/>
      </w:tblGrid>
      <w:tr w:rsidR="0082586D" w:rsidRPr="00630BA4" w14:paraId="55D207CE" w14:textId="77777777" w:rsidTr="00412C2C">
        <w:trPr>
          <w:trHeight w:val="1221"/>
        </w:trPr>
        <w:tc>
          <w:tcPr>
            <w:tcW w:w="5103" w:type="dxa"/>
            <w:vAlign w:val="center"/>
          </w:tcPr>
          <w:p w14:paraId="782356C4" w14:textId="77777777" w:rsidR="0082586D" w:rsidRPr="00630BA4" w:rsidRDefault="0082586D" w:rsidP="00412C2C">
            <w:pPr>
              <w:rPr>
                <w:sz w:val="28"/>
                <w:szCs w:val="28"/>
              </w:rPr>
            </w:pPr>
            <w:r w:rsidRPr="00630BA4">
              <w:rPr>
                <w:sz w:val="28"/>
                <w:szCs w:val="28"/>
              </w:rPr>
              <w:t>Наименование организации</w:t>
            </w:r>
          </w:p>
        </w:tc>
        <w:tc>
          <w:tcPr>
            <w:tcW w:w="4962" w:type="dxa"/>
            <w:vAlign w:val="center"/>
          </w:tcPr>
          <w:p w14:paraId="7EC48FEA" w14:textId="77777777" w:rsidR="0082586D" w:rsidRPr="00630BA4" w:rsidRDefault="0082586D" w:rsidP="00412C2C">
            <w:pPr>
              <w:jc w:val="center"/>
              <w:rPr>
                <w:sz w:val="28"/>
                <w:szCs w:val="28"/>
              </w:rPr>
            </w:pPr>
            <w:r w:rsidRPr="00630BA4">
              <w:rPr>
                <w:sz w:val="28"/>
                <w:szCs w:val="28"/>
              </w:rPr>
              <w:t>ООО «</w:t>
            </w:r>
            <w:proofErr w:type="spellStart"/>
            <w:r w:rsidRPr="00630BA4">
              <w:rPr>
                <w:sz w:val="28"/>
                <w:szCs w:val="28"/>
              </w:rPr>
              <w:t>Белсток</w:t>
            </w:r>
            <w:proofErr w:type="spellEnd"/>
            <w:r w:rsidRPr="00630BA4">
              <w:rPr>
                <w:sz w:val="28"/>
                <w:szCs w:val="28"/>
              </w:rPr>
              <w:t>»</w:t>
            </w:r>
          </w:p>
        </w:tc>
      </w:tr>
      <w:tr w:rsidR="0082586D" w:rsidRPr="00630BA4" w14:paraId="4BB23C3F" w14:textId="77777777" w:rsidTr="00412C2C">
        <w:trPr>
          <w:trHeight w:val="1210"/>
        </w:trPr>
        <w:tc>
          <w:tcPr>
            <w:tcW w:w="5103" w:type="dxa"/>
            <w:vAlign w:val="center"/>
          </w:tcPr>
          <w:p w14:paraId="75825727" w14:textId="77777777" w:rsidR="0082586D" w:rsidRPr="00630BA4" w:rsidRDefault="0082586D" w:rsidP="00412C2C">
            <w:pPr>
              <w:rPr>
                <w:sz w:val="28"/>
                <w:szCs w:val="28"/>
              </w:rPr>
            </w:pPr>
            <w:r w:rsidRPr="00630BA4">
              <w:rPr>
                <w:sz w:val="28"/>
                <w:szCs w:val="28"/>
              </w:rPr>
              <w:t>Юридический адрес, почтовый адрес</w:t>
            </w:r>
          </w:p>
        </w:tc>
        <w:tc>
          <w:tcPr>
            <w:tcW w:w="4962" w:type="dxa"/>
            <w:vAlign w:val="center"/>
          </w:tcPr>
          <w:p w14:paraId="245673E6" w14:textId="77777777" w:rsidR="0082586D" w:rsidRPr="00630BA4" w:rsidRDefault="0082586D" w:rsidP="00412C2C">
            <w:pPr>
              <w:jc w:val="center"/>
              <w:rPr>
                <w:sz w:val="28"/>
                <w:szCs w:val="28"/>
              </w:rPr>
            </w:pPr>
            <w:r w:rsidRPr="00630BA4">
              <w:rPr>
                <w:sz w:val="28"/>
                <w:szCs w:val="28"/>
              </w:rPr>
              <w:t>652600, Кемеровская область,</w:t>
            </w:r>
          </w:p>
          <w:p w14:paraId="23A8F46E" w14:textId="77777777" w:rsidR="0082586D" w:rsidRPr="00630BA4" w:rsidRDefault="0082586D" w:rsidP="00412C2C">
            <w:pPr>
              <w:jc w:val="center"/>
              <w:rPr>
                <w:sz w:val="28"/>
                <w:szCs w:val="28"/>
              </w:rPr>
            </w:pPr>
            <w:r w:rsidRPr="00630BA4">
              <w:rPr>
                <w:sz w:val="28"/>
                <w:szCs w:val="28"/>
              </w:rPr>
              <w:t xml:space="preserve"> г. Белово, ул. Жданова, 38</w:t>
            </w:r>
          </w:p>
          <w:p w14:paraId="23B5EA71" w14:textId="77777777" w:rsidR="0082586D" w:rsidRPr="00630BA4" w:rsidRDefault="0082586D" w:rsidP="00412C2C">
            <w:pPr>
              <w:jc w:val="center"/>
              <w:rPr>
                <w:sz w:val="28"/>
                <w:szCs w:val="28"/>
              </w:rPr>
            </w:pPr>
            <w:r w:rsidRPr="00630BA4">
              <w:rPr>
                <w:sz w:val="28"/>
                <w:szCs w:val="28"/>
              </w:rPr>
              <w:t xml:space="preserve">652600, Кемеровская область, </w:t>
            </w:r>
          </w:p>
          <w:p w14:paraId="14EFB9A9" w14:textId="77777777" w:rsidR="0082586D" w:rsidRPr="00630BA4" w:rsidRDefault="0082586D" w:rsidP="00412C2C">
            <w:pPr>
              <w:jc w:val="center"/>
              <w:rPr>
                <w:sz w:val="28"/>
                <w:szCs w:val="28"/>
              </w:rPr>
            </w:pPr>
            <w:r w:rsidRPr="00630BA4">
              <w:rPr>
                <w:sz w:val="28"/>
                <w:szCs w:val="28"/>
              </w:rPr>
              <w:t>г. Белово, ул. 2-я Рабочая</w:t>
            </w:r>
          </w:p>
        </w:tc>
      </w:tr>
      <w:tr w:rsidR="0082586D" w:rsidRPr="00630BA4" w14:paraId="6CB92FF8" w14:textId="77777777" w:rsidTr="00412C2C">
        <w:trPr>
          <w:trHeight w:val="1226"/>
        </w:trPr>
        <w:tc>
          <w:tcPr>
            <w:tcW w:w="5103" w:type="dxa"/>
            <w:vAlign w:val="center"/>
          </w:tcPr>
          <w:p w14:paraId="0FBE0B0A" w14:textId="77777777" w:rsidR="0082586D" w:rsidRPr="00630BA4" w:rsidRDefault="0082586D" w:rsidP="00412C2C">
            <w:pPr>
              <w:rPr>
                <w:sz w:val="28"/>
                <w:szCs w:val="28"/>
              </w:rPr>
            </w:pPr>
            <w:r w:rsidRPr="00630BA4">
              <w:rPr>
                <w:sz w:val="28"/>
                <w:szCs w:val="28"/>
              </w:rPr>
              <w:t>Наименование уполномоченного органа, утвердившего производственную программу</w:t>
            </w:r>
          </w:p>
        </w:tc>
        <w:tc>
          <w:tcPr>
            <w:tcW w:w="4962" w:type="dxa"/>
            <w:vAlign w:val="center"/>
          </w:tcPr>
          <w:p w14:paraId="08BA436C" w14:textId="77777777" w:rsidR="0082586D" w:rsidRPr="00630BA4" w:rsidRDefault="0082586D" w:rsidP="00412C2C">
            <w:pPr>
              <w:jc w:val="center"/>
              <w:rPr>
                <w:sz w:val="28"/>
                <w:szCs w:val="28"/>
              </w:rPr>
            </w:pPr>
            <w:r w:rsidRPr="00630BA4">
              <w:rPr>
                <w:sz w:val="28"/>
                <w:szCs w:val="28"/>
              </w:rPr>
              <w:t>Региональная энергетическая комиссия Кузбасса</w:t>
            </w:r>
          </w:p>
        </w:tc>
      </w:tr>
      <w:tr w:rsidR="0082586D" w:rsidRPr="00630BA4" w14:paraId="2DD74851" w14:textId="77777777" w:rsidTr="00412C2C">
        <w:trPr>
          <w:trHeight w:val="1130"/>
        </w:trPr>
        <w:tc>
          <w:tcPr>
            <w:tcW w:w="5103" w:type="dxa"/>
            <w:vAlign w:val="center"/>
          </w:tcPr>
          <w:p w14:paraId="17721D9B" w14:textId="77777777" w:rsidR="0082586D" w:rsidRPr="00630BA4" w:rsidRDefault="0082586D" w:rsidP="00412C2C">
            <w:pPr>
              <w:rPr>
                <w:sz w:val="28"/>
                <w:szCs w:val="28"/>
              </w:rPr>
            </w:pPr>
            <w:r w:rsidRPr="00630BA4">
              <w:rPr>
                <w:sz w:val="28"/>
                <w:szCs w:val="28"/>
              </w:rPr>
              <w:t>Юридический адрес, почтовый адрес уполномоченного органа, утвердившего программу</w:t>
            </w:r>
          </w:p>
        </w:tc>
        <w:tc>
          <w:tcPr>
            <w:tcW w:w="4962" w:type="dxa"/>
            <w:vAlign w:val="center"/>
          </w:tcPr>
          <w:p w14:paraId="0FE674FD" w14:textId="77777777" w:rsidR="0082586D" w:rsidRPr="00630BA4" w:rsidRDefault="0082586D" w:rsidP="00412C2C">
            <w:pPr>
              <w:jc w:val="center"/>
              <w:rPr>
                <w:sz w:val="28"/>
                <w:szCs w:val="28"/>
              </w:rPr>
            </w:pPr>
            <w:r w:rsidRPr="00630BA4">
              <w:rPr>
                <w:sz w:val="28"/>
                <w:szCs w:val="28"/>
              </w:rPr>
              <w:t xml:space="preserve">650000, г. Кемерово, </w:t>
            </w:r>
          </w:p>
          <w:p w14:paraId="1722D1CC" w14:textId="77777777" w:rsidR="0082586D" w:rsidRPr="00630BA4" w:rsidRDefault="0082586D" w:rsidP="00412C2C">
            <w:pPr>
              <w:jc w:val="center"/>
              <w:rPr>
                <w:sz w:val="28"/>
                <w:szCs w:val="28"/>
              </w:rPr>
            </w:pPr>
            <w:r w:rsidRPr="00630BA4">
              <w:rPr>
                <w:sz w:val="28"/>
                <w:szCs w:val="28"/>
              </w:rPr>
              <w:t>ул. Н. Островского, д. 32</w:t>
            </w:r>
          </w:p>
        </w:tc>
      </w:tr>
    </w:tbl>
    <w:p w14:paraId="36FE10A9" w14:textId="77777777" w:rsidR="0082586D" w:rsidRPr="00630BA4" w:rsidRDefault="0082586D" w:rsidP="0082586D">
      <w:pPr>
        <w:jc w:val="center"/>
        <w:rPr>
          <w:sz w:val="28"/>
          <w:szCs w:val="28"/>
        </w:rPr>
      </w:pPr>
    </w:p>
    <w:p w14:paraId="4BD1F6F0" w14:textId="77777777" w:rsidR="0082586D" w:rsidRPr="00630BA4" w:rsidRDefault="0082586D" w:rsidP="0082586D">
      <w:pPr>
        <w:jc w:val="center"/>
        <w:rPr>
          <w:sz w:val="28"/>
          <w:szCs w:val="28"/>
        </w:rPr>
      </w:pPr>
    </w:p>
    <w:p w14:paraId="50FB4355" w14:textId="77777777" w:rsidR="0082586D" w:rsidRPr="00630BA4" w:rsidRDefault="0082586D" w:rsidP="0082586D">
      <w:pPr>
        <w:jc w:val="center"/>
        <w:rPr>
          <w:sz w:val="28"/>
          <w:szCs w:val="28"/>
        </w:rPr>
      </w:pPr>
    </w:p>
    <w:p w14:paraId="5252EE2B" w14:textId="77777777" w:rsidR="0082586D" w:rsidRPr="00630BA4" w:rsidRDefault="0082586D" w:rsidP="0082586D">
      <w:pPr>
        <w:jc w:val="center"/>
        <w:rPr>
          <w:sz w:val="28"/>
          <w:szCs w:val="28"/>
        </w:rPr>
      </w:pPr>
    </w:p>
    <w:p w14:paraId="5287BCBD" w14:textId="77777777" w:rsidR="0082586D" w:rsidRPr="00630BA4" w:rsidRDefault="0082586D" w:rsidP="0082586D">
      <w:pPr>
        <w:jc w:val="center"/>
        <w:rPr>
          <w:sz w:val="28"/>
          <w:szCs w:val="28"/>
        </w:rPr>
      </w:pPr>
    </w:p>
    <w:p w14:paraId="3C6085B0" w14:textId="77777777" w:rsidR="0082586D" w:rsidRPr="00630BA4" w:rsidRDefault="0082586D" w:rsidP="0082586D">
      <w:pPr>
        <w:jc w:val="center"/>
        <w:rPr>
          <w:sz w:val="28"/>
          <w:szCs w:val="28"/>
        </w:rPr>
      </w:pPr>
    </w:p>
    <w:p w14:paraId="5DF58169" w14:textId="77777777" w:rsidR="0082586D" w:rsidRPr="00630BA4" w:rsidRDefault="0082586D" w:rsidP="0082586D">
      <w:pPr>
        <w:jc w:val="center"/>
        <w:rPr>
          <w:sz w:val="28"/>
          <w:szCs w:val="28"/>
        </w:rPr>
      </w:pPr>
    </w:p>
    <w:p w14:paraId="2E727622" w14:textId="77777777" w:rsidR="0082586D" w:rsidRPr="00630BA4" w:rsidRDefault="0082586D" w:rsidP="0082586D">
      <w:pPr>
        <w:jc w:val="center"/>
        <w:rPr>
          <w:sz w:val="28"/>
          <w:szCs w:val="28"/>
        </w:rPr>
      </w:pPr>
    </w:p>
    <w:p w14:paraId="782AB9C9" w14:textId="77777777" w:rsidR="0082586D" w:rsidRPr="00630BA4" w:rsidRDefault="0082586D" w:rsidP="0082586D">
      <w:pPr>
        <w:jc w:val="center"/>
        <w:rPr>
          <w:sz w:val="28"/>
          <w:szCs w:val="28"/>
        </w:rPr>
      </w:pPr>
    </w:p>
    <w:p w14:paraId="1A264025" w14:textId="77777777" w:rsidR="0082586D" w:rsidRPr="00630BA4" w:rsidRDefault="0082586D" w:rsidP="0082586D">
      <w:pPr>
        <w:jc w:val="center"/>
        <w:rPr>
          <w:sz w:val="28"/>
          <w:szCs w:val="28"/>
        </w:rPr>
      </w:pPr>
    </w:p>
    <w:p w14:paraId="4877831D" w14:textId="77777777" w:rsidR="0082586D" w:rsidRPr="00630BA4" w:rsidRDefault="0082586D" w:rsidP="0082586D">
      <w:pPr>
        <w:jc w:val="center"/>
        <w:rPr>
          <w:sz w:val="28"/>
          <w:szCs w:val="28"/>
        </w:rPr>
      </w:pPr>
    </w:p>
    <w:p w14:paraId="2BEDC7CD" w14:textId="77777777" w:rsidR="0082586D" w:rsidRPr="00630BA4" w:rsidRDefault="0082586D" w:rsidP="0082586D">
      <w:pPr>
        <w:jc w:val="center"/>
        <w:rPr>
          <w:sz w:val="28"/>
          <w:szCs w:val="28"/>
        </w:rPr>
      </w:pPr>
    </w:p>
    <w:p w14:paraId="5C16DC43" w14:textId="77777777" w:rsidR="0082586D" w:rsidRPr="00630BA4" w:rsidRDefault="0082586D" w:rsidP="0082586D">
      <w:pPr>
        <w:jc w:val="center"/>
        <w:rPr>
          <w:sz w:val="28"/>
          <w:szCs w:val="28"/>
        </w:rPr>
      </w:pPr>
    </w:p>
    <w:p w14:paraId="740CD98B" w14:textId="77777777" w:rsidR="0082586D" w:rsidRPr="00630BA4" w:rsidRDefault="0082586D" w:rsidP="0082586D">
      <w:pPr>
        <w:jc w:val="center"/>
        <w:rPr>
          <w:sz w:val="28"/>
          <w:szCs w:val="28"/>
        </w:rPr>
      </w:pPr>
    </w:p>
    <w:p w14:paraId="2C029638" w14:textId="77777777" w:rsidR="0082586D" w:rsidRDefault="0082586D" w:rsidP="0082586D">
      <w:pPr>
        <w:jc w:val="center"/>
        <w:rPr>
          <w:sz w:val="28"/>
          <w:szCs w:val="28"/>
        </w:rPr>
        <w:sectPr w:rsidR="0082586D" w:rsidSect="0082586D">
          <w:headerReference w:type="default" r:id="rId26"/>
          <w:headerReference w:type="first" r:id="rId27"/>
          <w:pgSz w:w="11906" w:h="16838"/>
          <w:pgMar w:top="567" w:right="849" w:bottom="993" w:left="1701" w:header="709" w:footer="709" w:gutter="0"/>
          <w:cols w:space="708"/>
          <w:titlePg/>
          <w:docGrid w:linePitch="360"/>
        </w:sectPr>
      </w:pPr>
    </w:p>
    <w:p w14:paraId="7A49AB65" w14:textId="77777777" w:rsidR="0082586D" w:rsidRPr="00630BA4" w:rsidRDefault="0082586D" w:rsidP="0082586D">
      <w:pPr>
        <w:jc w:val="center"/>
        <w:rPr>
          <w:sz w:val="28"/>
          <w:szCs w:val="28"/>
        </w:rPr>
      </w:pPr>
    </w:p>
    <w:p w14:paraId="774145B6" w14:textId="77777777" w:rsidR="0082586D" w:rsidRPr="00630BA4" w:rsidRDefault="0082586D" w:rsidP="0082586D">
      <w:pPr>
        <w:jc w:val="center"/>
        <w:rPr>
          <w:sz w:val="28"/>
          <w:szCs w:val="28"/>
        </w:rPr>
      </w:pPr>
      <w:r w:rsidRPr="00630BA4">
        <w:rPr>
          <w:sz w:val="28"/>
          <w:szCs w:val="28"/>
        </w:rPr>
        <w:t xml:space="preserve">Раздел 2. Перечень плановых мероприятий по ремонту объектов централизованных систем водоотведения </w:t>
      </w:r>
    </w:p>
    <w:p w14:paraId="1E1C596B" w14:textId="77777777" w:rsidR="0082586D" w:rsidRPr="00630BA4" w:rsidRDefault="0082586D" w:rsidP="0082586D">
      <w:pPr>
        <w:jc w:val="center"/>
        <w:rPr>
          <w:sz w:val="28"/>
          <w:szCs w:val="28"/>
        </w:rPr>
      </w:pPr>
    </w:p>
    <w:tbl>
      <w:tblPr>
        <w:tblStyle w:val="1400"/>
        <w:tblW w:w="10207" w:type="dxa"/>
        <w:jc w:val="center"/>
        <w:tblLayout w:type="fixed"/>
        <w:tblLook w:val="04A0" w:firstRow="1" w:lastRow="0" w:firstColumn="1" w:lastColumn="0" w:noHBand="0" w:noVBand="1"/>
      </w:tblPr>
      <w:tblGrid>
        <w:gridCol w:w="568"/>
        <w:gridCol w:w="3090"/>
        <w:gridCol w:w="992"/>
        <w:gridCol w:w="1559"/>
        <w:gridCol w:w="1985"/>
        <w:gridCol w:w="1134"/>
        <w:gridCol w:w="48"/>
        <w:gridCol w:w="831"/>
      </w:tblGrid>
      <w:tr w:rsidR="0082586D" w:rsidRPr="00630BA4" w14:paraId="0D014F23" w14:textId="77777777" w:rsidTr="00412C2C">
        <w:trPr>
          <w:trHeight w:val="706"/>
          <w:jc w:val="center"/>
        </w:trPr>
        <w:tc>
          <w:tcPr>
            <w:tcW w:w="568" w:type="dxa"/>
            <w:vMerge w:val="restart"/>
            <w:vAlign w:val="center"/>
          </w:tcPr>
          <w:p w14:paraId="409F32EA" w14:textId="77777777" w:rsidR="0082586D" w:rsidRPr="00630BA4" w:rsidRDefault="0082586D" w:rsidP="00412C2C">
            <w:pPr>
              <w:jc w:val="center"/>
              <w:rPr>
                <w:sz w:val="28"/>
                <w:szCs w:val="28"/>
              </w:rPr>
            </w:pPr>
            <w:r w:rsidRPr="00630BA4">
              <w:rPr>
                <w:sz w:val="28"/>
                <w:szCs w:val="28"/>
              </w:rPr>
              <w:t>№ п/п</w:t>
            </w:r>
          </w:p>
        </w:tc>
        <w:tc>
          <w:tcPr>
            <w:tcW w:w="3090" w:type="dxa"/>
            <w:vMerge w:val="restart"/>
            <w:vAlign w:val="center"/>
          </w:tcPr>
          <w:p w14:paraId="36711B11" w14:textId="77777777" w:rsidR="0082586D" w:rsidRPr="00630BA4" w:rsidRDefault="0082586D" w:rsidP="00412C2C">
            <w:pPr>
              <w:jc w:val="center"/>
              <w:rPr>
                <w:sz w:val="28"/>
                <w:szCs w:val="28"/>
              </w:rPr>
            </w:pPr>
            <w:r w:rsidRPr="00630BA4">
              <w:rPr>
                <w:sz w:val="28"/>
                <w:szCs w:val="28"/>
              </w:rPr>
              <w:t>Наименование мероприятия</w:t>
            </w:r>
          </w:p>
        </w:tc>
        <w:tc>
          <w:tcPr>
            <w:tcW w:w="992" w:type="dxa"/>
            <w:vMerge w:val="restart"/>
            <w:vAlign w:val="center"/>
          </w:tcPr>
          <w:p w14:paraId="2C282FC5" w14:textId="77777777" w:rsidR="0082586D" w:rsidRPr="00630BA4" w:rsidRDefault="0082586D" w:rsidP="00412C2C">
            <w:pPr>
              <w:jc w:val="center"/>
              <w:rPr>
                <w:sz w:val="28"/>
                <w:szCs w:val="28"/>
              </w:rPr>
            </w:pPr>
            <w:r w:rsidRPr="00630BA4">
              <w:rPr>
                <w:sz w:val="28"/>
                <w:szCs w:val="28"/>
              </w:rPr>
              <w:t xml:space="preserve">Срок </w:t>
            </w:r>
            <w:proofErr w:type="spellStart"/>
            <w:r w:rsidRPr="00630BA4">
              <w:rPr>
                <w:sz w:val="28"/>
                <w:szCs w:val="28"/>
              </w:rPr>
              <w:t>реали-зации</w:t>
            </w:r>
            <w:proofErr w:type="spellEnd"/>
          </w:p>
        </w:tc>
        <w:tc>
          <w:tcPr>
            <w:tcW w:w="1559" w:type="dxa"/>
            <w:vMerge w:val="restart"/>
            <w:vAlign w:val="center"/>
          </w:tcPr>
          <w:p w14:paraId="1CBD752E" w14:textId="77777777" w:rsidR="0082586D" w:rsidRPr="00630BA4" w:rsidRDefault="0082586D" w:rsidP="00412C2C">
            <w:pPr>
              <w:jc w:val="center"/>
              <w:rPr>
                <w:sz w:val="28"/>
                <w:szCs w:val="28"/>
              </w:rPr>
            </w:pPr>
            <w:proofErr w:type="spellStart"/>
            <w:r w:rsidRPr="00630BA4">
              <w:rPr>
                <w:sz w:val="28"/>
                <w:szCs w:val="28"/>
              </w:rPr>
              <w:t>Финан-совые</w:t>
            </w:r>
            <w:proofErr w:type="spellEnd"/>
            <w:r w:rsidRPr="00630BA4">
              <w:rPr>
                <w:sz w:val="28"/>
                <w:szCs w:val="28"/>
              </w:rPr>
              <w:t xml:space="preserve"> </w:t>
            </w:r>
            <w:proofErr w:type="gramStart"/>
            <w:r w:rsidRPr="00630BA4">
              <w:rPr>
                <w:sz w:val="28"/>
                <w:szCs w:val="28"/>
              </w:rPr>
              <w:t>потреб-</w:t>
            </w:r>
            <w:proofErr w:type="spellStart"/>
            <w:r w:rsidRPr="00630BA4">
              <w:rPr>
                <w:sz w:val="28"/>
                <w:szCs w:val="28"/>
              </w:rPr>
              <w:t>ности</w:t>
            </w:r>
            <w:proofErr w:type="spellEnd"/>
            <w:proofErr w:type="gramEnd"/>
            <w:r w:rsidRPr="00630BA4">
              <w:rPr>
                <w:sz w:val="28"/>
                <w:szCs w:val="28"/>
              </w:rPr>
              <w:t xml:space="preserve">, </w:t>
            </w:r>
          </w:p>
          <w:p w14:paraId="2B452CAB" w14:textId="77777777" w:rsidR="0082586D" w:rsidRPr="00630BA4" w:rsidRDefault="0082586D" w:rsidP="00412C2C">
            <w:pPr>
              <w:jc w:val="center"/>
              <w:rPr>
                <w:sz w:val="28"/>
                <w:szCs w:val="28"/>
              </w:rPr>
            </w:pPr>
            <w:r w:rsidRPr="00630BA4">
              <w:rPr>
                <w:sz w:val="28"/>
                <w:szCs w:val="28"/>
              </w:rPr>
              <w:t>тыс. руб. (без НДС)</w:t>
            </w:r>
          </w:p>
        </w:tc>
        <w:tc>
          <w:tcPr>
            <w:tcW w:w="3998" w:type="dxa"/>
            <w:gridSpan w:val="4"/>
            <w:vAlign w:val="center"/>
          </w:tcPr>
          <w:p w14:paraId="17CF767D" w14:textId="77777777" w:rsidR="0082586D" w:rsidRPr="00630BA4" w:rsidRDefault="0082586D" w:rsidP="00412C2C">
            <w:pPr>
              <w:jc w:val="center"/>
              <w:rPr>
                <w:sz w:val="28"/>
                <w:szCs w:val="28"/>
              </w:rPr>
            </w:pPr>
            <w:r w:rsidRPr="00630BA4">
              <w:rPr>
                <w:sz w:val="28"/>
                <w:szCs w:val="28"/>
              </w:rPr>
              <w:t>Ожидаемый эффект</w:t>
            </w:r>
          </w:p>
        </w:tc>
      </w:tr>
      <w:tr w:rsidR="0082586D" w:rsidRPr="00630BA4" w14:paraId="2F9EDE65" w14:textId="77777777" w:rsidTr="00412C2C">
        <w:trPr>
          <w:trHeight w:val="1396"/>
          <w:jc w:val="center"/>
        </w:trPr>
        <w:tc>
          <w:tcPr>
            <w:tcW w:w="568" w:type="dxa"/>
            <w:vMerge/>
          </w:tcPr>
          <w:p w14:paraId="0645AE43" w14:textId="77777777" w:rsidR="0082586D" w:rsidRPr="00630BA4" w:rsidRDefault="0082586D" w:rsidP="00412C2C">
            <w:pPr>
              <w:jc w:val="center"/>
              <w:rPr>
                <w:sz w:val="28"/>
                <w:szCs w:val="28"/>
              </w:rPr>
            </w:pPr>
          </w:p>
        </w:tc>
        <w:tc>
          <w:tcPr>
            <w:tcW w:w="3090" w:type="dxa"/>
            <w:vMerge/>
          </w:tcPr>
          <w:p w14:paraId="3A3AEAD3" w14:textId="77777777" w:rsidR="0082586D" w:rsidRPr="00630BA4" w:rsidRDefault="0082586D" w:rsidP="00412C2C">
            <w:pPr>
              <w:jc w:val="center"/>
              <w:rPr>
                <w:sz w:val="28"/>
                <w:szCs w:val="28"/>
              </w:rPr>
            </w:pPr>
          </w:p>
        </w:tc>
        <w:tc>
          <w:tcPr>
            <w:tcW w:w="992" w:type="dxa"/>
            <w:vMerge/>
          </w:tcPr>
          <w:p w14:paraId="014F7A1F" w14:textId="77777777" w:rsidR="0082586D" w:rsidRPr="00630BA4" w:rsidRDefault="0082586D" w:rsidP="00412C2C">
            <w:pPr>
              <w:jc w:val="center"/>
              <w:rPr>
                <w:sz w:val="28"/>
                <w:szCs w:val="28"/>
              </w:rPr>
            </w:pPr>
          </w:p>
        </w:tc>
        <w:tc>
          <w:tcPr>
            <w:tcW w:w="1559" w:type="dxa"/>
            <w:vMerge/>
          </w:tcPr>
          <w:p w14:paraId="610CA617" w14:textId="77777777" w:rsidR="0082586D" w:rsidRPr="00630BA4" w:rsidRDefault="0082586D" w:rsidP="00412C2C">
            <w:pPr>
              <w:jc w:val="center"/>
              <w:rPr>
                <w:sz w:val="28"/>
                <w:szCs w:val="28"/>
              </w:rPr>
            </w:pPr>
          </w:p>
        </w:tc>
        <w:tc>
          <w:tcPr>
            <w:tcW w:w="1985" w:type="dxa"/>
            <w:vAlign w:val="center"/>
          </w:tcPr>
          <w:p w14:paraId="3D4CAE5A" w14:textId="77777777" w:rsidR="0082586D" w:rsidRPr="00630BA4" w:rsidRDefault="0082586D" w:rsidP="00412C2C">
            <w:pPr>
              <w:jc w:val="center"/>
              <w:rPr>
                <w:sz w:val="28"/>
                <w:szCs w:val="28"/>
              </w:rPr>
            </w:pPr>
            <w:r w:rsidRPr="00630BA4">
              <w:rPr>
                <w:sz w:val="28"/>
                <w:szCs w:val="28"/>
              </w:rPr>
              <w:t>Наименование показателей</w:t>
            </w:r>
          </w:p>
        </w:tc>
        <w:tc>
          <w:tcPr>
            <w:tcW w:w="1134" w:type="dxa"/>
            <w:vAlign w:val="center"/>
          </w:tcPr>
          <w:p w14:paraId="41C98A83" w14:textId="77777777" w:rsidR="0082586D" w:rsidRPr="00630BA4" w:rsidRDefault="0082586D" w:rsidP="00412C2C">
            <w:pPr>
              <w:jc w:val="center"/>
              <w:rPr>
                <w:sz w:val="28"/>
                <w:szCs w:val="28"/>
              </w:rPr>
            </w:pPr>
            <w:r w:rsidRPr="00630BA4">
              <w:rPr>
                <w:sz w:val="28"/>
                <w:szCs w:val="28"/>
              </w:rPr>
              <w:t>тыс. руб.</w:t>
            </w:r>
          </w:p>
        </w:tc>
        <w:tc>
          <w:tcPr>
            <w:tcW w:w="879" w:type="dxa"/>
            <w:gridSpan w:val="2"/>
            <w:vAlign w:val="center"/>
          </w:tcPr>
          <w:p w14:paraId="6BD398EE" w14:textId="77777777" w:rsidR="0082586D" w:rsidRPr="00630BA4" w:rsidRDefault="0082586D" w:rsidP="00412C2C">
            <w:pPr>
              <w:jc w:val="center"/>
              <w:rPr>
                <w:sz w:val="28"/>
                <w:szCs w:val="28"/>
              </w:rPr>
            </w:pPr>
            <w:r w:rsidRPr="00630BA4">
              <w:rPr>
                <w:sz w:val="28"/>
                <w:szCs w:val="28"/>
              </w:rPr>
              <w:t>%</w:t>
            </w:r>
          </w:p>
        </w:tc>
      </w:tr>
      <w:tr w:rsidR="0082586D" w:rsidRPr="00630BA4" w14:paraId="0D8D7686" w14:textId="77777777" w:rsidTr="00412C2C">
        <w:trPr>
          <w:trHeight w:val="351"/>
          <w:jc w:val="center"/>
        </w:trPr>
        <w:tc>
          <w:tcPr>
            <w:tcW w:w="568" w:type="dxa"/>
            <w:vAlign w:val="center"/>
          </w:tcPr>
          <w:p w14:paraId="7CC68CF3" w14:textId="77777777" w:rsidR="0082586D" w:rsidRPr="00630BA4" w:rsidRDefault="0082586D" w:rsidP="00412C2C">
            <w:pPr>
              <w:jc w:val="center"/>
              <w:rPr>
                <w:sz w:val="28"/>
                <w:szCs w:val="28"/>
              </w:rPr>
            </w:pPr>
            <w:r w:rsidRPr="00630BA4">
              <w:rPr>
                <w:sz w:val="28"/>
                <w:szCs w:val="28"/>
              </w:rPr>
              <w:t>1</w:t>
            </w:r>
          </w:p>
        </w:tc>
        <w:tc>
          <w:tcPr>
            <w:tcW w:w="3090" w:type="dxa"/>
            <w:vAlign w:val="center"/>
          </w:tcPr>
          <w:p w14:paraId="681A3252" w14:textId="77777777" w:rsidR="0082586D" w:rsidRPr="00630BA4" w:rsidRDefault="0082586D" w:rsidP="00412C2C">
            <w:pPr>
              <w:jc w:val="center"/>
              <w:rPr>
                <w:sz w:val="28"/>
                <w:szCs w:val="28"/>
              </w:rPr>
            </w:pPr>
            <w:r w:rsidRPr="00630BA4">
              <w:rPr>
                <w:sz w:val="28"/>
                <w:szCs w:val="28"/>
              </w:rPr>
              <w:t>2</w:t>
            </w:r>
          </w:p>
        </w:tc>
        <w:tc>
          <w:tcPr>
            <w:tcW w:w="992" w:type="dxa"/>
            <w:vAlign w:val="center"/>
          </w:tcPr>
          <w:p w14:paraId="5009714B" w14:textId="77777777" w:rsidR="0082586D" w:rsidRPr="00630BA4" w:rsidRDefault="0082586D" w:rsidP="00412C2C">
            <w:pPr>
              <w:jc w:val="center"/>
              <w:rPr>
                <w:sz w:val="28"/>
                <w:szCs w:val="28"/>
              </w:rPr>
            </w:pPr>
            <w:r w:rsidRPr="00630BA4">
              <w:rPr>
                <w:sz w:val="28"/>
                <w:szCs w:val="28"/>
              </w:rPr>
              <w:t>3</w:t>
            </w:r>
          </w:p>
        </w:tc>
        <w:tc>
          <w:tcPr>
            <w:tcW w:w="1559" w:type="dxa"/>
            <w:vAlign w:val="center"/>
          </w:tcPr>
          <w:p w14:paraId="154C2D9B" w14:textId="77777777" w:rsidR="0082586D" w:rsidRPr="00630BA4" w:rsidRDefault="0082586D" w:rsidP="00412C2C">
            <w:pPr>
              <w:jc w:val="center"/>
              <w:rPr>
                <w:sz w:val="28"/>
                <w:szCs w:val="28"/>
              </w:rPr>
            </w:pPr>
            <w:r w:rsidRPr="00630BA4">
              <w:rPr>
                <w:sz w:val="28"/>
                <w:szCs w:val="28"/>
              </w:rPr>
              <w:t>4</w:t>
            </w:r>
          </w:p>
        </w:tc>
        <w:tc>
          <w:tcPr>
            <w:tcW w:w="1985" w:type="dxa"/>
            <w:vAlign w:val="center"/>
          </w:tcPr>
          <w:p w14:paraId="267E413E" w14:textId="77777777" w:rsidR="0082586D" w:rsidRPr="00630BA4" w:rsidRDefault="0082586D" w:rsidP="00412C2C">
            <w:pPr>
              <w:jc w:val="center"/>
              <w:rPr>
                <w:sz w:val="28"/>
                <w:szCs w:val="28"/>
              </w:rPr>
            </w:pPr>
            <w:r w:rsidRPr="00630BA4">
              <w:rPr>
                <w:sz w:val="28"/>
                <w:szCs w:val="28"/>
              </w:rPr>
              <w:t>5</w:t>
            </w:r>
          </w:p>
        </w:tc>
        <w:tc>
          <w:tcPr>
            <w:tcW w:w="1134" w:type="dxa"/>
            <w:vAlign w:val="center"/>
          </w:tcPr>
          <w:p w14:paraId="5499A843" w14:textId="77777777" w:rsidR="0082586D" w:rsidRPr="00630BA4" w:rsidRDefault="0082586D" w:rsidP="00412C2C">
            <w:pPr>
              <w:jc w:val="center"/>
              <w:rPr>
                <w:sz w:val="28"/>
                <w:szCs w:val="28"/>
              </w:rPr>
            </w:pPr>
            <w:r w:rsidRPr="00630BA4">
              <w:rPr>
                <w:sz w:val="28"/>
                <w:szCs w:val="28"/>
              </w:rPr>
              <w:t>6</w:t>
            </w:r>
          </w:p>
        </w:tc>
        <w:tc>
          <w:tcPr>
            <w:tcW w:w="879" w:type="dxa"/>
            <w:gridSpan w:val="2"/>
            <w:vAlign w:val="center"/>
          </w:tcPr>
          <w:p w14:paraId="25D8E9C8" w14:textId="77777777" w:rsidR="0082586D" w:rsidRPr="00630BA4" w:rsidRDefault="0082586D" w:rsidP="00412C2C">
            <w:pPr>
              <w:jc w:val="center"/>
              <w:rPr>
                <w:sz w:val="28"/>
                <w:szCs w:val="28"/>
              </w:rPr>
            </w:pPr>
            <w:r w:rsidRPr="00630BA4">
              <w:rPr>
                <w:sz w:val="28"/>
                <w:szCs w:val="28"/>
              </w:rPr>
              <w:t>7</w:t>
            </w:r>
          </w:p>
        </w:tc>
      </w:tr>
      <w:tr w:rsidR="0082586D" w:rsidRPr="00630BA4" w14:paraId="744DC202" w14:textId="77777777" w:rsidTr="00412C2C">
        <w:trPr>
          <w:trHeight w:val="382"/>
          <w:jc w:val="center"/>
        </w:trPr>
        <w:tc>
          <w:tcPr>
            <w:tcW w:w="10207" w:type="dxa"/>
            <w:gridSpan w:val="8"/>
            <w:vAlign w:val="center"/>
          </w:tcPr>
          <w:p w14:paraId="0708B67E" w14:textId="77777777" w:rsidR="0082586D" w:rsidRPr="00630BA4" w:rsidRDefault="0082586D" w:rsidP="00412C2C">
            <w:pPr>
              <w:ind w:left="360"/>
              <w:jc w:val="center"/>
              <w:rPr>
                <w:sz w:val="28"/>
                <w:szCs w:val="28"/>
              </w:rPr>
            </w:pPr>
            <w:r w:rsidRPr="00630BA4">
              <w:rPr>
                <w:sz w:val="28"/>
                <w:szCs w:val="28"/>
              </w:rPr>
              <w:t xml:space="preserve">Водоотведение </w:t>
            </w:r>
          </w:p>
        </w:tc>
      </w:tr>
      <w:tr w:rsidR="0082586D" w:rsidRPr="00630BA4" w14:paraId="6DF81600" w14:textId="77777777" w:rsidTr="00412C2C">
        <w:trPr>
          <w:trHeight w:val="1690"/>
          <w:jc w:val="center"/>
        </w:trPr>
        <w:tc>
          <w:tcPr>
            <w:tcW w:w="568" w:type="dxa"/>
            <w:vAlign w:val="center"/>
          </w:tcPr>
          <w:p w14:paraId="6618B671" w14:textId="77777777" w:rsidR="0082586D" w:rsidRPr="00630BA4" w:rsidRDefault="0082586D" w:rsidP="00412C2C">
            <w:pPr>
              <w:jc w:val="center"/>
              <w:rPr>
                <w:sz w:val="28"/>
                <w:szCs w:val="28"/>
              </w:rPr>
            </w:pPr>
            <w:r w:rsidRPr="00630BA4">
              <w:rPr>
                <w:sz w:val="28"/>
                <w:szCs w:val="28"/>
              </w:rPr>
              <w:t>1.</w:t>
            </w:r>
          </w:p>
        </w:tc>
        <w:tc>
          <w:tcPr>
            <w:tcW w:w="3090" w:type="dxa"/>
            <w:vAlign w:val="center"/>
          </w:tcPr>
          <w:p w14:paraId="5D1C06A8" w14:textId="77777777" w:rsidR="0082586D" w:rsidRPr="00630BA4" w:rsidRDefault="0082586D" w:rsidP="00412C2C">
            <w:pPr>
              <w:rPr>
                <w:color w:val="FF0000"/>
                <w:sz w:val="28"/>
                <w:szCs w:val="28"/>
                <w:highlight w:val="yellow"/>
              </w:rPr>
            </w:pPr>
            <w:r w:rsidRPr="00630BA4">
              <w:rPr>
                <w:sz w:val="28"/>
                <w:szCs w:val="28"/>
              </w:rPr>
              <w:t xml:space="preserve">Капитальный ремонт объектов централизованной системы водоотведения </w:t>
            </w:r>
          </w:p>
        </w:tc>
        <w:tc>
          <w:tcPr>
            <w:tcW w:w="992" w:type="dxa"/>
            <w:vAlign w:val="center"/>
          </w:tcPr>
          <w:p w14:paraId="173853AB" w14:textId="77777777" w:rsidR="0082586D" w:rsidRPr="00630BA4" w:rsidRDefault="0082586D" w:rsidP="00412C2C">
            <w:pPr>
              <w:jc w:val="center"/>
              <w:rPr>
                <w:sz w:val="28"/>
                <w:szCs w:val="28"/>
              </w:rPr>
            </w:pPr>
            <w:r w:rsidRPr="00630BA4">
              <w:rPr>
                <w:sz w:val="28"/>
                <w:szCs w:val="28"/>
              </w:rPr>
              <w:t>2026</w:t>
            </w:r>
          </w:p>
        </w:tc>
        <w:tc>
          <w:tcPr>
            <w:tcW w:w="1559" w:type="dxa"/>
            <w:vAlign w:val="center"/>
          </w:tcPr>
          <w:p w14:paraId="66EE8B87" w14:textId="77777777" w:rsidR="0082586D" w:rsidRPr="00630BA4" w:rsidRDefault="0082586D" w:rsidP="00412C2C">
            <w:pPr>
              <w:jc w:val="center"/>
              <w:rPr>
                <w:sz w:val="28"/>
                <w:szCs w:val="28"/>
              </w:rPr>
            </w:pPr>
            <w:r w:rsidRPr="00630BA4">
              <w:rPr>
                <w:sz w:val="28"/>
                <w:szCs w:val="28"/>
              </w:rPr>
              <w:t>1233,35</w:t>
            </w:r>
          </w:p>
        </w:tc>
        <w:tc>
          <w:tcPr>
            <w:tcW w:w="1985" w:type="dxa"/>
            <w:vMerge w:val="restart"/>
            <w:vAlign w:val="center"/>
          </w:tcPr>
          <w:p w14:paraId="686BB406" w14:textId="77777777" w:rsidR="0082586D" w:rsidRPr="00630BA4" w:rsidRDefault="0082586D" w:rsidP="00412C2C">
            <w:pPr>
              <w:jc w:val="center"/>
              <w:rPr>
                <w:sz w:val="28"/>
                <w:szCs w:val="28"/>
              </w:rPr>
            </w:pPr>
            <w:proofErr w:type="spellStart"/>
            <w:r w:rsidRPr="00630BA4">
              <w:rPr>
                <w:sz w:val="28"/>
                <w:szCs w:val="28"/>
              </w:rPr>
              <w:t>Предупрежде-ние</w:t>
            </w:r>
            <w:proofErr w:type="spellEnd"/>
            <w:r w:rsidRPr="00630BA4">
              <w:rPr>
                <w:sz w:val="28"/>
                <w:szCs w:val="28"/>
              </w:rPr>
              <w:t xml:space="preserve"> увеличения аварийности на сетях водоотведения и очистных сооружениях</w:t>
            </w:r>
          </w:p>
        </w:tc>
        <w:tc>
          <w:tcPr>
            <w:tcW w:w="1182" w:type="dxa"/>
            <w:gridSpan w:val="2"/>
            <w:vAlign w:val="center"/>
          </w:tcPr>
          <w:p w14:paraId="06E63F4C" w14:textId="77777777" w:rsidR="0082586D" w:rsidRPr="00630BA4" w:rsidRDefault="0082586D" w:rsidP="00412C2C">
            <w:pPr>
              <w:jc w:val="center"/>
              <w:rPr>
                <w:sz w:val="28"/>
                <w:szCs w:val="28"/>
              </w:rPr>
            </w:pPr>
            <w:r w:rsidRPr="00630BA4">
              <w:rPr>
                <w:sz w:val="28"/>
                <w:szCs w:val="28"/>
              </w:rPr>
              <w:t>-</w:t>
            </w:r>
          </w:p>
        </w:tc>
        <w:tc>
          <w:tcPr>
            <w:tcW w:w="831" w:type="dxa"/>
            <w:vAlign w:val="center"/>
          </w:tcPr>
          <w:p w14:paraId="4A16F66A" w14:textId="77777777" w:rsidR="0082586D" w:rsidRPr="00630BA4" w:rsidRDefault="0082586D" w:rsidP="00412C2C">
            <w:pPr>
              <w:jc w:val="center"/>
              <w:rPr>
                <w:sz w:val="28"/>
                <w:szCs w:val="28"/>
              </w:rPr>
            </w:pPr>
            <w:r w:rsidRPr="00630BA4">
              <w:rPr>
                <w:sz w:val="28"/>
                <w:szCs w:val="28"/>
              </w:rPr>
              <w:t>-</w:t>
            </w:r>
          </w:p>
        </w:tc>
      </w:tr>
      <w:tr w:rsidR="0082586D" w:rsidRPr="00630BA4" w14:paraId="5B7FAE53" w14:textId="77777777" w:rsidTr="00412C2C">
        <w:trPr>
          <w:trHeight w:val="1700"/>
          <w:jc w:val="center"/>
        </w:trPr>
        <w:tc>
          <w:tcPr>
            <w:tcW w:w="568" w:type="dxa"/>
            <w:vAlign w:val="center"/>
          </w:tcPr>
          <w:p w14:paraId="6170E181" w14:textId="77777777" w:rsidR="0082586D" w:rsidRPr="00630BA4" w:rsidRDefault="0082586D" w:rsidP="00412C2C">
            <w:pPr>
              <w:jc w:val="center"/>
              <w:rPr>
                <w:sz w:val="28"/>
                <w:szCs w:val="28"/>
              </w:rPr>
            </w:pPr>
            <w:r w:rsidRPr="00630BA4">
              <w:rPr>
                <w:sz w:val="28"/>
                <w:szCs w:val="28"/>
              </w:rPr>
              <w:t>2.</w:t>
            </w:r>
          </w:p>
        </w:tc>
        <w:tc>
          <w:tcPr>
            <w:tcW w:w="3090" w:type="dxa"/>
            <w:vAlign w:val="center"/>
          </w:tcPr>
          <w:p w14:paraId="4287F418" w14:textId="77777777" w:rsidR="0082586D" w:rsidRPr="00630BA4" w:rsidRDefault="0082586D" w:rsidP="00412C2C">
            <w:pPr>
              <w:rPr>
                <w:color w:val="FF0000"/>
                <w:highlight w:val="yellow"/>
              </w:rPr>
            </w:pPr>
            <w:r w:rsidRPr="00630BA4">
              <w:rPr>
                <w:sz w:val="28"/>
                <w:szCs w:val="28"/>
              </w:rPr>
              <w:t xml:space="preserve">Капитальный ремонт объектов централизованной системы водоотведения </w:t>
            </w:r>
          </w:p>
        </w:tc>
        <w:tc>
          <w:tcPr>
            <w:tcW w:w="992" w:type="dxa"/>
            <w:vAlign w:val="center"/>
          </w:tcPr>
          <w:p w14:paraId="74AC1B93" w14:textId="77777777" w:rsidR="0082586D" w:rsidRPr="00630BA4" w:rsidRDefault="0082586D" w:rsidP="00412C2C">
            <w:pPr>
              <w:jc w:val="center"/>
              <w:rPr>
                <w:sz w:val="28"/>
                <w:szCs w:val="28"/>
              </w:rPr>
            </w:pPr>
            <w:r w:rsidRPr="00630BA4">
              <w:rPr>
                <w:sz w:val="28"/>
                <w:szCs w:val="28"/>
              </w:rPr>
              <w:t>2027</w:t>
            </w:r>
          </w:p>
        </w:tc>
        <w:tc>
          <w:tcPr>
            <w:tcW w:w="1559" w:type="dxa"/>
            <w:vAlign w:val="center"/>
          </w:tcPr>
          <w:p w14:paraId="09AAD4F6" w14:textId="77777777" w:rsidR="0082586D" w:rsidRPr="00630BA4" w:rsidRDefault="0082586D" w:rsidP="00412C2C">
            <w:pPr>
              <w:jc w:val="center"/>
              <w:rPr>
                <w:sz w:val="28"/>
                <w:szCs w:val="28"/>
              </w:rPr>
            </w:pPr>
            <w:r w:rsidRPr="00630BA4">
              <w:rPr>
                <w:sz w:val="28"/>
                <w:szCs w:val="28"/>
              </w:rPr>
              <w:t>1269,86</w:t>
            </w:r>
          </w:p>
        </w:tc>
        <w:tc>
          <w:tcPr>
            <w:tcW w:w="1985" w:type="dxa"/>
            <w:vMerge/>
            <w:vAlign w:val="center"/>
          </w:tcPr>
          <w:p w14:paraId="79B88CE6" w14:textId="77777777" w:rsidR="0082586D" w:rsidRPr="00630BA4" w:rsidRDefault="0082586D" w:rsidP="00412C2C">
            <w:pPr>
              <w:jc w:val="center"/>
              <w:rPr>
                <w:sz w:val="28"/>
                <w:szCs w:val="28"/>
              </w:rPr>
            </w:pPr>
          </w:p>
        </w:tc>
        <w:tc>
          <w:tcPr>
            <w:tcW w:w="1182" w:type="dxa"/>
            <w:gridSpan w:val="2"/>
            <w:vAlign w:val="center"/>
          </w:tcPr>
          <w:p w14:paraId="380241DA" w14:textId="77777777" w:rsidR="0082586D" w:rsidRPr="00630BA4" w:rsidRDefault="0082586D" w:rsidP="00412C2C">
            <w:pPr>
              <w:jc w:val="center"/>
              <w:rPr>
                <w:sz w:val="28"/>
                <w:szCs w:val="28"/>
              </w:rPr>
            </w:pPr>
            <w:r w:rsidRPr="00630BA4">
              <w:rPr>
                <w:sz w:val="28"/>
                <w:szCs w:val="28"/>
              </w:rPr>
              <w:t>-</w:t>
            </w:r>
          </w:p>
        </w:tc>
        <w:tc>
          <w:tcPr>
            <w:tcW w:w="831" w:type="dxa"/>
            <w:vAlign w:val="center"/>
          </w:tcPr>
          <w:p w14:paraId="49A50A0F" w14:textId="77777777" w:rsidR="0082586D" w:rsidRPr="00630BA4" w:rsidRDefault="0082586D" w:rsidP="00412C2C">
            <w:pPr>
              <w:jc w:val="center"/>
              <w:rPr>
                <w:sz w:val="28"/>
                <w:szCs w:val="28"/>
              </w:rPr>
            </w:pPr>
            <w:r w:rsidRPr="00630BA4">
              <w:rPr>
                <w:sz w:val="28"/>
                <w:szCs w:val="28"/>
              </w:rPr>
              <w:t>-</w:t>
            </w:r>
          </w:p>
        </w:tc>
      </w:tr>
      <w:tr w:rsidR="0082586D" w:rsidRPr="00630BA4" w14:paraId="5B58B303" w14:textId="77777777" w:rsidTr="00412C2C">
        <w:trPr>
          <w:trHeight w:val="1698"/>
          <w:jc w:val="center"/>
        </w:trPr>
        <w:tc>
          <w:tcPr>
            <w:tcW w:w="568" w:type="dxa"/>
            <w:vAlign w:val="center"/>
          </w:tcPr>
          <w:p w14:paraId="4C4F8DED" w14:textId="77777777" w:rsidR="0082586D" w:rsidRPr="00630BA4" w:rsidRDefault="0082586D" w:rsidP="00412C2C">
            <w:pPr>
              <w:jc w:val="center"/>
              <w:rPr>
                <w:sz w:val="28"/>
                <w:szCs w:val="28"/>
              </w:rPr>
            </w:pPr>
            <w:r w:rsidRPr="00630BA4">
              <w:rPr>
                <w:sz w:val="28"/>
                <w:szCs w:val="28"/>
              </w:rPr>
              <w:t>3.</w:t>
            </w:r>
          </w:p>
        </w:tc>
        <w:tc>
          <w:tcPr>
            <w:tcW w:w="3090" w:type="dxa"/>
            <w:vAlign w:val="center"/>
          </w:tcPr>
          <w:p w14:paraId="2304ACE5" w14:textId="77777777" w:rsidR="0082586D" w:rsidRPr="00630BA4" w:rsidRDefault="0082586D" w:rsidP="00412C2C">
            <w:pPr>
              <w:rPr>
                <w:color w:val="FF0000"/>
                <w:highlight w:val="yellow"/>
              </w:rPr>
            </w:pPr>
            <w:r w:rsidRPr="00630BA4">
              <w:rPr>
                <w:sz w:val="28"/>
                <w:szCs w:val="28"/>
              </w:rPr>
              <w:t xml:space="preserve">Капитальный ремонт объектов централизованной системы водоотведения </w:t>
            </w:r>
          </w:p>
        </w:tc>
        <w:tc>
          <w:tcPr>
            <w:tcW w:w="992" w:type="dxa"/>
            <w:vAlign w:val="center"/>
          </w:tcPr>
          <w:p w14:paraId="056980F9" w14:textId="77777777" w:rsidR="0082586D" w:rsidRPr="00630BA4" w:rsidRDefault="0082586D" w:rsidP="00412C2C">
            <w:pPr>
              <w:jc w:val="center"/>
              <w:rPr>
                <w:sz w:val="28"/>
                <w:szCs w:val="28"/>
              </w:rPr>
            </w:pPr>
            <w:r w:rsidRPr="00630BA4">
              <w:rPr>
                <w:sz w:val="28"/>
                <w:szCs w:val="28"/>
              </w:rPr>
              <w:t>2028</w:t>
            </w:r>
          </w:p>
        </w:tc>
        <w:tc>
          <w:tcPr>
            <w:tcW w:w="1559" w:type="dxa"/>
            <w:vAlign w:val="center"/>
          </w:tcPr>
          <w:p w14:paraId="3B857147" w14:textId="77777777" w:rsidR="0082586D" w:rsidRPr="00630BA4" w:rsidRDefault="0082586D" w:rsidP="00412C2C">
            <w:pPr>
              <w:jc w:val="center"/>
              <w:rPr>
                <w:sz w:val="28"/>
                <w:szCs w:val="28"/>
                <w:highlight w:val="yellow"/>
              </w:rPr>
            </w:pPr>
            <w:r w:rsidRPr="00630BA4">
              <w:rPr>
                <w:sz w:val="28"/>
                <w:szCs w:val="28"/>
              </w:rPr>
              <w:t>1307,45</w:t>
            </w:r>
          </w:p>
        </w:tc>
        <w:tc>
          <w:tcPr>
            <w:tcW w:w="1985" w:type="dxa"/>
            <w:vMerge/>
            <w:vAlign w:val="center"/>
          </w:tcPr>
          <w:p w14:paraId="095779B4" w14:textId="77777777" w:rsidR="0082586D" w:rsidRPr="00630BA4" w:rsidRDefault="0082586D" w:rsidP="00412C2C">
            <w:pPr>
              <w:jc w:val="center"/>
              <w:rPr>
                <w:sz w:val="28"/>
                <w:szCs w:val="28"/>
              </w:rPr>
            </w:pPr>
          </w:p>
        </w:tc>
        <w:tc>
          <w:tcPr>
            <w:tcW w:w="1182" w:type="dxa"/>
            <w:gridSpan w:val="2"/>
            <w:vAlign w:val="center"/>
          </w:tcPr>
          <w:p w14:paraId="7BE497BF" w14:textId="77777777" w:rsidR="0082586D" w:rsidRPr="00630BA4" w:rsidRDefault="0082586D" w:rsidP="00412C2C">
            <w:pPr>
              <w:jc w:val="center"/>
              <w:rPr>
                <w:sz w:val="28"/>
                <w:szCs w:val="28"/>
              </w:rPr>
            </w:pPr>
            <w:r w:rsidRPr="00630BA4">
              <w:rPr>
                <w:sz w:val="28"/>
                <w:szCs w:val="28"/>
              </w:rPr>
              <w:t>-</w:t>
            </w:r>
          </w:p>
        </w:tc>
        <w:tc>
          <w:tcPr>
            <w:tcW w:w="831" w:type="dxa"/>
            <w:vAlign w:val="center"/>
          </w:tcPr>
          <w:p w14:paraId="0B9E84C8" w14:textId="77777777" w:rsidR="0082586D" w:rsidRPr="00630BA4" w:rsidRDefault="0082586D" w:rsidP="00412C2C">
            <w:pPr>
              <w:jc w:val="center"/>
              <w:rPr>
                <w:sz w:val="28"/>
                <w:szCs w:val="28"/>
              </w:rPr>
            </w:pPr>
            <w:r w:rsidRPr="00630BA4">
              <w:rPr>
                <w:sz w:val="28"/>
                <w:szCs w:val="28"/>
              </w:rPr>
              <w:t>-</w:t>
            </w:r>
          </w:p>
        </w:tc>
      </w:tr>
    </w:tbl>
    <w:p w14:paraId="74D8696E" w14:textId="77777777" w:rsidR="0082586D" w:rsidRPr="00630BA4" w:rsidRDefault="0082586D" w:rsidP="0082586D">
      <w:pPr>
        <w:jc w:val="center"/>
        <w:rPr>
          <w:color w:val="FF0000"/>
          <w:sz w:val="28"/>
          <w:szCs w:val="28"/>
        </w:rPr>
      </w:pPr>
    </w:p>
    <w:p w14:paraId="2D519E05" w14:textId="77777777" w:rsidR="0082586D" w:rsidRPr="00630BA4" w:rsidRDefault="0082586D" w:rsidP="0082586D">
      <w:pPr>
        <w:jc w:val="center"/>
        <w:rPr>
          <w:sz w:val="28"/>
          <w:szCs w:val="28"/>
        </w:rPr>
      </w:pPr>
    </w:p>
    <w:p w14:paraId="2F27DF70" w14:textId="77777777" w:rsidR="0082586D" w:rsidRPr="00630BA4" w:rsidRDefault="0082586D" w:rsidP="0082586D">
      <w:pPr>
        <w:jc w:val="center"/>
        <w:rPr>
          <w:sz w:val="28"/>
          <w:szCs w:val="28"/>
        </w:rPr>
      </w:pPr>
    </w:p>
    <w:p w14:paraId="27B39951" w14:textId="77777777" w:rsidR="0082586D" w:rsidRPr="00630BA4" w:rsidRDefault="0082586D" w:rsidP="0082586D">
      <w:pPr>
        <w:jc w:val="center"/>
        <w:rPr>
          <w:sz w:val="28"/>
          <w:szCs w:val="28"/>
        </w:rPr>
      </w:pPr>
    </w:p>
    <w:p w14:paraId="300D72CC" w14:textId="77777777" w:rsidR="0082586D" w:rsidRPr="00630BA4" w:rsidRDefault="0082586D" w:rsidP="0082586D">
      <w:pPr>
        <w:jc w:val="center"/>
        <w:rPr>
          <w:sz w:val="28"/>
          <w:szCs w:val="28"/>
        </w:rPr>
      </w:pPr>
    </w:p>
    <w:p w14:paraId="0EF9C2B2" w14:textId="77777777" w:rsidR="0082586D" w:rsidRPr="00630BA4" w:rsidRDefault="0082586D" w:rsidP="0082586D">
      <w:pPr>
        <w:jc w:val="center"/>
        <w:rPr>
          <w:sz w:val="28"/>
          <w:szCs w:val="28"/>
        </w:rPr>
      </w:pPr>
    </w:p>
    <w:p w14:paraId="1EAEDE30" w14:textId="77777777" w:rsidR="0082586D" w:rsidRPr="00630BA4" w:rsidRDefault="0082586D" w:rsidP="0082586D">
      <w:pPr>
        <w:jc w:val="center"/>
        <w:rPr>
          <w:sz w:val="28"/>
          <w:szCs w:val="28"/>
        </w:rPr>
      </w:pPr>
    </w:p>
    <w:p w14:paraId="358EA1C4" w14:textId="77777777" w:rsidR="0082586D" w:rsidRPr="00630BA4" w:rsidRDefault="0082586D" w:rsidP="0082586D">
      <w:pPr>
        <w:jc w:val="center"/>
        <w:rPr>
          <w:sz w:val="28"/>
          <w:szCs w:val="28"/>
        </w:rPr>
      </w:pPr>
    </w:p>
    <w:p w14:paraId="3BE0BD3C" w14:textId="77777777" w:rsidR="0082586D" w:rsidRPr="00630BA4" w:rsidRDefault="0082586D" w:rsidP="0082586D">
      <w:pPr>
        <w:jc w:val="center"/>
        <w:rPr>
          <w:sz w:val="28"/>
          <w:szCs w:val="28"/>
        </w:rPr>
      </w:pPr>
    </w:p>
    <w:p w14:paraId="37C88941" w14:textId="77777777" w:rsidR="0082586D" w:rsidRPr="00630BA4" w:rsidRDefault="0082586D" w:rsidP="0082586D">
      <w:pPr>
        <w:jc w:val="center"/>
        <w:rPr>
          <w:sz w:val="28"/>
          <w:szCs w:val="28"/>
        </w:rPr>
      </w:pPr>
    </w:p>
    <w:p w14:paraId="23465004" w14:textId="77777777" w:rsidR="0082586D" w:rsidRPr="00630BA4" w:rsidRDefault="0082586D" w:rsidP="0082586D">
      <w:pPr>
        <w:jc w:val="center"/>
        <w:rPr>
          <w:sz w:val="28"/>
          <w:szCs w:val="28"/>
        </w:rPr>
      </w:pPr>
    </w:p>
    <w:p w14:paraId="5B787547" w14:textId="77777777" w:rsidR="0082586D" w:rsidRPr="00630BA4" w:rsidRDefault="0082586D" w:rsidP="0082586D">
      <w:pPr>
        <w:jc w:val="center"/>
        <w:rPr>
          <w:sz w:val="28"/>
          <w:szCs w:val="28"/>
        </w:rPr>
      </w:pPr>
    </w:p>
    <w:p w14:paraId="37381E1A" w14:textId="77777777" w:rsidR="0082586D" w:rsidRPr="00630BA4" w:rsidRDefault="0082586D" w:rsidP="0082586D">
      <w:pPr>
        <w:jc w:val="center"/>
        <w:rPr>
          <w:sz w:val="28"/>
          <w:szCs w:val="28"/>
        </w:rPr>
      </w:pPr>
    </w:p>
    <w:p w14:paraId="7EE7A834" w14:textId="77777777" w:rsidR="0082586D" w:rsidRPr="00630BA4" w:rsidRDefault="0082586D" w:rsidP="0082586D">
      <w:pPr>
        <w:jc w:val="center"/>
        <w:rPr>
          <w:sz w:val="28"/>
          <w:szCs w:val="28"/>
        </w:rPr>
      </w:pPr>
    </w:p>
    <w:p w14:paraId="182CCE27" w14:textId="77777777" w:rsidR="0082586D" w:rsidRPr="00630BA4" w:rsidRDefault="0082586D" w:rsidP="0082586D">
      <w:pPr>
        <w:jc w:val="center"/>
        <w:rPr>
          <w:sz w:val="28"/>
          <w:szCs w:val="28"/>
        </w:rPr>
      </w:pPr>
    </w:p>
    <w:p w14:paraId="09ED5A01" w14:textId="77777777" w:rsidR="0082586D" w:rsidRPr="00630BA4" w:rsidRDefault="0082586D" w:rsidP="0082586D">
      <w:pPr>
        <w:jc w:val="center"/>
        <w:rPr>
          <w:sz w:val="28"/>
          <w:szCs w:val="28"/>
        </w:rPr>
      </w:pPr>
    </w:p>
    <w:p w14:paraId="71A295CD" w14:textId="77777777" w:rsidR="0082586D" w:rsidRPr="00630BA4" w:rsidRDefault="0082586D" w:rsidP="0082586D">
      <w:pPr>
        <w:jc w:val="center"/>
        <w:rPr>
          <w:sz w:val="28"/>
          <w:szCs w:val="28"/>
        </w:rPr>
      </w:pPr>
    </w:p>
    <w:p w14:paraId="0559D795" w14:textId="77777777" w:rsidR="0082586D" w:rsidRPr="00630BA4" w:rsidRDefault="0082586D" w:rsidP="0082586D">
      <w:pPr>
        <w:jc w:val="center"/>
        <w:rPr>
          <w:sz w:val="28"/>
          <w:szCs w:val="28"/>
        </w:rPr>
      </w:pPr>
      <w:r w:rsidRPr="00630BA4">
        <w:rPr>
          <w:sz w:val="28"/>
          <w:szCs w:val="28"/>
        </w:rPr>
        <w:t>Раздел 3. Перечень плановых мероприятий, направленных на улучшение качества сточных вод</w:t>
      </w:r>
    </w:p>
    <w:p w14:paraId="62B01737" w14:textId="77777777" w:rsidR="0082586D" w:rsidRPr="00630BA4" w:rsidRDefault="0082586D" w:rsidP="0082586D">
      <w:pPr>
        <w:jc w:val="center"/>
        <w:rPr>
          <w:sz w:val="28"/>
          <w:szCs w:val="28"/>
        </w:rPr>
      </w:pPr>
    </w:p>
    <w:tbl>
      <w:tblPr>
        <w:tblStyle w:val="1400"/>
        <w:tblW w:w="10207" w:type="dxa"/>
        <w:tblInd w:w="-431" w:type="dxa"/>
        <w:tblLayout w:type="fixed"/>
        <w:tblLook w:val="04A0" w:firstRow="1" w:lastRow="0" w:firstColumn="1" w:lastColumn="0" w:noHBand="0" w:noVBand="1"/>
      </w:tblPr>
      <w:tblGrid>
        <w:gridCol w:w="2694"/>
        <w:gridCol w:w="1701"/>
        <w:gridCol w:w="2127"/>
        <w:gridCol w:w="2126"/>
        <w:gridCol w:w="850"/>
        <w:gridCol w:w="709"/>
      </w:tblGrid>
      <w:tr w:rsidR="0082586D" w:rsidRPr="00630BA4" w14:paraId="5C422CE2" w14:textId="77777777" w:rsidTr="00412C2C">
        <w:trPr>
          <w:trHeight w:val="706"/>
        </w:trPr>
        <w:tc>
          <w:tcPr>
            <w:tcW w:w="2694" w:type="dxa"/>
            <w:vMerge w:val="restart"/>
            <w:vAlign w:val="center"/>
          </w:tcPr>
          <w:p w14:paraId="187779A4" w14:textId="77777777" w:rsidR="0082586D" w:rsidRPr="00630BA4" w:rsidRDefault="0082586D" w:rsidP="00412C2C">
            <w:pPr>
              <w:jc w:val="center"/>
              <w:rPr>
                <w:sz w:val="28"/>
                <w:szCs w:val="28"/>
              </w:rPr>
            </w:pPr>
            <w:r w:rsidRPr="00630BA4">
              <w:rPr>
                <w:sz w:val="28"/>
                <w:szCs w:val="28"/>
              </w:rPr>
              <w:t>Наименование мероприятия</w:t>
            </w:r>
          </w:p>
        </w:tc>
        <w:tc>
          <w:tcPr>
            <w:tcW w:w="1701" w:type="dxa"/>
            <w:vMerge w:val="restart"/>
            <w:vAlign w:val="center"/>
          </w:tcPr>
          <w:p w14:paraId="3A824831" w14:textId="77777777" w:rsidR="0082586D" w:rsidRPr="00630BA4" w:rsidRDefault="0082586D" w:rsidP="00412C2C">
            <w:pPr>
              <w:jc w:val="center"/>
              <w:rPr>
                <w:sz w:val="28"/>
                <w:szCs w:val="28"/>
              </w:rPr>
            </w:pPr>
            <w:r w:rsidRPr="00630BA4">
              <w:rPr>
                <w:sz w:val="28"/>
                <w:szCs w:val="28"/>
              </w:rPr>
              <w:t>Срок реализации</w:t>
            </w:r>
          </w:p>
        </w:tc>
        <w:tc>
          <w:tcPr>
            <w:tcW w:w="2127" w:type="dxa"/>
            <w:vMerge w:val="restart"/>
            <w:vAlign w:val="center"/>
          </w:tcPr>
          <w:p w14:paraId="331861CF" w14:textId="77777777" w:rsidR="0082586D" w:rsidRPr="00630BA4" w:rsidRDefault="0082586D" w:rsidP="00412C2C">
            <w:pPr>
              <w:jc w:val="center"/>
              <w:rPr>
                <w:sz w:val="28"/>
                <w:szCs w:val="28"/>
              </w:rPr>
            </w:pPr>
            <w:r w:rsidRPr="00630BA4">
              <w:rPr>
                <w:sz w:val="28"/>
                <w:szCs w:val="28"/>
              </w:rPr>
              <w:t xml:space="preserve">Финансовые потребности, </w:t>
            </w:r>
          </w:p>
          <w:p w14:paraId="496D0C27" w14:textId="77777777" w:rsidR="0082586D" w:rsidRPr="00630BA4" w:rsidRDefault="0082586D" w:rsidP="00412C2C">
            <w:pPr>
              <w:jc w:val="center"/>
              <w:rPr>
                <w:sz w:val="28"/>
                <w:szCs w:val="28"/>
              </w:rPr>
            </w:pPr>
            <w:r w:rsidRPr="00630BA4">
              <w:rPr>
                <w:sz w:val="28"/>
                <w:szCs w:val="28"/>
              </w:rPr>
              <w:t xml:space="preserve">тыс. руб. </w:t>
            </w:r>
          </w:p>
          <w:p w14:paraId="777818B8" w14:textId="77777777" w:rsidR="0082586D" w:rsidRPr="00630BA4" w:rsidRDefault="0082586D" w:rsidP="00412C2C">
            <w:pPr>
              <w:jc w:val="center"/>
              <w:rPr>
                <w:sz w:val="28"/>
                <w:szCs w:val="28"/>
              </w:rPr>
            </w:pPr>
            <w:r w:rsidRPr="00630BA4">
              <w:rPr>
                <w:sz w:val="28"/>
                <w:szCs w:val="28"/>
              </w:rPr>
              <w:t>(без НДС)</w:t>
            </w:r>
          </w:p>
        </w:tc>
        <w:tc>
          <w:tcPr>
            <w:tcW w:w="3685" w:type="dxa"/>
            <w:gridSpan w:val="3"/>
            <w:vAlign w:val="center"/>
          </w:tcPr>
          <w:p w14:paraId="555941E7" w14:textId="77777777" w:rsidR="0082586D" w:rsidRPr="00630BA4" w:rsidRDefault="0082586D" w:rsidP="00412C2C">
            <w:pPr>
              <w:jc w:val="center"/>
              <w:rPr>
                <w:sz w:val="28"/>
                <w:szCs w:val="28"/>
              </w:rPr>
            </w:pPr>
            <w:r w:rsidRPr="00630BA4">
              <w:rPr>
                <w:sz w:val="28"/>
                <w:szCs w:val="28"/>
              </w:rPr>
              <w:t>Ожидаемый эффект</w:t>
            </w:r>
          </w:p>
        </w:tc>
      </w:tr>
      <w:tr w:rsidR="0082586D" w:rsidRPr="00630BA4" w14:paraId="331C17EE" w14:textId="77777777" w:rsidTr="00412C2C">
        <w:trPr>
          <w:trHeight w:val="739"/>
        </w:trPr>
        <w:tc>
          <w:tcPr>
            <w:tcW w:w="2694" w:type="dxa"/>
            <w:vMerge/>
          </w:tcPr>
          <w:p w14:paraId="71C0BE81" w14:textId="77777777" w:rsidR="0082586D" w:rsidRPr="00630BA4" w:rsidRDefault="0082586D" w:rsidP="00412C2C">
            <w:pPr>
              <w:jc w:val="center"/>
              <w:rPr>
                <w:sz w:val="28"/>
                <w:szCs w:val="28"/>
              </w:rPr>
            </w:pPr>
          </w:p>
        </w:tc>
        <w:tc>
          <w:tcPr>
            <w:tcW w:w="1701" w:type="dxa"/>
            <w:vMerge/>
          </w:tcPr>
          <w:p w14:paraId="0A5943FE" w14:textId="77777777" w:rsidR="0082586D" w:rsidRPr="00630BA4" w:rsidRDefault="0082586D" w:rsidP="00412C2C">
            <w:pPr>
              <w:jc w:val="center"/>
              <w:rPr>
                <w:sz w:val="28"/>
                <w:szCs w:val="28"/>
              </w:rPr>
            </w:pPr>
          </w:p>
        </w:tc>
        <w:tc>
          <w:tcPr>
            <w:tcW w:w="2127" w:type="dxa"/>
            <w:vMerge/>
          </w:tcPr>
          <w:p w14:paraId="1D9214C2" w14:textId="77777777" w:rsidR="0082586D" w:rsidRPr="00630BA4" w:rsidRDefault="0082586D" w:rsidP="00412C2C">
            <w:pPr>
              <w:jc w:val="center"/>
              <w:rPr>
                <w:sz w:val="28"/>
                <w:szCs w:val="28"/>
              </w:rPr>
            </w:pPr>
          </w:p>
        </w:tc>
        <w:tc>
          <w:tcPr>
            <w:tcW w:w="2126" w:type="dxa"/>
            <w:vAlign w:val="center"/>
          </w:tcPr>
          <w:p w14:paraId="083313C6" w14:textId="77777777" w:rsidR="0082586D" w:rsidRPr="00630BA4" w:rsidRDefault="0082586D" w:rsidP="00412C2C">
            <w:pPr>
              <w:jc w:val="center"/>
              <w:rPr>
                <w:sz w:val="28"/>
                <w:szCs w:val="28"/>
              </w:rPr>
            </w:pPr>
            <w:r w:rsidRPr="00630BA4">
              <w:rPr>
                <w:sz w:val="28"/>
                <w:szCs w:val="28"/>
              </w:rPr>
              <w:t>Наименование показателей</w:t>
            </w:r>
          </w:p>
        </w:tc>
        <w:tc>
          <w:tcPr>
            <w:tcW w:w="850" w:type="dxa"/>
            <w:vAlign w:val="center"/>
          </w:tcPr>
          <w:p w14:paraId="2A8A365F" w14:textId="77777777" w:rsidR="0082586D" w:rsidRPr="00630BA4" w:rsidRDefault="0082586D" w:rsidP="00412C2C">
            <w:pPr>
              <w:jc w:val="center"/>
              <w:rPr>
                <w:sz w:val="28"/>
                <w:szCs w:val="28"/>
              </w:rPr>
            </w:pPr>
            <w:r w:rsidRPr="00630BA4">
              <w:rPr>
                <w:sz w:val="28"/>
                <w:szCs w:val="28"/>
              </w:rPr>
              <w:t>тыс. руб.</w:t>
            </w:r>
          </w:p>
        </w:tc>
        <w:tc>
          <w:tcPr>
            <w:tcW w:w="709" w:type="dxa"/>
            <w:vAlign w:val="center"/>
          </w:tcPr>
          <w:p w14:paraId="1354B122" w14:textId="77777777" w:rsidR="0082586D" w:rsidRPr="00630BA4" w:rsidRDefault="0082586D" w:rsidP="00412C2C">
            <w:pPr>
              <w:jc w:val="center"/>
              <w:rPr>
                <w:sz w:val="28"/>
                <w:szCs w:val="28"/>
              </w:rPr>
            </w:pPr>
            <w:r w:rsidRPr="00630BA4">
              <w:rPr>
                <w:sz w:val="28"/>
                <w:szCs w:val="28"/>
              </w:rPr>
              <w:t>%</w:t>
            </w:r>
          </w:p>
        </w:tc>
      </w:tr>
      <w:tr w:rsidR="0082586D" w:rsidRPr="00630BA4" w14:paraId="341798A4" w14:textId="77777777" w:rsidTr="00412C2C">
        <w:trPr>
          <w:trHeight w:val="409"/>
        </w:trPr>
        <w:tc>
          <w:tcPr>
            <w:tcW w:w="10207" w:type="dxa"/>
            <w:gridSpan w:val="6"/>
            <w:vAlign w:val="center"/>
          </w:tcPr>
          <w:p w14:paraId="57CED03D" w14:textId="77777777" w:rsidR="0082586D" w:rsidRPr="00630BA4" w:rsidRDefault="0082586D" w:rsidP="00412C2C">
            <w:pPr>
              <w:ind w:left="360"/>
              <w:jc w:val="center"/>
              <w:rPr>
                <w:sz w:val="28"/>
                <w:szCs w:val="28"/>
              </w:rPr>
            </w:pPr>
            <w:r w:rsidRPr="00630BA4">
              <w:rPr>
                <w:sz w:val="28"/>
                <w:szCs w:val="28"/>
              </w:rPr>
              <w:t>Водоотведение</w:t>
            </w:r>
          </w:p>
        </w:tc>
      </w:tr>
      <w:tr w:rsidR="0082586D" w:rsidRPr="00630BA4" w14:paraId="0762BE7E" w14:textId="77777777" w:rsidTr="00412C2C">
        <w:trPr>
          <w:trHeight w:val="416"/>
        </w:trPr>
        <w:tc>
          <w:tcPr>
            <w:tcW w:w="2694" w:type="dxa"/>
            <w:vAlign w:val="center"/>
          </w:tcPr>
          <w:p w14:paraId="08479550" w14:textId="77777777" w:rsidR="0082586D" w:rsidRPr="00630BA4" w:rsidRDefault="0082586D" w:rsidP="00412C2C">
            <w:pPr>
              <w:jc w:val="center"/>
              <w:rPr>
                <w:sz w:val="28"/>
                <w:szCs w:val="28"/>
              </w:rPr>
            </w:pPr>
            <w:r w:rsidRPr="00630BA4">
              <w:rPr>
                <w:sz w:val="28"/>
                <w:szCs w:val="28"/>
              </w:rPr>
              <w:t>-</w:t>
            </w:r>
          </w:p>
        </w:tc>
        <w:tc>
          <w:tcPr>
            <w:tcW w:w="1701" w:type="dxa"/>
            <w:vAlign w:val="center"/>
          </w:tcPr>
          <w:p w14:paraId="3D37C759" w14:textId="77777777" w:rsidR="0082586D" w:rsidRPr="00630BA4" w:rsidRDefault="0082586D" w:rsidP="00412C2C">
            <w:pPr>
              <w:jc w:val="center"/>
              <w:rPr>
                <w:sz w:val="28"/>
                <w:szCs w:val="28"/>
              </w:rPr>
            </w:pPr>
            <w:r w:rsidRPr="00630BA4">
              <w:rPr>
                <w:sz w:val="28"/>
                <w:szCs w:val="28"/>
              </w:rPr>
              <w:t>-</w:t>
            </w:r>
          </w:p>
        </w:tc>
        <w:tc>
          <w:tcPr>
            <w:tcW w:w="2127" w:type="dxa"/>
            <w:vAlign w:val="center"/>
          </w:tcPr>
          <w:p w14:paraId="1FE77E65" w14:textId="77777777" w:rsidR="0082586D" w:rsidRPr="00630BA4" w:rsidRDefault="0082586D" w:rsidP="00412C2C">
            <w:pPr>
              <w:jc w:val="center"/>
              <w:rPr>
                <w:sz w:val="28"/>
                <w:szCs w:val="28"/>
              </w:rPr>
            </w:pPr>
            <w:r w:rsidRPr="00630BA4">
              <w:rPr>
                <w:sz w:val="28"/>
                <w:szCs w:val="28"/>
              </w:rPr>
              <w:t>-</w:t>
            </w:r>
          </w:p>
        </w:tc>
        <w:tc>
          <w:tcPr>
            <w:tcW w:w="2126" w:type="dxa"/>
            <w:vAlign w:val="center"/>
          </w:tcPr>
          <w:p w14:paraId="0EE8B319" w14:textId="77777777" w:rsidR="0082586D" w:rsidRPr="00630BA4" w:rsidRDefault="0082586D" w:rsidP="00412C2C">
            <w:pPr>
              <w:jc w:val="center"/>
              <w:rPr>
                <w:sz w:val="28"/>
                <w:szCs w:val="28"/>
              </w:rPr>
            </w:pPr>
            <w:r w:rsidRPr="00630BA4">
              <w:rPr>
                <w:sz w:val="28"/>
                <w:szCs w:val="28"/>
              </w:rPr>
              <w:t>-</w:t>
            </w:r>
          </w:p>
        </w:tc>
        <w:tc>
          <w:tcPr>
            <w:tcW w:w="850" w:type="dxa"/>
            <w:vAlign w:val="center"/>
          </w:tcPr>
          <w:p w14:paraId="102B87B9" w14:textId="77777777" w:rsidR="0082586D" w:rsidRPr="00630BA4" w:rsidRDefault="0082586D" w:rsidP="00412C2C">
            <w:pPr>
              <w:jc w:val="center"/>
              <w:rPr>
                <w:sz w:val="28"/>
                <w:szCs w:val="28"/>
              </w:rPr>
            </w:pPr>
            <w:r w:rsidRPr="00630BA4">
              <w:rPr>
                <w:sz w:val="28"/>
                <w:szCs w:val="28"/>
              </w:rPr>
              <w:t>-</w:t>
            </w:r>
          </w:p>
        </w:tc>
        <w:tc>
          <w:tcPr>
            <w:tcW w:w="709" w:type="dxa"/>
            <w:vAlign w:val="center"/>
          </w:tcPr>
          <w:p w14:paraId="71027C2D" w14:textId="77777777" w:rsidR="0082586D" w:rsidRPr="00630BA4" w:rsidRDefault="0082586D" w:rsidP="00412C2C">
            <w:pPr>
              <w:jc w:val="center"/>
              <w:rPr>
                <w:sz w:val="28"/>
                <w:szCs w:val="28"/>
              </w:rPr>
            </w:pPr>
            <w:r w:rsidRPr="00630BA4">
              <w:rPr>
                <w:sz w:val="28"/>
                <w:szCs w:val="28"/>
              </w:rPr>
              <w:t>-</w:t>
            </w:r>
          </w:p>
        </w:tc>
      </w:tr>
    </w:tbl>
    <w:p w14:paraId="723289DD" w14:textId="77777777" w:rsidR="0082586D" w:rsidRPr="00630BA4" w:rsidRDefault="0082586D" w:rsidP="0082586D">
      <w:pPr>
        <w:jc w:val="center"/>
        <w:rPr>
          <w:sz w:val="28"/>
          <w:szCs w:val="28"/>
        </w:rPr>
      </w:pPr>
    </w:p>
    <w:p w14:paraId="17DFD5EE" w14:textId="77777777" w:rsidR="0082586D" w:rsidRPr="00630BA4" w:rsidRDefault="0082586D" w:rsidP="0082586D">
      <w:pPr>
        <w:jc w:val="center"/>
        <w:rPr>
          <w:sz w:val="28"/>
          <w:szCs w:val="28"/>
        </w:rPr>
      </w:pPr>
    </w:p>
    <w:p w14:paraId="011EBBA5" w14:textId="77777777" w:rsidR="0082586D" w:rsidRPr="00630BA4" w:rsidRDefault="0082586D" w:rsidP="0082586D">
      <w:pPr>
        <w:jc w:val="center"/>
        <w:rPr>
          <w:sz w:val="28"/>
          <w:szCs w:val="28"/>
        </w:rPr>
      </w:pPr>
    </w:p>
    <w:p w14:paraId="1311548E" w14:textId="77777777" w:rsidR="0082586D" w:rsidRPr="00630BA4" w:rsidRDefault="0082586D" w:rsidP="0082586D">
      <w:pPr>
        <w:jc w:val="center"/>
        <w:rPr>
          <w:sz w:val="28"/>
          <w:szCs w:val="28"/>
        </w:rPr>
      </w:pPr>
    </w:p>
    <w:p w14:paraId="1AE57420" w14:textId="77777777" w:rsidR="0082586D" w:rsidRPr="00630BA4" w:rsidRDefault="0082586D" w:rsidP="0082586D">
      <w:pPr>
        <w:jc w:val="center"/>
        <w:rPr>
          <w:sz w:val="28"/>
          <w:szCs w:val="28"/>
        </w:rPr>
      </w:pPr>
    </w:p>
    <w:p w14:paraId="6FA4B8DD" w14:textId="77777777" w:rsidR="0082586D" w:rsidRPr="00630BA4" w:rsidRDefault="0082586D" w:rsidP="0082586D">
      <w:pPr>
        <w:jc w:val="center"/>
        <w:rPr>
          <w:sz w:val="28"/>
          <w:szCs w:val="28"/>
        </w:rPr>
      </w:pPr>
    </w:p>
    <w:p w14:paraId="1D54F88D" w14:textId="77777777" w:rsidR="0082586D" w:rsidRPr="00630BA4" w:rsidRDefault="0082586D" w:rsidP="0082586D">
      <w:pPr>
        <w:jc w:val="center"/>
        <w:rPr>
          <w:sz w:val="28"/>
          <w:szCs w:val="28"/>
        </w:rPr>
      </w:pPr>
    </w:p>
    <w:p w14:paraId="5FCFF7A3" w14:textId="77777777" w:rsidR="0082586D" w:rsidRPr="00630BA4" w:rsidRDefault="0082586D" w:rsidP="0082586D">
      <w:pPr>
        <w:jc w:val="center"/>
        <w:rPr>
          <w:sz w:val="28"/>
          <w:szCs w:val="28"/>
        </w:rPr>
      </w:pPr>
    </w:p>
    <w:p w14:paraId="485C0DD1" w14:textId="77777777" w:rsidR="0082586D" w:rsidRPr="00630BA4" w:rsidRDefault="0082586D" w:rsidP="0082586D">
      <w:pPr>
        <w:jc w:val="center"/>
        <w:rPr>
          <w:sz w:val="28"/>
          <w:szCs w:val="28"/>
        </w:rPr>
      </w:pPr>
    </w:p>
    <w:p w14:paraId="0E8AF075" w14:textId="77777777" w:rsidR="0082586D" w:rsidRPr="00630BA4" w:rsidRDefault="0082586D" w:rsidP="0082586D">
      <w:pPr>
        <w:jc w:val="center"/>
        <w:rPr>
          <w:sz w:val="28"/>
          <w:szCs w:val="28"/>
        </w:rPr>
      </w:pPr>
    </w:p>
    <w:p w14:paraId="033770B4" w14:textId="77777777" w:rsidR="0082586D" w:rsidRPr="00630BA4" w:rsidRDefault="0082586D" w:rsidP="0082586D">
      <w:pPr>
        <w:jc w:val="center"/>
        <w:rPr>
          <w:sz w:val="28"/>
          <w:szCs w:val="28"/>
        </w:rPr>
      </w:pPr>
    </w:p>
    <w:p w14:paraId="00EB65B6" w14:textId="77777777" w:rsidR="0082586D" w:rsidRPr="00630BA4" w:rsidRDefault="0082586D" w:rsidP="0082586D">
      <w:pPr>
        <w:jc w:val="center"/>
        <w:rPr>
          <w:sz w:val="28"/>
          <w:szCs w:val="28"/>
        </w:rPr>
      </w:pPr>
    </w:p>
    <w:p w14:paraId="61A9B30F" w14:textId="77777777" w:rsidR="0082586D" w:rsidRPr="00630BA4" w:rsidRDefault="0082586D" w:rsidP="0082586D">
      <w:pPr>
        <w:jc w:val="center"/>
        <w:rPr>
          <w:sz w:val="28"/>
          <w:szCs w:val="28"/>
        </w:rPr>
      </w:pPr>
    </w:p>
    <w:p w14:paraId="46474346" w14:textId="77777777" w:rsidR="0082586D" w:rsidRPr="00630BA4" w:rsidRDefault="0082586D" w:rsidP="0082586D">
      <w:pPr>
        <w:jc w:val="center"/>
        <w:rPr>
          <w:sz w:val="28"/>
          <w:szCs w:val="28"/>
        </w:rPr>
      </w:pPr>
    </w:p>
    <w:p w14:paraId="36ECB2B1" w14:textId="77777777" w:rsidR="0082586D" w:rsidRPr="00630BA4" w:rsidRDefault="0082586D" w:rsidP="0082586D">
      <w:pPr>
        <w:jc w:val="center"/>
        <w:rPr>
          <w:sz w:val="28"/>
          <w:szCs w:val="28"/>
        </w:rPr>
      </w:pPr>
    </w:p>
    <w:p w14:paraId="318FF71C" w14:textId="77777777" w:rsidR="0082586D" w:rsidRPr="00630BA4" w:rsidRDefault="0082586D" w:rsidP="0082586D">
      <w:pPr>
        <w:jc w:val="center"/>
        <w:rPr>
          <w:sz w:val="28"/>
          <w:szCs w:val="28"/>
        </w:rPr>
      </w:pPr>
    </w:p>
    <w:p w14:paraId="7B07B998" w14:textId="77777777" w:rsidR="0082586D" w:rsidRPr="00630BA4" w:rsidRDefault="0082586D" w:rsidP="0082586D">
      <w:pPr>
        <w:jc w:val="center"/>
        <w:rPr>
          <w:sz w:val="28"/>
          <w:szCs w:val="28"/>
        </w:rPr>
      </w:pPr>
    </w:p>
    <w:p w14:paraId="726806E9" w14:textId="77777777" w:rsidR="0082586D" w:rsidRPr="00630BA4" w:rsidRDefault="0082586D" w:rsidP="0082586D">
      <w:pPr>
        <w:jc w:val="center"/>
        <w:rPr>
          <w:sz w:val="28"/>
          <w:szCs w:val="28"/>
        </w:rPr>
      </w:pPr>
    </w:p>
    <w:p w14:paraId="1BDDFAE1" w14:textId="77777777" w:rsidR="0082586D" w:rsidRPr="00630BA4" w:rsidRDefault="0082586D" w:rsidP="0082586D">
      <w:pPr>
        <w:jc w:val="center"/>
        <w:rPr>
          <w:sz w:val="28"/>
          <w:szCs w:val="28"/>
        </w:rPr>
      </w:pPr>
    </w:p>
    <w:p w14:paraId="2DEE4250" w14:textId="77777777" w:rsidR="0082586D" w:rsidRPr="00630BA4" w:rsidRDefault="0082586D" w:rsidP="0082586D">
      <w:pPr>
        <w:jc w:val="center"/>
        <w:rPr>
          <w:sz w:val="28"/>
          <w:szCs w:val="28"/>
        </w:rPr>
      </w:pPr>
    </w:p>
    <w:p w14:paraId="2872AFDC" w14:textId="77777777" w:rsidR="0082586D" w:rsidRPr="00630BA4" w:rsidRDefault="0082586D" w:rsidP="0082586D">
      <w:pPr>
        <w:jc w:val="center"/>
        <w:rPr>
          <w:sz w:val="28"/>
          <w:szCs w:val="28"/>
        </w:rPr>
      </w:pPr>
    </w:p>
    <w:p w14:paraId="52D1589F" w14:textId="77777777" w:rsidR="0082586D" w:rsidRPr="00630BA4" w:rsidRDefault="0082586D" w:rsidP="0082586D">
      <w:pPr>
        <w:jc w:val="center"/>
        <w:rPr>
          <w:sz w:val="28"/>
          <w:szCs w:val="28"/>
        </w:rPr>
      </w:pPr>
    </w:p>
    <w:p w14:paraId="4441B376" w14:textId="77777777" w:rsidR="0082586D" w:rsidRPr="00630BA4" w:rsidRDefault="0082586D" w:rsidP="0082586D">
      <w:pPr>
        <w:jc w:val="center"/>
        <w:rPr>
          <w:sz w:val="28"/>
          <w:szCs w:val="28"/>
        </w:rPr>
      </w:pPr>
    </w:p>
    <w:p w14:paraId="278E9EB2" w14:textId="77777777" w:rsidR="0082586D" w:rsidRPr="00630BA4" w:rsidRDefault="0082586D" w:rsidP="0082586D">
      <w:pPr>
        <w:jc w:val="center"/>
        <w:rPr>
          <w:sz w:val="28"/>
          <w:szCs w:val="28"/>
        </w:rPr>
      </w:pPr>
    </w:p>
    <w:p w14:paraId="256ACA90" w14:textId="77777777" w:rsidR="0082586D" w:rsidRPr="00630BA4" w:rsidRDefault="0082586D" w:rsidP="0082586D">
      <w:pPr>
        <w:jc w:val="center"/>
        <w:rPr>
          <w:sz w:val="28"/>
          <w:szCs w:val="28"/>
        </w:rPr>
      </w:pPr>
    </w:p>
    <w:p w14:paraId="0CE9BD20" w14:textId="77777777" w:rsidR="0082586D" w:rsidRPr="00630BA4" w:rsidRDefault="0082586D" w:rsidP="0082586D">
      <w:pPr>
        <w:jc w:val="center"/>
        <w:rPr>
          <w:sz w:val="28"/>
          <w:szCs w:val="28"/>
        </w:rPr>
      </w:pPr>
    </w:p>
    <w:p w14:paraId="7E091AAF" w14:textId="77777777" w:rsidR="0082586D" w:rsidRPr="00630BA4" w:rsidRDefault="0082586D" w:rsidP="0082586D">
      <w:pPr>
        <w:jc w:val="center"/>
        <w:rPr>
          <w:sz w:val="28"/>
          <w:szCs w:val="28"/>
        </w:rPr>
      </w:pPr>
    </w:p>
    <w:p w14:paraId="3E51B644" w14:textId="77777777" w:rsidR="0082586D" w:rsidRPr="00630BA4" w:rsidRDefault="0082586D" w:rsidP="0082586D">
      <w:pPr>
        <w:jc w:val="center"/>
        <w:rPr>
          <w:sz w:val="28"/>
          <w:szCs w:val="28"/>
        </w:rPr>
      </w:pPr>
    </w:p>
    <w:p w14:paraId="5FCA30EF" w14:textId="77777777" w:rsidR="0082586D" w:rsidRPr="00630BA4" w:rsidRDefault="0082586D" w:rsidP="0082586D">
      <w:pPr>
        <w:jc w:val="center"/>
        <w:rPr>
          <w:sz w:val="28"/>
          <w:szCs w:val="28"/>
        </w:rPr>
      </w:pPr>
    </w:p>
    <w:p w14:paraId="6AC41FAE" w14:textId="77777777" w:rsidR="0082586D" w:rsidRPr="00630BA4" w:rsidRDefault="0082586D" w:rsidP="0082586D">
      <w:pPr>
        <w:jc w:val="center"/>
        <w:rPr>
          <w:sz w:val="28"/>
          <w:szCs w:val="28"/>
        </w:rPr>
      </w:pPr>
    </w:p>
    <w:p w14:paraId="010054C5" w14:textId="77777777" w:rsidR="0082586D" w:rsidRPr="00630BA4" w:rsidRDefault="0082586D" w:rsidP="0082586D">
      <w:pPr>
        <w:jc w:val="center"/>
        <w:rPr>
          <w:sz w:val="28"/>
          <w:szCs w:val="28"/>
        </w:rPr>
      </w:pPr>
    </w:p>
    <w:p w14:paraId="04C0B51B" w14:textId="77777777" w:rsidR="0082586D" w:rsidRPr="00630BA4" w:rsidRDefault="0082586D" w:rsidP="0082586D">
      <w:pPr>
        <w:jc w:val="center"/>
        <w:rPr>
          <w:sz w:val="28"/>
          <w:szCs w:val="28"/>
        </w:rPr>
      </w:pPr>
    </w:p>
    <w:p w14:paraId="6FF06E60" w14:textId="77777777" w:rsidR="0082586D" w:rsidRPr="00630BA4" w:rsidRDefault="0082586D" w:rsidP="0082586D">
      <w:pPr>
        <w:jc w:val="center"/>
        <w:rPr>
          <w:sz w:val="28"/>
          <w:szCs w:val="28"/>
        </w:rPr>
      </w:pPr>
    </w:p>
    <w:p w14:paraId="75C74C98" w14:textId="77777777" w:rsidR="0082586D" w:rsidRPr="00630BA4" w:rsidRDefault="0082586D" w:rsidP="0082586D">
      <w:pPr>
        <w:jc w:val="center"/>
        <w:rPr>
          <w:sz w:val="28"/>
          <w:szCs w:val="28"/>
        </w:rPr>
      </w:pPr>
    </w:p>
    <w:p w14:paraId="79D25D93" w14:textId="77777777" w:rsidR="0082586D" w:rsidRPr="00630BA4" w:rsidRDefault="0082586D" w:rsidP="0082586D">
      <w:pPr>
        <w:jc w:val="center"/>
        <w:rPr>
          <w:sz w:val="28"/>
          <w:szCs w:val="28"/>
        </w:rPr>
      </w:pPr>
    </w:p>
    <w:p w14:paraId="165CC212" w14:textId="77777777" w:rsidR="0082586D" w:rsidRPr="00630BA4" w:rsidRDefault="0082586D" w:rsidP="0082586D">
      <w:pPr>
        <w:jc w:val="center"/>
        <w:rPr>
          <w:sz w:val="28"/>
          <w:szCs w:val="28"/>
        </w:rPr>
      </w:pPr>
      <w:r w:rsidRPr="00630BA4">
        <w:rPr>
          <w:sz w:val="28"/>
          <w:szCs w:val="28"/>
        </w:rPr>
        <w:t>Раздел 4. Перечень плановых мероприятий по энергосбережению                                   и повышению энергетической эффективности водоотведения</w:t>
      </w:r>
    </w:p>
    <w:p w14:paraId="7F8DF524" w14:textId="77777777" w:rsidR="0082586D" w:rsidRPr="00630BA4" w:rsidRDefault="0082586D" w:rsidP="0082586D">
      <w:pPr>
        <w:jc w:val="center"/>
        <w:rPr>
          <w:sz w:val="28"/>
          <w:szCs w:val="28"/>
        </w:rPr>
      </w:pPr>
    </w:p>
    <w:tbl>
      <w:tblPr>
        <w:tblStyle w:val="1400"/>
        <w:tblW w:w="9924" w:type="dxa"/>
        <w:jc w:val="center"/>
        <w:tblLayout w:type="fixed"/>
        <w:tblLook w:val="04A0" w:firstRow="1" w:lastRow="0" w:firstColumn="1" w:lastColumn="0" w:noHBand="0" w:noVBand="1"/>
      </w:tblPr>
      <w:tblGrid>
        <w:gridCol w:w="2553"/>
        <w:gridCol w:w="1773"/>
        <w:gridCol w:w="2196"/>
        <w:gridCol w:w="1984"/>
        <w:gridCol w:w="851"/>
        <w:gridCol w:w="567"/>
      </w:tblGrid>
      <w:tr w:rsidR="0082586D" w:rsidRPr="00630BA4" w14:paraId="6A2DA7F9" w14:textId="77777777" w:rsidTr="00412C2C">
        <w:trPr>
          <w:trHeight w:val="706"/>
          <w:jc w:val="center"/>
        </w:trPr>
        <w:tc>
          <w:tcPr>
            <w:tcW w:w="2553" w:type="dxa"/>
            <w:vMerge w:val="restart"/>
            <w:vAlign w:val="center"/>
          </w:tcPr>
          <w:p w14:paraId="040266A9" w14:textId="77777777" w:rsidR="0082586D" w:rsidRPr="00630BA4" w:rsidRDefault="0082586D" w:rsidP="00412C2C">
            <w:pPr>
              <w:jc w:val="center"/>
              <w:rPr>
                <w:sz w:val="28"/>
                <w:szCs w:val="28"/>
              </w:rPr>
            </w:pPr>
            <w:r w:rsidRPr="00630BA4">
              <w:rPr>
                <w:sz w:val="28"/>
                <w:szCs w:val="28"/>
              </w:rPr>
              <w:t>Наименование мероприятия</w:t>
            </w:r>
          </w:p>
        </w:tc>
        <w:tc>
          <w:tcPr>
            <w:tcW w:w="1773" w:type="dxa"/>
            <w:vMerge w:val="restart"/>
            <w:vAlign w:val="center"/>
          </w:tcPr>
          <w:p w14:paraId="6B29092E" w14:textId="77777777" w:rsidR="0082586D" w:rsidRPr="00630BA4" w:rsidRDefault="0082586D" w:rsidP="00412C2C">
            <w:pPr>
              <w:jc w:val="center"/>
              <w:rPr>
                <w:sz w:val="28"/>
                <w:szCs w:val="28"/>
              </w:rPr>
            </w:pPr>
            <w:r w:rsidRPr="00630BA4">
              <w:rPr>
                <w:sz w:val="28"/>
                <w:szCs w:val="28"/>
              </w:rPr>
              <w:t>Срок реализации</w:t>
            </w:r>
          </w:p>
        </w:tc>
        <w:tc>
          <w:tcPr>
            <w:tcW w:w="2196" w:type="dxa"/>
            <w:vMerge w:val="restart"/>
            <w:vAlign w:val="center"/>
          </w:tcPr>
          <w:p w14:paraId="205214DC" w14:textId="77777777" w:rsidR="0082586D" w:rsidRPr="00630BA4" w:rsidRDefault="0082586D" w:rsidP="00412C2C">
            <w:pPr>
              <w:jc w:val="center"/>
              <w:rPr>
                <w:sz w:val="28"/>
                <w:szCs w:val="28"/>
              </w:rPr>
            </w:pPr>
            <w:r w:rsidRPr="00630BA4">
              <w:rPr>
                <w:sz w:val="28"/>
                <w:szCs w:val="28"/>
              </w:rPr>
              <w:t xml:space="preserve">Финансовые потребности, тыс. руб. </w:t>
            </w:r>
          </w:p>
          <w:p w14:paraId="07F70C2C" w14:textId="77777777" w:rsidR="0082586D" w:rsidRPr="00630BA4" w:rsidRDefault="0082586D" w:rsidP="00412C2C">
            <w:pPr>
              <w:jc w:val="center"/>
              <w:rPr>
                <w:sz w:val="28"/>
                <w:szCs w:val="28"/>
              </w:rPr>
            </w:pPr>
            <w:r w:rsidRPr="00630BA4">
              <w:rPr>
                <w:sz w:val="28"/>
                <w:szCs w:val="28"/>
              </w:rPr>
              <w:t>(без НДС)</w:t>
            </w:r>
          </w:p>
        </w:tc>
        <w:tc>
          <w:tcPr>
            <w:tcW w:w="3402" w:type="dxa"/>
            <w:gridSpan w:val="3"/>
            <w:vAlign w:val="center"/>
          </w:tcPr>
          <w:p w14:paraId="2B9ABC11" w14:textId="77777777" w:rsidR="0082586D" w:rsidRPr="00630BA4" w:rsidRDefault="0082586D" w:rsidP="00412C2C">
            <w:pPr>
              <w:jc w:val="center"/>
              <w:rPr>
                <w:sz w:val="28"/>
                <w:szCs w:val="28"/>
              </w:rPr>
            </w:pPr>
            <w:r w:rsidRPr="00630BA4">
              <w:rPr>
                <w:sz w:val="28"/>
                <w:szCs w:val="28"/>
              </w:rPr>
              <w:t>Ожидаемый эффект</w:t>
            </w:r>
          </w:p>
        </w:tc>
      </w:tr>
      <w:tr w:rsidR="0082586D" w:rsidRPr="00630BA4" w14:paraId="0C0B5769" w14:textId="77777777" w:rsidTr="00412C2C">
        <w:trPr>
          <w:trHeight w:val="844"/>
          <w:jc w:val="center"/>
        </w:trPr>
        <w:tc>
          <w:tcPr>
            <w:tcW w:w="2553" w:type="dxa"/>
            <w:vMerge/>
            <w:vAlign w:val="center"/>
          </w:tcPr>
          <w:p w14:paraId="7491E674" w14:textId="77777777" w:rsidR="0082586D" w:rsidRPr="00630BA4" w:rsidRDefault="0082586D" w:rsidP="00412C2C">
            <w:pPr>
              <w:jc w:val="center"/>
              <w:rPr>
                <w:sz w:val="28"/>
                <w:szCs w:val="28"/>
              </w:rPr>
            </w:pPr>
          </w:p>
        </w:tc>
        <w:tc>
          <w:tcPr>
            <w:tcW w:w="1773" w:type="dxa"/>
            <w:vMerge/>
            <w:vAlign w:val="center"/>
          </w:tcPr>
          <w:p w14:paraId="1C42D8AB" w14:textId="77777777" w:rsidR="0082586D" w:rsidRPr="00630BA4" w:rsidRDefault="0082586D" w:rsidP="00412C2C">
            <w:pPr>
              <w:jc w:val="center"/>
              <w:rPr>
                <w:sz w:val="28"/>
                <w:szCs w:val="28"/>
              </w:rPr>
            </w:pPr>
          </w:p>
        </w:tc>
        <w:tc>
          <w:tcPr>
            <w:tcW w:w="2196" w:type="dxa"/>
            <w:vMerge/>
            <w:vAlign w:val="center"/>
          </w:tcPr>
          <w:p w14:paraId="4B7EDA95" w14:textId="77777777" w:rsidR="0082586D" w:rsidRPr="00630BA4" w:rsidRDefault="0082586D" w:rsidP="00412C2C">
            <w:pPr>
              <w:jc w:val="center"/>
              <w:rPr>
                <w:sz w:val="28"/>
                <w:szCs w:val="28"/>
              </w:rPr>
            </w:pPr>
          </w:p>
        </w:tc>
        <w:tc>
          <w:tcPr>
            <w:tcW w:w="1984" w:type="dxa"/>
            <w:vAlign w:val="center"/>
          </w:tcPr>
          <w:p w14:paraId="5C946463" w14:textId="77777777" w:rsidR="0082586D" w:rsidRPr="00630BA4" w:rsidRDefault="0082586D" w:rsidP="00412C2C">
            <w:pPr>
              <w:jc w:val="center"/>
              <w:rPr>
                <w:sz w:val="28"/>
                <w:szCs w:val="28"/>
              </w:rPr>
            </w:pPr>
            <w:r w:rsidRPr="00630BA4">
              <w:rPr>
                <w:sz w:val="28"/>
                <w:szCs w:val="28"/>
              </w:rPr>
              <w:t>Наименование показателей</w:t>
            </w:r>
          </w:p>
        </w:tc>
        <w:tc>
          <w:tcPr>
            <w:tcW w:w="851" w:type="dxa"/>
            <w:vAlign w:val="center"/>
          </w:tcPr>
          <w:p w14:paraId="43DC1723" w14:textId="77777777" w:rsidR="0082586D" w:rsidRPr="00630BA4" w:rsidRDefault="0082586D" w:rsidP="00412C2C">
            <w:pPr>
              <w:jc w:val="center"/>
              <w:rPr>
                <w:sz w:val="28"/>
                <w:szCs w:val="28"/>
              </w:rPr>
            </w:pPr>
            <w:r w:rsidRPr="00630BA4">
              <w:rPr>
                <w:sz w:val="28"/>
                <w:szCs w:val="28"/>
              </w:rPr>
              <w:t>тыс. руб.</w:t>
            </w:r>
          </w:p>
        </w:tc>
        <w:tc>
          <w:tcPr>
            <w:tcW w:w="567" w:type="dxa"/>
            <w:vAlign w:val="center"/>
          </w:tcPr>
          <w:p w14:paraId="6D706624" w14:textId="77777777" w:rsidR="0082586D" w:rsidRPr="00630BA4" w:rsidRDefault="0082586D" w:rsidP="00412C2C">
            <w:pPr>
              <w:jc w:val="center"/>
              <w:rPr>
                <w:sz w:val="28"/>
                <w:szCs w:val="28"/>
              </w:rPr>
            </w:pPr>
            <w:r w:rsidRPr="00630BA4">
              <w:rPr>
                <w:sz w:val="28"/>
                <w:szCs w:val="28"/>
              </w:rPr>
              <w:t>%</w:t>
            </w:r>
          </w:p>
        </w:tc>
      </w:tr>
      <w:tr w:rsidR="0082586D" w:rsidRPr="00630BA4" w14:paraId="6B5738F2" w14:textId="77777777" w:rsidTr="00412C2C">
        <w:trPr>
          <w:trHeight w:val="402"/>
          <w:jc w:val="center"/>
        </w:trPr>
        <w:tc>
          <w:tcPr>
            <w:tcW w:w="9924" w:type="dxa"/>
            <w:gridSpan w:val="6"/>
            <w:vAlign w:val="center"/>
          </w:tcPr>
          <w:p w14:paraId="2A251304" w14:textId="77777777" w:rsidR="0082586D" w:rsidRPr="00630BA4" w:rsidRDefault="0082586D" w:rsidP="00412C2C">
            <w:pPr>
              <w:ind w:left="360"/>
              <w:jc w:val="center"/>
              <w:rPr>
                <w:sz w:val="28"/>
                <w:szCs w:val="28"/>
              </w:rPr>
            </w:pPr>
            <w:r w:rsidRPr="00630BA4">
              <w:rPr>
                <w:sz w:val="28"/>
                <w:szCs w:val="28"/>
              </w:rPr>
              <w:t>Водоотведение</w:t>
            </w:r>
          </w:p>
        </w:tc>
      </w:tr>
      <w:tr w:rsidR="0082586D" w:rsidRPr="00630BA4" w14:paraId="139E66C3" w14:textId="77777777" w:rsidTr="00412C2C">
        <w:trPr>
          <w:trHeight w:val="421"/>
          <w:jc w:val="center"/>
        </w:trPr>
        <w:tc>
          <w:tcPr>
            <w:tcW w:w="2553" w:type="dxa"/>
          </w:tcPr>
          <w:p w14:paraId="0C309A79" w14:textId="77777777" w:rsidR="0082586D" w:rsidRPr="00630BA4" w:rsidRDefault="0082586D" w:rsidP="00412C2C">
            <w:pPr>
              <w:jc w:val="center"/>
              <w:rPr>
                <w:sz w:val="28"/>
                <w:szCs w:val="28"/>
              </w:rPr>
            </w:pPr>
            <w:r w:rsidRPr="00630BA4">
              <w:rPr>
                <w:sz w:val="28"/>
                <w:szCs w:val="28"/>
              </w:rPr>
              <w:t>-</w:t>
            </w:r>
          </w:p>
        </w:tc>
        <w:tc>
          <w:tcPr>
            <w:tcW w:w="1773" w:type="dxa"/>
          </w:tcPr>
          <w:p w14:paraId="3FA2BF7E" w14:textId="77777777" w:rsidR="0082586D" w:rsidRPr="00630BA4" w:rsidRDefault="0082586D" w:rsidP="00412C2C">
            <w:pPr>
              <w:jc w:val="center"/>
              <w:rPr>
                <w:sz w:val="28"/>
                <w:szCs w:val="28"/>
              </w:rPr>
            </w:pPr>
            <w:r w:rsidRPr="00630BA4">
              <w:rPr>
                <w:sz w:val="28"/>
                <w:szCs w:val="28"/>
              </w:rPr>
              <w:t>-</w:t>
            </w:r>
          </w:p>
        </w:tc>
        <w:tc>
          <w:tcPr>
            <w:tcW w:w="2196" w:type="dxa"/>
            <w:vAlign w:val="center"/>
          </w:tcPr>
          <w:p w14:paraId="61990CB4" w14:textId="77777777" w:rsidR="0082586D" w:rsidRPr="00630BA4" w:rsidRDefault="0082586D" w:rsidP="00412C2C">
            <w:pPr>
              <w:jc w:val="center"/>
              <w:rPr>
                <w:sz w:val="28"/>
                <w:szCs w:val="28"/>
              </w:rPr>
            </w:pPr>
            <w:r w:rsidRPr="00630BA4">
              <w:rPr>
                <w:sz w:val="28"/>
                <w:szCs w:val="28"/>
              </w:rPr>
              <w:t>-</w:t>
            </w:r>
          </w:p>
        </w:tc>
        <w:tc>
          <w:tcPr>
            <w:tcW w:w="1984" w:type="dxa"/>
          </w:tcPr>
          <w:p w14:paraId="47893D9E" w14:textId="77777777" w:rsidR="0082586D" w:rsidRPr="00630BA4" w:rsidRDefault="0082586D" w:rsidP="00412C2C">
            <w:pPr>
              <w:jc w:val="center"/>
              <w:rPr>
                <w:sz w:val="28"/>
                <w:szCs w:val="28"/>
              </w:rPr>
            </w:pPr>
            <w:r w:rsidRPr="00630BA4">
              <w:rPr>
                <w:sz w:val="28"/>
                <w:szCs w:val="28"/>
              </w:rPr>
              <w:t>-</w:t>
            </w:r>
          </w:p>
        </w:tc>
        <w:tc>
          <w:tcPr>
            <w:tcW w:w="851" w:type="dxa"/>
          </w:tcPr>
          <w:p w14:paraId="770DA346" w14:textId="77777777" w:rsidR="0082586D" w:rsidRPr="00630BA4" w:rsidRDefault="0082586D" w:rsidP="00412C2C">
            <w:pPr>
              <w:jc w:val="center"/>
              <w:rPr>
                <w:sz w:val="28"/>
                <w:szCs w:val="28"/>
              </w:rPr>
            </w:pPr>
            <w:r w:rsidRPr="00630BA4">
              <w:rPr>
                <w:sz w:val="28"/>
                <w:szCs w:val="28"/>
              </w:rPr>
              <w:t>-</w:t>
            </w:r>
          </w:p>
        </w:tc>
        <w:tc>
          <w:tcPr>
            <w:tcW w:w="567" w:type="dxa"/>
          </w:tcPr>
          <w:p w14:paraId="613D9C34" w14:textId="77777777" w:rsidR="0082586D" w:rsidRPr="00630BA4" w:rsidRDefault="0082586D" w:rsidP="00412C2C">
            <w:pPr>
              <w:jc w:val="center"/>
              <w:rPr>
                <w:sz w:val="28"/>
                <w:szCs w:val="28"/>
              </w:rPr>
            </w:pPr>
            <w:r w:rsidRPr="00630BA4">
              <w:rPr>
                <w:sz w:val="28"/>
                <w:szCs w:val="28"/>
              </w:rPr>
              <w:t>-</w:t>
            </w:r>
          </w:p>
        </w:tc>
      </w:tr>
    </w:tbl>
    <w:p w14:paraId="3ED90196" w14:textId="77777777" w:rsidR="0082586D" w:rsidRPr="00630BA4" w:rsidRDefault="0082586D" w:rsidP="0082586D">
      <w:pPr>
        <w:jc w:val="center"/>
        <w:rPr>
          <w:sz w:val="28"/>
          <w:szCs w:val="28"/>
        </w:rPr>
      </w:pPr>
    </w:p>
    <w:p w14:paraId="261E9A8E" w14:textId="77777777" w:rsidR="0082586D" w:rsidRPr="00630BA4" w:rsidRDefault="0082586D" w:rsidP="0082586D">
      <w:pPr>
        <w:jc w:val="center"/>
        <w:rPr>
          <w:sz w:val="28"/>
          <w:szCs w:val="28"/>
        </w:rPr>
      </w:pPr>
    </w:p>
    <w:p w14:paraId="7F1C02DD" w14:textId="77777777" w:rsidR="0082586D" w:rsidRPr="00630BA4" w:rsidRDefault="0082586D" w:rsidP="0082586D">
      <w:pPr>
        <w:jc w:val="center"/>
        <w:rPr>
          <w:sz w:val="28"/>
          <w:szCs w:val="28"/>
        </w:rPr>
      </w:pPr>
    </w:p>
    <w:p w14:paraId="70A6CAD9" w14:textId="77777777" w:rsidR="0082586D" w:rsidRPr="00630BA4" w:rsidRDefault="0082586D" w:rsidP="0082586D">
      <w:pPr>
        <w:jc w:val="center"/>
        <w:rPr>
          <w:sz w:val="28"/>
          <w:szCs w:val="28"/>
        </w:rPr>
      </w:pPr>
    </w:p>
    <w:p w14:paraId="49C0DCB2" w14:textId="77777777" w:rsidR="0082586D" w:rsidRPr="00630BA4" w:rsidRDefault="0082586D" w:rsidP="0082586D">
      <w:pPr>
        <w:jc w:val="center"/>
        <w:rPr>
          <w:sz w:val="28"/>
          <w:szCs w:val="28"/>
        </w:rPr>
      </w:pPr>
    </w:p>
    <w:p w14:paraId="06DF67DE" w14:textId="77777777" w:rsidR="0082586D" w:rsidRPr="00630BA4" w:rsidRDefault="0082586D" w:rsidP="0082586D">
      <w:pPr>
        <w:jc w:val="center"/>
        <w:rPr>
          <w:sz w:val="28"/>
          <w:szCs w:val="28"/>
        </w:rPr>
      </w:pPr>
    </w:p>
    <w:p w14:paraId="43A062E6" w14:textId="77777777" w:rsidR="0082586D" w:rsidRPr="00630BA4" w:rsidRDefault="0082586D" w:rsidP="0082586D">
      <w:pPr>
        <w:jc w:val="center"/>
        <w:rPr>
          <w:sz w:val="28"/>
          <w:szCs w:val="28"/>
        </w:rPr>
      </w:pPr>
    </w:p>
    <w:p w14:paraId="7AFEF4AE" w14:textId="77777777" w:rsidR="0082586D" w:rsidRPr="00630BA4" w:rsidRDefault="0082586D" w:rsidP="0082586D">
      <w:pPr>
        <w:jc w:val="center"/>
        <w:rPr>
          <w:sz w:val="28"/>
          <w:szCs w:val="28"/>
        </w:rPr>
      </w:pPr>
    </w:p>
    <w:p w14:paraId="21FDC354" w14:textId="77777777" w:rsidR="0082586D" w:rsidRPr="00630BA4" w:rsidRDefault="0082586D" w:rsidP="0082586D">
      <w:pPr>
        <w:jc w:val="center"/>
        <w:rPr>
          <w:sz w:val="28"/>
          <w:szCs w:val="28"/>
        </w:rPr>
        <w:sectPr w:rsidR="0082586D" w:rsidRPr="00630BA4" w:rsidSect="0082586D">
          <w:pgSz w:w="11906" w:h="16838"/>
          <w:pgMar w:top="567" w:right="849" w:bottom="993" w:left="1701" w:header="709" w:footer="709" w:gutter="0"/>
          <w:cols w:space="708"/>
          <w:titlePg/>
          <w:docGrid w:linePitch="360"/>
        </w:sectPr>
      </w:pPr>
    </w:p>
    <w:p w14:paraId="1F3B3AC5" w14:textId="77777777" w:rsidR="0082586D" w:rsidRPr="00630BA4" w:rsidRDefault="0082586D" w:rsidP="0082586D">
      <w:pPr>
        <w:jc w:val="center"/>
        <w:rPr>
          <w:sz w:val="28"/>
          <w:szCs w:val="28"/>
        </w:rPr>
      </w:pPr>
      <w:r w:rsidRPr="00630BA4">
        <w:rPr>
          <w:sz w:val="28"/>
          <w:szCs w:val="28"/>
        </w:rPr>
        <w:lastRenderedPageBreak/>
        <w:t>Раздел 5. Планируемые объемы принимаемых сточных вод</w:t>
      </w:r>
    </w:p>
    <w:p w14:paraId="3E4A5575" w14:textId="77777777" w:rsidR="0082586D" w:rsidRPr="00630BA4" w:rsidRDefault="0082586D" w:rsidP="0082586D">
      <w:pPr>
        <w:jc w:val="center"/>
        <w:rPr>
          <w:sz w:val="36"/>
          <w:szCs w:val="36"/>
        </w:rPr>
      </w:pPr>
    </w:p>
    <w:tbl>
      <w:tblPr>
        <w:tblStyle w:val="1400"/>
        <w:tblW w:w="13462" w:type="dxa"/>
        <w:jc w:val="center"/>
        <w:tblLayout w:type="fixed"/>
        <w:tblLook w:val="04A0" w:firstRow="1" w:lastRow="0" w:firstColumn="1" w:lastColumn="0" w:noHBand="0" w:noVBand="1"/>
      </w:tblPr>
      <w:tblGrid>
        <w:gridCol w:w="992"/>
        <w:gridCol w:w="3256"/>
        <w:gridCol w:w="1134"/>
        <w:gridCol w:w="1346"/>
        <w:gridCol w:w="1347"/>
        <w:gridCol w:w="1347"/>
        <w:gridCol w:w="1346"/>
        <w:gridCol w:w="1347"/>
        <w:gridCol w:w="1347"/>
      </w:tblGrid>
      <w:tr w:rsidR="0082586D" w:rsidRPr="00630BA4" w14:paraId="6D339E9E" w14:textId="77777777" w:rsidTr="00412C2C">
        <w:trPr>
          <w:trHeight w:val="673"/>
          <w:jc w:val="center"/>
        </w:trPr>
        <w:tc>
          <w:tcPr>
            <w:tcW w:w="992" w:type="dxa"/>
            <w:vMerge w:val="restart"/>
            <w:vAlign w:val="center"/>
          </w:tcPr>
          <w:p w14:paraId="44BD44B1" w14:textId="77777777" w:rsidR="0082586D" w:rsidRPr="00630BA4" w:rsidRDefault="0082586D" w:rsidP="00412C2C">
            <w:pPr>
              <w:jc w:val="center"/>
              <w:rPr>
                <w:sz w:val="28"/>
                <w:szCs w:val="28"/>
              </w:rPr>
            </w:pPr>
            <w:r w:rsidRPr="00630BA4">
              <w:rPr>
                <w:sz w:val="28"/>
                <w:szCs w:val="28"/>
              </w:rPr>
              <w:t>№ п/п</w:t>
            </w:r>
          </w:p>
        </w:tc>
        <w:tc>
          <w:tcPr>
            <w:tcW w:w="3256" w:type="dxa"/>
            <w:vMerge w:val="restart"/>
            <w:vAlign w:val="center"/>
          </w:tcPr>
          <w:p w14:paraId="2C011650" w14:textId="77777777" w:rsidR="0082586D" w:rsidRPr="00630BA4" w:rsidRDefault="0082586D" w:rsidP="00412C2C">
            <w:pPr>
              <w:jc w:val="center"/>
              <w:rPr>
                <w:sz w:val="28"/>
                <w:szCs w:val="28"/>
              </w:rPr>
            </w:pPr>
            <w:r w:rsidRPr="00630BA4">
              <w:rPr>
                <w:sz w:val="28"/>
                <w:szCs w:val="28"/>
              </w:rPr>
              <w:t>Наименование показателя</w:t>
            </w:r>
          </w:p>
        </w:tc>
        <w:tc>
          <w:tcPr>
            <w:tcW w:w="1134" w:type="dxa"/>
            <w:vMerge w:val="restart"/>
            <w:vAlign w:val="center"/>
          </w:tcPr>
          <w:p w14:paraId="40C1D700" w14:textId="77777777" w:rsidR="0082586D" w:rsidRPr="00630BA4" w:rsidRDefault="0082586D" w:rsidP="00412C2C">
            <w:pPr>
              <w:jc w:val="center"/>
              <w:rPr>
                <w:sz w:val="28"/>
                <w:szCs w:val="28"/>
              </w:rPr>
            </w:pPr>
            <w:r w:rsidRPr="00630BA4">
              <w:rPr>
                <w:sz w:val="28"/>
                <w:szCs w:val="28"/>
              </w:rPr>
              <w:t>Ед. изм.</w:t>
            </w:r>
          </w:p>
        </w:tc>
        <w:tc>
          <w:tcPr>
            <w:tcW w:w="2693" w:type="dxa"/>
            <w:gridSpan w:val="2"/>
            <w:vAlign w:val="center"/>
          </w:tcPr>
          <w:p w14:paraId="6761EFF7" w14:textId="77777777" w:rsidR="0082586D" w:rsidRPr="00630BA4" w:rsidRDefault="0082586D" w:rsidP="00412C2C">
            <w:pPr>
              <w:jc w:val="center"/>
              <w:rPr>
                <w:sz w:val="28"/>
                <w:szCs w:val="28"/>
              </w:rPr>
            </w:pPr>
            <w:r w:rsidRPr="00630BA4">
              <w:rPr>
                <w:sz w:val="28"/>
                <w:szCs w:val="28"/>
              </w:rPr>
              <w:t>2026 год</w:t>
            </w:r>
          </w:p>
        </w:tc>
        <w:tc>
          <w:tcPr>
            <w:tcW w:w="2693" w:type="dxa"/>
            <w:gridSpan w:val="2"/>
            <w:vAlign w:val="center"/>
          </w:tcPr>
          <w:p w14:paraId="333FD62F" w14:textId="77777777" w:rsidR="0082586D" w:rsidRPr="00630BA4" w:rsidRDefault="0082586D" w:rsidP="00412C2C">
            <w:pPr>
              <w:jc w:val="center"/>
              <w:rPr>
                <w:sz w:val="28"/>
                <w:szCs w:val="28"/>
              </w:rPr>
            </w:pPr>
            <w:r w:rsidRPr="00630BA4">
              <w:rPr>
                <w:sz w:val="28"/>
                <w:szCs w:val="28"/>
              </w:rPr>
              <w:t>2027 год</w:t>
            </w:r>
          </w:p>
        </w:tc>
        <w:tc>
          <w:tcPr>
            <w:tcW w:w="2694" w:type="dxa"/>
            <w:gridSpan w:val="2"/>
            <w:vAlign w:val="center"/>
          </w:tcPr>
          <w:p w14:paraId="3308A1CA" w14:textId="77777777" w:rsidR="0082586D" w:rsidRPr="00630BA4" w:rsidRDefault="0082586D" w:rsidP="00412C2C">
            <w:pPr>
              <w:jc w:val="center"/>
              <w:rPr>
                <w:sz w:val="28"/>
                <w:szCs w:val="28"/>
              </w:rPr>
            </w:pPr>
            <w:r w:rsidRPr="00630BA4">
              <w:rPr>
                <w:sz w:val="28"/>
                <w:szCs w:val="28"/>
              </w:rPr>
              <w:t>2028 год</w:t>
            </w:r>
          </w:p>
        </w:tc>
      </w:tr>
      <w:tr w:rsidR="0082586D" w:rsidRPr="00630BA4" w14:paraId="072AD1AD" w14:textId="77777777" w:rsidTr="00412C2C">
        <w:trPr>
          <w:trHeight w:val="844"/>
          <w:jc w:val="center"/>
        </w:trPr>
        <w:tc>
          <w:tcPr>
            <w:tcW w:w="992" w:type="dxa"/>
            <w:vMerge/>
          </w:tcPr>
          <w:p w14:paraId="7059043D" w14:textId="77777777" w:rsidR="0082586D" w:rsidRPr="00630BA4" w:rsidRDefault="0082586D" w:rsidP="00412C2C">
            <w:pPr>
              <w:jc w:val="both"/>
              <w:rPr>
                <w:sz w:val="28"/>
                <w:szCs w:val="28"/>
              </w:rPr>
            </w:pPr>
          </w:p>
        </w:tc>
        <w:tc>
          <w:tcPr>
            <w:tcW w:w="3256" w:type="dxa"/>
            <w:vMerge/>
          </w:tcPr>
          <w:p w14:paraId="22048748" w14:textId="77777777" w:rsidR="0082586D" w:rsidRPr="00630BA4" w:rsidRDefault="0082586D" w:rsidP="00412C2C">
            <w:pPr>
              <w:jc w:val="both"/>
              <w:rPr>
                <w:sz w:val="28"/>
                <w:szCs w:val="28"/>
              </w:rPr>
            </w:pPr>
          </w:p>
        </w:tc>
        <w:tc>
          <w:tcPr>
            <w:tcW w:w="1134" w:type="dxa"/>
            <w:vMerge/>
          </w:tcPr>
          <w:p w14:paraId="22C69705" w14:textId="77777777" w:rsidR="0082586D" w:rsidRPr="00630BA4" w:rsidRDefault="0082586D" w:rsidP="00412C2C">
            <w:pPr>
              <w:jc w:val="both"/>
              <w:rPr>
                <w:sz w:val="28"/>
                <w:szCs w:val="28"/>
              </w:rPr>
            </w:pPr>
          </w:p>
        </w:tc>
        <w:tc>
          <w:tcPr>
            <w:tcW w:w="1346" w:type="dxa"/>
            <w:vAlign w:val="center"/>
          </w:tcPr>
          <w:p w14:paraId="379C67B2" w14:textId="77777777" w:rsidR="0082586D" w:rsidRPr="00630BA4" w:rsidRDefault="0082586D" w:rsidP="00412C2C">
            <w:pPr>
              <w:jc w:val="center"/>
            </w:pPr>
            <w:r w:rsidRPr="00630BA4">
              <w:t>с 01.01. по 30.09.</w:t>
            </w:r>
          </w:p>
        </w:tc>
        <w:tc>
          <w:tcPr>
            <w:tcW w:w="1347" w:type="dxa"/>
            <w:vAlign w:val="center"/>
          </w:tcPr>
          <w:p w14:paraId="0642D915" w14:textId="77777777" w:rsidR="0082586D" w:rsidRPr="00630BA4" w:rsidRDefault="0082586D" w:rsidP="00412C2C">
            <w:pPr>
              <w:jc w:val="center"/>
            </w:pPr>
            <w:r w:rsidRPr="00630BA4">
              <w:t>с 01.10. по 31.12.</w:t>
            </w:r>
          </w:p>
        </w:tc>
        <w:tc>
          <w:tcPr>
            <w:tcW w:w="1347" w:type="dxa"/>
            <w:vAlign w:val="center"/>
          </w:tcPr>
          <w:p w14:paraId="4D8E9DB2" w14:textId="77777777" w:rsidR="0082586D" w:rsidRPr="00630BA4" w:rsidRDefault="0082586D" w:rsidP="00412C2C">
            <w:pPr>
              <w:jc w:val="center"/>
            </w:pPr>
            <w:r w:rsidRPr="00630BA4">
              <w:t>с 01.01. по 30.06.</w:t>
            </w:r>
          </w:p>
        </w:tc>
        <w:tc>
          <w:tcPr>
            <w:tcW w:w="1346" w:type="dxa"/>
            <w:vAlign w:val="center"/>
          </w:tcPr>
          <w:p w14:paraId="73448FCD" w14:textId="77777777" w:rsidR="0082586D" w:rsidRPr="00630BA4" w:rsidRDefault="0082586D" w:rsidP="00412C2C">
            <w:pPr>
              <w:jc w:val="center"/>
            </w:pPr>
            <w:r w:rsidRPr="00630BA4">
              <w:t>с 01.07. по 31.12.</w:t>
            </w:r>
          </w:p>
        </w:tc>
        <w:tc>
          <w:tcPr>
            <w:tcW w:w="1347" w:type="dxa"/>
            <w:vAlign w:val="center"/>
          </w:tcPr>
          <w:p w14:paraId="284D9905" w14:textId="77777777" w:rsidR="0082586D" w:rsidRPr="00630BA4" w:rsidRDefault="0082586D" w:rsidP="00412C2C">
            <w:pPr>
              <w:jc w:val="center"/>
            </w:pPr>
            <w:r w:rsidRPr="00630BA4">
              <w:t>с 01.01. по 30.06.</w:t>
            </w:r>
          </w:p>
        </w:tc>
        <w:tc>
          <w:tcPr>
            <w:tcW w:w="1347" w:type="dxa"/>
            <w:vAlign w:val="center"/>
          </w:tcPr>
          <w:p w14:paraId="43F41DDF" w14:textId="77777777" w:rsidR="0082586D" w:rsidRPr="00630BA4" w:rsidRDefault="0082586D" w:rsidP="00412C2C">
            <w:pPr>
              <w:jc w:val="center"/>
            </w:pPr>
            <w:r w:rsidRPr="00630BA4">
              <w:t>с 01.07. по 31.12.</w:t>
            </w:r>
          </w:p>
        </w:tc>
      </w:tr>
      <w:tr w:rsidR="0082586D" w:rsidRPr="00630BA4" w14:paraId="5E0EE860" w14:textId="77777777" w:rsidTr="00412C2C">
        <w:trPr>
          <w:trHeight w:val="253"/>
          <w:jc w:val="center"/>
        </w:trPr>
        <w:tc>
          <w:tcPr>
            <w:tcW w:w="992" w:type="dxa"/>
          </w:tcPr>
          <w:p w14:paraId="10BA8F46" w14:textId="77777777" w:rsidR="0082586D" w:rsidRPr="00630BA4" w:rsidRDefault="0082586D" w:rsidP="00412C2C">
            <w:pPr>
              <w:jc w:val="center"/>
              <w:rPr>
                <w:sz w:val="28"/>
                <w:szCs w:val="28"/>
              </w:rPr>
            </w:pPr>
            <w:r w:rsidRPr="00630BA4">
              <w:rPr>
                <w:sz w:val="28"/>
                <w:szCs w:val="28"/>
              </w:rPr>
              <w:t>1</w:t>
            </w:r>
          </w:p>
        </w:tc>
        <w:tc>
          <w:tcPr>
            <w:tcW w:w="3256" w:type="dxa"/>
          </w:tcPr>
          <w:p w14:paraId="60173776" w14:textId="77777777" w:rsidR="0082586D" w:rsidRPr="00630BA4" w:rsidRDefault="0082586D" w:rsidP="00412C2C">
            <w:pPr>
              <w:jc w:val="center"/>
              <w:rPr>
                <w:sz w:val="28"/>
                <w:szCs w:val="28"/>
              </w:rPr>
            </w:pPr>
            <w:r w:rsidRPr="00630BA4">
              <w:rPr>
                <w:sz w:val="28"/>
                <w:szCs w:val="28"/>
              </w:rPr>
              <w:t>2</w:t>
            </w:r>
          </w:p>
        </w:tc>
        <w:tc>
          <w:tcPr>
            <w:tcW w:w="1134" w:type="dxa"/>
          </w:tcPr>
          <w:p w14:paraId="75B78B32" w14:textId="77777777" w:rsidR="0082586D" w:rsidRPr="00630BA4" w:rsidRDefault="0082586D" w:rsidP="00412C2C">
            <w:pPr>
              <w:jc w:val="center"/>
              <w:rPr>
                <w:sz w:val="28"/>
                <w:szCs w:val="28"/>
              </w:rPr>
            </w:pPr>
            <w:r w:rsidRPr="00630BA4">
              <w:rPr>
                <w:sz w:val="28"/>
                <w:szCs w:val="28"/>
              </w:rPr>
              <w:t>3</w:t>
            </w:r>
          </w:p>
        </w:tc>
        <w:tc>
          <w:tcPr>
            <w:tcW w:w="1346" w:type="dxa"/>
            <w:vAlign w:val="center"/>
          </w:tcPr>
          <w:p w14:paraId="1D63FB7F" w14:textId="77777777" w:rsidR="0082586D" w:rsidRPr="00630BA4" w:rsidRDefault="0082586D" w:rsidP="00412C2C">
            <w:pPr>
              <w:jc w:val="center"/>
              <w:rPr>
                <w:sz w:val="28"/>
                <w:szCs w:val="28"/>
              </w:rPr>
            </w:pPr>
            <w:r w:rsidRPr="00630BA4">
              <w:rPr>
                <w:sz w:val="28"/>
                <w:szCs w:val="28"/>
              </w:rPr>
              <w:t>4</w:t>
            </w:r>
          </w:p>
        </w:tc>
        <w:tc>
          <w:tcPr>
            <w:tcW w:w="1347" w:type="dxa"/>
            <w:vAlign w:val="center"/>
          </w:tcPr>
          <w:p w14:paraId="1FB3F435" w14:textId="77777777" w:rsidR="0082586D" w:rsidRPr="00630BA4" w:rsidRDefault="0082586D" w:rsidP="00412C2C">
            <w:pPr>
              <w:jc w:val="center"/>
              <w:rPr>
                <w:sz w:val="28"/>
                <w:szCs w:val="28"/>
              </w:rPr>
            </w:pPr>
            <w:r w:rsidRPr="00630BA4">
              <w:rPr>
                <w:sz w:val="28"/>
                <w:szCs w:val="28"/>
              </w:rPr>
              <w:t>5</w:t>
            </w:r>
          </w:p>
        </w:tc>
        <w:tc>
          <w:tcPr>
            <w:tcW w:w="1347" w:type="dxa"/>
          </w:tcPr>
          <w:p w14:paraId="55AC4A27" w14:textId="77777777" w:rsidR="0082586D" w:rsidRPr="00630BA4" w:rsidRDefault="0082586D" w:rsidP="00412C2C">
            <w:pPr>
              <w:jc w:val="center"/>
              <w:rPr>
                <w:sz w:val="28"/>
                <w:szCs w:val="28"/>
              </w:rPr>
            </w:pPr>
            <w:r w:rsidRPr="00630BA4">
              <w:rPr>
                <w:sz w:val="28"/>
                <w:szCs w:val="28"/>
              </w:rPr>
              <w:t>6</w:t>
            </w:r>
          </w:p>
        </w:tc>
        <w:tc>
          <w:tcPr>
            <w:tcW w:w="1346" w:type="dxa"/>
          </w:tcPr>
          <w:p w14:paraId="4DA59D26" w14:textId="77777777" w:rsidR="0082586D" w:rsidRPr="00630BA4" w:rsidRDefault="0082586D" w:rsidP="00412C2C">
            <w:pPr>
              <w:jc w:val="center"/>
              <w:rPr>
                <w:sz w:val="28"/>
                <w:szCs w:val="28"/>
              </w:rPr>
            </w:pPr>
            <w:r w:rsidRPr="00630BA4">
              <w:rPr>
                <w:sz w:val="28"/>
                <w:szCs w:val="28"/>
              </w:rPr>
              <w:t>7</w:t>
            </w:r>
          </w:p>
        </w:tc>
        <w:tc>
          <w:tcPr>
            <w:tcW w:w="1347" w:type="dxa"/>
          </w:tcPr>
          <w:p w14:paraId="658A929E" w14:textId="77777777" w:rsidR="0082586D" w:rsidRPr="00630BA4" w:rsidRDefault="0082586D" w:rsidP="00412C2C">
            <w:pPr>
              <w:jc w:val="center"/>
              <w:rPr>
                <w:sz w:val="28"/>
                <w:szCs w:val="28"/>
              </w:rPr>
            </w:pPr>
            <w:r w:rsidRPr="00630BA4">
              <w:rPr>
                <w:sz w:val="28"/>
                <w:szCs w:val="28"/>
              </w:rPr>
              <w:t>8</w:t>
            </w:r>
          </w:p>
        </w:tc>
        <w:tc>
          <w:tcPr>
            <w:tcW w:w="1347" w:type="dxa"/>
          </w:tcPr>
          <w:p w14:paraId="1027B31C" w14:textId="77777777" w:rsidR="0082586D" w:rsidRPr="00630BA4" w:rsidRDefault="0082586D" w:rsidP="00412C2C">
            <w:pPr>
              <w:jc w:val="center"/>
              <w:rPr>
                <w:sz w:val="28"/>
                <w:szCs w:val="28"/>
              </w:rPr>
            </w:pPr>
            <w:r w:rsidRPr="00630BA4">
              <w:rPr>
                <w:sz w:val="28"/>
                <w:szCs w:val="28"/>
              </w:rPr>
              <w:t>9</w:t>
            </w:r>
          </w:p>
        </w:tc>
      </w:tr>
      <w:tr w:rsidR="0082586D" w:rsidRPr="00630BA4" w14:paraId="746F5570" w14:textId="77777777" w:rsidTr="00412C2C">
        <w:trPr>
          <w:trHeight w:val="577"/>
          <w:jc w:val="center"/>
        </w:trPr>
        <w:tc>
          <w:tcPr>
            <w:tcW w:w="13462" w:type="dxa"/>
            <w:gridSpan w:val="9"/>
            <w:vAlign w:val="center"/>
          </w:tcPr>
          <w:p w14:paraId="7CF59558" w14:textId="77777777" w:rsidR="0082586D" w:rsidRPr="00630BA4" w:rsidRDefault="0082586D" w:rsidP="00412C2C">
            <w:pPr>
              <w:jc w:val="center"/>
            </w:pPr>
            <w:r w:rsidRPr="00630BA4">
              <w:t>Водоотведение</w:t>
            </w:r>
          </w:p>
        </w:tc>
      </w:tr>
      <w:tr w:rsidR="0082586D" w:rsidRPr="00630BA4" w14:paraId="0C53BDF5" w14:textId="77777777" w:rsidTr="00412C2C">
        <w:trPr>
          <w:trHeight w:val="439"/>
          <w:jc w:val="center"/>
        </w:trPr>
        <w:tc>
          <w:tcPr>
            <w:tcW w:w="992" w:type="dxa"/>
            <w:vAlign w:val="center"/>
          </w:tcPr>
          <w:p w14:paraId="6E2DAF48" w14:textId="77777777" w:rsidR="0082586D" w:rsidRPr="00630BA4" w:rsidRDefault="0082586D" w:rsidP="00412C2C">
            <w:pPr>
              <w:jc w:val="center"/>
            </w:pPr>
            <w:r w:rsidRPr="00630BA4">
              <w:t>1.</w:t>
            </w:r>
          </w:p>
        </w:tc>
        <w:tc>
          <w:tcPr>
            <w:tcW w:w="3256" w:type="dxa"/>
            <w:vAlign w:val="center"/>
          </w:tcPr>
          <w:p w14:paraId="69AA5843" w14:textId="77777777" w:rsidR="0082586D" w:rsidRPr="00630BA4" w:rsidRDefault="0082586D" w:rsidP="00412C2C">
            <w:r w:rsidRPr="00630BA4">
              <w:t>Объем отведенных стоков</w:t>
            </w:r>
          </w:p>
        </w:tc>
        <w:tc>
          <w:tcPr>
            <w:tcW w:w="1134" w:type="dxa"/>
            <w:vAlign w:val="center"/>
          </w:tcPr>
          <w:p w14:paraId="4708ECF6" w14:textId="77777777" w:rsidR="0082586D" w:rsidRPr="00630BA4" w:rsidRDefault="0082586D" w:rsidP="00412C2C">
            <w:pPr>
              <w:jc w:val="center"/>
              <w:rPr>
                <w:vertAlign w:val="superscript"/>
              </w:rPr>
            </w:pPr>
            <w:r w:rsidRPr="00630BA4">
              <w:t>м</w:t>
            </w:r>
            <w:r w:rsidRPr="00630BA4">
              <w:rPr>
                <w:vertAlign w:val="superscript"/>
              </w:rPr>
              <w:t>3</w:t>
            </w:r>
          </w:p>
        </w:tc>
        <w:tc>
          <w:tcPr>
            <w:tcW w:w="1346" w:type="dxa"/>
            <w:vAlign w:val="center"/>
          </w:tcPr>
          <w:p w14:paraId="3C77856A" w14:textId="77777777" w:rsidR="0082586D" w:rsidRPr="00630BA4" w:rsidRDefault="0082586D" w:rsidP="00412C2C">
            <w:pPr>
              <w:jc w:val="center"/>
            </w:pPr>
            <w:r w:rsidRPr="00630BA4">
              <w:t>767 900</w:t>
            </w:r>
          </w:p>
        </w:tc>
        <w:tc>
          <w:tcPr>
            <w:tcW w:w="1347" w:type="dxa"/>
            <w:vAlign w:val="center"/>
          </w:tcPr>
          <w:p w14:paraId="50460A80" w14:textId="77777777" w:rsidR="0082586D" w:rsidRPr="00630BA4" w:rsidRDefault="0082586D" w:rsidP="00412C2C">
            <w:pPr>
              <w:jc w:val="center"/>
            </w:pPr>
            <w:r w:rsidRPr="00630BA4">
              <w:t>255 967</w:t>
            </w:r>
          </w:p>
        </w:tc>
        <w:tc>
          <w:tcPr>
            <w:tcW w:w="1347" w:type="dxa"/>
            <w:vAlign w:val="center"/>
          </w:tcPr>
          <w:p w14:paraId="2A0DA5EB" w14:textId="77777777" w:rsidR="0082586D" w:rsidRPr="00630BA4" w:rsidRDefault="0082586D" w:rsidP="00412C2C">
            <w:pPr>
              <w:jc w:val="center"/>
            </w:pPr>
            <w:r w:rsidRPr="00630BA4">
              <w:t>511 934</w:t>
            </w:r>
          </w:p>
        </w:tc>
        <w:tc>
          <w:tcPr>
            <w:tcW w:w="1346" w:type="dxa"/>
            <w:vAlign w:val="center"/>
          </w:tcPr>
          <w:p w14:paraId="68A304E8" w14:textId="77777777" w:rsidR="0082586D" w:rsidRPr="00630BA4" w:rsidRDefault="0082586D" w:rsidP="00412C2C">
            <w:pPr>
              <w:jc w:val="center"/>
              <w:rPr>
                <w:color w:val="EE0000"/>
              </w:rPr>
            </w:pPr>
            <w:r w:rsidRPr="00630BA4">
              <w:t>511 934</w:t>
            </w:r>
          </w:p>
        </w:tc>
        <w:tc>
          <w:tcPr>
            <w:tcW w:w="1347" w:type="dxa"/>
            <w:vAlign w:val="center"/>
          </w:tcPr>
          <w:p w14:paraId="51001EA2" w14:textId="77777777" w:rsidR="0082586D" w:rsidRPr="00630BA4" w:rsidRDefault="0082586D" w:rsidP="00412C2C">
            <w:pPr>
              <w:jc w:val="center"/>
              <w:rPr>
                <w:color w:val="EE0000"/>
              </w:rPr>
            </w:pPr>
            <w:r w:rsidRPr="00630BA4">
              <w:t>511 934</w:t>
            </w:r>
          </w:p>
        </w:tc>
        <w:tc>
          <w:tcPr>
            <w:tcW w:w="1347" w:type="dxa"/>
            <w:vAlign w:val="center"/>
          </w:tcPr>
          <w:p w14:paraId="0CA40B57" w14:textId="77777777" w:rsidR="0082586D" w:rsidRPr="00630BA4" w:rsidRDefault="0082586D" w:rsidP="00412C2C">
            <w:pPr>
              <w:jc w:val="center"/>
              <w:rPr>
                <w:color w:val="EE0000"/>
              </w:rPr>
            </w:pPr>
            <w:r w:rsidRPr="00630BA4">
              <w:t>511 934</w:t>
            </w:r>
          </w:p>
        </w:tc>
      </w:tr>
      <w:tr w:rsidR="0082586D" w:rsidRPr="00630BA4" w14:paraId="2872EBE9" w14:textId="77777777" w:rsidTr="00412C2C">
        <w:trPr>
          <w:trHeight w:val="763"/>
          <w:jc w:val="center"/>
        </w:trPr>
        <w:tc>
          <w:tcPr>
            <w:tcW w:w="992" w:type="dxa"/>
            <w:vAlign w:val="center"/>
          </w:tcPr>
          <w:p w14:paraId="03AB2012" w14:textId="77777777" w:rsidR="0082586D" w:rsidRPr="00630BA4" w:rsidRDefault="0082586D" w:rsidP="00412C2C">
            <w:pPr>
              <w:jc w:val="center"/>
            </w:pPr>
            <w:r w:rsidRPr="00630BA4">
              <w:t>2.</w:t>
            </w:r>
          </w:p>
        </w:tc>
        <w:tc>
          <w:tcPr>
            <w:tcW w:w="3256" w:type="dxa"/>
            <w:vAlign w:val="center"/>
          </w:tcPr>
          <w:p w14:paraId="56FA11A1" w14:textId="77777777" w:rsidR="0082586D" w:rsidRPr="00630BA4" w:rsidRDefault="0082586D" w:rsidP="00412C2C">
            <w:r w:rsidRPr="00630BA4">
              <w:t>Хозяйственные нужды предприятия</w:t>
            </w:r>
          </w:p>
        </w:tc>
        <w:tc>
          <w:tcPr>
            <w:tcW w:w="1134" w:type="dxa"/>
            <w:vAlign w:val="center"/>
          </w:tcPr>
          <w:p w14:paraId="52832514" w14:textId="77777777" w:rsidR="0082586D" w:rsidRPr="00630BA4" w:rsidRDefault="0082586D" w:rsidP="00412C2C">
            <w:pPr>
              <w:jc w:val="center"/>
            </w:pPr>
            <w:r w:rsidRPr="00630BA4">
              <w:t>м</w:t>
            </w:r>
            <w:r w:rsidRPr="00630BA4">
              <w:rPr>
                <w:vertAlign w:val="superscript"/>
              </w:rPr>
              <w:t>3</w:t>
            </w:r>
          </w:p>
        </w:tc>
        <w:tc>
          <w:tcPr>
            <w:tcW w:w="1346" w:type="dxa"/>
            <w:vAlign w:val="center"/>
          </w:tcPr>
          <w:p w14:paraId="0C325712" w14:textId="77777777" w:rsidR="0082586D" w:rsidRPr="00630BA4" w:rsidRDefault="0082586D" w:rsidP="00412C2C">
            <w:pPr>
              <w:jc w:val="center"/>
            </w:pPr>
            <w:r w:rsidRPr="00630BA4">
              <w:t>-</w:t>
            </w:r>
          </w:p>
        </w:tc>
        <w:tc>
          <w:tcPr>
            <w:tcW w:w="1347" w:type="dxa"/>
            <w:vAlign w:val="center"/>
          </w:tcPr>
          <w:p w14:paraId="0243091C" w14:textId="77777777" w:rsidR="0082586D" w:rsidRPr="00630BA4" w:rsidRDefault="0082586D" w:rsidP="00412C2C">
            <w:pPr>
              <w:jc w:val="center"/>
            </w:pPr>
            <w:r w:rsidRPr="00630BA4">
              <w:t>-</w:t>
            </w:r>
          </w:p>
        </w:tc>
        <w:tc>
          <w:tcPr>
            <w:tcW w:w="1347" w:type="dxa"/>
            <w:vAlign w:val="center"/>
          </w:tcPr>
          <w:p w14:paraId="60C13A28" w14:textId="77777777" w:rsidR="0082586D" w:rsidRPr="00630BA4" w:rsidRDefault="0082586D" w:rsidP="00412C2C">
            <w:pPr>
              <w:jc w:val="center"/>
            </w:pPr>
            <w:r w:rsidRPr="00630BA4">
              <w:t>-</w:t>
            </w:r>
          </w:p>
        </w:tc>
        <w:tc>
          <w:tcPr>
            <w:tcW w:w="1346" w:type="dxa"/>
            <w:vAlign w:val="center"/>
          </w:tcPr>
          <w:p w14:paraId="6FE0F935" w14:textId="77777777" w:rsidR="0082586D" w:rsidRPr="00630BA4" w:rsidRDefault="0082586D" w:rsidP="00412C2C">
            <w:pPr>
              <w:jc w:val="center"/>
              <w:rPr>
                <w:color w:val="EE0000"/>
              </w:rPr>
            </w:pPr>
            <w:r w:rsidRPr="00630BA4">
              <w:t>-</w:t>
            </w:r>
          </w:p>
        </w:tc>
        <w:tc>
          <w:tcPr>
            <w:tcW w:w="1347" w:type="dxa"/>
            <w:vAlign w:val="center"/>
          </w:tcPr>
          <w:p w14:paraId="24C54D95" w14:textId="77777777" w:rsidR="0082586D" w:rsidRPr="00630BA4" w:rsidRDefault="0082586D" w:rsidP="00412C2C">
            <w:pPr>
              <w:jc w:val="center"/>
              <w:rPr>
                <w:color w:val="EE0000"/>
              </w:rPr>
            </w:pPr>
            <w:r w:rsidRPr="00630BA4">
              <w:t>-</w:t>
            </w:r>
          </w:p>
        </w:tc>
        <w:tc>
          <w:tcPr>
            <w:tcW w:w="1347" w:type="dxa"/>
            <w:vAlign w:val="center"/>
          </w:tcPr>
          <w:p w14:paraId="403E1330" w14:textId="77777777" w:rsidR="0082586D" w:rsidRPr="00630BA4" w:rsidRDefault="0082586D" w:rsidP="00412C2C">
            <w:pPr>
              <w:jc w:val="center"/>
              <w:rPr>
                <w:color w:val="EE0000"/>
              </w:rPr>
            </w:pPr>
            <w:r w:rsidRPr="00630BA4">
              <w:t>-</w:t>
            </w:r>
          </w:p>
        </w:tc>
      </w:tr>
      <w:tr w:rsidR="0082586D" w:rsidRPr="00630BA4" w14:paraId="21F24198" w14:textId="77777777" w:rsidTr="00412C2C">
        <w:trPr>
          <w:trHeight w:val="912"/>
          <w:jc w:val="center"/>
        </w:trPr>
        <w:tc>
          <w:tcPr>
            <w:tcW w:w="992" w:type="dxa"/>
            <w:vAlign w:val="center"/>
          </w:tcPr>
          <w:p w14:paraId="5BD10A75" w14:textId="77777777" w:rsidR="0082586D" w:rsidRPr="00630BA4" w:rsidRDefault="0082586D" w:rsidP="00412C2C">
            <w:pPr>
              <w:jc w:val="center"/>
            </w:pPr>
            <w:r w:rsidRPr="00630BA4">
              <w:t>3.</w:t>
            </w:r>
          </w:p>
        </w:tc>
        <w:tc>
          <w:tcPr>
            <w:tcW w:w="3256" w:type="dxa"/>
            <w:vAlign w:val="center"/>
          </w:tcPr>
          <w:p w14:paraId="7D8B08E9" w14:textId="77777777" w:rsidR="0082586D" w:rsidRPr="00630BA4" w:rsidRDefault="0082586D" w:rsidP="00412C2C">
            <w:r w:rsidRPr="00630BA4">
              <w:t>Принято сточных вод по категориям потребителей</w:t>
            </w:r>
          </w:p>
        </w:tc>
        <w:tc>
          <w:tcPr>
            <w:tcW w:w="1134" w:type="dxa"/>
            <w:vAlign w:val="center"/>
          </w:tcPr>
          <w:p w14:paraId="59E1CDC0" w14:textId="77777777" w:rsidR="0082586D" w:rsidRPr="00630BA4" w:rsidRDefault="0082586D" w:rsidP="00412C2C">
            <w:pPr>
              <w:jc w:val="center"/>
            </w:pPr>
            <w:r w:rsidRPr="00630BA4">
              <w:t>м</w:t>
            </w:r>
            <w:r w:rsidRPr="00630BA4">
              <w:rPr>
                <w:vertAlign w:val="superscript"/>
              </w:rPr>
              <w:t>3</w:t>
            </w:r>
          </w:p>
        </w:tc>
        <w:tc>
          <w:tcPr>
            <w:tcW w:w="1346" w:type="dxa"/>
            <w:vAlign w:val="center"/>
          </w:tcPr>
          <w:p w14:paraId="469F295F" w14:textId="77777777" w:rsidR="0082586D" w:rsidRPr="00630BA4" w:rsidRDefault="0082586D" w:rsidP="00412C2C">
            <w:pPr>
              <w:jc w:val="center"/>
            </w:pPr>
            <w:r w:rsidRPr="00630BA4">
              <w:t>767 900</w:t>
            </w:r>
          </w:p>
        </w:tc>
        <w:tc>
          <w:tcPr>
            <w:tcW w:w="1347" w:type="dxa"/>
            <w:vAlign w:val="center"/>
          </w:tcPr>
          <w:p w14:paraId="63030D8E" w14:textId="77777777" w:rsidR="0082586D" w:rsidRPr="00630BA4" w:rsidRDefault="0082586D" w:rsidP="00412C2C">
            <w:pPr>
              <w:jc w:val="center"/>
            </w:pPr>
            <w:r w:rsidRPr="00630BA4">
              <w:t>255 967</w:t>
            </w:r>
          </w:p>
        </w:tc>
        <w:tc>
          <w:tcPr>
            <w:tcW w:w="1347" w:type="dxa"/>
            <w:vAlign w:val="center"/>
          </w:tcPr>
          <w:p w14:paraId="072BFDF2" w14:textId="77777777" w:rsidR="0082586D" w:rsidRPr="00630BA4" w:rsidRDefault="0082586D" w:rsidP="00412C2C">
            <w:pPr>
              <w:jc w:val="center"/>
            </w:pPr>
            <w:r w:rsidRPr="00630BA4">
              <w:t>511 934</w:t>
            </w:r>
          </w:p>
        </w:tc>
        <w:tc>
          <w:tcPr>
            <w:tcW w:w="1346" w:type="dxa"/>
            <w:vAlign w:val="center"/>
          </w:tcPr>
          <w:p w14:paraId="3DB9DBF8" w14:textId="77777777" w:rsidR="0082586D" w:rsidRPr="00630BA4" w:rsidRDefault="0082586D" w:rsidP="00412C2C">
            <w:pPr>
              <w:jc w:val="center"/>
              <w:rPr>
                <w:color w:val="EE0000"/>
              </w:rPr>
            </w:pPr>
            <w:r w:rsidRPr="00630BA4">
              <w:t>511 934</w:t>
            </w:r>
          </w:p>
        </w:tc>
        <w:tc>
          <w:tcPr>
            <w:tcW w:w="1347" w:type="dxa"/>
            <w:vAlign w:val="center"/>
          </w:tcPr>
          <w:p w14:paraId="1E3895A2" w14:textId="77777777" w:rsidR="0082586D" w:rsidRPr="00630BA4" w:rsidRDefault="0082586D" w:rsidP="00412C2C">
            <w:pPr>
              <w:jc w:val="center"/>
              <w:rPr>
                <w:color w:val="EE0000"/>
              </w:rPr>
            </w:pPr>
            <w:r w:rsidRPr="00630BA4">
              <w:t>511 934</w:t>
            </w:r>
          </w:p>
        </w:tc>
        <w:tc>
          <w:tcPr>
            <w:tcW w:w="1347" w:type="dxa"/>
            <w:vAlign w:val="center"/>
          </w:tcPr>
          <w:p w14:paraId="7BD127D6" w14:textId="77777777" w:rsidR="0082586D" w:rsidRPr="00630BA4" w:rsidRDefault="0082586D" w:rsidP="00412C2C">
            <w:pPr>
              <w:jc w:val="center"/>
              <w:rPr>
                <w:color w:val="EE0000"/>
              </w:rPr>
            </w:pPr>
            <w:r w:rsidRPr="00630BA4">
              <w:t>511 934</w:t>
            </w:r>
          </w:p>
        </w:tc>
      </w:tr>
      <w:tr w:rsidR="0082586D" w:rsidRPr="00630BA4" w14:paraId="08D35AF4" w14:textId="77777777" w:rsidTr="00412C2C">
        <w:trPr>
          <w:trHeight w:val="765"/>
          <w:jc w:val="center"/>
        </w:trPr>
        <w:tc>
          <w:tcPr>
            <w:tcW w:w="992" w:type="dxa"/>
            <w:vAlign w:val="center"/>
          </w:tcPr>
          <w:p w14:paraId="65CB19A4" w14:textId="77777777" w:rsidR="0082586D" w:rsidRPr="00630BA4" w:rsidRDefault="0082586D" w:rsidP="00412C2C">
            <w:pPr>
              <w:jc w:val="center"/>
            </w:pPr>
            <w:r w:rsidRPr="00630BA4">
              <w:t>3.1.</w:t>
            </w:r>
          </w:p>
        </w:tc>
        <w:tc>
          <w:tcPr>
            <w:tcW w:w="3256" w:type="dxa"/>
            <w:vAlign w:val="center"/>
          </w:tcPr>
          <w:p w14:paraId="3BA395F9" w14:textId="77777777" w:rsidR="0082586D" w:rsidRPr="00630BA4" w:rsidRDefault="0082586D" w:rsidP="00412C2C">
            <w:r w:rsidRPr="00630BA4">
              <w:t>Потребительский рынок</w:t>
            </w:r>
          </w:p>
        </w:tc>
        <w:tc>
          <w:tcPr>
            <w:tcW w:w="1134" w:type="dxa"/>
            <w:vAlign w:val="center"/>
          </w:tcPr>
          <w:p w14:paraId="0DBD52CB" w14:textId="77777777" w:rsidR="0082586D" w:rsidRPr="00630BA4" w:rsidRDefault="0082586D" w:rsidP="00412C2C">
            <w:pPr>
              <w:jc w:val="center"/>
            </w:pPr>
            <w:r w:rsidRPr="00630BA4">
              <w:t>м</w:t>
            </w:r>
            <w:r w:rsidRPr="00630BA4">
              <w:rPr>
                <w:vertAlign w:val="superscript"/>
              </w:rPr>
              <w:t>3</w:t>
            </w:r>
          </w:p>
        </w:tc>
        <w:tc>
          <w:tcPr>
            <w:tcW w:w="1346" w:type="dxa"/>
            <w:vAlign w:val="center"/>
          </w:tcPr>
          <w:p w14:paraId="331DE75A" w14:textId="77777777" w:rsidR="0082586D" w:rsidRPr="00630BA4" w:rsidRDefault="0082586D" w:rsidP="00412C2C">
            <w:pPr>
              <w:jc w:val="center"/>
            </w:pPr>
            <w:r w:rsidRPr="00630BA4">
              <w:t>767 900</w:t>
            </w:r>
          </w:p>
        </w:tc>
        <w:tc>
          <w:tcPr>
            <w:tcW w:w="1347" w:type="dxa"/>
            <w:vAlign w:val="center"/>
          </w:tcPr>
          <w:p w14:paraId="1D41249D" w14:textId="77777777" w:rsidR="0082586D" w:rsidRPr="00630BA4" w:rsidRDefault="0082586D" w:rsidP="00412C2C">
            <w:pPr>
              <w:jc w:val="center"/>
            </w:pPr>
            <w:r w:rsidRPr="00630BA4">
              <w:t>255 967</w:t>
            </w:r>
          </w:p>
        </w:tc>
        <w:tc>
          <w:tcPr>
            <w:tcW w:w="1347" w:type="dxa"/>
            <w:vAlign w:val="center"/>
          </w:tcPr>
          <w:p w14:paraId="6726685C" w14:textId="77777777" w:rsidR="0082586D" w:rsidRPr="00630BA4" w:rsidRDefault="0082586D" w:rsidP="00412C2C">
            <w:pPr>
              <w:jc w:val="center"/>
            </w:pPr>
            <w:r w:rsidRPr="00630BA4">
              <w:t>511 934</w:t>
            </w:r>
          </w:p>
        </w:tc>
        <w:tc>
          <w:tcPr>
            <w:tcW w:w="1346" w:type="dxa"/>
            <w:vAlign w:val="center"/>
          </w:tcPr>
          <w:p w14:paraId="477E7CA5" w14:textId="77777777" w:rsidR="0082586D" w:rsidRPr="00630BA4" w:rsidRDefault="0082586D" w:rsidP="00412C2C">
            <w:pPr>
              <w:jc w:val="center"/>
              <w:rPr>
                <w:color w:val="EE0000"/>
              </w:rPr>
            </w:pPr>
            <w:r w:rsidRPr="00630BA4">
              <w:t>511 934</w:t>
            </w:r>
          </w:p>
        </w:tc>
        <w:tc>
          <w:tcPr>
            <w:tcW w:w="1347" w:type="dxa"/>
            <w:vAlign w:val="center"/>
          </w:tcPr>
          <w:p w14:paraId="5A809D02" w14:textId="77777777" w:rsidR="0082586D" w:rsidRPr="00630BA4" w:rsidRDefault="0082586D" w:rsidP="00412C2C">
            <w:pPr>
              <w:jc w:val="center"/>
              <w:rPr>
                <w:color w:val="EE0000"/>
              </w:rPr>
            </w:pPr>
            <w:r w:rsidRPr="00630BA4">
              <w:t>511 934</w:t>
            </w:r>
          </w:p>
        </w:tc>
        <w:tc>
          <w:tcPr>
            <w:tcW w:w="1347" w:type="dxa"/>
            <w:vAlign w:val="center"/>
          </w:tcPr>
          <w:p w14:paraId="1314321E" w14:textId="77777777" w:rsidR="0082586D" w:rsidRPr="00630BA4" w:rsidRDefault="0082586D" w:rsidP="00412C2C">
            <w:pPr>
              <w:jc w:val="center"/>
              <w:rPr>
                <w:color w:val="EE0000"/>
              </w:rPr>
            </w:pPr>
            <w:r w:rsidRPr="00630BA4">
              <w:t>511 934</w:t>
            </w:r>
          </w:p>
        </w:tc>
      </w:tr>
      <w:tr w:rsidR="0082586D" w:rsidRPr="00630BA4" w14:paraId="27487340" w14:textId="77777777" w:rsidTr="00412C2C">
        <w:trPr>
          <w:trHeight w:val="425"/>
          <w:jc w:val="center"/>
        </w:trPr>
        <w:tc>
          <w:tcPr>
            <w:tcW w:w="992" w:type="dxa"/>
            <w:vAlign w:val="center"/>
          </w:tcPr>
          <w:p w14:paraId="2F550301" w14:textId="77777777" w:rsidR="0082586D" w:rsidRPr="00630BA4" w:rsidRDefault="0082586D" w:rsidP="00412C2C">
            <w:pPr>
              <w:jc w:val="center"/>
            </w:pPr>
            <w:r w:rsidRPr="00630BA4">
              <w:t>3.1.1.</w:t>
            </w:r>
          </w:p>
        </w:tc>
        <w:tc>
          <w:tcPr>
            <w:tcW w:w="3256" w:type="dxa"/>
            <w:vAlign w:val="center"/>
          </w:tcPr>
          <w:p w14:paraId="6B611853" w14:textId="77777777" w:rsidR="0082586D" w:rsidRPr="00630BA4" w:rsidRDefault="0082586D" w:rsidP="00412C2C">
            <w:r w:rsidRPr="00630BA4">
              <w:t>- население</w:t>
            </w:r>
          </w:p>
        </w:tc>
        <w:tc>
          <w:tcPr>
            <w:tcW w:w="1134" w:type="dxa"/>
            <w:vAlign w:val="center"/>
          </w:tcPr>
          <w:p w14:paraId="06EF15A0" w14:textId="77777777" w:rsidR="0082586D" w:rsidRPr="00630BA4" w:rsidRDefault="0082586D" w:rsidP="00412C2C">
            <w:pPr>
              <w:jc w:val="center"/>
            </w:pPr>
            <w:r w:rsidRPr="00630BA4">
              <w:t>м</w:t>
            </w:r>
            <w:r w:rsidRPr="00630BA4">
              <w:rPr>
                <w:vertAlign w:val="superscript"/>
              </w:rPr>
              <w:t>3</w:t>
            </w:r>
          </w:p>
        </w:tc>
        <w:tc>
          <w:tcPr>
            <w:tcW w:w="1346" w:type="dxa"/>
            <w:vAlign w:val="center"/>
          </w:tcPr>
          <w:p w14:paraId="1D1D5D24" w14:textId="77777777" w:rsidR="0082586D" w:rsidRPr="00630BA4" w:rsidRDefault="0082586D" w:rsidP="00412C2C">
            <w:pPr>
              <w:jc w:val="center"/>
            </w:pPr>
            <w:r w:rsidRPr="00630BA4">
              <w:t>581 909</w:t>
            </w:r>
          </w:p>
        </w:tc>
        <w:tc>
          <w:tcPr>
            <w:tcW w:w="1347" w:type="dxa"/>
            <w:vAlign w:val="center"/>
          </w:tcPr>
          <w:p w14:paraId="0A8AE288" w14:textId="77777777" w:rsidR="0082586D" w:rsidRPr="00630BA4" w:rsidRDefault="0082586D" w:rsidP="00412C2C">
            <w:pPr>
              <w:jc w:val="center"/>
            </w:pPr>
            <w:r w:rsidRPr="00630BA4">
              <w:t>193 970</w:t>
            </w:r>
          </w:p>
        </w:tc>
        <w:tc>
          <w:tcPr>
            <w:tcW w:w="1347" w:type="dxa"/>
            <w:vAlign w:val="center"/>
          </w:tcPr>
          <w:p w14:paraId="0D213494" w14:textId="77777777" w:rsidR="0082586D" w:rsidRPr="00630BA4" w:rsidRDefault="0082586D" w:rsidP="00412C2C">
            <w:pPr>
              <w:jc w:val="center"/>
            </w:pPr>
            <w:r w:rsidRPr="00630BA4">
              <w:t>387 939</w:t>
            </w:r>
          </w:p>
        </w:tc>
        <w:tc>
          <w:tcPr>
            <w:tcW w:w="1346" w:type="dxa"/>
            <w:vAlign w:val="center"/>
          </w:tcPr>
          <w:p w14:paraId="4DEADBF2" w14:textId="77777777" w:rsidR="0082586D" w:rsidRPr="00630BA4" w:rsidRDefault="0082586D" w:rsidP="00412C2C">
            <w:pPr>
              <w:jc w:val="center"/>
              <w:rPr>
                <w:color w:val="EE0000"/>
              </w:rPr>
            </w:pPr>
            <w:r w:rsidRPr="00630BA4">
              <w:t>387 939</w:t>
            </w:r>
          </w:p>
        </w:tc>
        <w:tc>
          <w:tcPr>
            <w:tcW w:w="1347" w:type="dxa"/>
            <w:vAlign w:val="center"/>
          </w:tcPr>
          <w:p w14:paraId="4604A602" w14:textId="77777777" w:rsidR="0082586D" w:rsidRPr="00630BA4" w:rsidRDefault="0082586D" w:rsidP="00412C2C">
            <w:pPr>
              <w:jc w:val="center"/>
              <w:rPr>
                <w:color w:val="EE0000"/>
              </w:rPr>
            </w:pPr>
            <w:r w:rsidRPr="00630BA4">
              <w:t>387 939</w:t>
            </w:r>
          </w:p>
        </w:tc>
        <w:tc>
          <w:tcPr>
            <w:tcW w:w="1347" w:type="dxa"/>
            <w:vAlign w:val="center"/>
          </w:tcPr>
          <w:p w14:paraId="3B61856D" w14:textId="77777777" w:rsidR="0082586D" w:rsidRPr="00630BA4" w:rsidRDefault="0082586D" w:rsidP="00412C2C">
            <w:pPr>
              <w:jc w:val="center"/>
              <w:rPr>
                <w:color w:val="EE0000"/>
              </w:rPr>
            </w:pPr>
            <w:r w:rsidRPr="00630BA4">
              <w:t>387 939</w:t>
            </w:r>
          </w:p>
        </w:tc>
      </w:tr>
      <w:tr w:rsidR="0082586D" w:rsidRPr="00630BA4" w14:paraId="2DC967E6" w14:textId="77777777" w:rsidTr="00412C2C">
        <w:trPr>
          <w:trHeight w:val="417"/>
          <w:jc w:val="center"/>
        </w:trPr>
        <w:tc>
          <w:tcPr>
            <w:tcW w:w="992" w:type="dxa"/>
            <w:vAlign w:val="center"/>
          </w:tcPr>
          <w:p w14:paraId="217A311F" w14:textId="77777777" w:rsidR="0082586D" w:rsidRPr="00630BA4" w:rsidRDefault="0082586D" w:rsidP="00412C2C">
            <w:pPr>
              <w:jc w:val="center"/>
            </w:pPr>
            <w:r w:rsidRPr="00630BA4">
              <w:t>3.1.2.</w:t>
            </w:r>
          </w:p>
        </w:tc>
        <w:tc>
          <w:tcPr>
            <w:tcW w:w="3256" w:type="dxa"/>
            <w:vAlign w:val="center"/>
          </w:tcPr>
          <w:p w14:paraId="67BB480D" w14:textId="77777777" w:rsidR="0082586D" w:rsidRPr="00630BA4" w:rsidRDefault="0082586D" w:rsidP="00412C2C">
            <w:r w:rsidRPr="00630BA4">
              <w:t>- прочие потребители</w:t>
            </w:r>
          </w:p>
        </w:tc>
        <w:tc>
          <w:tcPr>
            <w:tcW w:w="1134" w:type="dxa"/>
            <w:vAlign w:val="center"/>
          </w:tcPr>
          <w:p w14:paraId="16C81A1B" w14:textId="77777777" w:rsidR="0082586D" w:rsidRPr="00630BA4" w:rsidRDefault="0082586D" w:rsidP="00412C2C">
            <w:pPr>
              <w:jc w:val="center"/>
            </w:pPr>
            <w:r w:rsidRPr="00630BA4">
              <w:t>м</w:t>
            </w:r>
            <w:r w:rsidRPr="00630BA4">
              <w:rPr>
                <w:vertAlign w:val="superscript"/>
              </w:rPr>
              <w:t>3</w:t>
            </w:r>
          </w:p>
        </w:tc>
        <w:tc>
          <w:tcPr>
            <w:tcW w:w="1346" w:type="dxa"/>
            <w:vAlign w:val="center"/>
          </w:tcPr>
          <w:p w14:paraId="159E2932" w14:textId="77777777" w:rsidR="0082586D" w:rsidRPr="00630BA4" w:rsidRDefault="0082586D" w:rsidP="00412C2C">
            <w:pPr>
              <w:jc w:val="center"/>
            </w:pPr>
            <w:r w:rsidRPr="00630BA4">
              <w:t>185 991</w:t>
            </w:r>
          </w:p>
        </w:tc>
        <w:tc>
          <w:tcPr>
            <w:tcW w:w="1347" w:type="dxa"/>
            <w:vAlign w:val="center"/>
          </w:tcPr>
          <w:p w14:paraId="6F9F1D28" w14:textId="77777777" w:rsidR="0082586D" w:rsidRPr="00630BA4" w:rsidRDefault="0082586D" w:rsidP="00412C2C">
            <w:pPr>
              <w:jc w:val="center"/>
            </w:pPr>
            <w:r w:rsidRPr="00630BA4">
              <w:t>61 997</w:t>
            </w:r>
          </w:p>
        </w:tc>
        <w:tc>
          <w:tcPr>
            <w:tcW w:w="1347" w:type="dxa"/>
            <w:vAlign w:val="center"/>
          </w:tcPr>
          <w:p w14:paraId="462E7800" w14:textId="77777777" w:rsidR="0082586D" w:rsidRPr="00630BA4" w:rsidRDefault="0082586D" w:rsidP="00412C2C">
            <w:pPr>
              <w:jc w:val="center"/>
            </w:pPr>
            <w:r w:rsidRPr="00630BA4">
              <w:t>123 994</w:t>
            </w:r>
          </w:p>
        </w:tc>
        <w:tc>
          <w:tcPr>
            <w:tcW w:w="1346" w:type="dxa"/>
            <w:vAlign w:val="center"/>
          </w:tcPr>
          <w:p w14:paraId="7FBE6433" w14:textId="77777777" w:rsidR="0082586D" w:rsidRPr="00630BA4" w:rsidRDefault="0082586D" w:rsidP="00412C2C">
            <w:pPr>
              <w:jc w:val="center"/>
              <w:rPr>
                <w:color w:val="EE0000"/>
              </w:rPr>
            </w:pPr>
            <w:r w:rsidRPr="00630BA4">
              <w:t>123 994</w:t>
            </w:r>
          </w:p>
        </w:tc>
        <w:tc>
          <w:tcPr>
            <w:tcW w:w="1347" w:type="dxa"/>
            <w:vAlign w:val="center"/>
          </w:tcPr>
          <w:p w14:paraId="4616EE51" w14:textId="77777777" w:rsidR="0082586D" w:rsidRPr="00630BA4" w:rsidRDefault="0082586D" w:rsidP="00412C2C">
            <w:pPr>
              <w:jc w:val="center"/>
              <w:rPr>
                <w:color w:val="EE0000"/>
              </w:rPr>
            </w:pPr>
            <w:r w:rsidRPr="00630BA4">
              <w:t>123 994</w:t>
            </w:r>
          </w:p>
        </w:tc>
        <w:tc>
          <w:tcPr>
            <w:tcW w:w="1347" w:type="dxa"/>
            <w:vAlign w:val="center"/>
          </w:tcPr>
          <w:p w14:paraId="78C16194" w14:textId="77777777" w:rsidR="0082586D" w:rsidRPr="00630BA4" w:rsidRDefault="0082586D" w:rsidP="00412C2C">
            <w:pPr>
              <w:jc w:val="center"/>
              <w:rPr>
                <w:color w:val="EE0000"/>
              </w:rPr>
            </w:pPr>
            <w:r w:rsidRPr="00630BA4">
              <w:t>123 994</w:t>
            </w:r>
          </w:p>
        </w:tc>
      </w:tr>
      <w:tr w:rsidR="0082586D" w:rsidRPr="00630BA4" w14:paraId="1B9F8A48" w14:textId="77777777" w:rsidTr="00412C2C">
        <w:trPr>
          <w:trHeight w:val="409"/>
          <w:jc w:val="center"/>
        </w:trPr>
        <w:tc>
          <w:tcPr>
            <w:tcW w:w="992" w:type="dxa"/>
            <w:vAlign w:val="center"/>
          </w:tcPr>
          <w:p w14:paraId="22A3A338" w14:textId="77777777" w:rsidR="0082586D" w:rsidRPr="00630BA4" w:rsidRDefault="0082586D" w:rsidP="00412C2C">
            <w:pPr>
              <w:jc w:val="center"/>
            </w:pPr>
            <w:r w:rsidRPr="00630BA4">
              <w:t>3.2.</w:t>
            </w:r>
          </w:p>
        </w:tc>
        <w:tc>
          <w:tcPr>
            <w:tcW w:w="3256" w:type="dxa"/>
            <w:vAlign w:val="center"/>
          </w:tcPr>
          <w:p w14:paraId="7AB96BD0" w14:textId="77777777" w:rsidR="0082586D" w:rsidRPr="00630BA4" w:rsidRDefault="0082586D" w:rsidP="00412C2C">
            <w:r w:rsidRPr="00630BA4">
              <w:t>Собственные нужды производства</w:t>
            </w:r>
          </w:p>
        </w:tc>
        <w:tc>
          <w:tcPr>
            <w:tcW w:w="1134" w:type="dxa"/>
            <w:vAlign w:val="center"/>
          </w:tcPr>
          <w:p w14:paraId="366A0DEA" w14:textId="77777777" w:rsidR="0082586D" w:rsidRPr="00630BA4" w:rsidRDefault="0082586D" w:rsidP="00412C2C">
            <w:pPr>
              <w:jc w:val="center"/>
            </w:pPr>
            <w:r w:rsidRPr="00630BA4">
              <w:t>м</w:t>
            </w:r>
            <w:r w:rsidRPr="00630BA4">
              <w:rPr>
                <w:vertAlign w:val="superscript"/>
              </w:rPr>
              <w:t>3</w:t>
            </w:r>
          </w:p>
        </w:tc>
        <w:tc>
          <w:tcPr>
            <w:tcW w:w="1346" w:type="dxa"/>
            <w:vAlign w:val="center"/>
          </w:tcPr>
          <w:p w14:paraId="1DA48D85" w14:textId="77777777" w:rsidR="0082586D" w:rsidRPr="00630BA4" w:rsidRDefault="0082586D" w:rsidP="00412C2C">
            <w:pPr>
              <w:jc w:val="center"/>
            </w:pPr>
            <w:r w:rsidRPr="00630BA4">
              <w:t>-</w:t>
            </w:r>
          </w:p>
        </w:tc>
        <w:tc>
          <w:tcPr>
            <w:tcW w:w="1347" w:type="dxa"/>
            <w:vAlign w:val="center"/>
          </w:tcPr>
          <w:p w14:paraId="4CD5F40B" w14:textId="77777777" w:rsidR="0082586D" w:rsidRPr="00630BA4" w:rsidRDefault="0082586D" w:rsidP="00412C2C">
            <w:pPr>
              <w:jc w:val="center"/>
            </w:pPr>
            <w:r w:rsidRPr="00630BA4">
              <w:t>-</w:t>
            </w:r>
          </w:p>
        </w:tc>
        <w:tc>
          <w:tcPr>
            <w:tcW w:w="1347" w:type="dxa"/>
            <w:vAlign w:val="center"/>
          </w:tcPr>
          <w:p w14:paraId="470023D6" w14:textId="77777777" w:rsidR="0082586D" w:rsidRPr="00630BA4" w:rsidRDefault="0082586D" w:rsidP="00412C2C">
            <w:pPr>
              <w:jc w:val="center"/>
            </w:pPr>
            <w:r w:rsidRPr="00630BA4">
              <w:t>-</w:t>
            </w:r>
          </w:p>
        </w:tc>
        <w:tc>
          <w:tcPr>
            <w:tcW w:w="1346" w:type="dxa"/>
            <w:vAlign w:val="center"/>
          </w:tcPr>
          <w:p w14:paraId="6B6B9A69" w14:textId="77777777" w:rsidR="0082586D" w:rsidRPr="00630BA4" w:rsidRDefault="0082586D" w:rsidP="00412C2C">
            <w:pPr>
              <w:jc w:val="center"/>
              <w:rPr>
                <w:color w:val="EE0000"/>
              </w:rPr>
            </w:pPr>
            <w:r w:rsidRPr="00630BA4">
              <w:t>-</w:t>
            </w:r>
          </w:p>
        </w:tc>
        <w:tc>
          <w:tcPr>
            <w:tcW w:w="1347" w:type="dxa"/>
            <w:vAlign w:val="center"/>
          </w:tcPr>
          <w:p w14:paraId="1A0FADE6" w14:textId="77777777" w:rsidR="0082586D" w:rsidRPr="00630BA4" w:rsidRDefault="0082586D" w:rsidP="00412C2C">
            <w:pPr>
              <w:jc w:val="center"/>
              <w:rPr>
                <w:color w:val="EE0000"/>
              </w:rPr>
            </w:pPr>
            <w:r w:rsidRPr="00630BA4">
              <w:t>-</w:t>
            </w:r>
          </w:p>
        </w:tc>
        <w:tc>
          <w:tcPr>
            <w:tcW w:w="1347" w:type="dxa"/>
            <w:vAlign w:val="center"/>
          </w:tcPr>
          <w:p w14:paraId="668F1EDA" w14:textId="77777777" w:rsidR="0082586D" w:rsidRPr="00630BA4" w:rsidRDefault="0082586D" w:rsidP="00412C2C">
            <w:pPr>
              <w:jc w:val="center"/>
              <w:rPr>
                <w:color w:val="EE0000"/>
              </w:rPr>
            </w:pPr>
            <w:r w:rsidRPr="00630BA4">
              <w:t>-</w:t>
            </w:r>
          </w:p>
        </w:tc>
      </w:tr>
      <w:tr w:rsidR="0082586D" w:rsidRPr="00630BA4" w14:paraId="6134587E" w14:textId="77777777" w:rsidTr="00412C2C">
        <w:trPr>
          <w:trHeight w:val="722"/>
          <w:jc w:val="center"/>
        </w:trPr>
        <w:tc>
          <w:tcPr>
            <w:tcW w:w="992" w:type="dxa"/>
            <w:vAlign w:val="center"/>
          </w:tcPr>
          <w:p w14:paraId="5288B403" w14:textId="77777777" w:rsidR="0082586D" w:rsidRPr="00630BA4" w:rsidRDefault="0082586D" w:rsidP="00412C2C">
            <w:pPr>
              <w:jc w:val="center"/>
            </w:pPr>
            <w:r w:rsidRPr="00630BA4">
              <w:t>4.</w:t>
            </w:r>
          </w:p>
        </w:tc>
        <w:tc>
          <w:tcPr>
            <w:tcW w:w="3256" w:type="dxa"/>
            <w:vAlign w:val="center"/>
          </w:tcPr>
          <w:p w14:paraId="616EB858" w14:textId="77777777" w:rsidR="0082586D" w:rsidRPr="00630BA4" w:rsidRDefault="0082586D" w:rsidP="00412C2C">
            <w:r w:rsidRPr="00630BA4">
              <w:t>Пропущено через собственные очистные сооружения</w:t>
            </w:r>
          </w:p>
        </w:tc>
        <w:tc>
          <w:tcPr>
            <w:tcW w:w="1134" w:type="dxa"/>
            <w:vAlign w:val="center"/>
          </w:tcPr>
          <w:p w14:paraId="6FA2FF54" w14:textId="77777777" w:rsidR="0082586D" w:rsidRPr="00630BA4" w:rsidRDefault="0082586D" w:rsidP="00412C2C">
            <w:pPr>
              <w:jc w:val="center"/>
            </w:pPr>
            <w:r w:rsidRPr="00630BA4">
              <w:t>м</w:t>
            </w:r>
            <w:r w:rsidRPr="00630BA4">
              <w:rPr>
                <w:vertAlign w:val="superscript"/>
              </w:rPr>
              <w:t>3</w:t>
            </w:r>
          </w:p>
        </w:tc>
        <w:tc>
          <w:tcPr>
            <w:tcW w:w="1346" w:type="dxa"/>
            <w:vAlign w:val="center"/>
          </w:tcPr>
          <w:p w14:paraId="5B2A20EA" w14:textId="77777777" w:rsidR="0082586D" w:rsidRPr="00630BA4" w:rsidRDefault="0082586D" w:rsidP="00412C2C">
            <w:pPr>
              <w:jc w:val="center"/>
            </w:pPr>
            <w:r w:rsidRPr="00630BA4">
              <w:t>767 900</w:t>
            </w:r>
          </w:p>
        </w:tc>
        <w:tc>
          <w:tcPr>
            <w:tcW w:w="1347" w:type="dxa"/>
            <w:vAlign w:val="center"/>
          </w:tcPr>
          <w:p w14:paraId="7A3DA452" w14:textId="77777777" w:rsidR="0082586D" w:rsidRPr="00630BA4" w:rsidRDefault="0082586D" w:rsidP="00412C2C">
            <w:pPr>
              <w:jc w:val="center"/>
            </w:pPr>
            <w:r w:rsidRPr="00630BA4">
              <w:t>255 967</w:t>
            </w:r>
          </w:p>
        </w:tc>
        <w:tc>
          <w:tcPr>
            <w:tcW w:w="1347" w:type="dxa"/>
            <w:vAlign w:val="center"/>
          </w:tcPr>
          <w:p w14:paraId="29D5CC89" w14:textId="77777777" w:rsidR="0082586D" w:rsidRPr="00630BA4" w:rsidRDefault="0082586D" w:rsidP="00412C2C">
            <w:pPr>
              <w:jc w:val="center"/>
            </w:pPr>
            <w:r w:rsidRPr="00630BA4">
              <w:t>511 934</w:t>
            </w:r>
          </w:p>
        </w:tc>
        <w:tc>
          <w:tcPr>
            <w:tcW w:w="1346" w:type="dxa"/>
            <w:vAlign w:val="center"/>
          </w:tcPr>
          <w:p w14:paraId="0A14693B" w14:textId="77777777" w:rsidR="0082586D" w:rsidRPr="00630BA4" w:rsidRDefault="0082586D" w:rsidP="00412C2C">
            <w:pPr>
              <w:jc w:val="center"/>
              <w:rPr>
                <w:color w:val="EE0000"/>
              </w:rPr>
            </w:pPr>
            <w:r w:rsidRPr="00630BA4">
              <w:t>511 934</w:t>
            </w:r>
          </w:p>
        </w:tc>
        <w:tc>
          <w:tcPr>
            <w:tcW w:w="1347" w:type="dxa"/>
            <w:vAlign w:val="center"/>
          </w:tcPr>
          <w:p w14:paraId="4C15BE85" w14:textId="77777777" w:rsidR="0082586D" w:rsidRPr="00630BA4" w:rsidRDefault="0082586D" w:rsidP="00412C2C">
            <w:pPr>
              <w:jc w:val="center"/>
              <w:rPr>
                <w:color w:val="EE0000"/>
              </w:rPr>
            </w:pPr>
            <w:r w:rsidRPr="00630BA4">
              <w:t>511 934</w:t>
            </w:r>
          </w:p>
        </w:tc>
        <w:tc>
          <w:tcPr>
            <w:tcW w:w="1347" w:type="dxa"/>
            <w:vAlign w:val="center"/>
          </w:tcPr>
          <w:p w14:paraId="793AD618" w14:textId="77777777" w:rsidR="0082586D" w:rsidRPr="00630BA4" w:rsidRDefault="0082586D" w:rsidP="00412C2C">
            <w:pPr>
              <w:jc w:val="center"/>
              <w:rPr>
                <w:color w:val="EE0000"/>
              </w:rPr>
            </w:pPr>
            <w:r w:rsidRPr="00630BA4">
              <w:t>511 934</w:t>
            </w:r>
          </w:p>
        </w:tc>
      </w:tr>
    </w:tbl>
    <w:p w14:paraId="3033CAB1" w14:textId="77777777" w:rsidR="0082586D" w:rsidRPr="00630BA4" w:rsidRDefault="0082586D" w:rsidP="0082586D">
      <w:pPr>
        <w:jc w:val="center"/>
        <w:rPr>
          <w:bCs/>
          <w:sz w:val="28"/>
          <w:szCs w:val="28"/>
        </w:rPr>
      </w:pPr>
    </w:p>
    <w:p w14:paraId="4DF3B7E0" w14:textId="77777777" w:rsidR="0082586D" w:rsidRPr="00630BA4" w:rsidRDefault="0082586D" w:rsidP="0082586D">
      <w:pPr>
        <w:jc w:val="center"/>
        <w:rPr>
          <w:bCs/>
          <w:sz w:val="28"/>
          <w:szCs w:val="28"/>
        </w:rPr>
      </w:pPr>
    </w:p>
    <w:p w14:paraId="19E1E278" w14:textId="77777777" w:rsidR="0082586D" w:rsidRPr="00630BA4" w:rsidRDefault="0082586D" w:rsidP="0082586D">
      <w:pPr>
        <w:jc w:val="center"/>
        <w:rPr>
          <w:bCs/>
          <w:sz w:val="28"/>
          <w:szCs w:val="28"/>
        </w:rPr>
      </w:pPr>
    </w:p>
    <w:p w14:paraId="09B9E41F" w14:textId="77777777" w:rsidR="0082586D" w:rsidRPr="00630BA4" w:rsidRDefault="0082586D" w:rsidP="0082586D">
      <w:pPr>
        <w:jc w:val="center"/>
        <w:rPr>
          <w:bCs/>
          <w:sz w:val="28"/>
          <w:szCs w:val="28"/>
        </w:rPr>
      </w:pPr>
    </w:p>
    <w:p w14:paraId="3B713A86" w14:textId="77777777" w:rsidR="0082586D" w:rsidRPr="00630BA4" w:rsidRDefault="0082586D" w:rsidP="0082586D">
      <w:pPr>
        <w:jc w:val="center"/>
        <w:rPr>
          <w:bCs/>
          <w:sz w:val="28"/>
          <w:szCs w:val="28"/>
        </w:rPr>
      </w:pPr>
    </w:p>
    <w:p w14:paraId="01DF088A" w14:textId="77777777" w:rsidR="0082586D" w:rsidRPr="00630BA4" w:rsidRDefault="0082586D" w:rsidP="0082586D">
      <w:pPr>
        <w:ind w:left="-567"/>
        <w:jc w:val="center"/>
        <w:rPr>
          <w:bCs/>
          <w:sz w:val="28"/>
          <w:szCs w:val="28"/>
        </w:rPr>
      </w:pPr>
      <w:r w:rsidRPr="00630BA4">
        <w:rPr>
          <w:bCs/>
          <w:color w:val="FF0000"/>
          <w:sz w:val="28"/>
          <w:szCs w:val="28"/>
        </w:rPr>
        <w:t xml:space="preserve">         </w:t>
      </w:r>
      <w:r w:rsidRPr="00630BA4">
        <w:rPr>
          <w:bCs/>
          <w:sz w:val="28"/>
          <w:szCs w:val="28"/>
        </w:rPr>
        <w:t>Раздел 6. Объем финансовых потребностей, необходимых для реализации производственной программы</w:t>
      </w:r>
    </w:p>
    <w:p w14:paraId="64575226" w14:textId="77777777" w:rsidR="0082586D" w:rsidRPr="00630BA4" w:rsidRDefault="0082586D" w:rsidP="0082586D">
      <w:pPr>
        <w:ind w:left="-567"/>
        <w:jc w:val="center"/>
        <w:rPr>
          <w:bCs/>
          <w:sz w:val="28"/>
          <w:szCs w:val="28"/>
        </w:rPr>
      </w:pPr>
    </w:p>
    <w:tbl>
      <w:tblPr>
        <w:tblStyle w:val="1400"/>
        <w:tblW w:w="13745" w:type="dxa"/>
        <w:jc w:val="center"/>
        <w:tblLook w:val="04A0" w:firstRow="1" w:lastRow="0" w:firstColumn="1" w:lastColumn="0" w:noHBand="0" w:noVBand="1"/>
      </w:tblPr>
      <w:tblGrid>
        <w:gridCol w:w="4531"/>
        <w:gridCol w:w="1535"/>
        <w:gridCol w:w="1536"/>
        <w:gridCol w:w="1536"/>
        <w:gridCol w:w="1535"/>
        <w:gridCol w:w="1536"/>
        <w:gridCol w:w="1536"/>
      </w:tblGrid>
      <w:tr w:rsidR="0082586D" w:rsidRPr="00630BA4" w14:paraId="324FA403" w14:textId="77777777" w:rsidTr="00412C2C">
        <w:trPr>
          <w:trHeight w:val="469"/>
          <w:jc w:val="center"/>
        </w:trPr>
        <w:tc>
          <w:tcPr>
            <w:tcW w:w="4531" w:type="dxa"/>
            <w:vMerge w:val="restart"/>
            <w:vAlign w:val="center"/>
          </w:tcPr>
          <w:p w14:paraId="04F7689B" w14:textId="77777777" w:rsidR="0082586D" w:rsidRPr="00630BA4" w:rsidRDefault="0082586D" w:rsidP="00412C2C">
            <w:pPr>
              <w:jc w:val="center"/>
              <w:rPr>
                <w:bCs/>
                <w:sz w:val="28"/>
                <w:szCs w:val="28"/>
              </w:rPr>
            </w:pPr>
            <w:r w:rsidRPr="00630BA4">
              <w:rPr>
                <w:bCs/>
                <w:sz w:val="28"/>
                <w:szCs w:val="28"/>
              </w:rPr>
              <w:t>Наименование показателя</w:t>
            </w:r>
          </w:p>
        </w:tc>
        <w:tc>
          <w:tcPr>
            <w:tcW w:w="3071" w:type="dxa"/>
            <w:gridSpan w:val="2"/>
            <w:vAlign w:val="center"/>
          </w:tcPr>
          <w:p w14:paraId="2274C2E6" w14:textId="77777777" w:rsidR="0082586D" w:rsidRPr="00630BA4" w:rsidRDefault="0082586D" w:rsidP="00412C2C">
            <w:pPr>
              <w:jc w:val="center"/>
              <w:rPr>
                <w:bCs/>
                <w:sz w:val="28"/>
                <w:szCs w:val="28"/>
              </w:rPr>
            </w:pPr>
            <w:r w:rsidRPr="00630BA4">
              <w:rPr>
                <w:bCs/>
                <w:sz w:val="28"/>
                <w:szCs w:val="28"/>
              </w:rPr>
              <w:t>2026 год</w:t>
            </w:r>
          </w:p>
        </w:tc>
        <w:tc>
          <w:tcPr>
            <w:tcW w:w="3071" w:type="dxa"/>
            <w:gridSpan w:val="2"/>
            <w:vAlign w:val="center"/>
          </w:tcPr>
          <w:p w14:paraId="7465BB0E" w14:textId="77777777" w:rsidR="0082586D" w:rsidRPr="00630BA4" w:rsidRDefault="0082586D" w:rsidP="00412C2C">
            <w:pPr>
              <w:jc w:val="center"/>
              <w:rPr>
                <w:bCs/>
                <w:sz w:val="28"/>
                <w:szCs w:val="28"/>
              </w:rPr>
            </w:pPr>
            <w:r w:rsidRPr="00630BA4">
              <w:rPr>
                <w:bCs/>
                <w:sz w:val="28"/>
                <w:szCs w:val="28"/>
              </w:rPr>
              <w:t>2027 год</w:t>
            </w:r>
          </w:p>
        </w:tc>
        <w:tc>
          <w:tcPr>
            <w:tcW w:w="3072" w:type="dxa"/>
            <w:gridSpan w:val="2"/>
            <w:vAlign w:val="center"/>
          </w:tcPr>
          <w:p w14:paraId="7DC60F8E" w14:textId="77777777" w:rsidR="0082586D" w:rsidRPr="00630BA4" w:rsidRDefault="0082586D" w:rsidP="00412C2C">
            <w:pPr>
              <w:jc w:val="center"/>
              <w:rPr>
                <w:bCs/>
                <w:sz w:val="28"/>
                <w:szCs w:val="28"/>
              </w:rPr>
            </w:pPr>
            <w:r w:rsidRPr="00630BA4">
              <w:rPr>
                <w:bCs/>
                <w:sz w:val="28"/>
                <w:szCs w:val="28"/>
              </w:rPr>
              <w:t>2028 год</w:t>
            </w:r>
          </w:p>
        </w:tc>
      </w:tr>
      <w:tr w:rsidR="0082586D" w:rsidRPr="00630BA4" w14:paraId="1AC277DA" w14:textId="77777777" w:rsidTr="00412C2C">
        <w:trPr>
          <w:trHeight w:val="831"/>
          <w:jc w:val="center"/>
        </w:trPr>
        <w:tc>
          <w:tcPr>
            <w:tcW w:w="4531" w:type="dxa"/>
            <w:vMerge/>
          </w:tcPr>
          <w:p w14:paraId="3453D072" w14:textId="77777777" w:rsidR="0082586D" w:rsidRPr="00630BA4" w:rsidRDefault="0082586D" w:rsidP="00412C2C">
            <w:pPr>
              <w:jc w:val="center"/>
              <w:rPr>
                <w:bCs/>
                <w:sz w:val="28"/>
                <w:szCs w:val="28"/>
              </w:rPr>
            </w:pPr>
          </w:p>
        </w:tc>
        <w:tc>
          <w:tcPr>
            <w:tcW w:w="1535" w:type="dxa"/>
            <w:vAlign w:val="center"/>
          </w:tcPr>
          <w:p w14:paraId="0E707896" w14:textId="77777777" w:rsidR="0082586D" w:rsidRPr="00630BA4" w:rsidRDefault="0082586D" w:rsidP="00412C2C">
            <w:pPr>
              <w:jc w:val="center"/>
            </w:pPr>
            <w:r w:rsidRPr="00630BA4">
              <w:t>с 01.01.               по 30.09.</w:t>
            </w:r>
          </w:p>
        </w:tc>
        <w:tc>
          <w:tcPr>
            <w:tcW w:w="1536" w:type="dxa"/>
            <w:vAlign w:val="center"/>
          </w:tcPr>
          <w:p w14:paraId="0BCEDDCC" w14:textId="77777777" w:rsidR="0082586D" w:rsidRPr="00630BA4" w:rsidRDefault="0082586D" w:rsidP="00412C2C">
            <w:pPr>
              <w:jc w:val="center"/>
              <w:rPr>
                <w:bCs/>
                <w:sz w:val="28"/>
                <w:szCs w:val="28"/>
              </w:rPr>
            </w:pPr>
            <w:r w:rsidRPr="00630BA4">
              <w:t>с 01.10.        по 31.12.</w:t>
            </w:r>
          </w:p>
        </w:tc>
        <w:tc>
          <w:tcPr>
            <w:tcW w:w="1536" w:type="dxa"/>
            <w:vAlign w:val="center"/>
          </w:tcPr>
          <w:p w14:paraId="1A1FA3A5" w14:textId="77777777" w:rsidR="0082586D" w:rsidRPr="00630BA4" w:rsidRDefault="0082586D" w:rsidP="00412C2C">
            <w:pPr>
              <w:jc w:val="center"/>
            </w:pPr>
            <w:r w:rsidRPr="00630BA4">
              <w:t>с 01.01.              по 30.06.</w:t>
            </w:r>
          </w:p>
        </w:tc>
        <w:tc>
          <w:tcPr>
            <w:tcW w:w="1535" w:type="dxa"/>
            <w:vAlign w:val="center"/>
          </w:tcPr>
          <w:p w14:paraId="4AD59DD3" w14:textId="77777777" w:rsidR="0082586D" w:rsidRPr="00630BA4" w:rsidRDefault="0082586D" w:rsidP="00412C2C">
            <w:pPr>
              <w:jc w:val="center"/>
              <w:rPr>
                <w:bCs/>
                <w:sz w:val="28"/>
                <w:szCs w:val="28"/>
              </w:rPr>
            </w:pPr>
            <w:r w:rsidRPr="00630BA4">
              <w:t>с 01.07.           по 31.12.</w:t>
            </w:r>
          </w:p>
        </w:tc>
        <w:tc>
          <w:tcPr>
            <w:tcW w:w="1536" w:type="dxa"/>
            <w:vAlign w:val="center"/>
          </w:tcPr>
          <w:p w14:paraId="001479EE" w14:textId="77777777" w:rsidR="0082586D" w:rsidRPr="00630BA4" w:rsidRDefault="0082586D" w:rsidP="00412C2C">
            <w:pPr>
              <w:jc w:val="center"/>
            </w:pPr>
            <w:r w:rsidRPr="00630BA4">
              <w:t>с 01.01.         по 30.06.</w:t>
            </w:r>
          </w:p>
        </w:tc>
        <w:tc>
          <w:tcPr>
            <w:tcW w:w="1536" w:type="dxa"/>
            <w:vAlign w:val="center"/>
          </w:tcPr>
          <w:p w14:paraId="2C963D82" w14:textId="77777777" w:rsidR="0082586D" w:rsidRPr="00630BA4" w:rsidRDefault="0082586D" w:rsidP="00412C2C">
            <w:pPr>
              <w:jc w:val="center"/>
              <w:rPr>
                <w:bCs/>
                <w:sz w:val="28"/>
                <w:szCs w:val="28"/>
              </w:rPr>
            </w:pPr>
            <w:r w:rsidRPr="00630BA4">
              <w:t>с 01.07.      по 31.12.</w:t>
            </w:r>
          </w:p>
        </w:tc>
      </w:tr>
      <w:tr w:rsidR="0082586D" w:rsidRPr="00630BA4" w14:paraId="36A9D3FA" w14:textId="77777777" w:rsidTr="00412C2C">
        <w:trPr>
          <w:trHeight w:val="417"/>
          <w:jc w:val="center"/>
        </w:trPr>
        <w:tc>
          <w:tcPr>
            <w:tcW w:w="4531" w:type="dxa"/>
            <w:vAlign w:val="center"/>
          </w:tcPr>
          <w:p w14:paraId="317C9C38" w14:textId="77777777" w:rsidR="0082586D" w:rsidRPr="00630BA4" w:rsidRDefault="0082586D" w:rsidP="00412C2C">
            <w:pPr>
              <w:jc w:val="center"/>
              <w:rPr>
                <w:bCs/>
                <w:sz w:val="28"/>
                <w:szCs w:val="28"/>
              </w:rPr>
            </w:pPr>
            <w:r w:rsidRPr="00630BA4">
              <w:rPr>
                <w:bCs/>
                <w:sz w:val="28"/>
                <w:szCs w:val="28"/>
              </w:rPr>
              <w:t>1</w:t>
            </w:r>
          </w:p>
        </w:tc>
        <w:tc>
          <w:tcPr>
            <w:tcW w:w="1535" w:type="dxa"/>
            <w:vAlign w:val="center"/>
          </w:tcPr>
          <w:p w14:paraId="1481E8C3" w14:textId="77777777" w:rsidR="0082586D" w:rsidRPr="00630BA4" w:rsidRDefault="0082586D" w:rsidP="00412C2C">
            <w:pPr>
              <w:jc w:val="center"/>
              <w:rPr>
                <w:bCs/>
                <w:sz w:val="28"/>
                <w:szCs w:val="28"/>
              </w:rPr>
            </w:pPr>
            <w:r w:rsidRPr="00630BA4">
              <w:rPr>
                <w:bCs/>
                <w:sz w:val="28"/>
                <w:szCs w:val="28"/>
              </w:rPr>
              <w:t>2</w:t>
            </w:r>
          </w:p>
        </w:tc>
        <w:tc>
          <w:tcPr>
            <w:tcW w:w="1536" w:type="dxa"/>
            <w:vAlign w:val="center"/>
          </w:tcPr>
          <w:p w14:paraId="56CB4134" w14:textId="77777777" w:rsidR="0082586D" w:rsidRPr="00630BA4" w:rsidRDefault="0082586D" w:rsidP="00412C2C">
            <w:pPr>
              <w:jc w:val="center"/>
              <w:rPr>
                <w:bCs/>
                <w:sz w:val="28"/>
                <w:szCs w:val="28"/>
              </w:rPr>
            </w:pPr>
            <w:r w:rsidRPr="00630BA4">
              <w:rPr>
                <w:bCs/>
                <w:sz w:val="28"/>
                <w:szCs w:val="28"/>
              </w:rPr>
              <w:t>3</w:t>
            </w:r>
          </w:p>
        </w:tc>
        <w:tc>
          <w:tcPr>
            <w:tcW w:w="1536" w:type="dxa"/>
            <w:vAlign w:val="center"/>
          </w:tcPr>
          <w:p w14:paraId="4E9142DA" w14:textId="77777777" w:rsidR="0082586D" w:rsidRPr="00630BA4" w:rsidRDefault="0082586D" w:rsidP="00412C2C">
            <w:pPr>
              <w:jc w:val="center"/>
              <w:rPr>
                <w:bCs/>
                <w:sz w:val="28"/>
                <w:szCs w:val="28"/>
              </w:rPr>
            </w:pPr>
            <w:r w:rsidRPr="00630BA4">
              <w:rPr>
                <w:bCs/>
                <w:sz w:val="28"/>
                <w:szCs w:val="28"/>
              </w:rPr>
              <w:t>4</w:t>
            </w:r>
          </w:p>
        </w:tc>
        <w:tc>
          <w:tcPr>
            <w:tcW w:w="1535" w:type="dxa"/>
            <w:vAlign w:val="center"/>
          </w:tcPr>
          <w:p w14:paraId="35BE92AB" w14:textId="77777777" w:rsidR="0082586D" w:rsidRPr="00630BA4" w:rsidRDefault="0082586D" w:rsidP="00412C2C">
            <w:pPr>
              <w:jc w:val="center"/>
              <w:rPr>
                <w:bCs/>
                <w:sz w:val="28"/>
                <w:szCs w:val="28"/>
              </w:rPr>
            </w:pPr>
            <w:r w:rsidRPr="00630BA4">
              <w:rPr>
                <w:bCs/>
                <w:sz w:val="28"/>
                <w:szCs w:val="28"/>
              </w:rPr>
              <w:t>5</w:t>
            </w:r>
          </w:p>
        </w:tc>
        <w:tc>
          <w:tcPr>
            <w:tcW w:w="1536" w:type="dxa"/>
            <w:vAlign w:val="center"/>
          </w:tcPr>
          <w:p w14:paraId="6B0D6C0E" w14:textId="77777777" w:rsidR="0082586D" w:rsidRPr="00630BA4" w:rsidRDefault="0082586D" w:rsidP="00412C2C">
            <w:pPr>
              <w:jc w:val="center"/>
              <w:rPr>
                <w:bCs/>
                <w:sz w:val="28"/>
                <w:szCs w:val="28"/>
              </w:rPr>
            </w:pPr>
            <w:r w:rsidRPr="00630BA4">
              <w:rPr>
                <w:bCs/>
                <w:sz w:val="28"/>
                <w:szCs w:val="28"/>
              </w:rPr>
              <w:t>6</w:t>
            </w:r>
          </w:p>
        </w:tc>
        <w:tc>
          <w:tcPr>
            <w:tcW w:w="1536" w:type="dxa"/>
            <w:vAlign w:val="center"/>
          </w:tcPr>
          <w:p w14:paraId="7CF74F4A" w14:textId="77777777" w:rsidR="0082586D" w:rsidRPr="00630BA4" w:rsidRDefault="0082586D" w:rsidP="00412C2C">
            <w:pPr>
              <w:jc w:val="center"/>
              <w:rPr>
                <w:bCs/>
                <w:sz w:val="28"/>
                <w:szCs w:val="28"/>
              </w:rPr>
            </w:pPr>
            <w:r w:rsidRPr="00630BA4">
              <w:rPr>
                <w:bCs/>
                <w:sz w:val="28"/>
                <w:szCs w:val="28"/>
              </w:rPr>
              <w:t>7</w:t>
            </w:r>
          </w:p>
        </w:tc>
      </w:tr>
      <w:tr w:rsidR="0082586D" w:rsidRPr="00630BA4" w14:paraId="46B439E7" w14:textId="77777777" w:rsidTr="00412C2C">
        <w:trPr>
          <w:trHeight w:val="2059"/>
          <w:jc w:val="center"/>
        </w:trPr>
        <w:tc>
          <w:tcPr>
            <w:tcW w:w="4531" w:type="dxa"/>
            <w:vAlign w:val="center"/>
          </w:tcPr>
          <w:p w14:paraId="2C35EEAB" w14:textId="77777777" w:rsidR="0082586D" w:rsidRPr="00630BA4" w:rsidRDefault="0082586D" w:rsidP="00412C2C">
            <w:pPr>
              <w:rPr>
                <w:bCs/>
                <w:sz w:val="28"/>
                <w:szCs w:val="28"/>
              </w:rPr>
            </w:pPr>
            <w:r w:rsidRPr="00630BA4">
              <w:rPr>
                <w:bCs/>
                <w:sz w:val="28"/>
                <w:szCs w:val="28"/>
              </w:rPr>
              <w:t xml:space="preserve">Финансовые потребности, необходимые для реализации производственной программы </w:t>
            </w:r>
          </w:p>
          <w:p w14:paraId="2C11EF96" w14:textId="77777777" w:rsidR="0082586D" w:rsidRPr="00630BA4" w:rsidRDefault="0082586D" w:rsidP="00412C2C">
            <w:pPr>
              <w:rPr>
                <w:bCs/>
                <w:sz w:val="28"/>
                <w:szCs w:val="28"/>
              </w:rPr>
            </w:pPr>
            <w:r w:rsidRPr="00630BA4">
              <w:rPr>
                <w:bCs/>
                <w:sz w:val="28"/>
                <w:szCs w:val="28"/>
              </w:rPr>
              <w:t>в сфере водоотведения, тыс. руб.</w:t>
            </w:r>
          </w:p>
        </w:tc>
        <w:tc>
          <w:tcPr>
            <w:tcW w:w="1535" w:type="dxa"/>
            <w:vAlign w:val="center"/>
          </w:tcPr>
          <w:p w14:paraId="472122AF" w14:textId="77777777" w:rsidR="0082586D" w:rsidRPr="00630BA4" w:rsidRDefault="0082586D" w:rsidP="00412C2C">
            <w:pPr>
              <w:jc w:val="center"/>
              <w:rPr>
                <w:bCs/>
                <w:sz w:val="28"/>
                <w:szCs w:val="28"/>
              </w:rPr>
            </w:pPr>
            <w:r w:rsidRPr="00630BA4">
              <w:rPr>
                <w:bCs/>
                <w:sz w:val="28"/>
                <w:szCs w:val="28"/>
              </w:rPr>
              <w:t>37 726,95</w:t>
            </w:r>
          </w:p>
        </w:tc>
        <w:tc>
          <w:tcPr>
            <w:tcW w:w="1536" w:type="dxa"/>
            <w:vAlign w:val="center"/>
          </w:tcPr>
          <w:p w14:paraId="5D3C8191" w14:textId="77777777" w:rsidR="0082586D" w:rsidRPr="00630BA4" w:rsidRDefault="0082586D" w:rsidP="00412C2C">
            <w:pPr>
              <w:jc w:val="center"/>
              <w:rPr>
                <w:bCs/>
                <w:sz w:val="28"/>
                <w:szCs w:val="28"/>
              </w:rPr>
            </w:pPr>
            <w:r w:rsidRPr="00630BA4">
              <w:rPr>
                <w:bCs/>
                <w:sz w:val="28"/>
                <w:szCs w:val="28"/>
              </w:rPr>
              <w:t>13 832,45</w:t>
            </w:r>
          </w:p>
        </w:tc>
        <w:tc>
          <w:tcPr>
            <w:tcW w:w="1536" w:type="dxa"/>
            <w:vAlign w:val="center"/>
          </w:tcPr>
          <w:p w14:paraId="75438A63" w14:textId="77777777" w:rsidR="0082586D" w:rsidRPr="00630BA4" w:rsidRDefault="0082586D" w:rsidP="00412C2C">
            <w:pPr>
              <w:jc w:val="center"/>
              <w:rPr>
                <w:bCs/>
                <w:sz w:val="28"/>
                <w:szCs w:val="28"/>
              </w:rPr>
            </w:pPr>
            <w:r w:rsidRPr="00630BA4">
              <w:rPr>
                <w:bCs/>
                <w:sz w:val="28"/>
                <w:szCs w:val="28"/>
              </w:rPr>
              <w:t>27 664,89</w:t>
            </w:r>
          </w:p>
        </w:tc>
        <w:tc>
          <w:tcPr>
            <w:tcW w:w="1535" w:type="dxa"/>
            <w:vAlign w:val="center"/>
          </w:tcPr>
          <w:p w14:paraId="3B20FBB0" w14:textId="77777777" w:rsidR="0082586D" w:rsidRPr="00630BA4" w:rsidRDefault="0082586D" w:rsidP="00412C2C">
            <w:pPr>
              <w:jc w:val="center"/>
              <w:rPr>
                <w:bCs/>
                <w:sz w:val="28"/>
                <w:szCs w:val="28"/>
              </w:rPr>
            </w:pPr>
            <w:r w:rsidRPr="00630BA4">
              <w:rPr>
                <w:bCs/>
                <w:sz w:val="28"/>
                <w:szCs w:val="28"/>
              </w:rPr>
              <w:t>29 722,87</w:t>
            </w:r>
          </w:p>
        </w:tc>
        <w:tc>
          <w:tcPr>
            <w:tcW w:w="1536" w:type="dxa"/>
            <w:vAlign w:val="center"/>
          </w:tcPr>
          <w:p w14:paraId="7B64755C" w14:textId="77777777" w:rsidR="0082586D" w:rsidRPr="00630BA4" w:rsidRDefault="0082586D" w:rsidP="00412C2C">
            <w:pPr>
              <w:jc w:val="center"/>
              <w:rPr>
                <w:bCs/>
                <w:sz w:val="28"/>
                <w:szCs w:val="28"/>
              </w:rPr>
            </w:pPr>
            <w:r w:rsidRPr="00630BA4">
              <w:rPr>
                <w:bCs/>
                <w:sz w:val="28"/>
                <w:szCs w:val="28"/>
              </w:rPr>
              <w:t>29 722,87</w:t>
            </w:r>
          </w:p>
        </w:tc>
        <w:tc>
          <w:tcPr>
            <w:tcW w:w="1536" w:type="dxa"/>
            <w:vAlign w:val="center"/>
          </w:tcPr>
          <w:p w14:paraId="57F7563D" w14:textId="77777777" w:rsidR="0082586D" w:rsidRPr="00630BA4" w:rsidRDefault="0082586D" w:rsidP="00412C2C">
            <w:pPr>
              <w:jc w:val="center"/>
              <w:rPr>
                <w:bCs/>
                <w:sz w:val="28"/>
                <w:szCs w:val="28"/>
              </w:rPr>
            </w:pPr>
            <w:r w:rsidRPr="00630BA4">
              <w:rPr>
                <w:bCs/>
                <w:sz w:val="28"/>
                <w:szCs w:val="28"/>
              </w:rPr>
              <w:t>32 487,31</w:t>
            </w:r>
          </w:p>
        </w:tc>
      </w:tr>
    </w:tbl>
    <w:p w14:paraId="0B1E214C" w14:textId="77777777" w:rsidR="0082586D" w:rsidRPr="00630BA4" w:rsidRDefault="0082586D" w:rsidP="0082586D">
      <w:pPr>
        <w:jc w:val="center"/>
        <w:rPr>
          <w:bCs/>
          <w:sz w:val="28"/>
          <w:szCs w:val="28"/>
        </w:rPr>
        <w:sectPr w:rsidR="0082586D" w:rsidRPr="00630BA4" w:rsidSect="0082586D">
          <w:pgSz w:w="16838" w:h="11906" w:orient="landscape"/>
          <w:pgMar w:top="709" w:right="709" w:bottom="851" w:left="851" w:header="709" w:footer="709" w:gutter="0"/>
          <w:cols w:space="708"/>
          <w:titlePg/>
          <w:docGrid w:linePitch="360"/>
        </w:sectPr>
      </w:pPr>
    </w:p>
    <w:p w14:paraId="1DF013F0" w14:textId="77777777" w:rsidR="0082586D" w:rsidRPr="00630BA4" w:rsidRDefault="0082586D" w:rsidP="0082586D">
      <w:pPr>
        <w:ind w:left="-567"/>
        <w:jc w:val="center"/>
        <w:rPr>
          <w:bCs/>
          <w:sz w:val="28"/>
          <w:szCs w:val="28"/>
        </w:rPr>
      </w:pPr>
      <w:r w:rsidRPr="00630BA4">
        <w:rPr>
          <w:bCs/>
          <w:sz w:val="28"/>
          <w:szCs w:val="28"/>
        </w:rPr>
        <w:lastRenderedPageBreak/>
        <w:t xml:space="preserve">       Раздел 7. График реализации мероприятий производственной программы</w:t>
      </w:r>
    </w:p>
    <w:p w14:paraId="1E39A1ED" w14:textId="77777777" w:rsidR="0082586D" w:rsidRPr="00630BA4" w:rsidRDefault="0082586D" w:rsidP="0082586D">
      <w:pPr>
        <w:ind w:left="-567"/>
        <w:jc w:val="center"/>
        <w:rPr>
          <w:bCs/>
          <w:sz w:val="28"/>
          <w:szCs w:val="28"/>
        </w:rPr>
      </w:pPr>
    </w:p>
    <w:tbl>
      <w:tblPr>
        <w:tblStyle w:val="1400"/>
        <w:tblW w:w="10060" w:type="dxa"/>
        <w:jc w:val="center"/>
        <w:tblLook w:val="04A0" w:firstRow="1" w:lastRow="0" w:firstColumn="1" w:lastColumn="0" w:noHBand="0" w:noVBand="1"/>
      </w:tblPr>
      <w:tblGrid>
        <w:gridCol w:w="3539"/>
        <w:gridCol w:w="3260"/>
        <w:gridCol w:w="3261"/>
      </w:tblGrid>
      <w:tr w:rsidR="0082586D" w:rsidRPr="00630BA4" w14:paraId="0F862F90" w14:textId="77777777" w:rsidTr="00412C2C">
        <w:trPr>
          <w:trHeight w:val="914"/>
          <w:jc w:val="center"/>
        </w:trPr>
        <w:tc>
          <w:tcPr>
            <w:tcW w:w="3539" w:type="dxa"/>
            <w:vAlign w:val="center"/>
          </w:tcPr>
          <w:p w14:paraId="2405BC5E" w14:textId="77777777" w:rsidR="0082586D" w:rsidRPr="00630BA4" w:rsidRDefault="0082586D" w:rsidP="00412C2C">
            <w:pPr>
              <w:jc w:val="center"/>
              <w:rPr>
                <w:bCs/>
                <w:sz w:val="28"/>
                <w:szCs w:val="28"/>
              </w:rPr>
            </w:pPr>
            <w:r w:rsidRPr="00630BA4">
              <w:rPr>
                <w:bCs/>
                <w:sz w:val="28"/>
                <w:szCs w:val="28"/>
              </w:rPr>
              <w:t>Наименование мероприятия</w:t>
            </w:r>
          </w:p>
        </w:tc>
        <w:tc>
          <w:tcPr>
            <w:tcW w:w="3260" w:type="dxa"/>
            <w:vAlign w:val="center"/>
          </w:tcPr>
          <w:p w14:paraId="0B182FA1" w14:textId="77777777" w:rsidR="0082586D" w:rsidRPr="00630BA4" w:rsidRDefault="0082586D" w:rsidP="00412C2C">
            <w:pPr>
              <w:jc w:val="center"/>
              <w:rPr>
                <w:bCs/>
                <w:sz w:val="28"/>
                <w:szCs w:val="28"/>
              </w:rPr>
            </w:pPr>
            <w:r w:rsidRPr="00630BA4">
              <w:rPr>
                <w:bCs/>
                <w:sz w:val="28"/>
                <w:szCs w:val="28"/>
              </w:rPr>
              <w:t>Дата начала    реализации мероприятий</w:t>
            </w:r>
          </w:p>
        </w:tc>
        <w:tc>
          <w:tcPr>
            <w:tcW w:w="3261" w:type="dxa"/>
            <w:vAlign w:val="center"/>
          </w:tcPr>
          <w:p w14:paraId="39E7DFEC" w14:textId="77777777" w:rsidR="0082586D" w:rsidRPr="00630BA4" w:rsidRDefault="0082586D" w:rsidP="00412C2C">
            <w:pPr>
              <w:jc w:val="center"/>
              <w:rPr>
                <w:bCs/>
                <w:sz w:val="28"/>
                <w:szCs w:val="28"/>
              </w:rPr>
            </w:pPr>
            <w:r w:rsidRPr="00630BA4">
              <w:rPr>
                <w:bCs/>
                <w:sz w:val="28"/>
                <w:szCs w:val="28"/>
              </w:rPr>
              <w:t>Дата окончания реализации мероприятий</w:t>
            </w:r>
          </w:p>
        </w:tc>
      </w:tr>
      <w:tr w:rsidR="0082586D" w:rsidRPr="00630BA4" w14:paraId="63FF9A77" w14:textId="77777777" w:rsidTr="00412C2C">
        <w:trPr>
          <w:trHeight w:val="983"/>
          <w:jc w:val="center"/>
        </w:trPr>
        <w:tc>
          <w:tcPr>
            <w:tcW w:w="3539" w:type="dxa"/>
            <w:vAlign w:val="center"/>
          </w:tcPr>
          <w:p w14:paraId="29DB5E16" w14:textId="77777777" w:rsidR="0082586D" w:rsidRPr="00630BA4" w:rsidRDefault="0082586D" w:rsidP="00412C2C">
            <w:pPr>
              <w:jc w:val="center"/>
              <w:rPr>
                <w:bCs/>
                <w:sz w:val="28"/>
                <w:szCs w:val="28"/>
              </w:rPr>
            </w:pPr>
            <w:r w:rsidRPr="00630BA4">
              <w:rPr>
                <w:bCs/>
                <w:sz w:val="28"/>
                <w:szCs w:val="28"/>
              </w:rPr>
              <w:t xml:space="preserve">Бесперебойное водоотведение </w:t>
            </w:r>
          </w:p>
        </w:tc>
        <w:tc>
          <w:tcPr>
            <w:tcW w:w="3260" w:type="dxa"/>
            <w:vAlign w:val="center"/>
          </w:tcPr>
          <w:p w14:paraId="5FB5435D" w14:textId="77777777" w:rsidR="0082586D" w:rsidRPr="00630BA4" w:rsidRDefault="0082586D" w:rsidP="00412C2C">
            <w:pPr>
              <w:jc w:val="center"/>
              <w:rPr>
                <w:bCs/>
                <w:sz w:val="28"/>
                <w:szCs w:val="28"/>
              </w:rPr>
            </w:pPr>
            <w:r w:rsidRPr="00630BA4">
              <w:rPr>
                <w:bCs/>
                <w:sz w:val="28"/>
                <w:szCs w:val="28"/>
              </w:rPr>
              <w:t>01.01.2026</w:t>
            </w:r>
          </w:p>
        </w:tc>
        <w:tc>
          <w:tcPr>
            <w:tcW w:w="3261" w:type="dxa"/>
            <w:vAlign w:val="center"/>
          </w:tcPr>
          <w:p w14:paraId="47E62AAA" w14:textId="77777777" w:rsidR="0082586D" w:rsidRPr="00630BA4" w:rsidRDefault="0082586D" w:rsidP="00412C2C">
            <w:pPr>
              <w:jc w:val="center"/>
              <w:rPr>
                <w:bCs/>
                <w:sz w:val="28"/>
                <w:szCs w:val="28"/>
              </w:rPr>
            </w:pPr>
            <w:r w:rsidRPr="00630BA4">
              <w:rPr>
                <w:bCs/>
                <w:sz w:val="28"/>
                <w:szCs w:val="28"/>
              </w:rPr>
              <w:t>31.12.2028</w:t>
            </w:r>
          </w:p>
        </w:tc>
      </w:tr>
    </w:tbl>
    <w:p w14:paraId="5FD5B7D9" w14:textId="77777777" w:rsidR="0082586D" w:rsidRPr="00630BA4" w:rsidRDefault="0082586D" w:rsidP="0082586D">
      <w:pPr>
        <w:ind w:left="-567"/>
        <w:jc w:val="center"/>
        <w:rPr>
          <w:bCs/>
          <w:sz w:val="28"/>
          <w:szCs w:val="28"/>
        </w:rPr>
      </w:pPr>
    </w:p>
    <w:p w14:paraId="24FAD9E6" w14:textId="77777777" w:rsidR="0082586D" w:rsidRPr="00630BA4" w:rsidRDefault="0082586D" w:rsidP="0082586D">
      <w:pPr>
        <w:ind w:left="-567"/>
        <w:jc w:val="center"/>
        <w:rPr>
          <w:bCs/>
          <w:sz w:val="28"/>
          <w:szCs w:val="28"/>
        </w:rPr>
      </w:pPr>
    </w:p>
    <w:p w14:paraId="46860CC5" w14:textId="77777777" w:rsidR="0082586D" w:rsidRPr="00630BA4" w:rsidRDefault="0082586D" w:rsidP="0082586D">
      <w:pPr>
        <w:ind w:left="-567"/>
        <w:jc w:val="center"/>
        <w:rPr>
          <w:bCs/>
          <w:sz w:val="28"/>
          <w:szCs w:val="28"/>
        </w:rPr>
      </w:pPr>
    </w:p>
    <w:p w14:paraId="1FA4AE98" w14:textId="77777777" w:rsidR="0082586D" w:rsidRPr="00630BA4" w:rsidRDefault="0082586D" w:rsidP="0082586D">
      <w:pPr>
        <w:ind w:left="-567"/>
        <w:jc w:val="center"/>
        <w:rPr>
          <w:bCs/>
          <w:sz w:val="28"/>
          <w:szCs w:val="28"/>
        </w:rPr>
      </w:pPr>
    </w:p>
    <w:p w14:paraId="0BCACC92" w14:textId="77777777" w:rsidR="0082586D" w:rsidRPr="00630BA4" w:rsidRDefault="0082586D" w:rsidP="0082586D">
      <w:pPr>
        <w:ind w:left="-567"/>
        <w:jc w:val="center"/>
        <w:rPr>
          <w:bCs/>
          <w:sz w:val="28"/>
          <w:szCs w:val="28"/>
        </w:rPr>
      </w:pPr>
    </w:p>
    <w:p w14:paraId="7E16BE39" w14:textId="77777777" w:rsidR="0082586D" w:rsidRPr="00630BA4" w:rsidRDefault="0082586D" w:rsidP="0082586D">
      <w:pPr>
        <w:ind w:left="-567"/>
        <w:jc w:val="center"/>
        <w:rPr>
          <w:bCs/>
          <w:sz w:val="28"/>
          <w:szCs w:val="28"/>
        </w:rPr>
      </w:pPr>
    </w:p>
    <w:p w14:paraId="498C91F5" w14:textId="77777777" w:rsidR="0082586D" w:rsidRPr="00630BA4" w:rsidRDefault="0082586D" w:rsidP="0082586D">
      <w:pPr>
        <w:ind w:left="-567"/>
        <w:jc w:val="center"/>
        <w:rPr>
          <w:bCs/>
          <w:sz w:val="28"/>
          <w:szCs w:val="28"/>
        </w:rPr>
      </w:pPr>
    </w:p>
    <w:p w14:paraId="30C84A95" w14:textId="77777777" w:rsidR="0082586D" w:rsidRPr="00630BA4" w:rsidRDefault="0082586D" w:rsidP="0082586D">
      <w:pPr>
        <w:ind w:left="-567"/>
        <w:jc w:val="center"/>
        <w:rPr>
          <w:bCs/>
          <w:sz w:val="28"/>
          <w:szCs w:val="28"/>
        </w:rPr>
      </w:pPr>
    </w:p>
    <w:p w14:paraId="0EE20329" w14:textId="77777777" w:rsidR="0082586D" w:rsidRPr="00630BA4" w:rsidRDefault="0082586D" w:rsidP="0082586D">
      <w:pPr>
        <w:ind w:left="-567"/>
        <w:jc w:val="center"/>
        <w:rPr>
          <w:bCs/>
          <w:sz w:val="28"/>
          <w:szCs w:val="28"/>
        </w:rPr>
      </w:pPr>
    </w:p>
    <w:p w14:paraId="0F9FE4E2" w14:textId="77777777" w:rsidR="0082586D" w:rsidRPr="00630BA4" w:rsidRDefault="0082586D" w:rsidP="0082586D">
      <w:pPr>
        <w:ind w:left="-567"/>
        <w:jc w:val="center"/>
        <w:rPr>
          <w:bCs/>
          <w:sz w:val="28"/>
          <w:szCs w:val="28"/>
        </w:rPr>
      </w:pPr>
    </w:p>
    <w:p w14:paraId="041C734B" w14:textId="77777777" w:rsidR="0082586D" w:rsidRPr="00630BA4" w:rsidRDefault="0082586D" w:rsidP="0082586D">
      <w:pPr>
        <w:ind w:left="-567"/>
        <w:jc w:val="center"/>
        <w:rPr>
          <w:bCs/>
          <w:sz w:val="28"/>
          <w:szCs w:val="28"/>
        </w:rPr>
      </w:pPr>
    </w:p>
    <w:p w14:paraId="527FB8C5" w14:textId="77777777" w:rsidR="0082586D" w:rsidRPr="00630BA4" w:rsidRDefault="0082586D" w:rsidP="0082586D">
      <w:pPr>
        <w:ind w:left="-567"/>
        <w:jc w:val="center"/>
        <w:rPr>
          <w:bCs/>
          <w:sz w:val="28"/>
          <w:szCs w:val="28"/>
        </w:rPr>
      </w:pPr>
    </w:p>
    <w:p w14:paraId="08E04412" w14:textId="77777777" w:rsidR="0082586D" w:rsidRPr="00630BA4" w:rsidRDefault="0082586D" w:rsidP="0082586D">
      <w:pPr>
        <w:ind w:left="-567"/>
        <w:jc w:val="center"/>
        <w:rPr>
          <w:bCs/>
          <w:sz w:val="28"/>
          <w:szCs w:val="28"/>
        </w:rPr>
      </w:pPr>
    </w:p>
    <w:p w14:paraId="1EA02C99" w14:textId="77777777" w:rsidR="0082586D" w:rsidRPr="00630BA4" w:rsidRDefault="0082586D" w:rsidP="0082586D">
      <w:pPr>
        <w:ind w:left="-567"/>
        <w:jc w:val="center"/>
        <w:rPr>
          <w:bCs/>
          <w:sz w:val="28"/>
          <w:szCs w:val="28"/>
        </w:rPr>
      </w:pPr>
    </w:p>
    <w:p w14:paraId="01DBBD0E" w14:textId="77777777" w:rsidR="0082586D" w:rsidRPr="00630BA4" w:rsidRDefault="0082586D" w:rsidP="0082586D">
      <w:pPr>
        <w:ind w:left="-567"/>
        <w:jc w:val="center"/>
        <w:rPr>
          <w:bCs/>
          <w:sz w:val="28"/>
          <w:szCs w:val="28"/>
        </w:rPr>
      </w:pPr>
    </w:p>
    <w:p w14:paraId="65F082E6" w14:textId="77777777" w:rsidR="0082586D" w:rsidRPr="00630BA4" w:rsidRDefault="0082586D" w:rsidP="0082586D">
      <w:pPr>
        <w:ind w:left="-567"/>
        <w:jc w:val="center"/>
        <w:rPr>
          <w:bCs/>
          <w:sz w:val="28"/>
          <w:szCs w:val="28"/>
        </w:rPr>
      </w:pPr>
    </w:p>
    <w:p w14:paraId="56DA8FF7" w14:textId="77777777" w:rsidR="0082586D" w:rsidRPr="00630BA4" w:rsidRDefault="0082586D" w:rsidP="0082586D">
      <w:pPr>
        <w:ind w:left="-567"/>
        <w:jc w:val="center"/>
        <w:rPr>
          <w:bCs/>
          <w:sz w:val="28"/>
          <w:szCs w:val="28"/>
        </w:rPr>
      </w:pPr>
    </w:p>
    <w:p w14:paraId="19D1E27B" w14:textId="77777777" w:rsidR="0082586D" w:rsidRPr="00630BA4" w:rsidRDefault="0082586D" w:rsidP="0082586D">
      <w:pPr>
        <w:ind w:left="-567"/>
        <w:jc w:val="center"/>
        <w:rPr>
          <w:bCs/>
          <w:sz w:val="28"/>
          <w:szCs w:val="28"/>
        </w:rPr>
      </w:pPr>
    </w:p>
    <w:p w14:paraId="23EA43CE" w14:textId="77777777" w:rsidR="0082586D" w:rsidRPr="00630BA4" w:rsidRDefault="0082586D" w:rsidP="0082586D">
      <w:pPr>
        <w:ind w:left="-567"/>
        <w:jc w:val="center"/>
        <w:rPr>
          <w:bCs/>
          <w:sz w:val="28"/>
          <w:szCs w:val="28"/>
        </w:rPr>
      </w:pPr>
    </w:p>
    <w:p w14:paraId="6D37F55F" w14:textId="77777777" w:rsidR="0082586D" w:rsidRPr="00630BA4" w:rsidRDefault="0082586D" w:rsidP="0082586D">
      <w:pPr>
        <w:ind w:left="-567"/>
        <w:jc w:val="center"/>
        <w:rPr>
          <w:bCs/>
          <w:sz w:val="28"/>
          <w:szCs w:val="28"/>
        </w:rPr>
      </w:pPr>
    </w:p>
    <w:p w14:paraId="16CD3EEA" w14:textId="77777777" w:rsidR="0082586D" w:rsidRPr="00630BA4" w:rsidRDefault="0082586D" w:rsidP="0082586D">
      <w:pPr>
        <w:ind w:left="-567"/>
        <w:jc w:val="center"/>
        <w:rPr>
          <w:bCs/>
          <w:sz w:val="28"/>
          <w:szCs w:val="28"/>
        </w:rPr>
      </w:pPr>
    </w:p>
    <w:p w14:paraId="5AF36528" w14:textId="77777777" w:rsidR="0082586D" w:rsidRPr="00630BA4" w:rsidRDefault="0082586D" w:rsidP="0082586D">
      <w:pPr>
        <w:ind w:left="-567"/>
        <w:jc w:val="center"/>
        <w:rPr>
          <w:bCs/>
          <w:sz w:val="28"/>
          <w:szCs w:val="28"/>
        </w:rPr>
      </w:pPr>
    </w:p>
    <w:p w14:paraId="467C9AAE" w14:textId="77777777" w:rsidR="0082586D" w:rsidRPr="00630BA4" w:rsidRDefault="0082586D" w:rsidP="0082586D">
      <w:pPr>
        <w:ind w:left="-567"/>
        <w:jc w:val="center"/>
        <w:rPr>
          <w:bCs/>
          <w:sz w:val="28"/>
          <w:szCs w:val="28"/>
        </w:rPr>
      </w:pPr>
    </w:p>
    <w:p w14:paraId="3546D54F" w14:textId="77777777" w:rsidR="0082586D" w:rsidRPr="00630BA4" w:rsidRDefault="0082586D" w:rsidP="0082586D">
      <w:pPr>
        <w:ind w:left="-567"/>
        <w:jc w:val="center"/>
        <w:rPr>
          <w:bCs/>
          <w:sz w:val="28"/>
          <w:szCs w:val="28"/>
        </w:rPr>
      </w:pPr>
    </w:p>
    <w:p w14:paraId="79721834" w14:textId="77777777" w:rsidR="0082586D" w:rsidRPr="00630BA4" w:rsidRDefault="0082586D" w:rsidP="0082586D">
      <w:pPr>
        <w:ind w:left="-567"/>
        <w:jc w:val="center"/>
        <w:rPr>
          <w:bCs/>
          <w:sz w:val="28"/>
          <w:szCs w:val="28"/>
        </w:rPr>
      </w:pPr>
    </w:p>
    <w:p w14:paraId="2917814C" w14:textId="77777777" w:rsidR="0082586D" w:rsidRPr="00630BA4" w:rsidRDefault="0082586D" w:rsidP="0082586D">
      <w:pPr>
        <w:ind w:left="-567"/>
        <w:jc w:val="center"/>
        <w:rPr>
          <w:bCs/>
          <w:sz w:val="28"/>
          <w:szCs w:val="28"/>
        </w:rPr>
      </w:pPr>
    </w:p>
    <w:p w14:paraId="05C80493" w14:textId="77777777" w:rsidR="0082586D" w:rsidRPr="00630BA4" w:rsidRDefault="0082586D" w:rsidP="0082586D">
      <w:pPr>
        <w:ind w:left="-567"/>
        <w:jc w:val="center"/>
        <w:rPr>
          <w:bCs/>
          <w:sz w:val="28"/>
          <w:szCs w:val="28"/>
        </w:rPr>
      </w:pPr>
    </w:p>
    <w:p w14:paraId="65642536" w14:textId="77777777" w:rsidR="0082586D" w:rsidRPr="00630BA4" w:rsidRDefault="0082586D" w:rsidP="0082586D">
      <w:pPr>
        <w:ind w:left="-567"/>
        <w:jc w:val="center"/>
        <w:rPr>
          <w:bCs/>
          <w:sz w:val="28"/>
          <w:szCs w:val="28"/>
        </w:rPr>
      </w:pPr>
    </w:p>
    <w:p w14:paraId="4DF47018" w14:textId="77777777" w:rsidR="0082586D" w:rsidRPr="00630BA4" w:rsidRDefault="0082586D" w:rsidP="0082586D">
      <w:pPr>
        <w:ind w:left="-567"/>
        <w:jc w:val="center"/>
        <w:rPr>
          <w:bCs/>
          <w:sz w:val="28"/>
          <w:szCs w:val="28"/>
        </w:rPr>
      </w:pPr>
    </w:p>
    <w:p w14:paraId="357D1CA4" w14:textId="77777777" w:rsidR="0082586D" w:rsidRPr="00630BA4" w:rsidRDefault="0082586D" w:rsidP="0082586D">
      <w:pPr>
        <w:ind w:left="-567"/>
        <w:jc w:val="center"/>
        <w:rPr>
          <w:bCs/>
          <w:sz w:val="28"/>
          <w:szCs w:val="28"/>
        </w:rPr>
      </w:pPr>
    </w:p>
    <w:p w14:paraId="1BC083D7" w14:textId="77777777" w:rsidR="0082586D" w:rsidRPr="00630BA4" w:rsidRDefault="0082586D" w:rsidP="0082586D">
      <w:pPr>
        <w:ind w:left="-567"/>
        <w:jc w:val="center"/>
        <w:rPr>
          <w:bCs/>
          <w:sz w:val="28"/>
          <w:szCs w:val="28"/>
        </w:rPr>
      </w:pPr>
    </w:p>
    <w:p w14:paraId="438E94CA" w14:textId="77777777" w:rsidR="0082586D" w:rsidRPr="00630BA4" w:rsidRDefault="0082586D" w:rsidP="0082586D">
      <w:pPr>
        <w:ind w:left="-567"/>
        <w:jc w:val="center"/>
        <w:rPr>
          <w:bCs/>
          <w:sz w:val="28"/>
          <w:szCs w:val="28"/>
        </w:rPr>
      </w:pPr>
    </w:p>
    <w:p w14:paraId="4FEEE060" w14:textId="77777777" w:rsidR="0082586D" w:rsidRPr="00630BA4" w:rsidRDefault="0082586D" w:rsidP="0082586D">
      <w:pPr>
        <w:ind w:left="-567"/>
        <w:jc w:val="center"/>
        <w:rPr>
          <w:bCs/>
          <w:sz w:val="28"/>
          <w:szCs w:val="28"/>
        </w:rPr>
      </w:pPr>
    </w:p>
    <w:p w14:paraId="1A22984C" w14:textId="77777777" w:rsidR="0082586D" w:rsidRPr="00630BA4" w:rsidRDefault="0082586D" w:rsidP="0082586D">
      <w:pPr>
        <w:ind w:left="-567"/>
        <w:jc w:val="center"/>
        <w:rPr>
          <w:bCs/>
          <w:sz w:val="28"/>
          <w:szCs w:val="28"/>
        </w:rPr>
      </w:pPr>
    </w:p>
    <w:p w14:paraId="3C3951C8" w14:textId="77777777" w:rsidR="0082586D" w:rsidRPr="00630BA4" w:rsidRDefault="0082586D" w:rsidP="0082586D">
      <w:pPr>
        <w:ind w:left="-567"/>
        <w:jc w:val="center"/>
        <w:rPr>
          <w:bCs/>
          <w:sz w:val="28"/>
          <w:szCs w:val="28"/>
        </w:rPr>
      </w:pPr>
    </w:p>
    <w:p w14:paraId="7E034C01" w14:textId="77777777" w:rsidR="0082586D" w:rsidRPr="00630BA4" w:rsidRDefault="0082586D" w:rsidP="0082586D">
      <w:pPr>
        <w:ind w:left="-567"/>
        <w:jc w:val="center"/>
        <w:rPr>
          <w:bCs/>
          <w:sz w:val="28"/>
          <w:szCs w:val="28"/>
        </w:rPr>
        <w:sectPr w:rsidR="0082586D" w:rsidRPr="00630BA4" w:rsidSect="0082586D">
          <w:pgSz w:w="11906" w:h="16838"/>
          <w:pgMar w:top="851" w:right="709" w:bottom="709" w:left="851" w:header="709" w:footer="709" w:gutter="0"/>
          <w:cols w:space="708"/>
          <w:titlePg/>
          <w:docGrid w:linePitch="360"/>
        </w:sectPr>
      </w:pPr>
    </w:p>
    <w:p w14:paraId="5F87C736" w14:textId="77777777" w:rsidR="0082586D" w:rsidRPr="00630BA4" w:rsidRDefault="0082586D" w:rsidP="0082586D">
      <w:pPr>
        <w:ind w:left="-567"/>
        <w:jc w:val="center"/>
        <w:rPr>
          <w:bCs/>
          <w:color w:val="FF0000"/>
          <w:sz w:val="28"/>
          <w:szCs w:val="28"/>
        </w:rPr>
      </w:pPr>
      <w:r w:rsidRPr="00630BA4">
        <w:rPr>
          <w:bCs/>
          <w:color w:val="000000"/>
          <w:sz w:val="28"/>
          <w:szCs w:val="28"/>
        </w:rPr>
        <w:lastRenderedPageBreak/>
        <w:t xml:space="preserve">     Раздел 8. Показатели надежности, качества, энергетической эффективности объектов   централизованных систем </w:t>
      </w:r>
      <w:r w:rsidRPr="00630BA4">
        <w:rPr>
          <w:bCs/>
          <w:sz w:val="28"/>
          <w:szCs w:val="28"/>
        </w:rPr>
        <w:t xml:space="preserve">водоотведения                                     </w:t>
      </w:r>
    </w:p>
    <w:p w14:paraId="76F23E67" w14:textId="77777777" w:rsidR="0082586D" w:rsidRPr="00630BA4" w:rsidRDefault="0082586D" w:rsidP="0082586D">
      <w:pPr>
        <w:ind w:left="-567"/>
        <w:jc w:val="center"/>
        <w:rPr>
          <w:bCs/>
          <w:color w:val="000000"/>
          <w:sz w:val="28"/>
          <w:szCs w:val="28"/>
        </w:rPr>
      </w:pPr>
    </w:p>
    <w:tbl>
      <w:tblPr>
        <w:tblStyle w:val="1400"/>
        <w:tblW w:w="11194" w:type="dxa"/>
        <w:jc w:val="center"/>
        <w:tblLayout w:type="fixed"/>
        <w:tblLook w:val="04A0" w:firstRow="1" w:lastRow="0" w:firstColumn="1" w:lastColumn="0" w:noHBand="0" w:noVBand="1"/>
      </w:tblPr>
      <w:tblGrid>
        <w:gridCol w:w="704"/>
        <w:gridCol w:w="3402"/>
        <w:gridCol w:w="992"/>
        <w:gridCol w:w="1701"/>
        <w:gridCol w:w="993"/>
        <w:gridCol w:w="1134"/>
        <w:gridCol w:w="1134"/>
        <w:gridCol w:w="1134"/>
      </w:tblGrid>
      <w:tr w:rsidR="0082586D" w:rsidRPr="00630BA4" w14:paraId="3865163E" w14:textId="77777777" w:rsidTr="00412C2C">
        <w:trPr>
          <w:jc w:val="center"/>
        </w:trPr>
        <w:tc>
          <w:tcPr>
            <w:tcW w:w="704" w:type="dxa"/>
            <w:vAlign w:val="center"/>
          </w:tcPr>
          <w:p w14:paraId="4650E2D0" w14:textId="77777777" w:rsidR="0082586D" w:rsidRPr="00630BA4" w:rsidRDefault="0082586D" w:rsidP="00412C2C">
            <w:pPr>
              <w:jc w:val="center"/>
              <w:rPr>
                <w:bCs/>
                <w:color w:val="000000"/>
                <w:sz w:val="28"/>
                <w:szCs w:val="28"/>
              </w:rPr>
            </w:pPr>
            <w:r w:rsidRPr="00630BA4">
              <w:rPr>
                <w:bCs/>
                <w:color w:val="000000"/>
                <w:sz w:val="28"/>
                <w:szCs w:val="28"/>
              </w:rPr>
              <w:t>№ п/п</w:t>
            </w:r>
          </w:p>
        </w:tc>
        <w:tc>
          <w:tcPr>
            <w:tcW w:w="3402" w:type="dxa"/>
            <w:vAlign w:val="center"/>
          </w:tcPr>
          <w:p w14:paraId="281A26E5" w14:textId="77777777" w:rsidR="0082586D" w:rsidRPr="00630BA4" w:rsidRDefault="0082586D" w:rsidP="00412C2C">
            <w:pPr>
              <w:jc w:val="center"/>
              <w:rPr>
                <w:bCs/>
                <w:color w:val="000000"/>
                <w:sz w:val="28"/>
                <w:szCs w:val="28"/>
              </w:rPr>
            </w:pPr>
            <w:r w:rsidRPr="00630BA4">
              <w:rPr>
                <w:bCs/>
                <w:color w:val="000000"/>
                <w:sz w:val="28"/>
                <w:szCs w:val="28"/>
              </w:rPr>
              <w:t>Наименование показателя</w:t>
            </w:r>
          </w:p>
        </w:tc>
        <w:tc>
          <w:tcPr>
            <w:tcW w:w="992" w:type="dxa"/>
            <w:vAlign w:val="center"/>
          </w:tcPr>
          <w:p w14:paraId="0E52F729" w14:textId="77777777" w:rsidR="0082586D" w:rsidRPr="00630BA4" w:rsidRDefault="0082586D" w:rsidP="00412C2C">
            <w:pPr>
              <w:jc w:val="center"/>
              <w:rPr>
                <w:bCs/>
                <w:color w:val="000000"/>
                <w:sz w:val="28"/>
                <w:szCs w:val="28"/>
              </w:rPr>
            </w:pPr>
            <w:r w:rsidRPr="00630BA4">
              <w:rPr>
                <w:bCs/>
                <w:color w:val="000000"/>
                <w:sz w:val="28"/>
                <w:szCs w:val="28"/>
              </w:rPr>
              <w:t>Факт 2024 год</w:t>
            </w:r>
          </w:p>
        </w:tc>
        <w:tc>
          <w:tcPr>
            <w:tcW w:w="1701" w:type="dxa"/>
            <w:vAlign w:val="center"/>
          </w:tcPr>
          <w:p w14:paraId="1FE09CD0" w14:textId="77777777" w:rsidR="0082586D" w:rsidRPr="00630BA4" w:rsidRDefault="0082586D" w:rsidP="00412C2C">
            <w:pPr>
              <w:jc w:val="center"/>
              <w:rPr>
                <w:bCs/>
                <w:color w:val="000000"/>
                <w:sz w:val="28"/>
                <w:szCs w:val="28"/>
              </w:rPr>
            </w:pPr>
            <w:r w:rsidRPr="00630BA4">
              <w:rPr>
                <w:bCs/>
                <w:color w:val="000000"/>
                <w:sz w:val="28"/>
                <w:szCs w:val="28"/>
              </w:rPr>
              <w:t>Ожидаемые значения 2025 год</w:t>
            </w:r>
          </w:p>
        </w:tc>
        <w:tc>
          <w:tcPr>
            <w:tcW w:w="993" w:type="dxa"/>
            <w:vAlign w:val="center"/>
          </w:tcPr>
          <w:p w14:paraId="06ECA4E4" w14:textId="77777777" w:rsidR="0082586D" w:rsidRPr="00630BA4" w:rsidRDefault="0082586D" w:rsidP="00412C2C">
            <w:pPr>
              <w:jc w:val="center"/>
              <w:rPr>
                <w:bCs/>
                <w:color w:val="000000"/>
                <w:sz w:val="28"/>
                <w:szCs w:val="28"/>
              </w:rPr>
            </w:pPr>
            <w:r w:rsidRPr="00630BA4">
              <w:rPr>
                <w:bCs/>
                <w:color w:val="000000"/>
                <w:sz w:val="28"/>
                <w:szCs w:val="28"/>
              </w:rPr>
              <w:t>План 2026 год</w:t>
            </w:r>
          </w:p>
        </w:tc>
        <w:tc>
          <w:tcPr>
            <w:tcW w:w="1134" w:type="dxa"/>
            <w:vAlign w:val="center"/>
          </w:tcPr>
          <w:p w14:paraId="3F7E83B0" w14:textId="77777777" w:rsidR="0082586D" w:rsidRPr="00630BA4" w:rsidRDefault="0082586D" w:rsidP="00412C2C">
            <w:pPr>
              <w:jc w:val="center"/>
              <w:rPr>
                <w:bCs/>
                <w:color w:val="000000"/>
                <w:sz w:val="28"/>
                <w:szCs w:val="28"/>
              </w:rPr>
            </w:pPr>
            <w:r w:rsidRPr="00630BA4">
              <w:rPr>
                <w:bCs/>
                <w:color w:val="000000"/>
                <w:sz w:val="28"/>
                <w:szCs w:val="28"/>
              </w:rPr>
              <w:t>План 2027 год</w:t>
            </w:r>
          </w:p>
        </w:tc>
        <w:tc>
          <w:tcPr>
            <w:tcW w:w="1134" w:type="dxa"/>
            <w:vAlign w:val="center"/>
          </w:tcPr>
          <w:p w14:paraId="738ECE00" w14:textId="77777777" w:rsidR="0082586D" w:rsidRPr="00630BA4" w:rsidRDefault="0082586D" w:rsidP="00412C2C">
            <w:pPr>
              <w:jc w:val="center"/>
              <w:rPr>
                <w:bCs/>
                <w:color w:val="000000"/>
                <w:sz w:val="28"/>
                <w:szCs w:val="28"/>
              </w:rPr>
            </w:pPr>
            <w:r w:rsidRPr="00630BA4">
              <w:rPr>
                <w:bCs/>
                <w:color w:val="000000"/>
                <w:sz w:val="28"/>
                <w:szCs w:val="28"/>
              </w:rPr>
              <w:t>План 2028 год</w:t>
            </w:r>
          </w:p>
        </w:tc>
        <w:tc>
          <w:tcPr>
            <w:tcW w:w="1134" w:type="dxa"/>
            <w:vAlign w:val="center"/>
          </w:tcPr>
          <w:p w14:paraId="4881D8C0" w14:textId="77777777" w:rsidR="0082586D" w:rsidRPr="00630BA4" w:rsidRDefault="0082586D" w:rsidP="00412C2C">
            <w:pPr>
              <w:jc w:val="center"/>
              <w:rPr>
                <w:bCs/>
                <w:color w:val="000000"/>
                <w:sz w:val="28"/>
                <w:szCs w:val="28"/>
              </w:rPr>
            </w:pPr>
            <w:r w:rsidRPr="00630BA4">
              <w:rPr>
                <w:bCs/>
                <w:color w:val="000000"/>
                <w:sz w:val="28"/>
                <w:szCs w:val="28"/>
              </w:rPr>
              <w:t>План 2029 год</w:t>
            </w:r>
          </w:p>
        </w:tc>
      </w:tr>
      <w:tr w:rsidR="0082586D" w:rsidRPr="00630BA4" w14:paraId="0BC520DA" w14:textId="77777777" w:rsidTr="00412C2C">
        <w:trPr>
          <w:jc w:val="center"/>
        </w:trPr>
        <w:tc>
          <w:tcPr>
            <w:tcW w:w="704" w:type="dxa"/>
          </w:tcPr>
          <w:p w14:paraId="19130FDC" w14:textId="77777777" w:rsidR="0082586D" w:rsidRPr="00630BA4" w:rsidRDefault="0082586D" w:rsidP="00412C2C">
            <w:pPr>
              <w:jc w:val="center"/>
              <w:rPr>
                <w:bCs/>
                <w:color w:val="000000"/>
                <w:sz w:val="28"/>
                <w:szCs w:val="28"/>
              </w:rPr>
            </w:pPr>
            <w:r w:rsidRPr="00630BA4">
              <w:rPr>
                <w:bCs/>
                <w:color w:val="000000"/>
                <w:sz w:val="28"/>
                <w:szCs w:val="28"/>
              </w:rPr>
              <w:t>1</w:t>
            </w:r>
          </w:p>
        </w:tc>
        <w:tc>
          <w:tcPr>
            <w:tcW w:w="3402" w:type="dxa"/>
          </w:tcPr>
          <w:p w14:paraId="0B541B67" w14:textId="77777777" w:rsidR="0082586D" w:rsidRPr="00630BA4" w:rsidRDefault="0082586D" w:rsidP="00412C2C">
            <w:pPr>
              <w:jc w:val="center"/>
              <w:rPr>
                <w:bCs/>
                <w:color w:val="000000"/>
                <w:sz w:val="28"/>
                <w:szCs w:val="28"/>
              </w:rPr>
            </w:pPr>
            <w:r w:rsidRPr="00630BA4">
              <w:rPr>
                <w:bCs/>
                <w:color w:val="000000"/>
                <w:sz w:val="28"/>
                <w:szCs w:val="28"/>
              </w:rPr>
              <w:t>2</w:t>
            </w:r>
          </w:p>
        </w:tc>
        <w:tc>
          <w:tcPr>
            <w:tcW w:w="992" w:type="dxa"/>
          </w:tcPr>
          <w:p w14:paraId="34AC05E7" w14:textId="77777777" w:rsidR="0082586D" w:rsidRPr="00630BA4" w:rsidRDefault="0082586D" w:rsidP="00412C2C">
            <w:pPr>
              <w:jc w:val="center"/>
              <w:rPr>
                <w:bCs/>
                <w:color w:val="000000"/>
                <w:sz w:val="28"/>
                <w:szCs w:val="28"/>
              </w:rPr>
            </w:pPr>
            <w:r w:rsidRPr="00630BA4">
              <w:rPr>
                <w:bCs/>
                <w:color w:val="000000"/>
                <w:sz w:val="28"/>
                <w:szCs w:val="28"/>
              </w:rPr>
              <w:t>3</w:t>
            </w:r>
          </w:p>
        </w:tc>
        <w:tc>
          <w:tcPr>
            <w:tcW w:w="1701" w:type="dxa"/>
          </w:tcPr>
          <w:p w14:paraId="466B2D55" w14:textId="77777777" w:rsidR="0082586D" w:rsidRPr="00630BA4" w:rsidRDefault="0082586D" w:rsidP="00412C2C">
            <w:pPr>
              <w:jc w:val="center"/>
              <w:rPr>
                <w:bCs/>
                <w:color w:val="000000"/>
                <w:sz w:val="28"/>
                <w:szCs w:val="28"/>
              </w:rPr>
            </w:pPr>
            <w:r w:rsidRPr="00630BA4">
              <w:rPr>
                <w:bCs/>
                <w:color w:val="000000"/>
                <w:sz w:val="28"/>
                <w:szCs w:val="28"/>
              </w:rPr>
              <w:t>4</w:t>
            </w:r>
          </w:p>
        </w:tc>
        <w:tc>
          <w:tcPr>
            <w:tcW w:w="993" w:type="dxa"/>
          </w:tcPr>
          <w:p w14:paraId="18B6FB7C" w14:textId="77777777" w:rsidR="0082586D" w:rsidRPr="00630BA4" w:rsidRDefault="0082586D" w:rsidP="00412C2C">
            <w:pPr>
              <w:jc w:val="center"/>
              <w:rPr>
                <w:bCs/>
                <w:color w:val="000000"/>
                <w:sz w:val="28"/>
                <w:szCs w:val="28"/>
              </w:rPr>
            </w:pPr>
            <w:r w:rsidRPr="00630BA4">
              <w:rPr>
                <w:bCs/>
                <w:color w:val="000000"/>
                <w:sz w:val="28"/>
                <w:szCs w:val="28"/>
              </w:rPr>
              <w:t>5</w:t>
            </w:r>
          </w:p>
        </w:tc>
        <w:tc>
          <w:tcPr>
            <w:tcW w:w="1134" w:type="dxa"/>
          </w:tcPr>
          <w:p w14:paraId="3EDA8336" w14:textId="77777777" w:rsidR="0082586D" w:rsidRPr="00630BA4" w:rsidRDefault="0082586D" w:rsidP="00412C2C">
            <w:pPr>
              <w:jc w:val="center"/>
              <w:rPr>
                <w:bCs/>
                <w:color w:val="000000"/>
                <w:sz w:val="28"/>
                <w:szCs w:val="28"/>
              </w:rPr>
            </w:pPr>
            <w:r w:rsidRPr="00630BA4">
              <w:rPr>
                <w:bCs/>
                <w:color w:val="000000"/>
                <w:sz w:val="28"/>
                <w:szCs w:val="28"/>
              </w:rPr>
              <w:t>6</w:t>
            </w:r>
          </w:p>
        </w:tc>
        <w:tc>
          <w:tcPr>
            <w:tcW w:w="1134" w:type="dxa"/>
          </w:tcPr>
          <w:p w14:paraId="5FE88D2D" w14:textId="77777777" w:rsidR="0082586D" w:rsidRPr="00630BA4" w:rsidRDefault="0082586D" w:rsidP="00412C2C">
            <w:pPr>
              <w:jc w:val="center"/>
              <w:rPr>
                <w:bCs/>
                <w:color w:val="000000"/>
                <w:sz w:val="28"/>
                <w:szCs w:val="28"/>
              </w:rPr>
            </w:pPr>
            <w:r w:rsidRPr="00630BA4">
              <w:rPr>
                <w:bCs/>
                <w:color w:val="000000"/>
                <w:sz w:val="28"/>
                <w:szCs w:val="28"/>
              </w:rPr>
              <w:t>7</w:t>
            </w:r>
          </w:p>
        </w:tc>
        <w:tc>
          <w:tcPr>
            <w:tcW w:w="1134" w:type="dxa"/>
          </w:tcPr>
          <w:p w14:paraId="777CDA06" w14:textId="77777777" w:rsidR="0082586D" w:rsidRPr="00630BA4" w:rsidRDefault="0082586D" w:rsidP="00412C2C">
            <w:pPr>
              <w:jc w:val="center"/>
              <w:rPr>
                <w:bCs/>
                <w:color w:val="000000"/>
                <w:sz w:val="28"/>
                <w:szCs w:val="28"/>
              </w:rPr>
            </w:pPr>
            <w:r w:rsidRPr="00630BA4">
              <w:rPr>
                <w:bCs/>
                <w:color w:val="000000"/>
                <w:sz w:val="28"/>
                <w:szCs w:val="28"/>
              </w:rPr>
              <w:t>8</w:t>
            </w:r>
          </w:p>
        </w:tc>
      </w:tr>
      <w:tr w:rsidR="0082586D" w:rsidRPr="00630BA4" w14:paraId="5EC7C976" w14:textId="77777777" w:rsidTr="00412C2C">
        <w:trPr>
          <w:trHeight w:val="569"/>
          <w:jc w:val="center"/>
        </w:trPr>
        <w:tc>
          <w:tcPr>
            <w:tcW w:w="11194" w:type="dxa"/>
            <w:gridSpan w:val="8"/>
            <w:vAlign w:val="center"/>
          </w:tcPr>
          <w:p w14:paraId="248A0AA9" w14:textId="77777777" w:rsidR="0082586D" w:rsidRPr="00630BA4" w:rsidRDefault="0082586D" w:rsidP="0082586D">
            <w:pPr>
              <w:numPr>
                <w:ilvl w:val="0"/>
                <w:numId w:val="35"/>
              </w:numPr>
              <w:contextualSpacing/>
              <w:jc w:val="center"/>
              <w:rPr>
                <w:bCs/>
                <w:color w:val="000000"/>
                <w:sz w:val="28"/>
                <w:szCs w:val="28"/>
              </w:rPr>
            </w:pPr>
            <w:r w:rsidRPr="00630BA4">
              <w:rPr>
                <w:bCs/>
                <w:color w:val="000000"/>
                <w:sz w:val="28"/>
                <w:szCs w:val="28"/>
              </w:rPr>
              <w:t>Показатели надежности и бесперебойности водоотведения</w:t>
            </w:r>
          </w:p>
        </w:tc>
      </w:tr>
      <w:tr w:rsidR="0082586D" w:rsidRPr="00630BA4" w14:paraId="0031A485" w14:textId="77777777" w:rsidTr="00412C2C">
        <w:trPr>
          <w:trHeight w:val="1116"/>
          <w:jc w:val="center"/>
        </w:trPr>
        <w:tc>
          <w:tcPr>
            <w:tcW w:w="704" w:type="dxa"/>
            <w:vAlign w:val="center"/>
          </w:tcPr>
          <w:p w14:paraId="3188AC6E" w14:textId="77777777" w:rsidR="0082586D" w:rsidRPr="00630BA4" w:rsidRDefault="0082586D" w:rsidP="00412C2C">
            <w:pPr>
              <w:jc w:val="center"/>
              <w:rPr>
                <w:bCs/>
                <w:color w:val="000000"/>
                <w:sz w:val="28"/>
                <w:szCs w:val="28"/>
              </w:rPr>
            </w:pPr>
            <w:r w:rsidRPr="00630BA4">
              <w:rPr>
                <w:bCs/>
                <w:color w:val="000000"/>
                <w:sz w:val="28"/>
                <w:szCs w:val="28"/>
              </w:rPr>
              <w:t>1.1.</w:t>
            </w:r>
          </w:p>
        </w:tc>
        <w:tc>
          <w:tcPr>
            <w:tcW w:w="3402" w:type="dxa"/>
            <w:vAlign w:val="center"/>
          </w:tcPr>
          <w:p w14:paraId="634BB566" w14:textId="77777777" w:rsidR="0082586D" w:rsidRPr="00630BA4" w:rsidRDefault="0082586D" w:rsidP="00412C2C">
            <w:pPr>
              <w:rPr>
                <w:bCs/>
                <w:color w:val="000000"/>
                <w:sz w:val="28"/>
                <w:szCs w:val="28"/>
              </w:rPr>
            </w:pPr>
            <w:r w:rsidRPr="00630BA4">
              <w:rPr>
                <w:color w:val="000000"/>
                <w:sz w:val="22"/>
                <w:szCs w:val="22"/>
              </w:rPr>
              <w:t>Удельное количество аварий и засоров в расчете на протяженность канализационной сети в год (ед./км)</w:t>
            </w:r>
          </w:p>
        </w:tc>
        <w:tc>
          <w:tcPr>
            <w:tcW w:w="992" w:type="dxa"/>
            <w:vAlign w:val="center"/>
          </w:tcPr>
          <w:p w14:paraId="6A7B0828" w14:textId="77777777" w:rsidR="0082586D" w:rsidRPr="00630BA4" w:rsidRDefault="0082586D" w:rsidP="00412C2C">
            <w:pPr>
              <w:jc w:val="center"/>
              <w:rPr>
                <w:bCs/>
                <w:color w:val="000000"/>
                <w:sz w:val="28"/>
                <w:szCs w:val="28"/>
              </w:rPr>
            </w:pPr>
            <w:r w:rsidRPr="00630BA4">
              <w:rPr>
                <w:bCs/>
                <w:color w:val="000000"/>
                <w:sz w:val="28"/>
                <w:szCs w:val="28"/>
              </w:rPr>
              <w:t>-</w:t>
            </w:r>
          </w:p>
        </w:tc>
        <w:tc>
          <w:tcPr>
            <w:tcW w:w="1701" w:type="dxa"/>
            <w:vAlign w:val="center"/>
          </w:tcPr>
          <w:p w14:paraId="0CF4DB46" w14:textId="77777777" w:rsidR="0082586D" w:rsidRPr="00630BA4" w:rsidRDefault="0082586D" w:rsidP="00412C2C">
            <w:pPr>
              <w:jc w:val="center"/>
              <w:rPr>
                <w:sz w:val="28"/>
                <w:szCs w:val="28"/>
              </w:rPr>
            </w:pPr>
            <w:r w:rsidRPr="00630BA4">
              <w:rPr>
                <w:bCs/>
                <w:sz w:val="28"/>
                <w:szCs w:val="28"/>
              </w:rPr>
              <w:t>33,00</w:t>
            </w:r>
          </w:p>
        </w:tc>
        <w:tc>
          <w:tcPr>
            <w:tcW w:w="993" w:type="dxa"/>
            <w:vAlign w:val="center"/>
          </w:tcPr>
          <w:p w14:paraId="288CBFC2" w14:textId="77777777" w:rsidR="0082586D" w:rsidRPr="00630BA4" w:rsidRDefault="0082586D" w:rsidP="00412C2C">
            <w:pPr>
              <w:jc w:val="center"/>
              <w:rPr>
                <w:sz w:val="28"/>
                <w:szCs w:val="28"/>
              </w:rPr>
            </w:pPr>
            <w:r w:rsidRPr="00630BA4">
              <w:rPr>
                <w:bCs/>
                <w:sz w:val="28"/>
                <w:szCs w:val="28"/>
              </w:rPr>
              <w:t>33,00</w:t>
            </w:r>
          </w:p>
        </w:tc>
        <w:tc>
          <w:tcPr>
            <w:tcW w:w="1134" w:type="dxa"/>
            <w:vAlign w:val="center"/>
          </w:tcPr>
          <w:p w14:paraId="3AA53936" w14:textId="77777777" w:rsidR="0082586D" w:rsidRPr="00630BA4" w:rsidRDefault="0082586D" w:rsidP="00412C2C">
            <w:pPr>
              <w:jc w:val="center"/>
              <w:rPr>
                <w:sz w:val="28"/>
                <w:szCs w:val="28"/>
              </w:rPr>
            </w:pPr>
            <w:r w:rsidRPr="00630BA4">
              <w:rPr>
                <w:bCs/>
                <w:sz w:val="28"/>
                <w:szCs w:val="28"/>
              </w:rPr>
              <w:t>33,00</w:t>
            </w:r>
          </w:p>
        </w:tc>
        <w:tc>
          <w:tcPr>
            <w:tcW w:w="1134" w:type="dxa"/>
            <w:vAlign w:val="center"/>
          </w:tcPr>
          <w:p w14:paraId="6F90AE3F" w14:textId="77777777" w:rsidR="0082586D" w:rsidRPr="00630BA4" w:rsidRDefault="0082586D" w:rsidP="00412C2C">
            <w:pPr>
              <w:jc w:val="center"/>
              <w:rPr>
                <w:sz w:val="28"/>
                <w:szCs w:val="28"/>
              </w:rPr>
            </w:pPr>
            <w:r w:rsidRPr="00630BA4">
              <w:rPr>
                <w:bCs/>
                <w:sz w:val="28"/>
                <w:szCs w:val="28"/>
              </w:rPr>
              <w:t>33,00</w:t>
            </w:r>
          </w:p>
        </w:tc>
        <w:tc>
          <w:tcPr>
            <w:tcW w:w="1134" w:type="dxa"/>
            <w:vAlign w:val="center"/>
          </w:tcPr>
          <w:p w14:paraId="1C799ABA" w14:textId="77777777" w:rsidR="0082586D" w:rsidRPr="00630BA4" w:rsidRDefault="0082586D" w:rsidP="00412C2C">
            <w:pPr>
              <w:jc w:val="center"/>
              <w:rPr>
                <w:sz w:val="28"/>
                <w:szCs w:val="28"/>
              </w:rPr>
            </w:pPr>
            <w:r w:rsidRPr="00630BA4">
              <w:rPr>
                <w:bCs/>
                <w:sz w:val="28"/>
                <w:szCs w:val="28"/>
              </w:rPr>
              <w:t>33,00</w:t>
            </w:r>
          </w:p>
        </w:tc>
      </w:tr>
      <w:tr w:rsidR="0082586D" w:rsidRPr="00630BA4" w14:paraId="7769995F" w14:textId="77777777" w:rsidTr="00412C2C">
        <w:trPr>
          <w:trHeight w:val="607"/>
          <w:jc w:val="center"/>
        </w:trPr>
        <w:tc>
          <w:tcPr>
            <w:tcW w:w="11194" w:type="dxa"/>
            <w:gridSpan w:val="8"/>
            <w:vAlign w:val="center"/>
          </w:tcPr>
          <w:p w14:paraId="0B8138B8" w14:textId="77777777" w:rsidR="0082586D" w:rsidRPr="00630BA4" w:rsidRDefault="0082586D" w:rsidP="0082586D">
            <w:pPr>
              <w:numPr>
                <w:ilvl w:val="0"/>
                <w:numId w:val="35"/>
              </w:numPr>
              <w:contextualSpacing/>
              <w:jc w:val="center"/>
              <w:rPr>
                <w:bCs/>
                <w:sz w:val="28"/>
                <w:szCs w:val="28"/>
              </w:rPr>
            </w:pPr>
            <w:r w:rsidRPr="00630BA4">
              <w:rPr>
                <w:bCs/>
                <w:color w:val="000000"/>
                <w:sz w:val="28"/>
                <w:szCs w:val="28"/>
              </w:rPr>
              <w:t>Показатели качества очистки сточных вод</w:t>
            </w:r>
          </w:p>
        </w:tc>
      </w:tr>
      <w:tr w:rsidR="0082586D" w:rsidRPr="00630BA4" w14:paraId="7BED3AAF" w14:textId="77777777" w:rsidTr="00412C2C">
        <w:trPr>
          <w:trHeight w:val="2123"/>
          <w:jc w:val="center"/>
        </w:trPr>
        <w:tc>
          <w:tcPr>
            <w:tcW w:w="704" w:type="dxa"/>
            <w:vAlign w:val="center"/>
          </w:tcPr>
          <w:p w14:paraId="292DD860" w14:textId="77777777" w:rsidR="0082586D" w:rsidRPr="00630BA4" w:rsidRDefault="0082586D" w:rsidP="00412C2C">
            <w:pPr>
              <w:jc w:val="center"/>
              <w:rPr>
                <w:bCs/>
                <w:color w:val="000000"/>
                <w:sz w:val="28"/>
                <w:szCs w:val="28"/>
              </w:rPr>
            </w:pPr>
            <w:r w:rsidRPr="00630BA4">
              <w:rPr>
                <w:bCs/>
                <w:color w:val="000000"/>
                <w:sz w:val="28"/>
                <w:szCs w:val="28"/>
              </w:rPr>
              <w:t>2.1.</w:t>
            </w:r>
          </w:p>
        </w:tc>
        <w:tc>
          <w:tcPr>
            <w:tcW w:w="3402" w:type="dxa"/>
            <w:vAlign w:val="center"/>
          </w:tcPr>
          <w:p w14:paraId="5ED2A3C7" w14:textId="77777777" w:rsidR="0082586D" w:rsidRPr="00630BA4" w:rsidRDefault="0082586D" w:rsidP="00412C2C">
            <w:pPr>
              <w:rPr>
                <w:color w:val="000000"/>
                <w:sz w:val="22"/>
                <w:szCs w:val="22"/>
              </w:rPr>
            </w:pPr>
            <w:r w:rsidRPr="00630BA4">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2" w:type="dxa"/>
            <w:vAlign w:val="center"/>
          </w:tcPr>
          <w:p w14:paraId="51E1FF61" w14:textId="77777777" w:rsidR="0082586D" w:rsidRPr="00630BA4" w:rsidRDefault="0082586D" w:rsidP="00412C2C">
            <w:pPr>
              <w:jc w:val="center"/>
              <w:rPr>
                <w:bCs/>
                <w:color w:val="000000"/>
                <w:sz w:val="28"/>
                <w:szCs w:val="28"/>
              </w:rPr>
            </w:pPr>
            <w:r w:rsidRPr="00630BA4">
              <w:rPr>
                <w:bCs/>
                <w:color w:val="000000"/>
                <w:sz w:val="28"/>
                <w:szCs w:val="28"/>
              </w:rPr>
              <w:t>-</w:t>
            </w:r>
          </w:p>
        </w:tc>
        <w:tc>
          <w:tcPr>
            <w:tcW w:w="1701" w:type="dxa"/>
            <w:vAlign w:val="center"/>
          </w:tcPr>
          <w:p w14:paraId="660F1044" w14:textId="77777777" w:rsidR="0082586D" w:rsidRPr="00630BA4" w:rsidRDefault="0082586D" w:rsidP="00412C2C">
            <w:pPr>
              <w:jc w:val="center"/>
              <w:rPr>
                <w:bCs/>
                <w:sz w:val="28"/>
                <w:szCs w:val="28"/>
              </w:rPr>
            </w:pPr>
            <w:r w:rsidRPr="00630BA4">
              <w:rPr>
                <w:bCs/>
                <w:sz w:val="28"/>
                <w:szCs w:val="28"/>
              </w:rPr>
              <w:t>0,00</w:t>
            </w:r>
          </w:p>
        </w:tc>
        <w:tc>
          <w:tcPr>
            <w:tcW w:w="993" w:type="dxa"/>
            <w:vAlign w:val="center"/>
          </w:tcPr>
          <w:p w14:paraId="6AEFED59" w14:textId="77777777" w:rsidR="0082586D" w:rsidRPr="00630BA4" w:rsidRDefault="0082586D" w:rsidP="00412C2C">
            <w:pPr>
              <w:jc w:val="center"/>
              <w:rPr>
                <w:bCs/>
                <w:sz w:val="28"/>
                <w:szCs w:val="28"/>
              </w:rPr>
            </w:pPr>
            <w:r w:rsidRPr="00630BA4">
              <w:rPr>
                <w:bCs/>
                <w:sz w:val="28"/>
                <w:szCs w:val="28"/>
              </w:rPr>
              <w:t>0,00</w:t>
            </w:r>
          </w:p>
        </w:tc>
        <w:tc>
          <w:tcPr>
            <w:tcW w:w="1134" w:type="dxa"/>
            <w:vAlign w:val="center"/>
          </w:tcPr>
          <w:p w14:paraId="117157B6" w14:textId="77777777" w:rsidR="0082586D" w:rsidRPr="00630BA4" w:rsidRDefault="0082586D" w:rsidP="00412C2C">
            <w:pPr>
              <w:jc w:val="center"/>
              <w:rPr>
                <w:bCs/>
                <w:sz w:val="28"/>
                <w:szCs w:val="28"/>
              </w:rPr>
            </w:pPr>
            <w:r w:rsidRPr="00630BA4">
              <w:rPr>
                <w:bCs/>
                <w:sz w:val="28"/>
                <w:szCs w:val="28"/>
              </w:rPr>
              <w:t>0,00</w:t>
            </w:r>
          </w:p>
        </w:tc>
        <w:tc>
          <w:tcPr>
            <w:tcW w:w="1134" w:type="dxa"/>
            <w:vAlign w:val="center"/>
          </w:tcPr>
          <w:p w14:paraId="443E95A4" w14:textId="77777777" w:rsidR="0082586D" w:rsidRPr="00630BA4" w:rsidRDefault="0082586D" w:rsidP="00412C2C">
            <w:pPr>
              <w:jc w:val="center"/>
              <w:rPr>
                <w:bCs/>
                <w:sz w:val="28"/>
                <w:szCs w:val="28"/>
              </w:rPr>
            </w:pPr>
            <w:r w:rsidRPr="00630BA4">
              <w:rPr>
                <w:bCs/>
                <w:sz w:val="28"/>
                <w:szCs w:val="28"/>
              </w:rPr>
              <w:t>0,00</w:t>
            </w:r>
          </w:p>
        </w:tc>
        <w:tc>
          <w:tcPr>
            <w:tcW w:w="1134" w:type="dxa"/>
            <w:vAlign w:val="center"/>
          </w:tcPr>
          <w:p w14:paraId="2FFF9B15" w14:textId="77777777" w:rsidR="0082586D" w:rsidRPr="00630BA4" w:rsidRDefault="0082586D" w:rsidP="00412C2C">
            <w:pPr>
              <w:jc w:val="center"/>
              <w:rPr>
                <w:bCs/>
                <w:sz w:val="28"/>
                <w:szCs w:val="28"/>
              </w:rPr>
            </w:pPr>
            <w:r w:rsidRPr="00630BA4">
              <w:rPr>
                <w:bCs/>
                <w:sz w:val="28"/>
                <w:szCs w:val="28"/>
              </w:rPr>
              <w:t>0,00</w:t>
            </w:r>
          </w:p>
        </w:tc>
      </w:tr>
      <w:tr w:rsidR="0082586D" w:rsidRPr="00630BA4" w14:paraId="1DA284DD" w14:textId="77777777" w:rsidTr="00412C2C">
        <w:trPr>
          <w:trHeight w:val="1970"/>
          <w:jc w:val="center"/>
        </w:trPr>
        <w:tc>
          <w:tcPr>
            <w:tcW w:w="704" w:type="dxa"/>
            <w:vAlign w:val="center"/>
          </w:tcPr>
          <w:p w14:paraId="56F14568" w14:textId="77777777" w:rsidR="0082586D" w:rsidRPr="00630BA4" w:rsidRDefault="0082586D" w:rsidP="00412C2C">
            <w:pPr>
              <w:jc w:val="center"/>
              <w:rPr>
                <w:bCs/>
                <w:color w:val="000000"/>
                <w:sz w:val="28"/>
                <w:szCs w:val="28"/>
              </w:rPr>
            </w:pPr>
            <w:r w:rsidRPr="00630BA4">
              <w:rPr>
                <w:bCs/>
                <w:color w:val="000000"/>
                <w:sz w:val="28"/>
                <w:szCs w:val="28"/>
              </w:rPr>
              <w:t>2.2.</w:t>
            </w:r>
          </w:p>
        </w:tc>
        <w:tc>
          <w:tcPr>
            <w:tcW w:w="3402" w:type="dxa"/>
            <w:vAlign w:val="center"/>
          </w:tcPr>
          <w:p w14:paraId="01008E1D" w14:textId="77777777" w:rsidR="0082586D" w:rsidRPr="00630BA4" w:rsidRDefault="0082586D" w:rsidP="00412C2C">
            <w:pPr>
              <w:rPr>
                <w:color w:val="000000"/>
                <w:sz w:val="22"/>
                <w:szCs w:val="22"/>
              </w:rPr>
            </w:pPr>
            <w:r w:rsidRPr="00630BA4">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2" w:type="dxa"/>
            <w:vAlign w:val="center"/>
          </w:tcPr>
          <w:p w14:paraId="0D588E29" w14:textId="77777777" w:rsidR="0082586D" w:rsidRPr="00630BA4" w:rsidRDefault="0082586D" w:rsidP="00412C2C">
            <w:pPr>
              <w:jc w:val="center"/>
              <w:rPr>
                <w:bCs/>
                <w:color w:val="000000"/>
                <w:sz w:val="28"/>
                <w:szCs w:val="28"/>
              </w:rPr>
            </w:pPr>
            <w:r w:rsidRPr="00630BA4">
              <w:rPr>
                <w:bCs/>
                <w:color w:val="000000"/>
                <w:sz w:val="28"/>
                <w:szCs w:val="28"/>
              </w:rPr>
              <w:t>-</w:t>
            </w:r>
          </w:p>
        </w:tc>
        <w:tc>
          <w:tcPr>
            <w:tcW w:w="1701" w:type="dxa"/>
            <w:vAlign w:val="center"/>
          </w:tcPr>
          <w:p w14:paraId="19526109" w14:textId="77777777" w:rsidR="0082586D" w:rsidRPr="00630BA4" w:rsidRDefault="0082586D" w:rsidP="00412C2C">
            <w:pPr>
              <w:jc w:val="center"/>
              <w:rPr>
                <w:bCs/>
                <w:sz w:val="28"/>
                <w:szCs w:val="28"/>
              </w:rPr>
            </w:pPr>
            <w:r w:rsidRPr="00630BA4">
              <w:rPr>
                <w:bCs/>
                <w:sz w:val="28"/>
                <w:szCs w:val="28"/>
              </w:rPr>
              <w:t>-</w:t>
            </w:r>
          </w:p>
        </w:tc>
        <w:tc>
          <w:tcPr>
            <w:tcW w:w="993" w:type="dxa"/>
            <w:vAlign w:val="center"/>
          </w:tcPr>
          <w:p w14:paraId="086166B5" w14:textId="77777777" w:rsidR="0082586D" w:rsidRPr="00630BA4" w:rsidRDefault="0082586D" w:rsidP="00412C2C">
            <w:pPr>
              <w:jc w:val="center"/>
              <w:rPr>
                <w:bCs/>
                <w:sz w:val="28"/>
                <w:szCs w:val="28"/>
              </w:rPr>
            </w:pPr>
            <w:r w:rsidRPr="00630BA4">
              <w:rPr>
                <w:bCs/>
                <w:sz w:val="28"/>
                <w:szCs w:val="28"/>
              </w:rPr>
              <w:t>-</w:t>
            </w:r>
          </w:p>
        </w:tc>
        <w:tc>
          <w:tcPr>
            <w:tcW w:w="1134" w:type="dxa"/>
            <w:vAlign w:val="center"/>
          </w:tcPr>
          <w:p w14:paraId="1BADF414" w14:textId="77777777" w:rsidR="0082586D" w:rsidRPr="00630BA4" w:rsidRDefault="0082586D" w:rsidP="00412C2C">
            <w:pPr>
              <w:jc w:val="center"/>
              <w:rPr>
                <w:bCs/>
                <w:sz w:val="28"/>
                <w:szCs w:val="28"/>
              </w:rPr>
            </w:pPr>
            <w:r w:rsidRPr="00630BA4">
              <w:rPr>
                <w:bCs/>
                <w:sz w:val="28"/>
                <w:szCs w:val="28"/>
              </w:rPr>
              <w:t>-</w:t>
            </w:r>
          </w:p>
        </w:tc>
        <w:tc>
          <w:tcPr>
            <w:tcW w:w="1134" w:type="dxa"/>
            <w:vAlign w:val="center"/>
          </w:tcPr>
          <w:p w14:paraId="7B795594" w14:textId="77777777" w:rsidR="0082586D" w:rsidRPr="00630BA4" w:rsidRDefault="0082586D" w:rsidP="00412C2C">
            <w:pPr>
              <w:jc w:val="center"/>
              <w:rPr>
                <w:bCs/>
                <w:sz w:val="28"/>
                <w:szCs w:val="28"/>
              </w:rPr>
            </w:pPr>
            <w:r w:rsidRPr="00630BA4">
              <w:rPr>
                <w:bCs/>
                <w:sz w:val="28"/>
                <w:szCs w:val="28"/>
              </w:rPr>
              <w:t>-</w:t>
            </w:r>
          </w:p>
        </w:tc>
        <w:tc>
          <w:tcPr>
            <w:tcW w:w="1134" w:type="dxa"/>
            <w:vAlign w:val="center"/>
          </w:tcPr>
          <w:p w14:paraId="78D4FAB2" w14:textId="77777777" w:rsidR="0082586D" w:rsidRPr="00630BA4" w:rsidRDefault="0082586D" w:rsidP="00412C2C">
            <w:pPr>
              <w:jc w:val="center"/>
              <w:rPr>
                <w:bCs/>
                <w:sz w:val="28"/>
                <w:szCs w:val="28"/>
              </w:rPr>
            </w:pPr>
            <w:r w:rsidRPr="00630BA4">
              <w:rPr>
                <w:bCs/>
                <w:sz w:val="28"/>
                <w:szCs w:val="28"/>
              </w:rPr>
              <w:t>-</w:t>
            </w:r>
          </w:p>
        </w:tc>
      </w:tr>
      <w:tr w:rsidR="0082586D" w:rsidRPr="00630BA4" w14:paraId="6D0A6336" w14:textId="77777777" w:rsidTr="00412C2C">
        <w:trPr>
          <w:trHeight w:val="3198"/>
          <w:jc w:val="center"/>
        </w:trPr>
        <w:tc>
          <w:tcPr>
            <w:tcW w:w="704" w:type="dxa"/>
            <w:vAlign w:val="center"/>
          </w:tcPr>
          <w:p w14:paraId="7ECFD20C" w14:textId="77777777" w:rsidR="0082586D" w:rsidRPr="00630BA4" w:rsidRDefault="0082586D" w:rsidP="00412C2C">
            <w:pPr>
              <w:jc w:val="center"/>
              <w:rPr>
                <w:bCs/>
                <w:color w:val="000000"/>
                <w:sz w:val="28"/>
                <w:szCs w:val="28"/>
              </w:rPr>
            </w:pPr>
            <w:r w:rsidRPr="00630BA4">
              <w:rPr>
                <w:bCs/>
                <w:color w:val="000000"/>
                <w:sz w:val="28"/>
                <w:szCs w:val="28"/>
              </w:rPr>
              <w:t>2.3.</w:t>
            </w:r>
          </w:p>
        </w:tc>
        <w:tc>
          <w:tcPr>
            <w:tcW w:w="3402" w:type="dxa"/>
            <w:vAlign w:val="center"/>
          </w:tcPr>
          <w:p w14:paraId="05BA064E" w14:textId="77777777" w:rsidR="0082586D" w:rsidRPr="00630BA4" w:rsidRDefault="0082586D" w:rsidP="00412C2C">
            <w:pPr>
              <w:rPr>
                <w:color w:val="000000"/>
                <w:sz w:val="22"/>
                <w:szCs w:val="22"/>
              </w:rPr>
            </w:pPr>
            <w:r w:rsidRPr="00630BA4">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2" w:type="dxa"/>
            <w:vAlign w:val="center"/>
          </w:tcPr>
          <w:p w14:paraId="4C90A033" w14:textId="77777777" w:rsidR="0082586D" w:rsidRPr="00630BA4" w:rsidRDefault="0082586D" w:rsidP="00412C2C">
            <w:pPr>
              <w:jc w:val="center"/>
              <w:rPr>
                <w:bCs/>
                <w:color w:val="000000"/>
                <w:sz w:val="28"/>
                <w:szCs w:val="28"/>
              </w:rPr>
            </w:pPr>
            <w:r w:rsidRPr="00630BA4">
              <w:rPr>
                <w:bCs/>
                <w:color w:val="000000"/>
                <w:sz w:val="28"/>
                <w:szCs w:val="28"/>
              </w:rPr>
              <w:t>-</w:t>
            </w:r>
          </w:p>
        </w:tc>
        <w:tc>
          <w:tcPr>
            <w:tcW w:w="1701" w:type="dxa"/>
            <w:vAlign w:val="center"/>
          </w:tcPr>
          <w:p w14:paraId="635E9167" w14:textId="77777777" w:rsidR="0082586D" w:rsidRPr="00630BA4" w:rsidRDefault="0082586D" w:rsidP="00412C2C">
            <w:pPr>
              <w:jc w:val="center"/>
              <w:rPr>
                <w:bCs/>
                <w:sz w:val="28"/>
                <w:szCs w:val="28"/>
              </w:rPr>
            </w:pPr>
            <w:r w:rsidRPr="00630BA4">
              <w:rPr>
                <w:bCs/>
                <w:sz w:val="28"/>
                <w:szCs w:val="28"/>
              </w:rPr>
              <w:t>45,68</w:t>
            </w:r>
          </w:p>
        </w:tc>
        <w:tc>
          <w:tcPr>
            <w:tcW w:w="993" w:type="dxa"/>
            <w:vAlign w:val="center"/>
          </w:tcPr>
          <w:p w14:paraId="3DFD0432" w14:textId="77777777" w:rsidR="0082586D" w:rsidRPr="00630BA4" w:rsidRDefault="0082586D" w:rsidP="00412C2C">
            <w:pPr>
              <w:jc w:val="center"/>
              <w:rPr>
                <w:bCs/>
                <w:sz w:val="28"/>
                <w:szCs w:val="28"/>
              </w:rPr>
            </w:pPr>
            <w:r w:rsidRPr="00630BA4">
              <w:rPr>
                <w:bCs/>
                <w:sz w:val="28"/>
                <w:szCs w:val="28"/>
              </w:rPr>
              <w:t>45,68</w:t>
            </w:r>
          </w:p>
        </w:tc>
        <w:tc>
          <w:tcPr>
            <w:tcW w:w="1134" w:type="dxa"/>
            <w:vAlign w:val="center"/>
          </w:tcPr>
          <w:p w14:paraId="2E96BB98" w14:textId="77777777" w:rsidR="0082586D" w:rsidRPr="00630BA4" w:rsidRDefault="0082586D" w:rsidP="00412C2C">
            <w:pPr>
              <w:jc w:val="center"/>
              <w:rPr>
                <w:bCs/>
                <w:sz w:val="28"/>
                <w:szCs w:val="28"/>
              </w:rPr>
            </w:pPr>
            <w:r w:rsidRPr="00630BA4">
              <w:rPr>
                <w:bCs/>
                <w:sz w:val="28"/>
                <w:szCs w:val="28"/>
              </w:rPr>
              <w:t>45,68</w:t>
            </w:r>
          </w:p>
        </w:tc>
        <w:tc>
          <w:tcPr>
            <w:tcW w:w="1134" w:type="dxa"/>
            <w:vAlign w:val="center"/>
          </w:tcPr>
          <w:p w14:paraId="67A7905B" w14:textId="77777777" w:rsidR="0082586D" w:rsidRPr="00630BA4" w:rsidRDefault="0082586D" w:rsidP="00412C2C">
            <w:pPr>
              <w:jc w:val="center"/>
              <w:rPr>
                <w:bCs/>
                <w:sz w:val="28"/>
                <w:szCs w:val="28"/>
              </w:rPr>
            </w:pPr>
            <w:r w:rsidRPr="00630BA4">
              <w:rPr>
                <w:bCs/>
                <w:sz w:val="28"/>
                <w:szCs w:val="28"/>
              </w:rPr>
              <w:t>45,68</w:t>
            </w:r>
          </w:p>
        </w:tc>
        <w:tc>
          <w:tcPr>
            <w:tcW w:w="1134" w:type="dxa"/>
            <w:vAlign w:val="center"/>
          </w:tcPr>
          <w:p w14:paraId="2259E09B" w14:textId="77777777" w:rsidR="0082586D" w:rsidRPr="00630BA4" w:rsidRDefault="0082586D" w:rsidP="00412C2C">
            <w:pPr>
              <w:jc w:val="center"/>
              <w:rPr>
                <w:bCs/>
                <w:sz w:val="28"/>
                <w:szCs w:val="28"/>
              </w:rPr>
            </w:pPr>
            <w:r w:rsidRPr="00630BA4">
              <w:rPr>
                <w:bCs/>
                <w:sz w:val="28"/>
                <w:szCs w:val="28"/>
              </w:rPr>
              <w:t>45,68</w:t>
            </w:r>
          </w:p>
        </w:tc>
      </w:tr>
      <w:tr w:rsidR="0082586D" w:rsidRPr="00630BA4" w14:paraId="36FA516C" w14:textId="77777777" w:rsidTr="00412C2C">
        <w:trPr>
          <w:trHeight w:val="649"/>
          <w:jc w:val="center"/>
        </w:trPr>
        <w:tc>
          <w:tcPr>
            <w:tcW w:w="11194" w:type="dxa"/>
            <w:gridSpan w:val="8"/>
            <w:vAlign w:val="center"/>
          </w:tcPr>
          <w:p w14:paraId="428D04B4" w14:textId="77777777" w:rsidR="0082586D" w:rsidRPr="00630BA4" w:rsidRDefault="0082586D" w:rsidP="0082586D">
            <w:pPr>
              <w:numPr>
                <w:ilvl w:val="0"/>
                <w:numId w:val="35"/>
              </w:numPr>
              <w:contextualSpacing/>
              <w:jc w:val="center"/>
              <w:rPr>
                <w:bCs/>
                <w:color w:val="000000"/>
                <w:sz w:val="28"/>
                <w:szCs w:val="28"/>
              </w:rPr>
            </w:pPr>
            <w:r w:rsidRPr="00630BA4">
              <w:rPr>
                <w:bCs/>
                <w:color w:val="000000"/>
                <w:sz w:val="28"/>
                <w:szCs w:val="28"/>
              </w:rPr>
              <w:t xml:space="preserve">Показатели энергетической эффективности использования ресурсов </w:t>
            </w:r>
          </w:p>
        </w:tc>
      </w:tr>
      <w:tr w:rsidR="0082586D" w:rsidRPr="00630BA4" w14:paraId="3A722F08" w14:textId="77777777" w:rsidTr="00412C2C">
        <w:trPr>
          <w:trHeight w:val="1983"/>
          <w:jc w:val="center"/>
        </w:trPr>
        <w:tc>
          <w:tcPr>
            <w:tcW w:w="704" w:type="dxa"/>
            <w:vAlign w:val="center"/>
          </w:tcPr>
          <w:p w14:paraId="3C126285" w14:textId="77777777" w:rsidR="0082586D" w:rsidRPr="00630BA4" w:rsidRDefault="0082586D" w:rsidP="00412C2C">
            <w:pPr>
              <w:jc w:val="center"/>
              <w:rPr>
                <w:bCs/>
                <w:color w:val="000000"/>
                <w:sz w:val="28"/>
                <w:szCs w:val="28"/>
              </w:rPr>
            </w:pPr>
            <w:r w:rsidRPr="00630BA4">
              <w:rPr>
                <w:bCs/>
                <w:color w:val="000000"/>
                <w:sz w:val="28"/>
                <w:szCs w:val="28"/>
              </w:rPr>
              <w:t>3.1.</w:t>
            </w:r>
          </w:p>
        </w:tc>
        <w:tc>
          <w:tcPr>
            <w:tcW w:w="3402" w:type="dxa"/>
            <w:vAlign w:val="center"/>
          </w:tcPr>
          <w:p w14:paraId="285A4A54" w14:textId="77777777" w:rsidR="0082586D" w:rsidRPr="00630BA4" w:rsidRDefault="0082586D" w:rsidP="00412C2C">
            <w:pPr>
              <w:rPr>
                <w:bCs/>
                <w:color w:val="000000"/>
                <w:sz w:val="28"/>
                <w:szCs w:val="28"/>
              </w:rPr>
            </w:pPr>
            <w:r w:rsidRPr="00630BA4">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630BA4">
              <w:rPr>
                <w:color w:val="000000"/>
                <w:sz w:val="22"/>
                <w:szCs w:val="22"/>
                <w:vertAlign w:val="superscript"/>
              </w:rPr>
              <w:t>3</w:t>
            </w:r>
            <w:r w:rsidRPr="00630BA4">
              <w:rPr>
                <w:color w:val="000000"/>
                <w:sz w:val="22"/>
                <w:szCs w:val="22"/>
              </w:rPr>
              <w:t xml:space="preserve">) – </w:t>
            </w:r>
            <w:r w:rsidRPr="00630BA4">
              <w:rPr>
                <w:color w:val="000000"/>
                <w:sz w:val="22"/>
                <w:szCs w:val="22"/>
                <w:u w:val="single"/>
              </w:rPr>
              <w:t>для организаций, оказывающих услуги по очистке сточных вод</w:t>
            </w:r>
          </w:p>
        </w:tc>
        <w:tc>
          <w:tcPr>
            <w:tcW w:w="992" w:type="dxa"/>
            <w:vAlign w:val="center"/>
          </w:tcPr>
          <w:p w14:paraId="2AE25355" w14:textId="77777777" w:rsidR="0082586D" w:rsidRPr="00630BA4" w:rsidRDefault="0082586D" w:rsidP="00412C2C">
            <w:pPr>
              <w:jc w:val="center"/>
              <w:rPr>
                <w:bCs/>
                <w:color w:val="000000"/>
                <w:sz w:val="28"/>
                <w:szCs w:val="28"/>
              </w:rPr>
            </w:pPr>
            <w:r w:rsidRPr="00630BA4">
              <w:rPr>
                <w:bCs/>
                <w:color w:val="000000"/>
                <w:sz w:val="28"/>
                <w:szCs w:val="28"/>
              </w:rPr>
              <w:t>-</w:t>
            </w:r>
          </w:p>
        </w:tc>
        <w:tc>
          <w:tcPr>
            <w:tcW w:w="1701" w:type="dxa"/>
            <w:vAlign w:val="center"/>
          </w:tcPr>
          <w:p w14:paraId="47A39D0D" w14:textId="77777777" w:rsidR="0082586D" w:rsidRPr="00630BA4" w:rsidRDefault="0082586D" w:rsidP="00412C2C">
            <w:pPr>
              <w:jc w:val="center"/>
              <w:rPr>
                <w:bCs/>
                <w:color w:val="000000"/>
                <w:sz w:val="28"/>
                <w:szCs w:val="28"/>
              </w:rPr>
            </w:pPr>
            <w:r w:rsidRPr="00630BA4">
              <w:rPr>
                <w:bCs/>
                <w:color w:val="000000"/>
                <w:sz w:val="28"/>
                <w:szCs w:val="28"/>
              </w:rPr>
              <w:t>-</w:t>
            </w:r>
          </w:p>
        </w:tc>
        <w:tc>
          <w:tcPr>
            <w:tcW w:w="993" w:type="dxa"/>
            <w:vAlign w:val="center"/>
          </w:tcPr>
          <w:p w14:paraId="6ACCC5E6" w14:textId="77777777" w:rsidR="0082586D" w:rsidRPr="00630BA4" w:rsidRDefault="0082586D" w:rsidP="00412C2C">
            <w:pPr>
              <w:jc w:val="center"/>
              <w:rPr>
                <w:bCs/>
                <w:color w:val="000000"/>
                <w:sz w:val="28"/>
                <w:szCs w:val="28"/>
              </w:rPr>
            </w:pPr>
            <w:r w:rsidRPr="00630BA4">
              <w:rPr>
                <w:bCs/>
                <w:color w:val="000000"/>
                <w:sz w:val="28"/>
                <w:szCs w:val="28"/>
              </w:rPr>
              <w:t>-</w:t>
            </w:r>
          </w:p>
        </w:tc>
        <w:tc>
          <w:tcPr>
            <w:tcW w:w="1134" w:type="dxa"/>
            <w:vAlign w:val="center"/>
          </w:tcPr>
          <w:p w14:paraId="4CD10203" w14:textId="77777777" w:rsidR="0082586D" w:rsidRPr="00630BA4" w:rsidRDefault="0082586D" w:rsidP="00412C2C">
            <w:pPr>
              <w:jc w:val="center"/>
              <w:rPr>
                <w:bCs/>
                <w:color w:val="000000"/>
                <w:sz w:val="28"/>
                <w:szCs w:val="28"/>
              </w:rPr>
            </w:pPr>
            <w:r w:rsidRPr="00630BA4">
              <w:rPr>
                <w:bCs/>
                <w:color w:val="000000"/>
                <w:sz w:val="28"/>
                <w:szCs w:val="28"/>
              </w:rPr>
              <w:t>-</w:t>
            </w:r>
          </w:p>
        </w:tc>
        <w:tc>
          <w:tcPr>
            <w:tcW w:w="1134" w:type="dxa"/>
            <w:vAlign w:val="center"/>
          </w:tcPr>
          <w:p w14:paraId="094717DE" w14:textId="77777777" w:rsidR="0082586D" w:rsidRPr="00630BA4" w:rsidRDefault="0082586D" w:rsidP="00412C2C">
            <w:pPr>
              <w:jc w:val="center"/>
              <w:rPr>
                <w:bCs/>
                <w:color w:val="000000"/>
                <w:sz w:val="28"/>
                <w:szCs w:val="28"/>
              </w:rPr>
            </w:pPr>
            <w:r w:rsidRPr="00630BA4">
              <w:rPr>
                <w:bCs/>
                <w:color w:val="000000"/>
                <w:sz w:val="28"/>
                <w:szCs w:val="28"/>
              </w:rPr>
              <w:t>-</w:t>
            </w:r>
          </w:p>
        </w:tc>
        <w:tc>
          <w:tcPr>
            <w:tcW w:w="1134" w:type="dxa"/>
            <w:vAlign w:val="center"/>
          </w:tcPr>
          <w:p w14:paraId="076B4CE9" w14:textId="77777777" w:rsidR="0082586D" w:rsidRPr="00630BA4" w:rsidRDefault="0082586D" w:rsidP="00412C2C">
            <w:pPr>
              <w:jc w:val="center"/>
              <w:rPr>
                <w:bCs/>
                <w:color w:val="000000"/>
                <w:sz w:val="28"/>
                <w:szCs w:val="28"/>
              </w:rPr>
            </w:pPr>
            <w:r w:rsidRPr="00630BA4">
              <w:rPr>
                <w:bCs/>
                <w:color w:val="000000"/>
                <w:sz w:val="28"/>
                <w:szCs w:val="28"/>
              </w:rPr>
              <w:t>-</w:t>
            </w:r>
          </w:p>
        </w:tc>
      </w:tr>
      <w:tr w:rsidR="0082586D" w:rsidRPr="00630BA4" w14:paraId="4CE9E774" w14:textId="77777777" w:rsidTr="00412C2C">
        <w:trPr>
          <w:jc w:val="center"/>
        </w:trPr>
        <w:tc>
          <w:tcPr>
            <w:tcW w:w="704" w:type="dxa"/>
          </w:tcPr>
          <w:p w14:paraId="49831C13" w14:textId="77777777" w:rsidR="0082586D" w:rsidRPr="00630BA4" w:rsidRDefault="0082586D" w:rsidP="00412C2C">
            <w:pPr>
              <w:jc w:val="center"/>
              <w:rPr>
                <w:bCs/>
                <w:color w:val="000000"/>
                <w:sz w:val="28"/>
                <w:szCs w:val="28"/>
              </w:rPr>
            </w:pPr>
            <w:r w:rsidRPr="00630BA4">
              <w:rPr>
                <w:bCs/>
                <w:color w:val="000000"/>
                <w:sz w:val="28"/>
                <w:szCs w:val="28"/>
              </w:rPr>
              <w:lastRenderedPageBreak/>
              <w:t>1</w:t>
            </w:r>
          </w:p>
        </w:tc>
        <w:tc>
          <w:tcPr>
            <w:tcW w:w="3402" w:type="dxa"/>
          </w:tcPr>
          <w:p w14:paraId="45D8DA65" w14:textId="77777777" w:rsidR="0082586D" w:rsidRPr="00630BA4" w:rsidRDefault="0082586D" w:rsidP="00412C2C">
            <w:pPr>
              <w:jc w:val="center"/>
              <w:rPr>
                <w:bCs/>
                <w:color w:val="000000"/>
                <w:sz w:val="28"/>
                <w:szCs w:val="28"/>
              </w:rPr>
            </w:pPr>
            <w:r w:rsidRPr="00630BA4">
              <w:rPr>
                <w:bCs/>
                <w:color w:val="000000"/>
                <w:sz w:val="28"/>
                <w:szCs w:val="28"/>
              </w:rPr>
              <w:t>2</w:t>
            </w:r>
          </w:p>
        </w:tc>
        <w:tc>
          <w:tcPr>
            <w:tcW w:w="992" w:type="dxa"/>
          </w:tcPr>
          <w:p w14:paraId="2B3F3833" w14:textId="77777777" w:rsidR="0082586D" w:rsidRPr="00630BA4" w:rsidRDefault="0082586D" w:rsidP="00412C2C">
            <w:pPr>
              <w:jc w:val="center"/>
              <w:rPr>
                <w:bCs/>
                <w:color w:val="000000"/>
                <w:sz w:val="28"/>
                <w:szCs w:val="28"/>
              </w:rPr>
            </w:pPr>
            <w:r w:rsidRPr="00630BA4">
              <w:rPr>
                <w:bCs/>
                <w:color w:val="000000"/>
                <w:sz w:val="28"/>
                <w:szCs w:val="28"/>
              </w:rPr>
              <w:t>3</w:t>
            </w:r>
          </w:p>
        </w:tc>
        <w:tc>
          <w:tcPr>
            <w:tcW w:w="1701" w:type="dxa"/>
          </w:tcPr>
          <w:p w14:paraId="335BB865" w14:textId="77777777" w:rsidR="0082586D" w:rsidRPr="00630BA4" w:rsidRDefault="0082586D" w:rsidP="00412C2C">
            <w:pPr>
              <w:jc w:val="center"/>
              <w:rPr>
                <w:bCs/>
                <w:color w:val="000000"/>
                <w:sz w:val="28"/>
                <w:szCs w:val="28"/>
              </w:rPr>
            </w:pPr>
            <w:r w:rsidRPr="00630BA4">
              <w:rPr>
                <w:bCs/>
                <w:color w:val="000000"/>
                <w:sz w:val="28"/>
                <w:szCs w:val="28"/>
              </w:rPr>
              <w:t>4</w:t>
            </w:r>
          </w:p>
        </w:tc>
        <w:tc>
          <w:tcPr>
            <w:tcW w:w="993" w:type="dxa"/>
          </w:tcPr>
          <w:p w14:paraId="60BDD98D" w14:textId="77777777" w:rsidR="0082586D" w:rsidRPr="00630BA4" w:rsidRDefault="0082586D" w:rsidP="00412C2C">
            <w:pPr>
              <w:jc w:val="center"/>
              <w:rPr>
                <w:bCs/>
                <w:color w:val="000000"/>
                <w:sz w:val="28"/>
                <w:szCs w:val="28"/>
              </w:rPr>
            </w:pPr>
            <w:r w:rsidRPr="00630BA4">
              <w:rPr>
                <w:bCs/>
                <w:color w:val="000000"/>
                <w:sz w:val="28"/>
                <w:szCs w:val="28"/>
              </w:rPr>
              <w:t>5</w:t>
            </w:r>
          </w:p>
        </w:tc>
        <w:tc>
          <w:tcPr>
            <w:tcW w:w="1134" w:type="dxa"/>
          </w:tcPr>
          <w:p w14:paraId="6E4FCE69" w14:textId="77777777" w:rsidR="0082586D" w:rsidRPr="00630BA4" w:rsidRDefault="0082586D" w:rsidP="00412C2C">
            <w:pPr>
              <w:jc w:val="center"/>
              <w:rPr>
                <w:bCs/>
                <w:color w:val="000000"/>
                <w:sz w:val="28"/>
                <w:szCs w:val="28"/>
              </w:rPr>
            </w:pPr>
            <w:r w:rsidRPr="00630BA4">
              <w:rPr>
                <w:bCs/>
                <w:color w:val="000000"/>
                <w:sz w:val="28"/>
                <w:szCs w:val="28"/>
              </w:rPr>
              <w:t>6</w:t>
            </w:r>
          </w:p>
        </w:tc>
        <w:tc>
          <w:tcPr>
            <w:tcW w:w="1134" w:type="dxa"/>
          </w:tcPr>
          <w:p w14:paraId="06AE8A55" w14:textId="77777777" w:rsidR="0082586D" w:rsidRPr="00630BA4" w:rsidRDefault="0082586D" w:rsidP="00412C2C">
            <w:pPr>
              <w:jc w:val="center"/>
              <w:rPr>
                <w:bCs/>
                <w:color w:val="000000"/>
                <w:sz w:val="28"/>
                <w:szCs w:val="28"/>
              </w:rPr>
            </w:pPr>
            <w:r w:rsidRPr="00630BA4">
              <w:rPr>
                <w:bCs/>
                <w:color w:val="000000"/>
                <w:sz w:val="28"/>
                <w:szCs w:val="28"/>
              </w:rPr>
              <w:t>7</w:t>
            </w:r>
          </w:p>
        </w:tc>
        <w:tc>
          <w:tcPr>
            <w:tcW w:w="1134" w:type="dxa"/>
          </w:tcPr>
          <w:p w14:paraId="70FD9FD7" w14:textId="77777777" w:rsidR="0082586D" w:rsidRPr="00630BA4" w:rsidRDefault="0082586D" w:rsidP="00412C2C">
            <w:pPr>
              <w:jc w:val="center"/>
              <w:rPr>
                <w:bCs/>
                <w:color w:val="000000"/>
                <w:sz w:val="28"/>
                <w:szCs w:val="28"/>
              </w:rPr>
            </w:pPr>
            <w:r w:rsidRPr="00630BA4">
              <w:rPr>
                <w:bCs/>
                <w:color w:val="000000"/>
                <w:sz w:val="28"/>
                <w:szCs w:val="28"/>
              </w:rPr>
              <w:t>8</w:t>
            </w:r>
          </w:p>
        </w:tc>
      </w:tr>
      <w:tr w:rsidR="0082586D" w:rsidRPr="00630BA4" w14:paraId="30CA11CD" w14:textId="77777777" w:rsidTr="00412C2C">
        <w:trPr>
          <w:trHeight w:val="2502"/>
          <w:jc w:val="center"/>
        </w:trPr>
        <w:tc>
          <w:tcPr>
            <w:tcW w:w="704" w:type="dxa"/>
            <w:vAlign w:val="center"/>
          </w:tcPr>
          <w:p w14:paraId="446119CB" w14:textId="77777777" w:rsidR="0082586D" w:rsidRPr="00630BA4" w:rsidRDefault="0082586D" w:rsidP="00412C2C">
            <w:pPr>
              <w:jc w:val="center"/>
              <w:rPr>
                <w:bCs/>
                <w:color w:val="000000"/>
                <w:sz w:val="28"/>
                <w:szCs w:val="28"/>
              </w:rPr>
            </w:pPr>
            <w:r w:rsidRPr="00630BA4">
              <w:rPr>
                <w:bCs/>
                <w:color w:val="000000"/>
                <w:sz w:val="28"/>
                <w:szCs w:val="28"/>
              </w:rPr>
              <w:t>3.2.</w:t>
            </w:r>
          </w:p>
        </w:tc>
        <w:tc>
          <w:tcPr>
            <w:tcW w:w="3402" w:type="dxa"/>
            <w:vAlign w:val="center"/>
          </w:tcPr>
          <w:p w14:paraId="5C27539E" w14:textId="77777777" w:rsidR="0082586D" w:rsidRPr="00630BA4" w:rsidRDefault="0082586D" w:rsidP="00412C2C">
            <w:pPr>
              <w:rPr>
                <w:color w:val="000000"/>
                <w:sz w:val="10"/>
                <w:szCs w:val="10"/>
              </w:rPr>
            </w:pPr>
          </w:p>
          <w:p w14:paraId="6BBFAA30" w14:textId="77777777" w:rsidR="0082586D" w:rsidRPr="00630BA4" w:rsidRDefault="0082586D" w:rsidP="00412C2C">
            <w:pPr>
              <w:rPr>
                <w:color w:val="000000"/>
                <w:sz w:val="22"/>
                <w:szCs w:val="22"/>
                <w:u w:val="single"/>
              </w:rPr>
            </w:pPr>
            <w:r w:rsidRPr="00630BA4">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630BA4">
              <w:rPr>
                <w:color w:val="000000"/>
                <w:sz w:val="22"/>
                <w:szCs w:val="22"/>
                <w:vertAlign w:val="superscript"/>
              </w:rPr>
              <w:t>3</w:t>
            </w:r>
            <w:r w:rsidRPr="00630BA4">
              <w:rPr>
                <w:color w:val="000000"/>
                <w:sz w:val="22"/>
                <w:szCs w:val="22"/>
              </w:rPr>
              <w:t xml:space="preserve">) – </w:t>
            </w:r>
            <w:r w:rsidRPr="00630BA4">
              <w:rPr>
                <w:color w:val="000000"/>
                <w:sz w:val="22"/>
                <w:szCs w:val="22"/>
                <w:u w:val="single"/>
              </w:rPr>
              <w:t>для организаций, оказывающих услуги по транспортировке сточных вод</w:t>
            </w:r>
          </w:p>
          <w:p w14:paraId="32F0F2D1" w14:textId="77777777" w:rsidR="0082586D" w:rsidRPr="00630BA4" w:rsidRDefault="0082586D" w:rsidP="00412C2C">
            <w:pPr>
              <w:rPr>
                <w:color w:val="000000"/>
                <w:sz w:val="22"/>
                <w:szCs w:val="22"/>
              </w:rPr>
            </w:pPr>
          </w:p>
        </w:tc>
        <w:tc>
          <w:tcPr>
            <w:tcW w:w="992" w:type="dxa"/>
            <w:vAlign w:val="center"/>
          </w:tcPr>
          <w:p w14:paraId="60A00DAC" w14:textId="77777777" w:rsidR="0082586D" w:rsidRPr="00630BA4" w:rsidRDefault="0082586D" w:rsidP="00412C2C">
            <w:pPr>
              <w:jc w:val="center"/>
              <w:rPr>
                <w:bCs/>
                <w:color w:val="000000"/>
                <w:sz w:val="28"/>
                <w:szCs w:val="28"/>
              </w:rPr>
            </w:pPr>
            <w:r w:rsidRPr="00630BA4">
              <w:rPr>
                <w:bCs/>
                <w:color w:val="000000"/>
                <w:sz w:val="28"/>
                <w:szCs w:val="28"/>
              </w:rPr>
              <w:t>-</w:t>
            </w:r>
          </w:p>
        </w:tc>
        <w:tc>
          <w:tcPr>
            <w:tcW w:w="1701" w:type="dxa"/>
            <w:vAlign w:val="center"/>
          </w:tcPr>
          <w:p w14:paraId="77395FD7" w14:textId="77777777" w:rsidR="0082586D" w:rsidRPr="00630BA4" w:rsidRDefault="0082586D" w:rsidP="00412C2C">
            <w:pPr>
              <w:jc w:val="center"/>
              <w:rPr>
                <w:bCs/>
                <w:color w:val="000000"/>
                <w:sz w:val="28"/>
                <w:szCs w:val="28"/>
              </w:rPr>
            </w:pPr>
            <w:r w:rsidRPr="00630BA4">
              <w:rPr>
                <w:bCs/>
                <w:color w:val="000000"/>
                <w:sz w:val="28"/>
                <w:szCs w:val="28"/>
              </w:rPr>
              <w:t>-</w:t>
            </w:r>
          </w:p>
        </w:tc>
        <w:tc>
          <w:tcPr>
            <w:tcW w:w="993" w:type="dxa"/>
            <w:vAlign w:val="center"/>
          </w:tcPr>
          <w:p w14:paraId="6F1EAB92" w14:textId="77777777" w:rsidR="0082586D" w:rsidRPr="00630BA4" w:rsidRDefault="0082586D" w:rsidP="00412C2C">
            <w:pPr>
              <w:jc w:val="center"/>
              <w:rPr>
                <w:bCs/>
                <w:color w:val="000000"/>
                <w:sz w:val="28"/>
                <w:szCs w:val="28"/>
              </w:rPr>
            </w:pPr>
            <w:r w:rsidRPr="00630BA4">
              <w:rPr>
                <w:bCs/>
                <w:color w:val="000000"/>
                <w:sz w:val="28"/>
                <w:szCs w:val="28"/>
              </w:rPr>
              <w:t>-</w:t>
            </w:r>
          </w:p>
        </w:tc>
        <w:tc>
          <w:tcPr>
            <w:tcW w:w="1134" w:type="dxa"/>
            <w:vAlign w:val="center"/>
          </w:tcPr>
          <w:p w14:paraId="06A8F29C" w14:textId="77777777" w:rsidR="0082586D" w:rsidRPr="00630BA4" w:rsidRDefault="0082586D" w:rsidP="00412C2C">
            <w:pPr>
              <w:jc w:val="center"/>
              <w:rPr>
                <w:bCs/>
                <w:color w:val="000000"/>
                <w:sz w:val="28"/>
                <w:szCs w:val="28"/>
              </w:rPr>
            </w:pPr>
            <w:r w:rsidRPr="00630BA4">
              <w:rPr>
                <w:bCs/>
                <w:color w:val="000000"/>
                <w:sz w:val="28"/>
                <w:szCs w:val="28"/>
              </w:rPr>
              <w:t>-</w:t>
            </w:r>
          </w:p>
        </w:tc>
        <w:tc>
          <w:tcPr>
            <w:tcW w:w="1134" w:type="dxa"/>
            <w:vAlign w:val="center"/>
          </w:tcPr>
          <w:p w14:paraId="1A6FF3CF" w14:textId="77777777" w:rsidR="0082586D" w:rsidRPr="00630BA4" w:rsidRDefault="0082586D" w:rsidP="00412C2C">
            <w:pPr>
              <w:jc w:val="center"/>
              <w:rPr>
                <w:bCs/>
                <w:color w:val="000000"/>
                <w:sz w:val="28"/>
                <w:szCs w:val="28"/>
              </w:rPr>
            </w:pPr>
            <w:r w:rsidRPr="00630BA4">
              <w:rPr>
                <w:bCs/>
                <w:color w:val="000000"/>
                <w:sz w:val="28"/>
                <w:szCs w:val="28"/>
              </w:rPr>
              <w:t>-</w:t>
            </w:r>
          </w:p>
        </w:tc>
        <w:tc>
          <w:tcPr>
            <w:tcW w:w="1134" w:type="dxa"/>
            <w:vAlign w:val="center"/>
          </w:tcPr>
          <w:p w14:paraId="53E91B53" w14:textId="77777777" w:rsidR="0082586D" w:rsidRPr="00630BA4" w:rsidRDefault="0082586D" w:rsidP="00412C2C">
            <w:pPr>
              <w:jc w:val="center"/>
              <w:rPr>
                <w:bCs/>
                <w:color w:val="000000"/>
                <w:sz w:val="28"/>
                <w:szCs w:val="28"/>
              </w:rPr>
            </w:pPr>
            <w:r w:rsidRPr="00630BA4">
              <w:rPr>
                <w:bCs/>
                <w:color w:val="000000"/>
                <w:sz w:val="28"/>
                <w:szCs w:val="28"/>
              </w:rPr>
              <w:t>-</w:t>
            </w:r>
          </w:p>
        </w:tc>
      </w:tr>
      <w:tr w:rsidR="0082586D" w:rsidRPr="00630BA4" w14:paraId="7341826D" w14:textId="77777777" w:rsidTr="00412C2C">
        <w:trPr>
          <w:trHeight w:val="2407"/>
          <w:jc w:val="center"/>
        </w:trPr>
        <w:tc>
          <w:tcPr>
            <w:tcW w:w="704" w:type="dxa"/>
            <w:vAlign w:val="center"/>
          </w:tcPr>
          <w:p w14:paraId="5319A65C" w14:textId="77777777" w:rsidR="0082586D" w:rsidRPr="00630BA4" w:rsidRDefault="0082586D" w:rsidP="00412C2C">
            <w:pPr>
              <w:jc w:val="center"/>
              <w:rPr>
                <w:bCs/>
                <w:color w:val="000000"/>
                <w:sz w:val="28"/>
                <w:szCs w:val="28"/>
              </w:rPr>
            </w:pPr>
            <w:r w:rsidRPr="00630BA4">
              <w:rPr>
                <w:bCs/>
                <w:color w:val="000000"/>
                <w:sz w:val="28"/>
                <w:szCs w:val="28"/>
              </w:rPr>
              <w:t>3.3.</w:t>
            </w:r>
          </w:p>
        </w:tc>
        <w:tc>
          <w:tcPr>
            <w:tcW w:w="3402" w:type="dxa"/>
            <w:vAlign w:val="center"/>
          </w:tcPr>
          <w:p w14:paraId="1A0FFCCD" w14:textId="77777777" w:rsidR="0082586D" w:rsidRPr="00630BA4" w:rsidRDefault="0082586D" w:rsidP="00412C2C">
            <w:pPr>
              <w:rPr>
                <w:bCs/>
                <w:color w:val="000000"/>
                <w:sz w:val="28"/>
                <w:szCs w:val="28"/>
              </w:rPr>
            </w:pPr>
            <w:r w:rsidRPr="00630BA4">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30BA4">
              <w:rPr>
                <w:color w:val="000000"/>
                <w:sz w:val="22"/>
                <w:szCs w:val="22"/>
                <w:vertAlign w:val="superscript"/>
              </w:rPr>
              <w:t>3</w:t>
            </w:r>
            <w:r w:rsidRPr="00630BA4">
              <w:rPr>
                <w:color w:val="000000"/>
                <w:sz w:val="22"/>
                <w:szCs w:val="22"/>
              </w:rPr>
              <w:t xml:space="preserve">) – </w:t>
            </w:r>
            <w:r w:rsidRPr="00630BA4">
              <w:rPr>
                <w:color w:val="000000"/>
                <w:sz w:val="22"/>
                <w:szCs w:val="22"/>
                <w:u w:val="single"/>
              </w:rPr>
              <w:t>для организаций, оказывающих услуги по водоотведению</w:t>
            </w:r>
          </w:p>
        </w:tc>
        <w:tc>
          <w:tcPr>
            <w:tcW w:w="992" w:type="dxa"/>
            <w:vAlign w:val="center"/>
          </w:tcPr>
          <w:p w14:paraId="72621518" w14:textId="77777777" w:rsidR="0082586D" w:rsidRPr="00630BA4" w:rsidRDefault="0082586D" w:rsidP="00412C2C">
            <w:pPr>
              <w:jc w:val="center"/>
              <w:rPr>
                <w:bCs/>
                <w:color w:val="000000"/>
                <w:sz w:val="28"/>
                <w:szCs w:val="28"/>
              </w:rPr>
            </w:pPr>
            <w:r w:rsidRPr="00630BA4">
              <w:rPr>
                <w:bCs/>
                <w:color w:val="000000"/>
                <w:sz w:val="28"/>
                <w:szCs w:val="28"/>
              </w:rPr>
              <w:t>-</w:t>
            </w:r>
          </w:p>
        </w:tc>
        <w:tc>
          <w:tcPr>
            <w:tcW w:w="1701" w:type="dxa"/>
            <w:vAlign w:val="center"/>
          </w:tcPr>
          <w:p w14:paraId="37D024A4" w14:textId="77777777" w:rsidR="0082586D" w:rsidRPr="00630BA4" w:rsidRDefault="0082586D" w:rsidP="00412C2C">
            <w:pPr>
              <w:jc w:val="center"/>
              <w:rPr>
                <w:bCs/>
                <w:color w:val="000000"/>
                <w:sz w:val="28"/>
                <w:szCs w:val="28"/>
              </w:rPr>
            </w:pPr>
            <w:r w:rsidRPr="00630BA4">
              <w:rPr>
                <w:bCs/>
                <w:sz w:val="28"/>
                <w:szCs w:val="28"/>
              </w:rPr>
              <w:t>0,42</w:t>
            </w:r>
          </w:p>
        </w:tc>
        <w:tc>
          <w:tcPr>
            <w:tcW w:w="993" w:type="dxa"/>
            <w:vAlign w:val="center"/>
          </w:tcPr>
          <w:p w14:paraId="471A8936" w14:textId="77777777" w:rsidR="0082586D" w:rsidRPr="00630BA4" w:rsidRDefault="0082586D" w:rsidP="00412C2C">
            <w:pPr>
              <w:jc w:val="center"/>
              <w:rPr>
                <w:bCs/>
                <w:color w:val="000000"/>
                <w:sz w:val="28"/>
                <w:szCs w:val="28"/>
              </w:rPr>
            </w:pPr>
            <w:r w:rsidRPr="00630BA4">
              <w:rPr>
                <w:bCs/>
                <w:sz w:val="28"/>
                <w:szCs w:val="28"/>
              </w:rPr>
              <w:t>0,42</w:t>
            </w:r>
          </w:p>
        </w:tc>
        <w:tc>
          <w:tcPr>
            <w:tcW w:w="1134" w:type="dxa"/>
            <w:vAlign w:val="center"/>
          </w:tcPr>
          <w:p w14:paraId="600EAA17" w14:textId="77777777" w:rsidR="0082586D" w:rsidRPr="00630BA4" w:rsidRDefault="0082586D" w:rsidP="00412C2C">
            <w:pPr>
              <w:jc w:val="center"/>
              <w:rPr>
                <w:bCs/>
                <w:color w:val="000000"/>
                <w:sz w:val="28"/>
                <w:szCs w:val="28"/>
              </w:rPr>
            </w:pPr>
            <w:r w:rsidRPr="00630BA4">
              <w:rPr>
                <w:bCs/>
                <w:sz w:val="28"/>
                <w:szCs w:val="28"/>
              </w:rPr>
              <w:t>0,42</w:t>
            </w:r>
          </w:p>
        </w:tc>
        <w:tc>
          <w:tcPr>
            <w:tcW w:w="1134" w:type="dxa"/>
            <w:vAlign w:val="center"/>
          </w:tcPr>
          <w:p w14:paraId="2DA02D84" w14:textId="77777777" w:rsidR="0082586D" w:rsidRPr="00630BA4" w:rsidRDefault="0082586D" w:rsidP="00412C2C">
            <w:pPr>
              <w:jc w:val="center"/>
              <w:rPr>
                <w:bCs/>
                <w:color w:val="000000"/>
                <w:sz w:val="28"/>
                <w:szCs w:val="28"/>
              </w:rPr>
            </w:pPr>
            <w:r w:rsidRPr="00630BA4">
              <w:rPr>
                <w:bCs/>
                <w:sz w:val="28"/>
                <w:szCs w:val="28"/>
              </w:rPr>
              <w:t>0,42</w:t>
            </w:r>
          </w:p>
        </w:tc>
        <w:tc>
          <w:tcPr>
            <w:tcW w:w="1134" w:type="dxa"/>
            <w:vAlign w:val="center"/>
          </w:tcPr>
          <w:p w14:paraId="74FEEFC6" w14:textId="77777777" w:rsidR="0082586D" w:rsidRPr="00630BA4" w:rsidRDefault="0082586D" w:rsidP="00412C2C">
            <w:pPr>
              <w:jc w:val="center"/>
              <w:rPr>
                <w:bCs/>
                <w:color w:val="000000"/>
                <w:sz w:val="28"/>
                <w:szCs w:val="28"/>
              </w:rPr>
            </w:pPr>
            <w:r w:rsidRPr="00630BA4">
              <w:rPr>
                <w:bCs/>
                <w:sz w:val="28"/>
                <w:szCs w:val="28"/>
              </w:rPr>
              <w:t>0,42</w:t>
            </w:r>
          </w:p>
        </w:tc>
      </w:tr>
    </w:tbl>
    <w:p w14:paraId="33358769" w14:textId="77777777" w:rsidR="0082586D" w:rsidRPr="00630BA4" w:rsidRDefault="0082586D" w:rsidP="0082586D">
      <w:pPr>
        <w:jc w:val="center"/>
        <w:rPr>
          <w:bCs/>
          <w:sz w:val="28"/>
          <w:szCs w:val="28"/>
        </w:rPr>
      </w:pPr>
    </w:p>
    <w:p w14:paraId="27988BB5" w14:textId="77777777" w:rsidR="0082586D" w:rsidRPr="00630BA4" w:rsidRDefault="0082586D" w:rsidP="0082586D">
      <w:pPr>
        <w:jc w:val="center"/>
        <w:rPr>
          <w:bCs/>
          <w:sz w:val="28"/>
          <w:szCs w:val="28"/>
        </w:rPr>
      </w:pPr>
    </w:p>
    <w:p w14:paraId="223459F3" w14:textId="77777777" w:rsidR="0082586D" w:rsidRPr="00630BA4" w:rsidRDefault="0082586D" w:rsidP="0082586D">
      <w:pPr>
        <w:jc w:val="center"/>
        <w:rPr>
          <w:bCs/>
          <w:sz w:val="28"/>
          <w:szCs w:val="28"/>
        </w:rPr>
      </w:pPr>
    </w:p>
    <w:p w14:paraId="4D6B85C9" w14:textId="77777777" w:rsidR="0082586D" w:rsidRPr="00630BA4" w:rsidRDefault="0082586D" w:rsidP="0082586D">
      <w:pPr>
        <w:jc w:val="center"/>
        <w:rPr>
          <w:bCs/>
          <w:sz w:val="28"/>
          <w:szCs w:val="28"/>
        </w:rPr>
      </w:pPr>
    </w:p>
    <w:p w14:paraId="30F846F0" w14:textId="77777777" w:rsidR="0082586D" w:rsidRPr="00630BA4" w:rsidRDefault="0082586D" w:rsidP="0082586D">
      <w:pPr>
        <w:jc w:val="center"/>
        <w:rPr>
          <w:bCs/>
          <w:sz w:val="28"/>
          <w:szCs w:val="28"/>
        </w:rPr>
      </w:pPr>
    </w:p>
    <w:p w14:paraId="3FC633A3" w14:textId="77777777" w:rsidR="0082586D" w:rsidRPr="00630BA4" w:rsidRDefault="0082586D" w:rsidP="0082586D">
      <w:pPr>
        <w:jc w:val="center"/>
        <w:rPr>
          <w:bCs/>
          <w:sz w:val="28"/>
          <w:szCs w:val="28"/>
        </w:rPr>
      </w:pPr>
    </w:p>
    <w:p w14:paraId="31B7D4E0" w14:textId="77777777" w:rsidR="0082586D" w:rsidRPr="00630BA4" w:rsidRDefault="0082586D" w:rsidP="0082586D">
      <w:pPr>
        <w:jc w:val="center"/>
        <w:rPr>
          <w:bCs/>
          <w:sz w:val="28"/>
          <w:szCs w:val="28"/>
        </w:rPr>
      </w:pPr>
    </w:p>
    <w:p w14:paraId="746E54FC" w14:textId="77777777" w:rsidR="0082586D" w:rsidRPr="00630BA4" w:rsidRDefault="0082586D" w:rsidP="0082586D">
      <w:pPr>
        <w:jc w:val="center"/>
        <w:rPr>
          <w:bCs/>
          <w:sz w:val="28"/>
          <w:szCs w:val="28"/>
        </w:rPr>
      </w:pPr>
    </w:p>
    <w:p w14:paraId="47BF4FEB" w14:textId="77777777" w:rsidR="0082586D" w:rsidRPr="00630BA4" w:rsidRDefault="0082586D" w:rsidP="0082586D">
      <w:pPr>
        <w:jc w:val="center"/>
        <w:rPr>
          <w:bCs/>
          <w:sz w:val="28"/>
          <w:szCs w:val="28"/>
        </w:rPr>
      </w:pPr>
    </w:p>
    <w:p w14:paraId="1169B454" w14:textId="77777777" w:rsidR="0082586D" w:rsidRPr="00630BA4" w:rsidRDefault="0082586D" w:rsidP="0082586D">
      <w:pPr>
        <w:jc w:val="center"/>
        <w:rPr>
          <w:bCs/>
          <w:sz w:val="28"/>
          <w:szCs w:val="28"/>
        </w:rPr>
      </w:pPr>
    </w:p>
    <w:p w14:paraId="1F37B8B5" w14:textId="77777777" w:rsidR="0082586D" w:rsidRPr="00630BA4" w:rsidRDefault="0082586D" w:rsidP="0082586D">
      <w:pPr>
        <w:jc w:val="center"/>
        <w:rPr>
          <w:bCs/>
          <w:sz w:val="28"/>
          <w:szCs w:val="28"/>
        </w:rPr>
      </w:pPr>
    </w:p>
    <w:p w14:paraId="37B5C874" w14:textId="77777777" w:rsidR="0082586D" w:rsidRPr="00630BA4" w:rsidRDefault="0082586D" w:rsidP="0082586D">
      <w:pPr>
        <w:jc w:val="center"/>
        <w:rPr>
          <w:bCs/>
          <w:sz w:val="28"/>
          <w:szCs w:val="28"/>
        </w:rPr>
      </w:pPr>
    </w:p>
    <w:p w14:paraId="53D7D5AB" w14:textId="77777777" w:rsidR="0082586D" w:rsidRPr="00630BA4" w:rsidRDefault="0082586D" w:rsidP="0082586D">
      <w:pPr>
        <w:jc w:val="center"/>
        <w:rPr>
          <w:bCs/>
          <w:sz w:val="28"/>
          <w:szCs w:val="28"/>
        </w:rPr>
      </w:pPr>
    </w:p>
    <w:p w14:paraId="1A2CDE8F" w14:textId="77777777" w:rsidR="0082586D" w:rsidRPr="00630BA4" w:rsidRDefault="0082586D" w:rsidP="0082586D">
      <w:pPr>
        <w:jc w:val="center"/>
        <w:rPr>
          <w:bCs/>
          <w:sz w:val="28"/>
          <w:szCs w:val="28"/>
        </w:rPr>
      </w:pPr>
    </w:p>
    <w:p w14:paraId="4662DAD5" w14:textId="77777777" w:rsidR="0082586D" w:rsidRPr="00630BA4" w:rsidRDefault="0082586D" w:rsidP="0082586D">
      <w:pPr>
        <w:jc w:val="center"/>
        <w:rPr>
          <w:bCs/>
          <w:sz w:val="28"/>
          <w:szCs w:val="28"/>
        </w:rPr>
      </w:pPr>
    </w:p>
    <w:p w14:paraId="5971F0C6" w14:textId="77777777" w:rsidR="0082586D" w:rsidRPr="00630BA4" w:rsidRDefault="0082586D" w:rsidP="0082586D">
      <w:pPr>
        <w:jc w:val="center"/>
        <w:rPr>
          <w:bCs/>
          <w:sz w:val="28"/>
          <w:szCs w:val="28"/>
        </w:rPr>
      </w:pPr>
    </w:p>
    <w:p w14:paraId="032EBC24" w14:textId="77777777" w:rsidR="0082586D" w:rsidRPr="00630BA4" w:rsidRDefault="0082586D" w:rsidP="0082586D">
      <w:pPr>
        <w:jc w:val="center"/>
        <w:rPr>
          <w:bCs/>
          <w:sz w:val="28"/>
          <w:szCs w:val="28"/>
        </w:rPr>
      </w:pPr>
    </w:p>
    <w:p w14:paraId="32F46D3F" w14:textId="77777777" w:rsidR="0082586D" w:rsidRPr="00630BA4" w:rsidRDefault="0082586D" w:rsidP="0082586D">
      <w:pPr>
        <w:jc w:val="center"/>
        <w:rPr>
          <w:bCs/>
          <w:sz w:val="28"/>
          <w:szCs w:val="28"/>
        </w:rPr>
      </w:pPr>
    </w:p>
    <w:p w14:paraId="660FDE42" w14:textId="77777777" w:rsidR="0082586D" w:rsidRPr="00630BA4" w:rsidRDefault="0082586D" w:rsidP="0082586D">
      <w:pPr>
        <w:jc w:val="center"/>
        <w:rPr>
          <w:bCs/>
          <w:sz w:val="28"/>
          <w:szCs w:val="28"/>
        </w:rPr>
      </w:pPr>
    </w:p>
    <w:p w14:paraId="09CE68B1" w14:textId="77777777" w:rsidR="0082586D" w:rsidRPr="00630BA4" w:rsidRDefault="0082586D" w:rsidP="0082586D">
      <w:pPr>
        <w:jc w:val="center"/>
        <w:rPr>
          <w:bCs/>
          <w:sz w:val="28"/>
          <w:szCs w:val="28"/>
        </w:rPr>
      </w:pPr>
    </w:p>
    <w:p w14:paraId="4E92F231" w14:textId="77777777" w:rsidR="0082586D" w:rsidRPr="00630BA4" w:rsidRDefault="0082586D" w:rsidP="0082586D">
      <w:pPr>
        <w:jc w:val="center"/>
        <w:rPr>
          <w:bCs/>
          <w:sz w:val="28"/>
          <w:szCs w:val="28"/>
        </w:rPr>
      </w:pPr>
    </w:p>
    <w:p w14:paraId="76621BDD" w14:textId="77777777" w:rsidR="0082586D" w:rsidRPr="00630BA4" w:rsidRDefault="0082586D" w:rsidP="0082586D">
      <w:pPr>
        <w:jc w:val="center"/>
        <w:rPr>
          <w:bCs/>
          <w:sz w:val="28"/>
          <w:szCs w:val="28"/>
        </w:rPr>
      </w:pPr>
    </w:p>
    <w:p w14:paraId="2CD3D3DD" w14:textId="77777777" w:rsidR="0082586D" w:rsidRPr="00630BA4" w:rsidRDefault="0082586D" w:rsidP="0082586D">
      <w:pPr>
        <w:jc w:val="center"/>
        <w:rPr>
          <w:bCs/>
          <w:sz w:val="28"/>
          <w:szCs w:val="28"/>
        </w:rPr>
      </w:pPr>
    </w:p>
    <w:p w14:paraId="55739263" w14:textId="77777777" w:rsidR="0082586D" w:rsidRPr="00630BA4" w:rsidRDefault="0082586D" w:rsidP="0082586D">
      <w:pPr>
        <w:jc w:val="center"/>
        <w:rPr>
          <w:bCs/>
          <w:sz w:val="28"/>
          <w:szCs w:val="28"/>
        </w:rPr>
      </w:pPr>
    </w:p>
    <w:p w14:paraId="4DC3B648" w14:textId="77777777" w:rsidR="0082586D" w:rsidRPr="00630BA4" w:rsidRDefault="0082586D" w:rsidP="0082586D">
      <w:pPr>
        <w:jc w:val="center"/>
        <w:rPr>
          <w:bCs/>
          <w:sz w:val="28"/>
          <w:szCs w:val="28"/>
        </w:rPr>
      </w:pPr>
    </w:p>
    <w:p w14:paraId="6834CB95" w14:textId="77777777" w:rsidR="0082586D" w:rsidRPr="00630BA4" w:rsidRDefault="0082586D" w:rsidP="0082586D">
      <w:pPr>
        <w:jc w:val="center"/>
        <w:rPr>
          <w:bCs/>
          <w:sz w:val="28"/>
          <w:szCs w:val="28"/>
        </w:rPr>
      </w:pPr>
    </w:p>
    <w:p w14:paraId="4C7314C1" w14:textId="77777777" w:rsidR="0082586D" w:rsidRPr="00630BA4" w:rsidRDefault="0082586D" w:rsidP="0082586D">
      <w:pPr>
        <w:jc w:val="center"/>
        <w:rPr>
          <w:bCs/>
          <w:sz w:val="28"/>
          <w:szCs w:val="28"/>
        </w:rPr>
      </w:pPr>
    </w:p>
    <w:p w14:paraId="75F01317" w14:textId="77777777" w:rsidR="0082586D" w:rsidRPr="00630BA4" w:rsidRDefault="0082586D" w:rsidP="0082586D">
      <w:pPr>
        <w:jc w:val="center"/>
        <w:rPr>
          <w:bCs/>
          <w:sz w:val="28"/>
          <w:szCs w:val="28"/>
        </w:rPr>
      </w:pPr>
    </w:p>
    <w:p w14:paraId="1619578A" w14:textId="77777777" w:rsidR="0082586D" w:rsidRPr="00630BA4" w:rsidRDefault="0082586D" w:rsidP="0082586D">
      <w:pPr>
        <w:jc w:val="center"/>
        <w:rPr>
          <w:bCs/>
          <w:sz w:val="28"/>
          <w:szCs w:val="28"/>
        </w:rPr>
      </w:pPr>
    </w:p>
    <w:p w14:paraId="653FF81C" w14:textId="77777777" w:rsidR="0082586D" w:rsidRPr="00630BA4" w:rsidRDefault="0082586D" w:rsidP="0082586D">
      <w:pPr>
        <w:jc w:val="center"/>
        <w:rPr>
          <w:bCs/>
          <w:sz w:val="28"/>
          <w:szCs w:val="28"/>
        </w:rPr>
      </w:pPr>
      <w:r w:rsidRPr="00630BA4">
        <w:rPr>
          <w:bCs/>
          <w:sz w:val="28"/>
          <w:szCs w:val="28"/>
        </w:rPr>
        <w:lastRenderedPageBreak/>
        <w:t>Раздел 9. Расчет эффективности производственной программы</w:t>
      </w:r>
    </w:p>
    <w:p w14:paraId="621E461A" w14:textId="77777777" w:rsidR="0082586D" w:rsidRPr="00630BA4" w:rsidRDefault="0082586D" w:rsidP="0082586D">
      <w:pPr>
        <w:ind w:left="-567"/>
        <w:jc w:val="center"/>
        <w:rPr>
          <w:bCs/>
        </w:rPr>
      </w:pPr>
    </w:p>
    <w:tbl>
      <w:tblPr>
        <w:tblStyle w:val="1400"/>
        <w:tblW w:w="11057" w:type="dxa"/>
        <w:jc w:val="center"/>
        <w:tblLayout w:type="fixed"/>
        <w:tblLook w:val="04A0" w:firstRow="1" w:lastRow="0" w:firstColumn="1" w:lastColumn="0" w:noHBand="0" w:noVBand="1"/>
      </w:tblPr>
      <w:tblGrid>
        <w:gridCol w:w="708"/>
        <w:gridCol w:w="4821"/>
        <w:gridCol w:w="1559"/>
        <w:gridCol w:w="2268"/>
        <w:gridCol w:w="1701"/>
      </w:tblGrid>
      <w:tr w:rsidR="0082586D" w:rsidRPr="00630BA4" w14:paraId="197D42A3" w14:textId="77777777" w:rsidTr="00412C2C">
        <w:trPr>
          <w:trHeight w:val="2671"/>
          <w:jc w:val="center"/>
        </w:trPr>
        <w:tc>
          <w:tcPr>
            <w:tcW w:w="708" w:type="dxa"/>
            <w:vAlign w:val="center"/>
          </w:tcPr>
          <w:p w14:paraId="3E743DEB" w14:textId="77777777" w:rsidR="0082586D" w:rsidRPr="00630BA4" w:rsidRDefault="0082586D" w:rsidP="00412C2C">
            <w:pPr>
              <w:jc w:val="center"/>
              <w:rPr>
                <w:bCs/>
                <w:sz w:val="28"/>
                <w:szCs w:val="28"/>
              </w:rPr>
            </w:pPr>
            <w:r w:rsidRPr="00630BA4">
              <w:rPr>
                <w:bCs/>
                <w:sz w:val="28"/>
                <w:szCs w:val="28"/>
              </w:rPr>
              <w:t>№ п/п</w:t>
            </w:r>
          </w:p>
        </w:tc>
        <w:tc>
          <w:tcPr>
            <w:tcW w:w="4821" w:type="dxa"/>
            <w:vAlign w:val="center"/>
          </w:tcPr>
          <w:p w14:paraId="0C783E7C" w14:textId="77777777" w:rsidR="0082586D" w:rsidRPr="00630BA4" w:rsidRDefault="0082586D" w:rsidP="00412C2C">
            <w:pPr>
              <w:jc w:val="center"/>
              <w:rPr>
                <w:bCs/>
                <w:sz w:val="28"/>
                <w:szCs w:val="28"/>
              </w:rPr>
            </w:pPr>
            <w:r w:rsidRPr="00630BA4">
              <w:rPr>
                <w:bCs/>
                <w:sz w:val="28"/>
                <w:szCs w:val="28"/>
              </w:rPr>
              <w:t>Наименование показателя</w:t>
            </w:r>
          </w:p>
        </w:tc>
        <w:tc>
          <w:tcPr>
            <w:tcW w:w="1559" w:type="dxa"/>
            <w:vAlign w:val="center"/>
          </w:tcPr>
          <w:p w14:paraId="7C01D3EA" w14:textId="77777777" w:rsidR="0082586D" w:rsidRPr="00630BA4" w:rsidRDefault="0082586D" w:rsidP="00412C2C">
            <w:pPr>
              <w:jc w:val="center"/>
              <w:rPr>
                <w:bCs/>
                <w:sz w:val="28"/>
                <w:szCs w:val="28"/>
              </w:rPr>
            </w:pPr>
            <w:r w:rsidRPr="00630BA4">
              <w:rPr>
                <w:bCs/>
                <w:sz w:val="28"/>
                <w:szCs w:val="28"/>
              </w:rPr>
              <w:t>Значение показателя в базовом периоде    2026 год</w:t>
            </w:r>
          </w:p>
        </w:tc>
        <w:tc>
          <w:tcPr>
            <w:tcW w:w="2268" w:type="dxa"/>
            <w:vAlign w:val="center"/>
          </w:tcPr>
          <w:p w14:paraId="6D2BB30A" w14:textId="77777777" w:rsidR="0082586D" w:rsidRPr="00630BA4" w:rsidRDefault="0082586D" w:rsidP="00412C2C">
            <w:pPr>
              <w:jc w:val="center"/>
              <w:rPr>
                <w:bCs/>
                <w:sz w:val="28"/>
                <w:szCs w:val="28"/>
              </w:rPr>
            </w:pPr>
            <w:r w:rsidRPr="00630BA4">
              <w:rPr>
                <w:bCs/>
                <w:sz w:val="28"/>
                <w:szCs w:val="28"/>
              </w:rPr>
              <w:t xml:space="preserve">Планируемое значение показателя по итогам реализации </w:t>
            </w:r>
            <w:proofErr w:type="spellStart"/>
            <w:proofErr w:type="gramStart"/>
            <w:r w:rsidRPr="00630BA4">
              <w:rPr>
                <w:bCs/>
                <w:sz w:val="28"/>
                <w:szCs w:val="28"/>
              </w:rPr>
              <w:t>производствен</w:t>
            </w:r>
            <w:proofErr w:type="spellEnd"/>
            <w:r w:rsidRPr="00630BA4">
              <w:rPr>
                <w:bCs/>
                <w:sz w:val="28"/>
                <w:szCs w:val="28"/>
              </w:rPr>
              <w:t>-ной</w:t>
            </w:r>
            <w:proofErr w:type="gramEnd"/>
            <w:r w:rsidRPr="00630BA4">
              <w:rPr>
                <w:bCs/>
                <w:sz w:val="28"/>
                <w:szCs w:val="28"/>
              </w:rPr>
              <w:t xml:space="preserve"> программы                  2029 год</w:t>
            </w:r>
          </w:p>
        </w:tc>
        <w:tc>
          <w:tcPr>
            <w:tcW w:w="1701" w:type="dxa"/>
            <w:vAlign w:val="center"/>
          </w:tcPr>
          <w:p w14:paraId="40806A5D" w14:textId="77777777" w:rsidR="0082586D" w:rsidRPr="00630BA4" w:rsidRDefault="0082586D" w:rsidP="00412C2C">
            <w:pPr>
              <w:jc w:val="center"/>
              <w:rPr>
                <w:bCs/>
                <w:sz w:val="28"/>
                <w:szCs w:val="28"/>
              </w:rPr>
            </w:pPr>
            <w:proofErr w:type="spellStart"/>
            <w:r w:rsidRPr="00630BA4">
              <w:rPr>
                <w:bCs/>
                <w:sz w:val="28"/>
                <w:szCs w:val="28"/>
              </w:rPr>
              <w:t>Эффектив-ность</w:t>
            </w:r>
            <w:proofErr w:type="spellEnd"/>
            <w:r w:rsidRPr="00630BA4">
              <w:rPr>
                <w:bCs/>
                <w:sz w:val="28"/>
                <w:szCs w:val="28"/>
              </w:rPr>
              <w:t xml:space="preserve"> </w:t>
            </w:r>
            <w:proofErr w:type="spellStart"/>
            <w:proofErr w:type="gramStart"/>
            <w:r w:rsidRPr="00630BA4">
              <w:rPr>
                <w:bCs/>
                <w:sz w:val="28"/>
                <w:szCs w:val="28"/>
              </w:rPr>
              <w:t>производст</w:t>
            </w:r>
            <w:proofErr w:type="spellEnd"/>
            <w:r w:rsidRPr="00630BA4">
              <w:rPr>
                <w:bCs/>
                <w:sz w:val="28"/>
                <w:szCs w:val="28"/>
              </w:rPr>
              <w:t>-венной</w:t>
            </w:r>
            <w:proofErr w:type="gramEnd"/>
            <w:r w:rsidRPr="00630BA4">
              <w:rPr>
                <w:bCs/>
                <w:sz w:val="28"/>
                <w:szCs w:val="28"/>
              </w:rPr>
              <w:t xml:space="preserve"> программы, тыс. руб.</w:t>
            </w:r>
          </w:p>
        </w:tc>
      </w:tr>
      <w:tr w:rsidR="0082586D" w:rsidRPr="00630BA4" w14:paraId="1233BF8A" w14:textId="77777777" w:rsidTr="00412C2C">
        <w:trPr>
          <w:trHeight w:val="468"/>
          <w:jc w:val="center"/>
        </w:trPr>
        <w:tc>
          <w:tcPr>
            <w:tcW w:w="708" w:type="dxa"/>
            <w:vAlign w:val="center"/>
          </w:tcPr>
          <w:p w14:paraId="75721A50" w14:textId="77777777" w:rsidR="0082586D" w:rsidRPr="00630BA4" w:rsidRDefault="0082586D" w:rsidP="00412C2C">
            <w:pPr>
              <w:jc w:val="center"/>
              <w:rPr>
                <w:bCs/>
                <w:sz w:val="28"/>
                <w:szCs w:val="28"/>
              </w:rPr>
            </w:pPr>
            <w:r w:rsidRPr="00630BA4">
              <w:rPr>
                <w:bCs/>
                <w:sz w:val="28"/>
                <w:szCs w:val="28"/>
              </w:rPr>
              <w:t>1</w:t>
            </w:r>
          </w:p>
        </w:tc>
        <w:tc>
          <w:tcPr>
            <w:tcW w:w="4821" w:type="dxa"/>
            <w:vAlign w:val="center"/>
          </w:tcPr>
          <w:p w14:paraId="35686A9F" w14:textId="77777777" w:rsidR="0082586D" w:rsidRPr="00630BA4" w:rsidRDefault="0082586D" w:rsidP="00412C2C">
            <w:pPr>
              <w:jc w:val="center"/>
              <w:rPr>
                <w:bCs/>
                <w:sz w:val="28"/>
                <w:szCs w:val="28"/>
              </w:rPr>
            </w:pPr>
            <w:r w:rsidRPr="00630BA4">
              <w:rPr>
                <w:bCs/>
                <w:sz w:val="28"/>
                <w:szCs w:val="28"/>
              </w:rPr>
              <w:t>2</w:t>
            </w:r>
          </w:p>
        </w:tc>
        <w:tc>
          <w:tcPr>
            <w:tcW w:w="1559" w:type="dxa"/>
            <w:vAlign w:val="center"/>
          </w:tcPr>
          <w:p w14:paraId="01CF1D79" w14:textId="77777777" w:rsidR="0082586D" w:rsidRPr="00630BA4" w:rsidRDefault="0082586D" w:rsidP="00412C2C">
            <w:pPr>
              <w:jc w:val="center"/>
              <w:rPr>
                <w:bCs/>
                <w:sz w:val="28"/>
                <w:szCs w:val="28"/>
              </w:rPr>
            </w:pPr>
            <w:r w:rsidRPr="00630BA4">
              <w:rPr>
                <w:bCs/>
                <w:sz w:val="28"/>
                <w:szCs w:val="28"/>
              </w:rPr>
              <w:t>3</w:t>
            </w:r>
          </w:p>
        </w:tc>
        <w:tc>
          <w:tcPr>
            <w:tcW w:w="2268" w:type="dxa"/>
            <w:vAlign w:val="center"/>
          </w:tcPr>
          <w:p w14:paraId="01AA57EB" w14:textId="77777777" w:rsidR="0082586D" w:rsidRPr="00630BA4" w:rsidRDefault="0082586D" w:rsidP="00412C2C">
            <w:pPr>
              <w:jc w:val="center"/>
              <w:rPr>
                <w:bCs/>
                <w:sz w:val="28"/>
                <w:szCs w:val="28"/>
              </w:rPr>
            </w:pPr>
            <w:r w:rsidRPr="00630BA4">
              <w:rPr>
                <w:bCs/>
                <w:sz w:val="28"/>
                <w:szCs w:val="28"/>
              </w:rPr>
              <w:t>4</w:t>
            </w:r>
          </w:p>
        </w:tc>
        <w:tc>
          <w:tcPr>
            <w:tcW w:w="1701" w:type="dxa"/>
            <w:vAlign w:val="center"/>
          </w:tcPr>
          <w:p w14:paraId="7EFB853F" w14:textId="77777777" w:rsidR="0082586D" w:rsidRPr="00630BA4" w:rsidRDefault="0082586D" w:rsidP="00412C2C">
            <w:pPr>
              <w:jc w:val="center"/>
              <w:rPr>
                <w:bCs/>
                <w:sz w:val="28"/>
                <w:szCs w:val="28"/>
              </w:rPr>
            </w:pPr>
            <w:r w:rsidRPr="00630BA4">
              <w:rPr>
                <w:bCs/>
                <w:sz w:val="28"/>
                <w:szCs w:val="28"/>
              </w:rPr>
              <w:t>5</w:t>
            </w:r>
          </w:p>
        </w:tc>
      </w:tr>
      <w:tr w:rsidR="0082586D" w:rsidRPr="00630BA4" w14:paraId="6AF51ED7" w14:textId="77777777" w:rsidTr="00412C2C">
        <w:trPr>
          <w:trHeight w:val="504"/>
          <w:jc w:val="center"/>
        </w:trPr>
        <w:tc>
          <w:tcPr>
            <w:tcW w:w="11057" w:type="dxa"/>
            <w:gridSpan w:val="5"/>
            <w:vAlign w:val="center"/>
          </w:tcPr>
          <w:p w14:paraId="6647C8F4" w14:textId="77777777" w:rsidR="0082586D" w:rsidRPr="00630BA4" w:rsidRDefault="0082586D" w:rsidP="0082586D">
            <w:pPr>
              <w:numPr>
                <w:ilvl w:val="0"/>
                <w:numId w:val="50"/>
              </w:numPr>
              <w:contextualSpacing/>
              <w:jc w:val="center"/>
              <w:rPr>
                <w:bCs/>
                <w:sz w:val="28"/>
                <w:szCs w:val="28"/>
              </w:rPr>
            </w:pPr>
            <w:r w:rsidRPr="00630BA4">
              <w:rPr>
                <w:bCs/>
                <w:color w:val="000000"/>
                <w:sz w:val="28"/>
                <w:szCs w:val="28"/>
              </w:rPr>
              <w:t>Показатели надежности и бесперебойности водоотведения</w:t>
            </w:r>
          </w:p>
        </w:tc>
      </w:tr>
      <w:tr w:rsidR="0082586D" w:rsidRPr="00630BA4" w14:paraId="391FC167" w14:textId="77777777" w:rsidTr="00412C2C">
        <w:trPr>
          <w:trHeight w:val="696"/>
          <w:jc w:val="center"/>
        </w:trPr>
        <w:tc>
          <w:tcPr>
            <w:tcW w:w="708" w:type="dxa"/>
            <w:vAlign w:val="center"/>
          </w:tcPr>
          <w:p w14:paraId="58AD1504" w14:textId="77777777" w:rsidR="0082586D" w:rsidRPr="00630BA4" w:rsidRDefault="0082586D" w:rsidP="00412C2C">
            <w:pPr>
              <w:jc w:val="center"/>
              <w:rPr>
                <w:bCs/>
                <w:sz w:val="28"/>
                <w:szCs w:val="28"/>
              </w:rPr>
            </w:pPr>
            <w:r w:rsidRPr="00630BA4">
              <w:rPr>
                <w:bCs/>
                <w:sz w:val="28"/>
                <w:szCs w:val="28"/>
              </w:rPr>
              <w:t>1.1.</w:t>
            </w:r>
          </w:p>
        </w:tc>
        <w:tc>
          <w:tcPr>
            <w:tcW w:w="4821" w:type="dxa"/>
            <w:vAlign w:val="center"/>
          </w:tcPr>
          <w:p w14:paraId="030C1E7D" w14:textId="77777777" w:rsidR="0082586D" w:rsidRPr="00630BA4" w:rsidRDefault="0082586D" w:rsidP="00412C2C">
            <w:pPr>
              <w:rPr>
                <w:sz w:val="22"/>
                <w:szCs w:val="22"/>
              </w:rPr>
            </w:pPr>
            <w:r w:rsidRPr="00630BA4">
              <w:rPr>
                <w:color w:val="000000"/>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02FA4155" w14:textId="77777777" w:rsidR="0082586D" w:rsidRPr="00630BA4" w:rsidRDefault="0082586D" w:rsidP="00412C2C">
            <w:pPr>
              <w:jc w:val="center"/>
              <w:rPr>
                <w:bCs/>
                <w:sz w:val="28"/>
                <w:szCs w:val="28"/>
              </w:rPr>
            </w:pPr>
            <w:r w:rsidRPr="00630BA4">
              <w:rPr>
                <w:bCs/>
                <w:sz w:val="28"/>
                <w:szCs w:val="28"/>
              </w:rPr>
              <w:t>33,00</w:t>
            </w:r>
          </w:p>
        </w:tc>
        <w:tc>
          <w:tcPr>
            <w:tcW w:w="2268" w:type="dxa"/>
            <w:vAlign w:val="center"/>
          </w:tcPr>
          <w:p w14:paraId="55A91BE4" w14:textId="77777777" w:rsidR="0082586D" w:rsidRPr="00630BA4" w:rsidRDefault="0082586D" w:rsidP="00412C2C">
            <w:pPr>
              <w:jc w:val="center"/>
              <w:rPr>
                <w:bCs/>
                <w:sz w:val="28"/>
                <w:szCs w:val="28"/>
              </w:rPr>
            </w:pPr>
            <w:r w:rsidRPr="00630BA4">
              <w:rPr>
                <w:bCs/>
                <w:sz w:val="28"/>
                <w:szCs w:val="28"/>
              </w:rPr>
              <w:t>33,00</w:t>
            </w:r>
          </w:p>
        </w:tc>
        <w:tc>
          <w:tcPr>
            <w:tcW w:w="1701" w:type="dxa"/>
            <w:vAlign w:val="center"/>
          </w:tcPr>
          <w:p w14:paraId="539FEBA3" w14:textId="77777777" w:rsidR="0082586D" w:rsidRPr="00630BA4" w:rsidRDefault="0082586D" w:rsidP="00412C2C">
            <w:pPr>
              <w:jc w:val="center"/>
              <w:rPr>
                <w:bCs/>
                <w:sz w:val="28"/>
                <w:szCs w:val="28"/>
              </w:rPr>
            </w:pPr>
            <w:r w:rsidRPr="00630BA4">
              <w:rPr>
                <w:bCs/>
                <w:sz w:val="28"/>
                <w:szCs w:val="28"/>
              </w:rPr>
              <w:t>-</w:t>
            </w:r>
          </w:p>
        </w:tc>
      </w:tr>
      <w:tr w:rsidR="0082586D" w:rsidRPr="00630BA4" w14:paraId="721D3DF5" w14:textId="77777777" w:rsidTr="00412C2C">
        <w:trPr>
          <w:trHeight w:val="495"/>
          <w:jc w:val="center"/>
        </w:trPr>
        <w:tc>
          <w:tcPr>
            <w:tcW w:w="11052" w:type="dxa"/>
            <w:gridSpan w:val="5"/>
            <w:vAlign w:val="center"/>
          </w:tcPr>
          <w:p w14:paraId="124B698F" w14:textId="77777777" w:rsidR="0082586D" w:rsidRPr="00630BA4" w:rsidRDefault="0082586D" w:rsidP="0082586D">
            <w:pPr>
              <w:numPr>
                <w:ilvl w:val="0"/>
                <w:numId w:val="50"/>
              </w:numPr>
              <w:contextualSpacing/>
              <w:jc w:val="center"/>
              <w:rPr>
                <w:bCs/>
                <w:sz w:val="28"/>
                <w:szCs w:val="28"/>
              </w:rPr>
            </w:pPr>
            <w:r w:rsidRPr="00630BA4">
              <w:rPr>
                <w:bCs/>
                <w:color w:val="000000"/>
                <w:sz w:val="28"/>
                <w:szCs w:val="28"/>
              </w:rPr>
              <w:t>Показатели качества очистки сточных вод</w:t>
            </w:r>
          </w:p>
        </w:tc>
      </w:tr>
      <w:tr w:rsidR="0082586D" w:rsidRPr="00630BA4" w14:paraId="3F007ECE" w14:textId="77777777" w:rsidTr="00412C2C">
        <w:trPr>
          <w:trHeight w:val="1343"/>
          <w:jc w:val="center"/>
        </w:trPr>
        <w:tc>
          <w:tcPr>
            <w:tcW w:w="708" w:type="dxa"/>
            <w:vAlign w:val="center"/>
          </w:tcPr>
          <w:p w14:paraId="66DEC3E2" w14:textId="77777777" w:rsidR="0082586D" w:rsidRPr="00630BA4" w:rsidRDefault="0082586D" w:rsidP="00412C2C">
            <w:pPr>
              <w:jc w:val="center"/>
              <w:rPr>
                <w:bCs/>
                <w:sz w:val="28"/>
                <w:szCs w:val="28"/>
              </w:rPr>
            </w:pPr>
            <w:r w:rsidRPr="00630BA4">
              <w:rPr>
                <w:bCs/>
                <w:color w:val="000000"/>
                <w:sz w:val="28"/>
                <w:szCs w:val="28"/>
              </w:rPr>
              <w:t>2.1.</w:t>
            </w:r>
          </w:p>
        </w:tc>
        <w:tc>
          <w:tcPr>
            <w:tcW w:w="4821" w:type="dxa"/>
            <w:vAlign w:val="center"/>
          </w:tcPr>
          <w:p w14:paraId="0B0D93E4" w14:textId="77777777" w:rsidR="0082586D" w:rsidRPr="00630BA4" w:rsidRDefault="0082586D" w:rsidP="00412C2C">
            <w:pPr>
              <w:rPr>
                <w:bCs/>
                <w:sz w:val="28"/>
                <w:szCs w:val="28"/>
              </w:rPr>
            </w:pPr>
            <w:r w:rsidRPr="00630BA4">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22EF3CB0" w14:textId="77777777" w:rsidR="0082586D" w:rsidRPr="00630BA4" w:rsidRDefault="0082586D" w:rsidP="00412C2C">
            <w:pPr>
              <w:jc w:val="center"/>
              <w:rPr>
                <w:bCs/>
                <w:sz w:val="28"/>
                <w:szCs w:val="28"/>
              </w:rPr>
            </w:pPr>
            <w:r w:rsidRPr="00630BA4">
              <w:rPr>
                <w:bCs/>
                <w:sz w:val="28"/>
                <w:szCs w:val="28"/>
              </w:rPr>
              <w:t>0,00</w:t>
            </w:r>
          </w:p>
        </w:tc>
        <w:tc>
          <w:tcPr>
            <w:tcW w:w="2268" w:type="dxa"/>
            <w:vAlign w:val="center"/>
          </w:tcPr>
          <w:p w14:paraId="4EF801E1" w14:textId="77777777" w:rsidR="0082586D" w:rsidRPr="00630BA4" w:rsidRDefault="0082586D" w:rsidP="00412C2C">
            <w:pPr>
              <w:jc w:val="center"/>
              <w:rPr>
                <w:bCs/>
                <w:sz w:val="28"/>
                <w:szCs w:val="28"/>
              </w:rPr>
            </w:pPr>
            <w:r w:rsidRPr="00630BA4">
              <w:rPr>
                <w:bCs/>
                <w:sz w:val="28"/>
                <w:szCs w:val="28"/>
              </w:rPr>
              <w:t>0,00</w:t>
            </w:r>
          </w:p>
        </w:tc>
        <w:tc>
          <w:tcPr>
            <w:tcW w:w="1701" w:type="dxa"/>
            <w:vAlign w:val="center"/>
          </w:tcPr>
          <w:p w14:paraId="1B6CFBB1" w14:textId="77777777" w:rsidR="0082586D" w:rsidRPr="00630BA4" w:rsidRDefault="0082586D" w:rsidP="00412C2C">
            <w:pPr>
              <w:jc w:val="center"/>
              <w:rPr>
                <w:bCs/>
                <w:sz w:val="28"/>
                <w:szCs w:val="28"/>
              </w:rPr>
            </w:pPr>
            <w:r w:rsidRPr="00630BA4">
              <w:rPr>
                <w:bCs/>
                <w:sz w:val="28"/>
                <w:szCs w:val="28"/>
              </w:rPr>
              <w:t>-</w:t>
            </w:r>
          </w:p>
        </w:tc>
      </w:tr>
      <w:tr w:rsidR="0082586D" w:rsidRPr="00630BA4" w14:paraId="0536A118" w14:textId="77777777" w:rsidTr="00412C2C">
        <w:trPr>
          <w:trHeight w:val="1560"/>
          <w:jc w:val="center"/>
        </w:trPr>
        <w:tc>
          <w:tcPr>
            <w:tcW w:w="708" w:type="dxa"/>
            <w:vAlign w:val="center"/>
          </w:tcPr>
          <w:p w14:paraId="110D85F2" w14:textId="77777777" w:rsidR="0082586D" w:rsidRPr="00630BA4" w:rsidRDefault="0082586D" w:rsidP="00412C2C">
            <w:pPr>
              <w:jc w:val="center"/>
              <w:rPr>
                <w:bCs/>
                <w:sz w:val="28"/>
                <w:szCs w:val="28"/>
              </w:rPr>
            </w:pPr>
            <w:r w:rsidRPr="00630BA4">
              <w:rPr>
                <w:bCs/>
                <w:color w:val="000000"/>
                <w:sz w:val="28"/>
                <w:szCs w:val="28"/>
              </w:rPr>
              <w:t>2.2.</w:t>
            </w:r>
          </w:p>
        </w:tc>
        <w:tc>
          <w:tcPr>
            <w:tcW w:w="4821" w:type="dxa"/>
            <w:vAlign w:val="center"/>
          </w:tcPr>
          <w:p w14:paraId="4ED857F9" w14:textId="77777777" w:rsidR="0082586D" w:rsidRPr="00630BA4" w:rsidRDefault="0082586D" w:rsidP="00412C2C">
            <w:pPr>
              <w:rPr>
                <w:sz w:val="22"/>
                <w:szCs w:val="22"/>
              </w:rPr>
            </w:pPr>
            <w:r w:rsidRPr="00630BA4">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5CB3DB19" w14:textId="77777777" w:rsidR="0082586D" w:rsidRPr="00630BA4" w:rsidRDefault="0082586D" w:rsidP="00412C2C">
            <w:pPr>
              <w:jc w:val="center"/>
              <w:rPr>
                <w:bCs/>
                <w:sz w:val="28"/>
                <w:szCs w:val="28"/>
              </w:rPr>
            </w:pPr>
            <w:r w:rsidRPr="00630BA4">
              <w:rPr>
                <w:bCs/>
                <w:sz w:val="28"/>
                <w:szCs w:val="28"/>
              </w:rPr>
              <w:t>-</w:t>
            </w:r>
          </w:p>
        </w:tc>
        <w:tc>
          <w:tcPr>
            <w:tcW w:w="2268" w:type="dxa"/>
            <w:vAlign w:val="center"/>
          </w:tcPr>
          <w:p w14:paraId="7AE940A5" w14:textId="77777777" w:rsidR="0082586D" w:rsidRPr="00630BA4" w:rsidRDefault="0082586D" w:rsidP="00412C2C">
            <w:pPr>
              <w:jc w:val="center"/>
              <w:rPr>
                <w:bCs/>
                <w:sz w:val="28"/>
                <w:szCs w:val="28"/>
              </w:rPr>
            </w:pPr>
            <w:r w:rsidRPr="00630BA4">
              <w:rPr>
                <w:bCs/>
                <w:sz w:val="28"/>
                <w:szCs w:val="28"/>
              </w:rPr>
              <w:t>-</w:t>
            </w:r>
          </w:p>
        </w:tc>
        <w:tc>
          <w:tcPr>
            <w:tcW w:w="1701" w:type="dxa"/>
            <w:vAlign w:val="center"/>
          </w:tcPr>
          <w:p w14:paraId="6161EFBA" w14:textId="77777777" w:rsidR="0082586D" w:rsidRPr="00630BA4" w:rsidRDefault="0082586D" w:rsidP="00412C2C">
            <w:pPr>
              <w:jc w:val="center"/>
              <w:rPr>
                <w:bCs/>
                <w:sz w:val="28"/>
                <w:szCs w:val="28"/>
              </w:rPr>
            </w:pPr>
            <w:r w:rsidRPr="00630BA4">
              <w:rPr>
                <w:bCs/>
                <w:sz w:val="28"/>
                <w:szCs w:val="28"/>
              </w:rPr>
              <w:t>-</w:t>
            </w:r>
          </w:p>
        </w:tc>
      </w:tr>
      <w:tr w:rsidR="0082586D" w:rsidRPr="00630BA4" w14:paraId="51283921" w14:textId="77777777" w:rsidTr="00412C2C">
        <w:trPr>
          <w:trHeight w:val="2263"/>
          <w:jc w:val="center"/>
        </w:trPr>
        <w:tc>
          <w:tcPr>
            <w:tcW w:w="708" w:type="dxa"/>
            <w:vAlign w:val="center"/>
          </w:tcPr>
          <w:p w14:paraId="1BCEC620" w14:textId="77777777" w:rsidR="0082586D" w:rsidRPr="00630BA4" w:rsidRDefault="0082586D" w:rsidP="00412C2C">
            <w:pPr>
              <w:jc w:val="center"/>
              <w:rPr>
                <w:bCs/>
                <w:sz w:val="28"/>
                <w:szCs w:val="28"/>
              </w:rPr>
            </w:pPr>
            <w:r w:rsidRPr="00630BA4">
              <w:rPr>
                <w:bCs/>
                <w:color w:val="000000"/>
                <w:sz w:val="28"/>
                <w:szCs w:val="28"/>
              </w:rPr>
              <w:t>2.3.</w:t>
            </w:r>
          </w:p>
        </w:tc>
        <w:tc>
          <w:tcPr>
            <w:tcW w:w="4821" w:type="dxa"/>
            <w:vAlign w:val="center"/>
          </w:tcPr>
          <w:p w14:paraId="66937A23" w14:textId="77777777" w:rsidR="0082586D" w:rsidRPr="00630BA4" w:rsidRDefault="0082586D" w:rsidP="00412C2C">
            <w:pPr>
              <w:rPr>
                <w:sz w:val="22"/>
                <w:szCs w:val="22"/>
              </w:rPr>
            </w:pPr>
            <w:r w:rsidRPr="00630BA4">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42C1799D" w14:textId="77777777" w:rsidR="0082586D" w:rsidRPr="00630BA4" w:rsidRDefault="0082586D" w:rsidP="00412C2C">
            <w:pPr>
              <w:jc w:val="center"/>
              <w:rPr>
                <w:bCs/>
                <w:sz w:val="28"/>
                <w:szCs w:val="28"/>
              </w:rPr>
            </w:pPr>
            <w:r w:rsidRPr="00630BA4">
              <w:rPr>
                <w:bCs/>
                <w:sz w:val="28"/>
                <w:szCs w:val="28"/>
              </w:rPr>
              <w:t>45,68</w:t>
            </w:r>
          </w:p>
        </w:tc>
        <w:tc>
          <w:tcPr>
            <w:tcW w:w="2268" w:type="dxa"/>
            <w:vAlign w:val="center"/>
          </w:tcPr>
          <w:p w14:paraId="13636144" w14:textId="77777777" w:rsidR="0082586D" w:rsidRPr="00630BA4" w:rsidRDefault="0082586D" w:rsidP="00412C2C">
            <w:pPr>
              <w:jc w:val="center"/>
              <w:rPr>
                <w:bCs/>
                <w:sz w:val="28"/>
                <w:szCs w:val="28"/>
              </w:rPr>
            </w:pPr>
            <w:r w:rsidRPr="00630BA4">
              <w:rPr>
                <w:bCs/>
                <w:sz w:val="28"/>
                <w:szCs w:val="28"/>
              </w:rPr>
              <w:t>45,68</w:t>
            </w:r>
          </w:p>
        </w:tc>
        <w:tc>
          <w:tcPr>
            <w:tcW w:w="1701" w:type="dxa"/>
            <w:vAlign w:val="center"/>
          </w:tcPr>
          <w:p w14:paraId="66973063" w14:textId="77777777" w:rsidR="0082586D" w:rsidRPr="00630BA4" w:rsidRDefault="0082586D" w:rsidP="00412C2C">
            <w:pPr>
              <w:jc w:val="center"/>
              <w:rPr>
                <w:bCs/>
                <w:sz w:val="28"/>
                <w:szCs w:val="28"/>
              </w:rPr>
            </w:pPr>
            <w:r w:rsidRPr="00630BA4">
              <w:rPr>
                <w:bCs/>
                <w:sz w:val="28"/>
                <w:szCs w:val="28"/>
              </w:rPr>
              <w:t>-</w:t>
            </w:r>
          </w:p>
        </w:tc>
      </w:tr>
      <w:tr w:rsidR="0082586D" w:rsidRPr="00630BA4" w14:paraId="077A6AAA" w14:textId="77777777" w:rsidTr="00412C2C">
        <w:trPr>
          <w:trHeight w:val="591"/>
          <w:jc w:val="center"/>
        </w:trPr>
        <w:tc>
          <w:tcPr>
            <w:tcW w:w="11057" w:type="dxa"/>
            <w:gridSpan w:val="5"/>
            <w:vAlign w:val="center"/>
          </w:tcPr>
          <w:p w14:paraId="0F2487CD" w14:textId="77777777" w:rsidR="0082586D" w:rsidRPr="00630BA4" w:rsidRDefault="0082586D" w:rsidP="0082586D">
            <w:pPr>
              <w:numPr>
                <w:ilvl w:val="0"/>
                <w:numId w:val="50"/>
              </w:numPr>
              <w:contextualSpacing/>
              <w:jc w:val="center"/>
              <w:rPr>
                <w:bCs/>
                <w:sz w:val="28"/>
                <w:szCs w:val="28"/>
              </w:rPr>
            </w:pPr>
            <w:r w:rsidRPr="00630BA4">
              <w:rPr>
                <w:bCs/>
                <w:sz w:val="28"/>
                <w:szCs w:val="28"/>
              </w:rPr>
              <w:t xml:space="preserve">Показатели энергетической эффективности использования ресурсов </w:t>
            </w:r>
          </w:p>
        </w:tc>
      </w:tr>
      <w:tr w:rsidR="0082586D" w:rsidRPr="00630BA4" w14:paraId="6FF7969B" w14:textId="77777777" w:rsidTr="00412C2C">
        <w:trPr>
          <w:trHeight w:val="1686"/>
          <w:jc w:val="center"/>
        </w:trPr>
        <w:tc>
          <w:tcPr>
            <w:tcW w:w="708" w:type="dxa"/>
            <w:vAlign w:val="center"/>
          </w:tcPr>
          <w:p w14:paraId="7E5AAF28" w14:textId="77777777" w:rsidR="0082586D" w:rsidRPr="00630BA4" w:rsidRDefault="0082586D" w:rsidP="00412C2C">
            <w:pPr>
              <w:jc w:val="center"/>
              <w:rPr>
                <w:bCs/>
                <w:sz w:val="28"/>
                <w:szCs w:val="28"/>
              </w:rPr>
            </w:pPr>
            <w:r w:rsidRPr="00630BA4">
              <w:rPr>
                <w:bCs/>
                <w:color w:val="000000"/>
                <w:sz w:val="28"/>
                <w:szCs w:val="28"/>
              </w:rPr>
              <w:t>3.1.</w:t>
            </w:r>
          </w:p>
        </w:tc>
        <w:tc>
          <w:tcPr>
            <w:tcW w:w="4821" w:type="dxa"/>
            <w:vAlign w:val="center"/>
          </w:tcPr>
          <w:p w14:paraId="77FE8298" w14:textId="77777777" w:rsidR="0082586D" w:rsidRPr="00630BA4" w:rsidRDefault="0082586D" w:rsidP="00412C2C">
            <w:pPr>
              <w:rPr>
                <w:bCs/>
                <w:sz w:val="28"/>
                <w:szCs w:val="28"/>
              </w:rPr>
            </w:pPr>
            <w:r w:rsidRPr="00630BA4">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630BA4">
              <w:rPr>
                <w:color w:val="000000"/>
                <w:sz w:val="22"/>
                <w:szCs w:val="22"/>
                <w:vertAlign w:val="superscript"/>
              </w:rPr>
              <w:t>3</w:t>
            </w:r>
            <w:r w:rsidRPr="00630BA4">
              <w:rPr>
                <w:color w:val="000000"/>
                <w:sz w:val="22"/>
                <w:szCs w:val="22"/>
              </w:rPr>
              <w:t xml:space="preserve">) – </w:t>
            </w:r>
            <w:r w:rsidRPr="00630BA4">
              <w:rPr>
                <w:color w:val="000000"/>
                <w:sz w:val="22"/>
                <w:szCs w:val="22"/>
                <w:u w:val="single"/>
              </w:rPr>
              <w:t>для организаций, оказывающих услуги по очистке сточных вод</w:t>
            </w:r>
          </w:p>
        </w:tc>
        <w:tc>
          <w:tcPr>
            <w:tcW w:w="1559" w:type="dxa"/>
            <w:vAlign w:val="center"/>
          </w:tcPr>
          <w:p w14:paraId="79E5052A" w14:textId="77777777" w:rsidR="0082586D" w:rsidRPr="00630BA4" w:rsidRDefault="0082586D" w:rsidP="00412C2C">
            <w:pPr>
              <w:jc w:val="center"/>
              <w:rPr>
                <w:bCs/>
                <w:sz w:val="28"/>
                <w:szCs w:val="28"/>
              </w:rPr>
            </w:pPr>
            <w:r w:rsidRPr="00630BA4">
              <w:rPr>
                <w:bCs/>
                <w:sz w:val="28"/>
                <w:szCs w:val="28"/>
              </w:rPr>
              <w:t>-</w:t>
            </w:r>
          </w:p>
        </w:tc>
        <w:tc>
          <w:tcPr>
            <w:tcW w:w="2268" w:type="dxa"/>
            <w:vAlign w:val="center"/>
          </w:tcPr>
          <w:p w14:paraId="62041783" w14:textId="77777777" w:rsidR="0082586D" w:rsidRPr="00630BA4" w:rsidRDefault="0082586D" w:rsidP="00412C2C">
            <w:pPr>
              <w:jc w:val="center"/>
              <w:rPr>
                <w:bCs/>
                <w:sz w:val="28"/>
                <w:szCs w:val="28"/>
              </w:rPr>
            </w:pPr>
            <w:r w:rsidRPr="00630BA4">
              <w:rPr>
                <w:bCs/>
                <w:sz w:val="28"/>
                <w:szCs w:val="28"/>
              </w:rPr>
              <w:t>-</w:t>
            </w:r>
          </w:p>
        </w:tc>
        <w:tc>
          <w:tcPr>
            <w:tcW w:w="1701" w:type="dxa"/>
            <w:vAlign w:val="center"/>
          </w:tcPr>
          <w:p w14:paraId="5206F526" w14:textId="77777777" w:rsidR="0082586D" w:rsidRPr="00630BA4" w:rsidRDefault="0082586D" w:rsidP="00412C2C">
            <w:pPr>
              <w:jc w:val="center"/>
              <w:rPr>
                <w:bCs/>
                <w:sz w:val="28"/>
                <w:szCs w:val="28"/>
              </w:rPr>
            </w:pPr>
            <w:r w:rsidRPr="00630BA4">
              <w:rPr>
                <w:bCs/>
                <w:sz w:val="28"/>
                <w:szCs w:val="28"/>
              </w:rPr>
              <w:t>-</w:t>
            </w:r>
          </w:p>
        </w:tc>
      </w:tr>
      <w:tr w:rsidR="0082586D" w:rsidRPr="00630BA4" w14:paraId="7B495C19" w14:textId="77777777" w:rsidTr="00412C2C">
        <w:trPr>
          <w:trHeight w:val="1700"/>
          <w:jc w:val="center"/>
        </w:trPr>
        <w:tc>
          <w:tcPr>
            <w:tcW w:w="708" w:type="dxa"/>
            <w:vAlign w:val="center"/>
          </w:tcPr>
          <w:p w14:paraId="0859B66B" w14:textId="77777777" w:rsidR="0082586D" w:rsidRPr="00630BA4" w:rsidRDefault="0082586D" w:rsidP="00412C2C">
            <w:pPr>
              <w:jc w:val="center"/>
              <w:rPr>
                <w:bCs/>
                <w:sz w:val="28"/>
                <w:szCs w:val="28"/>
              </w:rPr>
            </w:pPr>
            <w:r w:rsidRPr="00630BA4">
              <w:rPr>
                <w:bCs/>
                <w:color w:val="000000"/>
                <w:sz w:val="28"/>
                <w:szCs w:val="28"/>
              </w:rPr>
              <w:t>3.2.</w:t>
            </w:r>
          </w:p>
        </w:tc>
        <w:tc>
          <w:tcPr>
            <w:tcW w:w="4821" w:type="dxa"/>
            <w:vAlign w:val="center"/>
          </w:tcPr>
          <w:p w14:paraId="74B7CEF4" w14:textId="77777777" w:rsidR="0082586D" w:rsidRPr="00630BA4" w:rsidRDefault="0082586D" w:rsidP="00412C2C">
            <w:pPr>
              <w:rPr>
                <w:color w:val="000000"/>
                <w:sz w:val="10"/>
                <w:szCs w:val="10"/>
              </w:rPr>
            </w:pPr>
          </w:p>
          <w:p w14:paraId="4A8B6DA9" w14:textId="77777777" w:rsidR="0082586D" w:rsidRPr="00630BA4" w:rsidRDefault="0082586D" w:rsidP="00412C2C">
            <w:pPr>
              <w:rPr>
                <w:sz w:val="22"/>
                <w:szCs w:val="22"/>
              </w:rPr>
            </w:pPr>
            <w:r w:rsidRPr="00630BA4">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630BA4">
              <w:rPr>
                <w:color w:val="000000"/>
                <w:sz w:val="22"/>
                <w:szCs w:val="22"/>
                <w:vertAlign w:val="superscript"/>
              </w:rPr>
              <w:t>3</w:t>
            </w:r>
            <w:r w:rsidRPr="00630BA4">
              <w:rPr>
                <w:color w:val="000000"/>
                <w:sz w:val="22"/>
                <w:szCs w:val="22"/>
              </w:rPr>
              <w:t xml:space="preserve">) – </w:t>
            </w:r>
            <w:r w:rsidRPr="00630BA4">
              <w:rPr>
                <w:color w:val="000000"/>
                <w:sz w:val="22"/>
                <w:szCs w:val="22"/>
                <w:u w:val="single"/>
              </w:rPr>
              <w:t>для организаций, оказывающих услуги по транспортировке сточных вод</w:t>
            </w:r>
          </w:p>
        </w:tc>
        <w:tc>
          <w:tcPr>
            <w:tcW w:w="1559" w:type="dxa"/>
            <w:vAlign w:val="center"/>
          </w:tcPr>
          <w:p w14:paraId="61FAD285" w14:textId="77777777" w:rsidR="0082586D" w:rsidRPr="00630BA4" w:rsidRDefault="0082586D" w:rsidP="00412C2C">
            <w:pPr>
              <w:jc w:val="center"/>
              <w:rPr>
                <w:bCs/>
                <w:sz w:val="28"/>
                <w:szCs w:val="28"/>
              </w:rPr>
            </w:pPr>
            <w:r w:rsidRPr="00630BA4">
              <w:rPr>
                <w:bCs/>
                <w:sz w:val="28"/>
                <w:szCs w:val="28"/>
              </w:rPr>
              <w:t>-</w:t>
            </w:r>
          </w:p>
        </w:tc>
        <w:tc>
          <w:tcPr>
            <w:tcW w:w="2268" w:type="dxa"/>
            <w:vAlign w:val="center"/>
          </w:tcPr>
          <w:p w14:paraId="6E6B2842" w14:textId="77777777" w:rsidR="0082586D" w:rsidRPr="00630BA4" w:rsidRDefault="0082586D" w:rsidP="00412C2C">
            <w:pPr>
              <w:jc w:val="center"/>
              <w:rPr>
                <w:bCs/>
                <w:sz w:val="28"/>
                <w:szCs w:val="28"/>
              </w:rPr>
            </w:pPr>
            <w:r w:rsidRPr="00630BA4">
              <w:rPr>
                <w:bCs/>
                <w:sz w:val="28"/>
                <w:szCs w:val="28"/>
              </w:rPr>
              <w:t>-</w:t>
            </w:r>
          </w:p>
        </w:tc>
        <w:tc>
          <w:tcPr>
            <w:tcW w:w="1701" w:type="dxa"/>
            <w:vAlign w:val="center"/>
          </w:tcPr>
          <w:p w14:paraId="1FF4540E" w14:textId="77777777" w:rsidR="0082586D" w:rsidRPr="00630BA4" w:rsidRDefault="0082586D" w:rsidP="00412C2C">
            <w:pPr>
              <w:jc w:val="center"/>
              <w:rPr>
                <w:bCs/>
                <w:sz w:val="28"/>
                <w:szCs w:val="28"/>
              </w:rPr>
            </w:pPr>
            <w:r w:rsidRPr="00630BA4">
              <w:rPr>
                <w:bCs/>
                <w:sz w:val="28"/>
                <w:szCs w:val="28"/>
              </w:rPr>
              <w:t>-</w:t>
            </w:r>
          </w:p>
        </w:tc>
      </w:tr>
      <w:tr w:rsidR="0082586D" w:rsidRPr="00630BA4" w14:paraId="6CBC7E18" w14:textId="77777777" w:rsidTr="00412C2C">
        <w:trPr>
          <w:trHeight w:val="296"/>
          <w:jc w:val="center"/>
        </w:trPr>
        <w:tc>
          <w:tcPr>
            <w:tcW w:w="708" w:type="dxa"/>
            <w:vAlign w:val="center"/>
          </w:tcPr>
          <w:p w14:paraId="485F2211" w14:textId="77777777" w:rsidR="0082586D" w:rsidRPr="00630BA4" w:rsidRDefault="0082586D" w:rsidP="00412C2C">
            <w:pPr>
              <w:jc w:val="center"/>
              <w:rPr>
                <w:bCs/>
                <w:sz w:val="28"/>
                <w:szCs w:val="28"/>
              </w:rPr>
            </w:pPr>
            <w:r w:rsidRPr="00630BA4">
              <w:rPr>
                <w:bCs/>
                <w:sz w:val="28"/>
                <w:szCs w:val="28"/>
              </w:rPr>
              <w:lastRenderedPageBreak/>
              <w:t>1</w:t>
            </w:r>
          </w:p>
        </w:tc>
        <w:tc>
          <w:tcPr>
            <w:tcW w:w="4821" w:type="dxa"/>
            <w:vAlign w:val="center"/>
          </w:tcPr>
          <w:p w14:paraId="04AAD11A" w14:textId="77777777" w:rsidR="0082586D" w:rsidRPr="00630BA4" w:rsidRDefault="0082586D" w:rsidP="00412C2C">
            <w:pPr>
              <w:jc w:val="center"/>
              <w:rPr>
                <w:bCs/>
                <w:sz w:val="28"/>
                <w:szCs w:val="28"/>
              </w:rPr>
            </w:pPr>
            <w:r w:rsidRPr="00630BA4">
              <w:rPr>
                <w:bCs/>
                <w:sz w:val="28"/>
                <w:szCs w:val="28"/>
              </w:rPr>
              <w:t>2</w:t>
            </w:r>
          </w:p>
        </w:tc>
        <w:tc>
          <w:tcPr>
            <w:tcW w:w="1559" w:type="dxa"/>
            <w:vAlign w:val="center"/>
          </w:tcPr>
          <w:p w14:paraId="28248DA4" w14:textId="77777777" w:rsidR="0082586D" w:rsidRPr="00630BA4" w:rsidRDefault="0082586D" w:rsidP="00412C2C">
            <w:pPr>
              <w:jc w:val="center"/>
              <w:rPr>
                <w:bCs/>
                <w:sz w:val="28"/>
                <w:szCs w:val="28"/>
              </w:rPr>
            </w:pPr>
            <w:r w:rsidRPr="00630BA4">
              <w:rPr>
                <w:bCs/>
                <w:sz w:val="28"/>
                <w:szCs w:val="28"/>
              </w:rPr>
              <w:t>3</w:t>
            </w:r>
          </w:p>
        </w:tc>
        <w:tc>
          <w:tcPr>
            <w:tcW w:w="2268" w:type="dxa"/>
            <w:vAlign w:val="center"/>
          </w:tcPr>
          <w:p w14:paraId="1D5A9317" w14:textId="77777777" w:rsidR="0082586D" w:rsidRPr="00630BA4" w:rsidRDefault="0082586D" w:rsidP="00412C2C">
            <w:pPr>
              <w:jc w:val="center"/>
              <w:rPr>
                <w:bCs/>
                <w:sz w:val="28"/>
                <w:szCs w:val="28"/>
              </w:rPr>
            </w:pPr>
            <w:r w:rsidRPr="00630BA4">
              <w:rPr>
                <w:bCs/>
                <w:sz w:val="28"/>
                <w:szCs w:val="28"/>
              </w:rPr>
              <w:t>4</w:t>
            </w:r>
          </w:p>
        </w:tc>
        <w:tc>
          <w:tcPr>
            <w:tcW w:w="1701" w:type="dxa"/>
            <w:vAlign w:val="center"/>
          </w:tcPr>
          <w:p w14:paraId="36C989E9" w14:textId="77777777" w:rsidR="0082586D" w:rsidRPr="00630BA4" w:rsidRDefault="0082586D" w:rsidP="00412C2C">
            <w:pPr>
              <w:jc w:val="center"/>
              <w:rPr>
                <w:bCs/>
                <w:sz w:val="28"/>
                <w:szCs w:val="28"/>
              </w:rPr>
            </w:pPr>
            <w:r w:rsidRPr="00630BA4">
              <w:rPr>
                <w:bCs/>
                <w:sz w:val="28"/>
                <w:szCs w:val="28"/>
              </w:rPr>
              <w:t>5</w:t>
            </w:r>
          </w:p>
        </w:tc>
      </w:tr>
      <w:tr w:rsidR="0082586D" w:rsidRPr="00630BA4" w14:paraId="0CDC8045" w14:textId="77777777" w:rsidTr="00412C2C">
        <w:trPr>
          <w:trHeight w:val="1828"/>
          <w:jc w:val="center"/>
        </w:trPr>
        <w:tc>
          <w:tcPr>
            <w:tcW w:w="708" w:type="dxa"/>
            <w:vAlign w:val="center"/>
          </w:tcPr>
          <w:p w14:paraId="163E3F61" w14:textId="77777777" w:rsidR="0082586D" w:rsidRPr="00630BA4" w:rsidRDefault="0082586D" w:rsidP="00412C2C">
            <w:pPr>
              <w:jc w:val="center"/>
              <w:rPr>
                <w:bCs/>
                <w:sz w:val="28"/>
                <w:szCs w:val="28"/>
              </w:rPr>
            </w:pPr>
            <w:r w:rsidRPr="00630BA4">
              <w:rPr>
                <w:bCs/>
                <w:color w:val="000000"/>
                <w:sz w:val="28"/>
                <w:szCs w:val="28"/>
              </w:rPr>
              <w:t>3.3.</w:t>
            </w:r>
          </w:p>
        </w:tc>
        <w:tc>
          <w:tcPr>
            <w:tcW w:w="4821" w:type="dxa"/>
            <w:vAlign w:val="center"/>
          </w:tcPr>
          <w:p w14:paraId="6D122C00" w14:textId="77777777" w:rsidR="0082586D" w:rsidRPr="00630BA4" w:rsidRDefault="0082586D" w:rsidP="00412C2C">
            <w:pPr>
              <w:rPr>
                <w:bCs/>
                <w:sz w:val="28"/>
                <w:szCs w:val="28"/>
              </w:rPr>
            </w:pPr>
            <w:r w:rsidRPr="00630BA4">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30BA4">
              <w:rPr>
                <w:color w:val="000000"/>
                <w:sz w:val="22"/>
                <w:szCs w:val="22"/>
                <w:vertAlign w:val="superscript"/>
              </w:rPr>
              <w:t>3</w:t>
            </w:r>
            <w:r w:rsidRPr="00630BA4">
              <w:rPr>
                <w:color w:val="000000"/>
                <w:sz w:val="22"/>
                <w:szCs w:val="22"/>
              </w:rPr>
              <w:t xml:space="preserve">) – </w:t>
            </w:r>
            <w:r w:rsidRPr="00630BA4">
              <w:rPr>
                <w:color w:val="000000"/>
                <w:sz w:val="22"/>
                <w:szCs w:val="22"/>
                <w:u w:val="single"/>
              </w:rPr>
              <w:t>для организаций, оказывающих услуги по водоотведению</w:t>
            </w:r>
          </w:p>
        </w:tc>
        <w:tc>
          <w:tcPr>
            <w:tcW w:w="1559" w:type="dxa"/>
            <w:vAlign w:val="center"/>
          </w:tcPr>
          <w:p w14:paraId="6D2EEBF1" w14:textId="77777777" w:rsidR="0082586D" w:rsidRPr="00630BA4" w:rsidRDefault="0082586D" w:rsidP="00412C2C">
            <w:pPr>
              <w:jc w:val="center"/>
              <w:rPr>
                <w:bCs/>
                <w:sz w:val="28"/>
                <w:szCs w:val="28"/>
              </w:rPr>
            </w:pPr>
            <w:r w:rsidRPr="00630BA4">
              <w:rPr>
                <w:bCs/>
                <w:sz w:val="28"/>
                <w:szCs w:val="28"/>
              </w:rPr>
              <w:t>0,42</w:t>
            </w:r>
          </w:p>
        </w:tc>
        <w:tc>
          <w:tcPr>
            <w:tcW w:w="2268" w:type="dxa"/>
            <w:vAlign w:val="center"/>
          </w:tcPr>
          <w:p w14:paraId="3C1E64C7" w14:textId="77777777" w:rsidR="0082586D" w:rsidRPr="00630BA4" w:rsidRDefault="0082586D" w:rsidP="00412C2C">
            <w:pPr>
              <w:jc w:val="center"/>
              <w:rPr>
                <w:bCs/>
                <w:sz w:val="28"/>
                <w:szCs w:val="28"/>
              </w:rPr>
            </w:pPr>
            <w:r w:rsidRPr="00630BA4">
              <w:rPr>
                <w:bCs/>
                <w:sz w:val="28"/>
                <w:szCs w:val="28"/>
              </w:rPr>
              <w:t>0,42</w:t>
            </w:r>
          </w:p>
        </w:tc>
        <w:tc>
          <w:tcPr>
            <w:tcW w:w="1701" w:type="dxa"/>
            <w:vAlign w:val="center"/>
          </w:tcPr>
          <w:p w14:paraId="750CF33E" w14:textId="77777777" w:rsidR="0082586D" w:rsidRPr="00630BA4" w:rsidRDefault="0082586D" w:rsidP="00412C2C">
            <w:pPr>
              <w:jc w:val="center"/>
              <w:rPr>
                <w:bCs/>
                <w:sz w:val="28"/>
                <w:szCs w:val="28"/>
              </w:rPr>
            </w:pPr>
            <w:r w:rsidRPr="00630BA4">
              <w:rPr>
                <w:bCs/>
                <w:sz w:val="28"/>
                <w:szCs w:val="28"/>
              </w:rPr>
              <w:t>-</w:t>
            </w:r>
          </w:p>
        </w:tc>
      </w:tr>
    </w:tbl>
    <w:p w14:paraId="02319C87" w14:textId="77777777" w:rsidR="0082586D" w:rsidRPr="00630BA4" w:rsidRDefault="0082586D" w:rsidP="0082586D">
      <w:pPr>
        <w:ind w:left="-567"/>
        <w:jc w:val="center"/>
        <w:rPr>
          <w:bCs/>
          <w:sz w:val="28"/>
          <w:szCs w:val="28"/>
        </w:rPr>
      </w:pPr>
    </w:p>
    <w:p w14:paraId="444EA921" w14:textId="77777777" w:rsidR="0082586D" w:rsidRPr="00630BA4" w:rsidRDefault="0082586D" w:rsidP="0082586D">
      <w:pPr>
        <w:ind w:left="-567"/>
        <w:jc w:val="center"/>
        <w:rPr>
          <w:bCs/>
          <w:sz w:val="28"/>
          <w:szCs w:val="28"/>
        </w:rPr>
      </w:pPr>
    </w:p>
    <w:p w14:paraId="18BB38C6" w14:textId="77777777" w:rsidR="0082586D" w:rsidRPr="00630BA4" w:rsidRDefault="0082586D" w:rsidP="0082586D">
      <w:pPr>
        <w:ind w:left="-567"/>
        <w:jc w:val="center"/>
        <w:rPr>
          <w:bCs/>
          <w:sz w:val="28"/>
          <w:szCs w:val="28"/>
        </w:rPr>
      </w:pPr>
    </w:p>
    <w:p w14:paraId="617DCFFB" w14:textId="77777777" w:rsidR="0082586D" w:rsidRPr="00630BA4" w:rsidRDefault="0082586D" w:rsidP="0082586D">
      <w:pPr>
        <w:ind w:left="-567"/>
        <w:jc w:val="center"/>
        <w:rPr>
          <w:bCs/>
          <w:sz w:val="28"/>
          <w:szCs w:val="28"/>
        </w:rPr>
      </w:pPr>
    </w:p>
    <w:p w14:paraId="32A0B809" w14:textId="77777777" w:rsidR="0082586D" w:rsidRPr="00630BA4" w:rsidRDefault="0082586D" w:rsidP="0082586D">
      <w:pPr>
        <w:ind w:left="-567"/>
        <w:jc w:val="center"/>
        <w:rPr>
          <w:bCs/>
          <w:sz w:val="28"/>
          <w:szCs w:val="28"/>
        </w:rPr>
      </w:pPr>
    </w:p>
    <w:p w14:paraId="5AC101AB" w14:textId="77777777" w:rsidR="0082586D" w:rsidRPr="00630BA4" w:rsidRDefault="0082586D" w:rsidP="0082586D">
      <w:pPr>
        <w:ind w:left="-567"/>
        <w:jc w:val="center"/>
        <w:rPr>
          <w:bCs/>
          <w:sz w:val="28"/>
          <w:szCs w:val="28"/>
        </w:rPr>
      </w:pPr>
    </w:p>
    <w:p w14:paraId="3969D324" w14:textId="77777777" w:rsidR="0082586D" w:rsidRPr="00630BA4" w:rsidRDefault="0082586D" w:rsidP="0082586D">
      <w:pPr>
        <w:ind w:left="-567"/>
        <w:jc w:val="center"/>
        <w:rPr>
          <w:bCs/>
          <w:sz w:val="28"/>
          <w:szCs w:val="28"/>
        </w:rPr>
      </w:pPr>
    </w:p>
    <w:p w14:paraId="2BD5D3A3" w14:textId="77777777" w:rsidR="0082586D" w:rsidRPr="00630BA4" w:rsidRDefault="0082586D" w:rsidP="0082586D">
      <w:pPr>
        <w:ind w:left="-567"/>
        <w:jc w:val="center"/>
        <w:rPr>
          <w:bCs/>
          <w:sz w:val="28"/>
          <w:szCs w:val="28"/>
        </w:rPr>
      </w:pPr>
    </w:p>
    <w:p w14:paraId="4524D999" w14:textId="77777777" w:rsidR="0082586D" w:rsidRPr="00630BA4" w:rsidRDefault="0082586D" w:rsidP="0082586D">
      <w:pPr>
        <w:ind w:left="-567"/>
        <w:jc w:val="center"/>
        <w:rPr>
          <w:bCs/>
          <w:sz w:val="28"/>
          <w:szCs w:val="28"/>
        </w:rPr>
      </w:pPr>
    </w:p>
    <w:p w14:paraId="31BCA411" w14:textId="77777777" w:rsidR="0082586D" w:rsidRPr="00630BA4" w:rsidRDefault="0082586D" w:rsidP="0082586D">
      <w:pPr>
        <w:ind w:left="-567"/>
        <w:jc w:val="center"/>
        <w:rPr>
          <w:bCs/>
          <w:sz w:val="28"/>
          <w:szCs w:val="28"/>
        </w:rPr>
      </w:pPr>
    </w:p>
    <w:p w14:paraId="2CEEDFB7" w14:textId="77777777" w:rsidR="0082586D" w:rsidRPr="00630BA4" w:rsidRDefault="0082586D" w:rsidP="0082586D">
      <w:pPr>
        <w:ind w:left="-567"/>
        <w:jc w:val="center"/>
        <w:rPr>
          <w:bCs/>
          <w:sz w:val="28"/>
          <w:szCs w:val="28"/>
        </w:rPr>
      </w:pPr>
    </w:p>
    <w:p w14:paraId="63094A84" w14:textId="77777777" w:rsidR="0082586D" w:rsidRPr="00630BA4" w:rsidRDefault="0082586D" w:rsidP="0082586D">
      <w:pPr>
        <w:ind w:left="-567"/>
        <w:jc w:val="center"/>
        <w:rPr>
          <w:bCs/>
          <w:sz w:val="28"/>
          <w:szCs w:val="28"/>
        </w:rPr>
      </w:pPr>
    </w:p>
    <w:p w14:paraId="767C9E64" w14:textId="77777777" w:rsidR="0082586D" w:rsidRPr="00630BA4" w:rsidRDefault="0082586D" w:rsidP="0082586D">
      <w:pPr>
        <w:ind w:left="-567"/>
        <w:jc w:val="center"/>
        <w:rPr>
          <w:bCs/>
          <w:sz w:val="28"/>
          <w:szCs w:val="28"/>
        </w:rPr>
      </w:pPr>
    </w:p>
    <w:p w14:paraId="25D54682" w14:textId="77777777" w:rsidR="0082586D" w:rsidRPr="00630BA4" w:rsidRDefault="0082586D" w:rsidP="0082586D">
      <w:pPr>
        <w:ind w:left="-567"/>
        <w:jc w:val="center"/>
        <w:rPr>
          <w:bCs/>
          <w:sz w:val="28"/>
          <w:szCs w:val="28"/>
        </w:rPr>
      </w:pPr>
    </w:p>
    <w:p w14:paraId="01FEBD86" w14:textId="77777777" w:rsidR="0082586D" w:rsidRPr="00630BA4" w:rsidRDefault="0082586D" w:rsidP="0082586D">
      <w:pPr>
        <w:ind w:left="-567"/>
        <w:jc w:val="center"/>
        <w:rPr>
          <w:bCs/>
          <w:sz w:val="28"/>
          <w:szCs w:val="28"/>
        </w:rPr>
      </w:pPr>
    </w:p>
    <w:p w14:paraId="24B97E6B" w14:textId="77777777" w:rsidR="0082586D" w:rsidRPr="00630BA4" w:rsidRDefault="0082586D" w:rsidP="0082586D">
      <w:pPr>
        <w:ind w:left="-567"/>
        <w:jc w:val="center"/>
        <w:rPr>
          <w:bCs/>
          <w:sz w:val="28"/>
          <w:szCs w:val="28"/>
        </w:rPr>
      </w:pPr>
    </w:p>
    <w:p w14:paraId="7B33A650" w14:textId="77777777" w:rsidR="0082586D" w:rsidRPr="00630BA4" w:rsidRDefault="0082586D" w:rsidP="0082586D">
      <w:pPr>
        <w:ind w:left="-567"/>
        <w:jc w:val="center"/>
        <w:rPr>
          <w:bCs/>
          <w:sz w:val="28"/>
          <w:szCs w:val="28"/>
        </w:rPr>
      </w:pPr>
    </w:p>
    <w:p w14:paraId="07803AEF" w14:textId="77777777" w:rsidR="0082586D" w:rsidRPr="00630BA4" w:rsidRDefault="0082586D" w:rsidP="0082586D">
      <w:pPr>
        <w:ind w:left="-567"/>
        <w:jc w:val="center"/>
        <w:rPr>
          <w:bCs/>
          <w:sz w:val="28"/>
          <w:szCs w:val="28"/>
        </w:rPr>
      </w:pPr>
    </w:p>
    <w:p w14:paraId="5D619DA4" w14:textId="77777777" w:rsidR="0082586D" w:rsidRPr="00630BA4" w:rsidRDefault="0082586D" w:rsidP="0082586D">
      <w:pPr>
        <w:ind w:left="-567"/>
        <w:jc w:val="center"/>
        <w:rPr>
          <w:bCs/>
          <w:sz w:val="28"/>
          <w:szCs w:val="28"/>
        </w:rPr>
      </w:pPr>
    </w:p>
    <w:p w14:paraId="04E98CF9" w14:textId="77777777" w:rsidR="0082586D" w:rsidRPr="00630BA4" w:rsidRDefault="0082586D" w:rsidP="0082586D">
      <w:pPr>
        <w:ind w:left="-567"/>
        <w:jc w:val="center"/>
        <w:rPr>
          <w:bCs/>
          <w:sz w:val="28"/>
          <w:szCs w:val="28"/>
        </w:rPr>
      </w:pPr>
    </w:p>
    <w:p w14:paraId="0ED1F19F" w14:textId="77777777" w:rsidR="0082586D" w:rsidRPr="00630BA4" w:rsidRDefault="0082586D" w:rsidP="0082586D">
      <w:pPr>
        <w:ind w:left="-567"/>
        <w:jc w:val="center"/>
        <w:rPr>
          <w:bCs/>
          <w:sz w:val="28"/>
          <w:szCs w:val="28"/>
        </w:rPr>
      </w:pPr>
    </w:p>
    <w:p w14:paraId="272F06FA" w14:textId="77777777" w:rsidR="0082586D" w:rsidRPr="00630BA4" w:rsidRDefault="0082586D" w:rsidP="0082586D">
      <w:pPr>
        <w:ind w:left="-567"/>
        <w:jc w:val="center"/>
        <w:rPr>
          <w:bCs/>
          <w:sz w:val="28"/>
          <w:szCs w:val="28"/>
        </w:rPr>
      </w:pPr>
    </w:p>
    <w:p w14:paraId="522B70B9" w14:textId="77777777" w:rsidR="0082586D" w:rsidRPr="00630BA4" w:rsidRDefault="0082586D" w:rsidP="0082586D">
      <w:pPr>
        <w:ind w:left="-567"/>
        <w:jc w:val="center"/>
        <w:rPr>
          <w:bCs/>
          <w:sz w:val="28"/>
          <w:szCs w:val="28"/>
        </w:rPr>
      </w:pPr>
    </w:p>
    <w:p w14:paraId="6790431E" w14:textId="77777777" w:rsidR="0082586D" w:rsidRPr="00630BA4" w:rsidRDefault="0082586D" w:rsidP="0082586D">
      <w:pPr>
        <w:ind w:left="-567"/>
        <w:jc w:val="center"/>
        <w:rPr>
          <w:bCs/>
          <w:sz w:val="28"/>
          <w:szCs w:val="28"/>
        </w:rPr>
      </w:pPr>
    </w:p>
    <w:p w14:paraId="246BD4E7" w14:textId="77777777" w:rsidR="0082586D" w:rsidRPr="00630BA4" w:rsidRDefault="0082586D" w:rsidP="0082586D">
      <w:pPr>
        <w:ind w:left="-567"/>
        <w:jc w:val="center"/>
        <w:rPr>
          <w:bCs/>
          <w:sz w:val="28"/>
          <w:szCs w:val="28"/>
        </w:rPr>
      </w:pPr>
    </w:p>
    <w:p w14:paraId="57D3772F" w14:textId="77777777" w:rsidR="0082586D" w:rsidRPr="00630BA4" w:rsidRDefault="0082586D" w:rsidP="0082586D">
      <w:pPr>
        <w:ind w:left="-567"/>
        <w:jc w:val="center"/>
        <w:rPr>
          <w:bCs/>
          <w:sz w:val="28"/>
          <w:szCs w:val="28"/>
        </w:rPr>
      </w:pPr>
    </w:p>
    <w:p w14:paraId="66903B09" w14:textId="77777777" w:rsidR="0082586D" w:rsidRPr="00630BA4" w:rsidRDefault="0082586D" w:rsidP="0082586D">
      <w:pPr>
        <w:ind w:left="-567"/>
        <w:jc w:val="center"/>
        <w:rPr>
          <w:bCs/>
          <w:sz w:val="28"/>
          <w:szCs w:val="28"/>
        </w:rPr>
      </w:pPr>
    </w:p>
    <w:p w14:paraId="4635B6DD" w14:textId="77777777" w:rsidR="0082586D" w:rsidRPr="00630BA4" w:rsidRDefault="0082586D" w:rsidP="0082586D">
      <w:pPr>
        <w:ind w:left="-567"/>
        <w:jc w:val="center"/>
        <w:rPr>
          <w:bCs/>
          <w:sz w:val="28"/>
          <w:szCs w:val="28"/>
        </w:rPr>
      </w:pPr>
    </w:p>
    <w:p w14:paraId="15B51A06" w14:textId="77777777" w:rsidR="0082586D" w:rsidRPr="00630BA4" w:rsidRDefault="0082586D" w:rsidP="0082586D">
      <w:pPr>
        <w:ind w:left="-567"/>
        <w:jc w:val="center"/>
        <w:rPr>
          <w:bCs/>
          <w:sz w:val="28"/>
          <w:szCs w:val="28"/>
        </w:rPr>
      </w:pPr>
    </w:p>
    <w:p w14:paraId="5FB41492" w14:textId="77777777" w:rsidR="0082586D" w:rsidRPr="00630BA4" w:rsidRDefault="0082586D" w:rsidP="0082586D">
      <w:pPr>
        <w:ind w:left="-567"/>
        <w:jc w:val="center"/>
        <w:rPr>
          <w:bCs/>
          <w:sz w:val="28"/>
          <w:szCs w:val="28"/>
        </w:rPr>
      </w:pPr>
    </w:p>
    <w:p w14:paraId="1A860E51" w14:textId="77777777" w:rsidR="0082586D" w:rsidRPr="00630BA4" w:rsidRDefault="0082586D" w:rsidP="0082586D">
      <w:pPr>
        <w:ind w:left="-567"/>
        <w:jc w:val="center"/>
        <w:rPr>
          <w:bCs/>
          <w:sz w:val="28"/>
          <w:szCs w:val="28"/>
        </w:rPr>
      </w:pPr>
    </w:p>
    <w:p w14:paraId="23DFF4C5" w14:textId="77777777" w:rsidR="0082586D" w:rsidRPr="00630BA4" w:rsidRDefault="0082586D" w:rsidP="0082586D">
      <w:pPr>
        <w:ind w:left="-567"/>
        <w:jc w:val="center"/>
        <w:rPr>
          <w:bCs/>
          <w:sz w:val="28"/>
          <w:szCs w:val="28"/>
        </w:rPr>
      </w:pPr>
    </w:p>
    <w:p w14:paraId="61BDFE02" w14:textId="77777777" w:rsidR="0082586D" w:rsidRPr="00630BA4" w:rsidRDefault="0082586D" w:rsidP="0082586D">
      <w:pPr>
        <w:ind w:left="-567"/>
        <w:jc w:val="center"/>
        <w:rPr>
          <w:bCs/>
          <w:sz w:val="28"/>
          <w:szCs w:val="28"/>
        </w:rPr>
      </w:pPr>
    </w:p>
    <w:p w14:paraId="50C687C4" w14:textId="77777777" w:rsidR="0082586D" w:rsidRPr="00630BA4" w:rsidRDefault="0082586D" w:rsidP="0082586D">
      <w:pPr>
        <w:ind w:left="-567"/>
        <w:jc w:val="center"/>
        <w:rPr>
          <w:bCs/>
          <w:sz w:val="28"/>
          <w:szCs w:val="28"/>
        </w:rPr>
      </w:pPr>
    </w:p>
    <w:p w14:paraId="6B533966" w14:textId="77777777" w:rsidR="0082586D" w:rsidRPr="00630BA4" w:rsidRDefault="0082586D" w:rsidP="0082586D">
      <w:pPr>
        <w:ind w:left="-567"/>
        <w:jc w:val="center"/>
        <w:rPr>
          <w:bCs/>
          <w:sz w:val="28"/>
          <w:szCs w:val="28"/>
        </w:rPr>
      </w:pPr>
    </w:p>
    <w:p w14:paraId="72CDFE08" w14:textId="77777777" w:rsidR="0082586D" w:rsidRPr="00630BA4" w:rsidRDefault="0082586D" w:rsidP="0082586D">
      <w:pPr>
        <w:ind w:left="-567"/>
        <w:jc w:val="center"/>
        <w:rPr>
          <w:bCs/>
          <w:sz w:val="28"/>
          <w:szCs w:val="28"/>
        </w:rPr>
      </w:pPr>
    </w:p>
    <w:p w14:paraId="63975C09" w14:textId="77777777" w:rsidR="0082586D" w:rsidRPr="00630BA4" w:rsidRDefault="0082586D" w:rsidP="0082586D">
      <w:pPr>
        <w:ind w:left="-567"/>
        <w:jc w:val="center"/>
        <w:rPr>
          <w:bCs/>
          <w:sz w:val="28"/>
          <w:szCs w:val="28"/>
        </w:rPr>
      </w:pPr>
    </w:p>
    <w:p w14:paraId="40B2AB19" w14:textId="77777777" w:rsidR="0082586D" w:rsidRPr="00630BA4" w:rsidRDefault="0082586D" w:rsidP="0082586D">
      <w:pPr>
        <w:ind w:left="-567"/>
        <w:jc w:val="center"/>
        <w:rPr>
          <w:bCs/>
          <w:sz w:val="28"/>
          <w:szCs w:val="28"/>
        </w:rPr>
      </w:pPr>
    </w:p>
    <w:p w14:paraId="215AB227" w14:textId="77777777" w:rsidR="0082586D" w:rsidRPr="00630BA4" w:rsidRDefault="0082586D" w:rsidP="0082586D">
      <w:pPr>
        <w:ind w:left="-567"/>
        <w:jc w:val="center"/>
        <w:rPr>
          <w:bCs/>
          <w:sz w:val="28"/>
          <w:szCs w:val="28"/>
        </w:rPr>
      </w:pPr>
    </w:p>
    <w:p w14:paraId="2F71545E" w14:textId="77777777" w:rsidR="0082586D" w:rsidRPr="00630BA4" w:rsidRDefault="0082586D" w:rsidP="0082586D">
      <w:pPr>
        <w:jc w:val="center"/>
        <w:rPr>
          <w:bCs/>
          <w:sz w:val="28"/>
          <w:szCs w:val="28"/>
        </w:rPr>
      </w:pPr>
      <w:r w:rsidRPr="00630BA4">
        <w:rPr>
          <w:bCs/>
          <w:sz w:val="28"/>
          <w:szCs w:val="28"/>
        </w:rPr>
        <w:lastRenderedPageBreak/>
        <w:t>Раздел 10. Отчет об исполнении производственной программы за 2024 год</w:t>
      </w:r>
    </w:p>
    <w:p w14:paraId="29BE5797" w14:textId="77777777" w:rsidR="0082586D" w:rsidRPr="00630BA4" w:rsidRDefault="0082586D" w:rsidP="0082586D">
      <w:pPr>
        <w:ind w:left="-567"/>
        <w:jc w:val="center"/>
        <w:rPr>
          <w:bCs/>
          <w:sz w:val="28"/>
          <w:szCs w:val="28"/>
        </w:rPr>
      </w:pPr>
    </w:p>
    <w:tbl>
      <w:tblPr>
        <w:tblStyle w:val="1400"/>
        <w:tblW w:w="10173" w:type="dxa"/>
        <w:jc w:val="center"/>
        <w:tblLook w:val="04A0" w:firstRow="1" w:lastRow="0" w:firstColumn="1" w:lastColumn="0" w:noHBand="0" w:noVBand="1"/>
      </w:tblPr>
      <w:tblGrid>
        <w:gridCol w:w="6641"/>
        <w:gridCol w:w="3532"/>
      </w:tblGrid>
      <w:tr w:rsidR="0082586D" w:rsidRPr="00630BA4" w14:paraId="050F6AB2" w14:textId="77777777" w:rsidTr="00412C2C">
        <w:trPr>
          <w:jc w:val="center"/>
        </w:trPr>
        <w:tc>
          <w:tcPr>
            <w:tcW w:w="6641" w:type="dxa"/>
            <w:vAlign w:val="center"/>
          </w:tcPr>
          <w:p w14:paraId="0633139A" w14:textId="77777777" w:rsidR="0082586D" w:rsidRPr="00630BA4" w:rsidRDefault="0082586D" w:rsidP="00412C2C">
            <w:pPr>
              <w:jc w:val="center"/>
              <w:rPr>
                <w:bCs/>
                <w:sz w:val="28"/>
                <w:szCs w:val="28"/>
              </w:rPr>
            </w:pPr>
            <w:r w:rsidRPr="00630BA4">
              <w:rPr>
                <w:bCs/>
                <w:sz w:val="28"/>
                <w:szCs w:val="28"/>
              </w:rPr>
              <w:t>Наименование показателя</w:t>
            </w:r>
          </w:p>
        </w:tc>
        <w:tc>
          <w:tcPr>
            <w:tcW w:w="3532" w:type="dxa"/>
            <w:vAlign w:val="center"/>
          </w:tcPr>
          <w:p w14:paraId="7083A2F4" w14:textId="77777777" w:rsidR="0082586D" w:rsidRPr="00630BA4" w:rsidRDefault="0082586D" w:rsidP="00412C2C">
            <w:pPr>
              <w:jc w:val="center"/>
              <w:rPr>
                <w:bCs/>
                <w:sz w:val="28"/>
                <w:szCs w:val="28"/>
              </w:rPr>
            </w:pPr>
            <w:r w:rsidRPr="00630BA4">
              <w:rPr>
                <w:bCs/>
                <w:sz w:val="28"/>
                <w:szCs w:val="28"/>
              </w:rPr>
              <w:t>Фактическое значение показателя, тыс. руб.</w:t>
            </w:r>
          </w:p>
        </w:tc>
      </w:tr>
      <w:tr w:rsidR="0082586D" w:rsidRPr="00630BA4" w14:paraId="436EF48F" w14:textId="77777777" w:rsidTr="00412C2C">
        <w:trPr>
          <w:trHeight w:val="413"/>
          <w:jc w:val="center"/>
        </w:trPr>
        <w:tc>
          <w:tcPr>
            <w:tcW w:w="10173" w:type="dxa"/>
            <w:gridSpan w:val="2"/>
            <w:vAlign w:val="center"/>
          </w:tcPr>
          <w:p w14:paraId="3B7CF27A" w14:textId="77777777" w:rsidR="0082586D" w:rsidRPr="00630BA4" w:rsidRDefault="0082586D" w:rsidP="00412C2C">
            <w:pPr>
              <w:contextualSpacing/>
              <w:jc w:val="center"/>
              <w:rPr>
                <w:bCs/>
                <w:sz w:val="28"/>
                <w:szCs w:val="28"/>
              </w:rPr>
            </w:pPr>
            <w:r w:rsidRPr="00630BA4">
              <w:rPr>
                <w:bCs/>
                <w:sz w:val="28"/>
                <w:szCs w:val="28"/>
              </w:rPr>
              <w:t>Водоотведение</w:t>
            </w:r>
          </w:p>
        </w:tc>
      </w:tr>
      <w:tr w:rsidR="0082586D" w:rsidRPr="00630BA4" w14:paraId="4BBCD087" w14:textId="77777777" w:rsidTr="00412C2C">
        <w:trPr>
          <w:jc w:val="center"/>
        </w:trPr>
        <w:tc>
          <w:tcPr>
            <w:tcW w:w="6641" w:type="dxa"/>
            <w:vAlign w:val="center"/>
          </w:tcPr>
          <w:p w14:paraId="12A8DB4F" w14:textId="77777777" w:rsidR="0082586D" w:rsidRPr="00630BA4" w:rsidRDefault="0082586D" w:rsidP="00412C2C">
            <w:pPr>
              <w:jc w:val="center"/>
              <w:rPr>
                <w:bCs/>
                <w:sz w:val="28"/>
                <w:szCs w:val="28"/>
              </w:rPr>
            </w:pPr>
            <w:r w:rsidRPr="00630BA4">
              <w:rPr>
                <w:bCs/>
                <w:sz w:val="28"/>
                <w:szCs w:val="28"/>
              </w:rPr>
              <w:t>-</w:t>
            </w:r>
          </w:p>
        </w:tc>
        <w:tc>
          <w:tcPr>
            <w:tcW w:w="3532" w:type="dxa"/>
            <w:vAlign w:val="center"/>
          </w:tcPr>
          <w:p w14:paraId="72F21281" w14:textId="77777777" w:rsidR="0082586D" w:rsidRPr="00630BA4" w:rsidRDefault="0082586D" w:rsidP="00412C2C">
            <w:pPr>
              <w:jc w:val="center"/>
              <w:rPr>
                <w:bCs/>
                <w:sz w:val="28"/>
                <w:szCs w:val="28"/>
              </w:rPr>
            </w:pPr>
            <w:r w:rsidRPr="00630BA4">
              <w:rPr>
                <w:bCs/>
                <w:sz w:val="28"/>
                <w:szCs w:val="28"/>
              </w:rPr>
              <w:t>-</w:t>
            </w:r>
          </w:p>
        </w:tc>
      </w:tr>
    </w:tbl>
    <w:p w14:paraId="2598BA04" w14:textId="77777777" w:rsidR="0082586D" w:rsidRPr="00630BA4" w:rsidRDefault="0082586D" w:rsidP="0082586D">
      <w:pPr>
        <w:ind w:left="-567"/>
        <w:jc w:val="center"/>
        <w:rPr>
          <w:bCs/>
          <w:sz w:val="28"/>
          <w:szCs w:val="28"/>
        </w:rPr>
      </w:pPr>
    </w:p>
    <w:p w14:paraId="6F24DF4D" w14:textId="77777777" w:rsidR="0082586D" w:rsidRPr="00630BA4" w:rsidRDefault="0082586D" w:rsidP="0082586D">
      <w:pPr>
        <w:jc w:val="both"/>
        <w:rPr>
          <w:sz w:val="28"/>
          <w:szCs w:val="28"/>
          <w:lang w:eastAsia="en-US"/>
        </w:rPr>
      </w:pPr>
    </w:p>
    <w:p w14:paraId="7497817C" w14:textId="77777777" w:rsidR="0082586D" w:rsidRPr="00630BA4" w:rsidRDefault="0082586D" w:rsidP="0082586D">
      <w:pPr>
        <w:jc w:val="both"/>
        <w:rPr>
          <w:sz w:val="28"/>
          <w:szCs w:val="28"/>
          <w:lang w:eastAsia="en-US"/>
        </w:rPr>
      </w:pPr>
    </w:p>
    <w:p w14:paraId="734F5D44" w14:textId="77777777" w:rsidR="0082586D" w:rsidRPr="00630BA4" w:rsidRDefault="0082586D" w:rsidP="0082586D">
      <w:pPr>
        <w:jc w:val="both"/>
        <w:rPr>
          <w:sz w:val="28"/>
          <w:szCs w:val="28"/>
          <w:lang w:eastAsia="en-US"/>
        </w:rPr>
      </w:pPr>
    </w:p>
    <w:p w14:paraId="46B9F735" w14:textId="77777777" w:rsidR="0082586D" w:rsidRPr="00630BA4" w:rsidRDefault="0082586D" w:rsidP="0082586D">
      <w:pPr>
        <w:jc w:val="both"/>
        <w:rPr>
          <w:sz w:val="28"/>
          <w:szCs w:val="28"/>
          <w:lang w:eastAsia="en-US"/>
        </w:rPr>
      </w:pPr>
    </w:p>
    <w:p w14:paraId="674D8FAF" w14:textId="77777777" w:rsidR="0082586D" w:rsidRPr="00630BA4" w:rsidRDefault="0082586D" w:rsidP="0082586D">
      <w:pPr>
        <w:jc w:val="both"/>
        <w:rPr>
          <w:sz w:val="28"/>
          <w:szCs w:val="28"/>
          <w:lang w:eastAsia="en-US"/>
        </w:rPr>
      </w:pPr>
    </w:p>
    <w:p w14:paraId="258E07D7" w14:textId="77777777" w:rsidR="0082586D" w:rsidRPr="00630BA4" w:rsidRDefault="0082586D" w:rsidP="0082586D">
      <w:pPr>
        <w:jc w:val="both"/>
        <w:rPr>
          <w:sz w:val="28"/>
          <w:szCs w:val="28"/>
          <w:lang w:eastAsia="en-US"/>
        </w:rPr>
      </w:pPr>
    </w:p>
    <w:p w14:paraId="54CF7FB9" w14:textId="77777777" w:rsidR="0082586D" w:rsidRPr="00630BA4" w:rsidRDefault="0082586D" w:rsidP="0082586D">
      <w:pPr>
        <w:jc w:val="both"/>
        <w:rPr>
          <w:sz w:val="28"/>
          <w:szCs w:val="28"/>
          <w:lang w:eastAsia="en-US"/>
        </w:rPr>
      </w:pPr>
    </w:p>
    <w:p w14:paraId="3763B406" w14:textId="77777777" w:rsidR="0082586D" w:rsidRPr="00630BA4" w:rsidRDefault="0082586D" w:rsidP="0082586D">
      <w:pPr>
        <w:jc w:val="both"/>
        <w:rPr>
          <w:sz w:val="28"/>
          <w:szCs w:val="28"/>
          <w:lang w:eastAsia="en-US"/>
        </w:rPr>
      </w:pPr>
    </w:p>
    <w:p w14:paraId="06FE1F87" w14:textId="77777777" w:rsidR="0082586D" w:rsidRPr="00630BA4" w:rsidRDefault="0082586D" w:rsidP="0082586D">
      <w:pPr>
        <w:jc w:val="both"/>
        <w:rPr>
          <w:sz w:val="28"/>
          <w:szCs w:val="28"/>
          <w:lang w:eastAsia="en-US"/>
        </w:rPr>
      </w:pPr>
    </w:p>
    <w:p w14:paraId="5E0C2D3F" w14:textId="77777777" w:rsidR="0082586D" w:rsidRPr="00630BA4" w:rsidRDefault="0082586D" w:rsidP="0082586D">
      <w:pPr>
        <w:jc w:val="both"/>
        <w:rPr>
          <w:sz w:val="28"/>
          <w:szCs w:val="28"/>
          <w:lang w:eastAsia="en-US"/>
        </w:rPr>
      </w:pPr>
    </w:p>
    <w:p w14:paraId="1430B45D" w14:textId="77777777" w:rsidR="0082586D" w:rsidRPr="00630BA4" w:rsidRDefault="0082586D" w:rsidP="0082586D">
      <w:pPr>
        <w:jc w:val="both"/>
        <w:rPr>
          <w:sz w:val="28"/>
          <w:szCs w:val="28"/>
          <w:lang w:eastAsia="en-US"/>
        </w:rPr>
      </w:pPr>
    </w:p>
    <w:p w14:paraId="2B840B89" w14:textId="77777777" w:rsidR="0082586D" w:rsidRPr="00630BA4" w:rsidRDefault="0082586D" w:rsidP="0082586D">
      <w:pPr>
        <w:jc w:val="both"/>
        <w:rPr>
          <w:sz w:val="28"/>
          <w:szCs w:val="28"/>
          <w:lang w:eastAsia="en-US"/>
        </w:rPr>
      </w:pPr>
    </w:p>
    <w:p w14:paraId="03BB3FA5" w14:textId="77777777" w:rsidR="0082586D" w:rsidRPr="00630BA4" w:rsidRDefault="0082586D" w:rsidP="0082586D">
      <w:pPr>
        <w:jc w:val="both"/>
        <w:rPr>
          <w:sz w:val="28"/>
          <w:szCs w:val="28"/>
          <w:lang w:eastAsia="en-US"/>
        </w:rPr>
      </w:pPr>
    </w:p>
    <w:p w14:paraId="41854B3F" w14:textId="77777777" w:rsidR="0082586D" w:rsidRPr="00630BA4" w:rsidRDefault="0082586D" w:rsidP="0082586D">
      <w:pPr>
        <w:jc w:val="both"/>
        <w:rPr>
          <w:sz w:val="28"/>
          <w:szCs w:val="28"/>
          <w:lang w:eastAsia="en-US"/>
        </w:rPr>
      </w:pPr>
    </w:p>
    <w:p w14:paraId="31A49378" w14:textId="77777777" w:rsidR="0082586D" w:rsidRPr="00630BA4" w:rsidRDefault="0082586D" w:rsidP="0082586D">
      <w:pPr>
        <w:jc w:val="both"/>
        <w:rPr>
          <w:sz w:val="28"/>
          <w:szCs w:val="28"/>
          <w:lang w:eastAsia="en-US"/>
        </w:rPr>
      </w:pPr>
    </w:p>
    <w:p w14:paraId="11BA256F" w14:textId="77777777" w:rsidR="0082586D" w:rsidRPr="00630BA4" w:rsidRDefault="0082586D" w:rsidP="0082586D">
      <w:pPr>
        <w:jc w:val="both"/>
        <w:rPr>
          <w:sz w:val="28"/>
          <w:szCs w:val="28"/>
          <w:lang w:eastAsia="en-US"/>
        </w:rPr>
      </w:pPr>
    </w:p>
    <w:p w14:paraId="2D3AC7B3" w14:textId="77777777" w:rsidR="0082586D" w:rsidRPr="00630BA4" w:rsidRDefault="0082586D" w:rsidP="0082586D">
      <w:pPr>
        <w:jc w:val="both"/>
        <w:rPr>
          <w:sz w:val="28"/>
          <w:szCs w:val="28"/>
          <w:lang w:eastAsia="en-US"/>
        </w:rPr>
      </w:pPr>
    </w:p>
    <w:p w14:paraId="430BF698" w14:textId="77777777" w:rsidR="0082586D" w:rsidRPr="00630BA4" w:rsidRDefault="0082586D" w:rsidP="0082586D">
      <w:pPr>
        <w:jc w:val="both"/>
        <w:rPr>
          <w:sz w:val="28"/>
          <w:szCs w:val="28"/>
          <w:lang w:eastAsia="en-US"/>
        </w:rPr>
      </w:pPr>
    </w:p>
    <w:p w14:paraId="3CFFF385" w14:textId="77777777" w:rsidR="0082586D" w:rsidRPr="00630BA4" w:rsidRDefault="0082586D" w:rsidP="0082586D">
      <w:pPr>
        <w:jc w:val="both"/>
        <w:rPr>
          <w:sz w:val="28"/>
          <w:szCs w:val="28"/>
          <w:lang w:eastAsia="en-US"/>
        </w:rPr>
      </w:pPr>
    </w:p>
    <w:p w14:paraId="422E080A" w14:textId="77777777" w:rsidR="0082586D" w:rsidRPr="00630BA4" w:rsidRDefault="0082586D" w:rsidP="0082586D">
      <w:pPr>
        <w:jc w:val="both"/>
        <w:rPr>
          <w:sz w:val="28"/>
          <w:szCs w:val="28"/>
          <w:lang w:eastAsia="en-US"/>
        </w:rPr>
      </w:pPr>
    </w:p>
    <w:p w14:paraId="7AF72F7C" w14:textId="77777777" w:rsidR="0082586D" w:rsidRPr="00630BA4" w:rsidRDefault="0082586D" w:rsidP="0082586D">
      <w:pPr>
        <w:jc w:val="both"/>
        <w:rPr>
          <w:sz w:val="28"/>
          <w:szCs w:val="28"/>
          <w:lang w:eastAsia="en-US"/>
        </w:rPr>
      </w:pPr>
    </w:p>
    <w:p w14:paraId="77E5AFAA" w14:textId="77777777" w:rsidR="0082586D" w:rsidRPr="00630BA4" w:rsidRDefault="0082586D" w:rsidP="0082586D">
      <w:pPr>
        <w:jc w:val="both"/>
        <w:rPr>
          <w:sz w:val="28"/>
          <w:szCs w:val="28"/>
          <w:lang w:eastAsia="en-US"/>
        </w:rPr>
      </w:pPr>
    </w:p>
    <w:p w14:paraId="41910445" w14:textId="77777777" w:rsidR="0082586D" w:rsidRPr="00630BA4" w:rsidRDefault="0082586D" w:rsidP="0082586D">
      <w:pPr>
        <w:jc w:val="both"/>
        <w:rPr>
          <w:sz w:val="28"/>
          <w:szCs w:val="28"/>
          <w:lang w:eastAsia="en-US"/>
        </w:rPr>
      </w:pPr>
    </w:p>
    <w:p w14:paraId="735D9A1D" w14:textId="77777777" w:rsidR="0082586D" w:rsidRPr="00630BA4" w:rsidRDefault="0082586D" w:rsidP="0082586D">
      <w:pPr>
        <w:jc w:val="both"/>
        <w:rPr>
          <w:sz w:val="28"/>
          <w:szCs w:val="28"/>
          <w:lang w:eastAsia="en-US"/>
        </w:rPr>
      </w:pPr>
    </w:p>
    <w:p w14:paraId="68EE3C93" w14:textId="77777777" w:rsidR="0082586D" w:rsidRPr="00630BA4" w:rsidRDefault="0082586D" w:rsidP="0082586D">
      <w:pPr>
        <w:jc w:val="both"/>
        <w:rPr>
          <w:sz w:val="28"/>
          <w:szCs w:val="28"/>
          <w:lang w:eastAsia="en-US"/>
        </w:rPr>
      </w:pPr>
    </w:p>
    <w:p w14:paraId="1696BEED" w14:textId="77777777" w:rsidR="0082586D" w:rsidRPr="00630BA4" w:rsidRDefault="0082586D" w:rsidP="0082586D">
      <w:pPr>
        <w:jc w:val="both"/>
        <w:rPr>
          <w:sz w:val="28"/>
          <w:szCs w:val="28"/>
          <w:lang w:eastAsia="en-US"/>
        </w:rPr>
      </w:pPr>
    </w:p>
    <w:p w14:paraId="302756AD" w14:textId="77777777" w:rsidR="0082586D" w:rsidRPr="00630BA4" w:rsidRDefault="0082586D" w:rsidP="0082586D">
      <w:pPr>
        <w:jc w:val="both"/>
        <w:rPr>
          <w:sz w:val="28"/>
          <w:szCs w:val="28"/>
          <w:lang w:eastAsia="en-US"/>
        </w:rPr>
      </w:pPr>
    </w:p>
    <w:p w14:paraId="7034F6BF" w14:textId="77777777" w:rsidR="0082586D" w:rsidRPr="00630BA4" w:rsidRDefault="0082586D" w:rsidP="0082586D">
      <w:pPr>
        <w:jc w:val="both"/>
        <w:rPr>
          <w:sz w:val="28"/>
          <w:szCs w:val="28"/>
          <w:lang w:eastAsia="en-US"/>
        </w:rPr>
      </w:pPr>
    </w:p>
    <w:p w14:paraId="3AEAFDAA" w14:textId="77777777" w:rsidR="0082586D" w:rsidRPr="00630BA4" w:rsidRDefault="0082586D" w:rsidP="0082586D">
      <w:pPr>
        <w:jc w:val="both"/>
        <w:rPr>
          <w:sz w:val="28"/>
          <w:szCs w:val="28"/>
          <w:lang w:eastAsia="en-US"/>
        </w:rPr>
      </w:pPr>
    </w:p>
    <w:p w14:paraId="64123B65" w14:textId="77777777" w:rsidR="0082586D" w:rsidRPr="00630BA4" w:rsidRDefault="0082586D" w:rsidP="0082586D">
      <w:pPr>
        <w:jc w:val="both"/>
        <w:rPr>
          <w:sz w:val="28"/>
          <w:szCs w:val="28"/>
          <w:lang w:eastAsia="en-US"/>
        </w:rPr>
      </w:pPr>
    </w:p>
    <w:p w14:paraId="2A7D8D53" w14:textId="77777777" w:rsidR="0082586D" w:rsidRPr="00630BA4" w:rsidRDefault="0082586D" w:rsidP="0082586D">
      <w:pPr>
        <w:jc w:val="both"/>
        <w:rPr>
          <w:sz w:val="28"/>
          <w:szCs w:val="28"/>
          <w:lang w:eastAsia="en-US"/>
        </w:rPr>
      </w:pPr>
    </w:p>
    <w:p w14:paraId="2DA377C1" w14:textId="77777777" w:rsidR="0082586D" w:rsidRPr="00630BA4" w:rsidRDefault="0082586D" w:rsidP="0082586D">
      <w:pPr>
        <w:jc w:val="both"/>
        <w:rPr>
          <w:sz w:val="28"/>
          <w:szCs w:val="28"/>
          <w:lang w:eastAsia="en-US"/>
        </w:rPr>
      </w:pPr>
    </w:p>
    <w:p w14:paraId="7335EF57" w14:textId="77777777" w:rsidR="0082586D" w:rsidRPr="00630BA4" w:rsidRDefault="0082586D" w:rsidP="0082586D">
      <w:pPr>
        <w:jc w:val="both"/>
        <w:rPr>
          <w:sz w:val="28"/>
          <w:szCs w:val="28"/>
          <w:lang w:eastAsia="en-US"/>
        </w:rPr>
      </w:pPr>
    </w:p>
    <w:p w14:paraId="772BE0B3" w14:textId="77777777" w:rsidR="0082586D" w:rsidRPr="00630BA4" w:rsidRDefault="0082586D" w:rsidP="0082586D">
      <w:pPr>
        <w:jc w:val="both"/>
        <w:rPr>
          <w:sz w:val="28"/>
          <w:szCs w:val="28"/>
          <w:lang w:eastAsia="en-US"/>
        </w:rPr>
      </w:pPr>
    </w:p>
    <w:p w14:paraId="69583C38" w14:textId="77777777" w:rsidR="0082586D" w:rsidRPr="00630BA4" w:rsidRDefault="0082586D" w:rsidP="0082586D">
      <w:pPr>
        <w:jc w:val="both"/>
        <w:rPr>
          <w:sz w:val="28"/>
          <w:szCs w:val="28"/>
          <w:lang w:eastAsia="en-US"/>
        </w:rPr>
      </w:pPr>
    </w:p>
    <w:p w14:paraId="790B20A8" w14:textId="77777777" w:rsidR="0082586D" w:rsidRPr="00630BA4" w:rsidRDefault="0082586D" w:rsidP="0082586D">
      <w:pPr>
        <w:jc w:val="both"/>
        <w:rPr>
          <w:sz w:val="28"/>
          <w:szCs w:val="28"/>
          <w:lang w:eastAsia="en-US"/>
        </w:rPr>
      </w:pPr>
    </w:p>
    <w:p w14:paraId="3AF0D7F3" w14:textId="77777777" w:rsidR="0082586D" w:rsidRPr="00630BA4" w:rsidRDefault="0082586D" w:rsidP="0082586D">
      <w:pPr>
        <w:jc w:val="both"/>
        <w:rPr>
          <w:sz w:val="28"/>
          <w:szCs w:val="28"/>
          <w:lang w:eastAsia="en-US"/>
        </w:rPr>
      </w:pPr>
    </w:p>
    <w:p w14:paraId="44995620" w14:textId="77777777" w:rsidR="0082586D" w:rsidRPr="00630BA4" w:rsidRDefault="0082586D" w:rsidP="0082586D">
      <w:pPr>
        <w:jc w:val="both"/>
        <w:rPr>
          <w:sz w:val="28"/>
          <w:szCs w:val="28"/>
          <w:lang w:eastAsia="en-US"/>
        </w:rPr>
      </w:pPr>
    </w:p>
    <w:p w14:paraId="4989E317" w14:textId="77777777" w:rsidR="0082586D" w:rsidRPr="00630BA4" w:rsidRDefault="0082586D" w:rsidP="0082586D">
      <w:pPr>
        <w:jc w:val="center"/>
        <w:rPr>
          <w:bCs/>
          <w:sz w:val="28"/>
          <w:szCs w:val="28"/>
        </w:rPr>
      </w:pPr>
      <w:r w:rsidRPr="00630BA4">
        <w:rPr>
          <w:bCs/>
          <w:sz w:val="28"/>
          <w:szCs w:val="28"/>
        </w:rPr>
        <w:lastRenderedPageBreak/>
        <w:t>Раздел 11. Мероприятия, направленные на повышение качества обслуживания абонентов</w:t>
      </w:r>
    </w:p>
    <w:p w14:paraId="49D9BE8C" w14:textId="77777777" w:rsidR="0082586D" w:rsidRPr="00630BA4" w:rsidRDefault="0082586D" w:rsidP="0082586D">
      <w:pPr>
        <w:ind w:left="-567"/>
        <w:jc w:val="center"/>
        <w:rPr>
          <w:bCs/>
          <w:sz w:val="28"/>
          <w:szCs w:val="28"/>
        </w:rPr>
      </w:pPr>
    </w:p>
    <w:tbl>
      <w:tblPr>
        <w:tblStyle w:val="1400"/>
        <w:tblW w:w="9497" w:type="dxa"/>
        <w:jc w:val="center"/>
        <w:tblLook w:val="04A0" w:firstRow="1" w:lastRow="0" w:firstColumn="1" w:lastColumn="0" w:noHBand="0" w:noVBand="1"/>
      </w:tblPr>
      <w:tblGrid>
        <w:gridCol w:w="5231"/>
        <w:gridCol w:w="4266"/>
      </w:tblGrid>
      <w:tr w:rsidR="0082586D" w:rsidRPr="00630BA4" w14:paraId="55A7AF01" w14:textId="77777777" w:rsidTr="00412C2C">
        <w:trPr>
          <w:trHeight w:val="748"/>
          <w:jc w:val="center"/>
        </w:trPr>
        <w:tc>
          <w:tcPr>
            <w:tcW w:w="5231" w:type="dxa"/>
            <w:vAlign w:val="center"/>
          </w:tcPr>
          <w:p w14:paraId="416FEEDB" w14:textId="77777777" w:rsidR="0082586D" w:rsidRPr="00630BA4" w:rsidRDefault="0082586D" w:rsidP="00412C2C">
            <w:pPr>
              <w:jc w:val="center"/>
              <w:rPr>
                <w:bCs/>
                <w:sz w:val="28"/>
                <w:szCs w:val="28"/>
              </w:rPr>
            </w:pPr>
            <w:r w:rsidRPr="00630BA4">
              <w:rPr>
                <w:bCs/>
                <w:sz w:val="28"/>
                <w:szCs w:val="28"/>
              </w:rPr>
              <w:t>Наименование мероприятия</w:t>
            </w:r>
          </w:p>
        </w:tc>
        <w:tc>
          <w:tcPr>
            <w:tcW w:w="4266" w:type="dxa"/>
            <w:vAlign w:val="center"/>
          </w:tcPr>
          <w:p w14:paraId="7E2B13E8" w14:textId="77777777" w:rsidR="0082586D" w:rsidRPr="00630BA4" w:rsidRDefault="0082586D" w:rsidP="00412C2C">
            <w:pPr>
              <w:jc w:val="center"/>
              <w:rPr>
                <w:bCs/>
                <w:sz w:val="28"/>
                <w:szCs w:val="28"/>
              </w:rPr>
            </w:pPr>
            <w:r w:rsidRPr="00630BA4">
              <w:rPr>
                <w:bCs/>
                <w:sz w:val="28"/>
                <w:szCs w:val="28"/>
              </w:rPr>
              <w:t>Период проведения мероприятий</w:t>
            </w:r>
          </w:p>
        </w:tc>
      </w:tr>
      <w:tr w:rsidR="0082586D" w:rsidRPr="00630BA4" w14:paraId="1F300256" w14:textId="77777777" w:rsidTr="00412C2C">
        <w:trPr>
          <w:trHeight w:val="517"/>
          <w:jc w:val="center"/>
        </w:trPr>
        <w:tc>
          <w:tcPr>
            <w:tcW w:w="5231" w:type="dxa"/>
            <w:vAlign w:val="center"/>
          </w:tcPr>
          <w:p w14:paraId="1CF19FCB" w14:textId="77777777" w:rsidR="0082586D" w:rsidRPr="00630BA4" w:rsidRDefault="0082586D" w:rsidP="00412C2C">
            <w:pPr>
              <w:jc w:val="center"/>
              <w:rPr>
                <w:bCs/>
                <w:sz w:val="28"/>
                <w:szCs w:val="28"/>
              </w:rPr>
            </w:pPr>
            <w:r w:rsidRPr="00630BA4">
              <w:rPr>
                <w:bCs/>
                <w:sz w:val="28"/>
                <w:szCs w:val="28"/>
              </w:rPr>
              <w:t>-</w:t>
            </w:r>
          </w:p>
        </w:tc>
        <w:tc>
          <w:tcPr>
            <w:tcW w:w="4266" w:type="dxa"/>
            <w:vAlign w:val="center"/>
          </w:tcPr>
          <w:p w14:paraId="7C8BEDD5" w14:textId="77777777" w:rsidR="0082586D" w:rsidRPr="00630BA4" w:rsidRDefault="0082586D" w:rsidP="00412C2C">
            <w:pPr>
              <w:jc w:val="center"/>
              <w:rPr>
                <w:bCs/>
                <w:sz w:val="28"/>
                <w:szCs w:val="28"/>
              </w:rPr>
            </w:pPr>
            <w:r w:rsidRPr="00630BA4">
              <w:rPr>
                <w:bCs/>
                <w:sz w:val="28"/>
                <w:szCs w:val="28"/>
              </w:rPr>
              <w:t>-</w:t>
            </w:r>
          </w:p>
        </w:tc>
      </w:tr>
    </w:tbl>
    <w:p w14:paraId="0FD65DC2" w14:textId="77777777" w:rsidR="0082586D" w:rsidRPr="00630BA4" w:rsidRDefault="0082586D" w:rsidP="0082586D">
      <w:pPr>
        <w:jc w:val="both"/>
        <w:rPr>
          <w:sz w:val="28"/>
          <w:szCs w:val="28"/>
          <w:lang w:eastAsia="en-US"/>
        </w:rPr>
      </w:pPr>
    </w:p>
    <w:p w14:paraId="2DD79E04" w14:textId="77777777" w:rsidR="0082586D" w:rsidRPr="00630BA4" w:rsidRDefault="0082586D" w:rsidP="0082586D">
      <w:pPr>
        <w:jc w:val="both"/>
        <w:rPr>
          <w:sz w:val="28"/>
          <w:szCs w:val="28"/>
          <w:lang w:eastAsia="en-US"/>
        </w:rPr>
      </w:pPr>
    </w:p>
    <w:p w14:paraId="43D5BE51" w14:textId="77777777" w:rsidR="0082586D" w:rsidRPr="00630BA4" w:rsidRDefault="0082586D" w:rsidP="0082586D">
      <w:pPr>
        <w:jc w:val="both"/>
        <w:rPr>
          <w:sz w:val="28"/>
          <w:szCs w:val="28"/>
          <w:lang w:eastAsia="en-US"/>
        </w:rPr>
      </w:pPr>
    </w:p>
    <w:p w14:paraId="79F31279" w14:textId="77777777" w:rsidR="0082586D" w:rsidRPr="00630BA4" w:rsidRDefault="0082586D" w:rsidP="0082586D">
      <w:pPr>
        <w:jc w:val="both"/>
        <w:rPr>
          <w:sz w:val="28"/>
          <w:szCs w:val="28"/>
          <w:lang w:eastAsia="en-US"/>
        </w:rPr>
      </w:pPr>
    </w:p>
    <w:p w14:paraId="7D189F1E" w14:textId="77777777" w:rsidR="0082586D" w:rsidRPr="00630BA4" w:rsidRDefault="0082586D" w:rsidP="0082586D">
      <w:pPr>
        <w:jc w:val="both"/>
        <w:rPr>
          <w:sz w:val="28"/>
          <w:szCs w:val="28"/>
          <w:lang w:eastAsia="en-US"/>
        </w:rPr>
      </w:pPr>
    </w:p>
    <w:p w14:paraId="349D4925" w14:textId="77777777" w:rsidR="0082586D" w:rsidRPr="00630BA4" w:rsidRDefault="0082586D" w:rsidP="0082586D">
      <w:pPr>
        <w:jc w:val="both"/>
        <w:rPr>
          <w:sz w:val="28"/>
          <w:szCs w:val="28"/>
          <w:lang w:eastAsia="en-US"/>
        </w:rPr>
      </w:pPr>
    </w:p>
    <w:p w14:paraId="110BE50A" w14:textId="77777777" w:rsidR="0082586D" w:rsidRPr="00630BA4" w:rsidRDefault="0082586D" w:rsidP="0082586D">
      <w:pPr>
        <w:jc w:val="both"/>
        <w:rPr>
          <w:sz w:val="28"/>
          <w:szCs w:val="28"/>
          <w:lang w:eastAsia="en-US"/>
        </w:rPr>
      </w:pPr>
    </w:p>
    <w:p w14:paraId="105E66E2" w14:textId="77777777" w:rsidR="0082586D" w:rsidRPr="00630BA4" w:rsidRDefault="0082586D" w:rsidP="0082586D">
      <w:pPr>
        <w:jc w:val="both"/>
        <w:rPr>
          <w:sz w:val="28"/>
          <w:szCs w:val="28"/>
          <w:lang w:eastAsia="en-US"/>
        </w:rPr>
      </w:pPr>
    </w:p>
    <w:p w14:paraId="109DB310" w14:textId="77777777" w:rsidR="0082586D" w:rsidRPr="00630BA4" w:rsidRDefault="0082586D" w:rsidP="0082586D">
      <w:pPr>
        <w:jc w:val="both"/>
        <w:rPr>
          <w:sz w:val="28"/>
          <w:szCs w:val="28"/>
          <w:lang w:eastAsia="en-US"/>
        </w:rPr>
      </w:pPr>
    </w:p>
    <w:p w14:paraId="0CEB20D1" w14:textId="77777777" w:rsidR="0082586D" w:rsidRPr="00630BA4" w:rsidRDefault="0082586D" w:rsidP="0082586D">
      <w:pPr>
        <w:jc w:val="both"/>
        <w:rPr>
          <w:sz w:val="28"/>
          <w:szCs w:val="28"/>
          <w:lang w:eastAsia="en-US"/>
        </w:rPr>
      </w:pPr>
    </w:p>
    <w:p w14:paraId="3356A7A7" w14:textId="77777777" w:rsidR="0082586D" w:rsidRPr="00630BA4" w:rsidRDefault="0082586D" w:rsidP="0082586D">
      <w:pPr>
        <w:jc w:val="both"/>
        <w:rPr>
          <w:sz w:val="28"/>
          <w:szCs w:val="28"/>
          <w:lang w:eastAsia="en-US"/>
        </w:rPr>
      </w:pPr>
    </w:p>
    <w:p w14:paraId="1E6A6E36" w14:textId="77777777" w:rsidR="0082586D" w:rsidRPr="00630BA4" w:rsidRDefault="0082586D" w:rsidP="0082586D">
      <w:pPr>
        <w:jc w:val="both"/>
        <w:rPr>
          <w:sz w:val="28"/>
          <w:szCs w:val="28"/>
          <w:lang w:eastAsia="en-US"/>
        </w:rPr>
      </w:pPr>
    </w:p>
    <w:p w14:paraId="7412DE76" w14:textId="77777777" w:rsidR="0082586D" w:rsidRPr="00630BA4" w:rsidRDefault="0082586D" w:rsidP="0082586D">
      <w:pPr>
        <w:jc w:val="both"/>
        <w:rPr>
          <w:sz w:val="28"/>
          <w:szCs w:val="28"/>
          <w:lang w:eastAsia="en-US"/>
        </w:rPr>
      </w:pPr>
    </w:p>
    <w:p w14:paraId="12ED54B3" w14:textId="77777777" w:rsidR="0082586D" w:rsidRPr="00630BA4" w:rsidRDefault="0082586D" w:rsidP="0082586D">
      <w:pPr>
        <w:jc w:val="both"/>
        <w:rPr>
          <w:sz w:val="28"/>
          <w:szCs w:val="28"/>
          <w:lang w:eastAsia="en-US"/>
        </w:rPr>
      </w:pPr>
    </w:p>
    <w:p w14:paraId="35D70602" w14:textId="77777777" w:rsidR="0082586D" w:rsidRPr="00630BA4" w:rsidRDefault="0082586D" w:rsidP="0082586D">
      <w:pPr>
        <w:jc w:val="both"/>
        <w:rPr>
          <w:sz w:val="28"/>
          <w:szCs w:val="28"/>
          <w:lang w:eastAsia="en-US"/>
        </w:rPr>
      </w:pPr>
    </w:p>
    <w:p w14:paraId="150E504C" w14:textId="77777777" w:rsidR="0082586D" w:rsidRPr="00630BA4" w:rsidRDefault="0082586D" w:rsidP="0082586D">
      <w:pPr>
        <w:jc w:val="both"/>
        <w:rPr>
          <w:sz w:val="28"/>
          <w:szCs w:val="28"/>
          <w:lang w:eastAsia="en-US"/>
        </w:rPr>
      </w:pPr>
    </w:p>
    <w:p w14:paraId="612B37B8" w14:textId="77777777" w:rsidR="0082586D" w:rsidRPr="00630BA4" w:rsidRDefault="0082586D" w:rsidP="0082586D">
      <w:pPr>
        <w:jc w:val="both"/>
        <w:rPr>
          <w:sz w:val="28"/>
          <w:szCs w:val="28"/>
          <w:lang w:eastAsia="en-US"/>
        </w:rPr>
      </w:pPr>
    </w:p>
    <w:p w14:paraId="52056BF4" w14:textId="77777777" w:rsidR="0082586D" w:rsidRPr="00630BA4" w:rsidRDefault="0082586D" w:rsidP="0082586D">
      <w:pPr>
        <w:jc w:val="both"/>
        <w:rPr>
          <w:sz w:val="28"/>
          <w:szCs w:val="28"/>
          <w:lang w:eastAsia="en-US"/>
        </w:rPr>
      </w:pPr>
    </w:p>
    <w:p w14:paraId="350B4EE0" w14:textId="77777777" w:rsidR="0082586D" w:rsidRPr="00630BA4" w:rsidRDefault="0082586D" w:rsidP="0082586D">
      <w:pPr>
        <w:jc w:val="both"/>
        <w:rPr>
          <w:sz w:val="28"/>
          <w:szCs w:val="28"/>
          <w:lang w:eastAsia="en-US"/>
        </w:rPr>
      </w:pPr>
    </w:p>
    <w:p w14:paraId="0DDDBC0C" w14:textId="77777777" w:rsidR="0082586D" w:rsidRPr="00630BA4" w:rsidRDefault="0082586D" w:rsidP="0082586D">
      <w:pPr>
        <w:jc w:val="both"/>
        <w:rPr>
          <w:sz w:val="28"/>
          <w:szCs w:val="28"/>
          <w:lang w:eastAsia="en-US"/>
        </w:rPr>
      </w:pPr>
    </w:p>
    <w:p w14:paraId="0E83D594" w14:textId="77777777" w:rsidR="0082586D" w:rsidRPr="00630BA4" w:rsidRDefault="0082586D" w:rsidP="0082586D">
      <w:pPr>
        <w:jc w:val="both"/>
        <w:rPr>
          <w:sz w:val="28"/>
          <w:szCs w:val="28"/>
          <w:lang w:eastAsia="en-US"/>
        </w:rPr>
      </w:pPr>
    </w:p>
    <w:p w14:paraId="72A55199" w14:textId="77777777" w:rsidR="0082586D" w:rsidRPr="00630BA4" w:rsidRDefault="0082586D" w:rsidP="0082586D">
      <w:pPr>
        <w:jc w:val="both"/>
        <w:rPr>
          <w:sz w:val="28"/>
          <w:szCs w:val="28"/>
          <w:lang w:eastAsia="en-US"/>
        </w:rPr>
      </w:pPr>
    </w:p>
    <w:p w14:paraId="4B385BAF" w14:textId="77777777" w:rsidR="0082586D" w:rsidRPr="00630BA4" w:rsidRDefault="0082586D" w:rsidP="0082586D">
      <w:pPr>
        <w:jc w:val="both"/>
        <w:rPr>
          <w:sz w:val="28"/>
          <w:szCs w:val="28"/>
          <w:lang w:eastAsia="en-US"/>
        </w:rPr>
      </w:pPr>
    </w:p>
    <w:p w14:paraId="4C222137" w14:textId="77777777" w:rsidR="0082586D" w:rsidRPr="00630BA4" w:rsidRDefault="0082586D" w:rsidP="0082586D">
      <w:pPr>
        <w:jc w:val="both"/>
        <w:rPr>
          <w:sz w:val="28"/>
          <w:szCs w:val="28"/>
          <w:lang w:eastAsia="en-US"/>
        </w:rPr>
      </w:pPr>
    </w:p>
    <w:p w14:paraId="5461103F" w14:textId="77777777" w:rsidR="0082586D" w:rsidRPr="00630BA4" w:rsidRDefault="0082586D" w:rsidP="0082586D">
      <w:pPr>
        <w:jc w:val="both"/>
        <w:rPr>
          <w:sz w:val="28"/>
          <w:szCs w:val="28"/>
          <w:lang w:eastAsia="en-US"/>
        </w:rPr>
      </w:pPr>
    </w:p>
    <w:p w14:paraId="2AB935DA" w14:textId="77777777" w:rsidR="0082586D" w:rsidRPr="00630BA4" w:rsidRDefault="0082586D" w:rsidP="0082586D">
      <w:pPr>
        <w:jc w:val="both"/>
        <w:rPr>
          <w:sz w:val="28"/>
          <w:szCs w:val="28"/>
          <w:lang w:eastAsia="en-US"/>
        </w:rPr>
      </w:pPr>
    </w:p>
    <w:p w14:paraId="1E53B46E" w14:textId="77777777" w:rsidR="0082586D" w:rsidRPr="00630BA4" w:rsidRDefault="0082586D" w:rsidP="0082586D">
      <w:pPr>
        <w:jc w:val="both"/>
        <w:rPr>
          <w:sz w:val="28"/>
          <w:szCs w:val="28"/>
          <w:lang w:eastAsia="en-US"/>
        </w:rPr>
      </w:pPr>
    </w:p>
    <w:p w14:paraId="0C3D9756" w14:textId="77777777" w:rsidR="0082586D" w:rsidRPr="00630BA4" w:rsidRDefault="0082586D" w:rsidP="0082586D">
      <w:pPr>
        <w:jc w:val="both"/>
        <w:rPr>
          <w:sz w:val="28"/>
          <w:szCs w:val="28"/>
          <w:lang w:eastAsia="en-US"/>
        </w:rPr>
      </w:pPr>
    </w:p>
    <w:p w14:paraId="31E37AA3" w14:textId="77777777" w:rsidR="0082586D" w:rsidRPr="00630BA4" w:rsidRDefault="0082586D" w:rsidP="0082586D">
      <w:pPr>
        <w:jc w:val="both"/>
        <w:rPr>
          <w:sz w:val="28"/>
          <w:szCs w:val="28"/>
          <w:lang w:eastAsia="en-US"/>
        </w:rPr>
      </w:pPr>
    </w:p>
    <w:p w14:paraId="7EE4821F" w14:textId="77777777" w:rsidR="0082586D" w:rsidRPr="00630BA4" w:rsidRDefault="0082586D" w:rsidP="0082586D">
      <w:pPr>
        <w:spacing w:after="200" w:line="276" w:lineRule="auto"/>
        <w:rPr>
          <w:sz w:val="28"/>
          <w:szCs w:val="28"/>
          <w:lang w:eastAsia="en-US"/>
        </w:rPr>
      </w:pPr>
      <w:r w:rsidRPr="00630BA4">
        <w:rPr>
          <w:sz w:val="28"/>
          <w:szCs w:val="28"/>
          <w:lang w:eastAsia="en-US"/>
        </w:rPr>
        <w:br w:type="page"/>
      </w:r>
    </w:p>
    <w:p w14:paraId="1F60E755" w14:textId="77777777" w:rsidR="0082586D" w:rsidRPr="00630BA4" w:rsidRDefault="0082586D" w:rsidP="0082586D">
      <w:pPr>
        <w:jc w:val="both"/>
        <w:rPr>
          <w:sz w:val="28"/>
          <w:szCs w:val="28"/>
          <w:lang w:eastAsia="en-US"/>
        </w:rPr>
        <w:sectPr w:rsidR="0082586D" w:rsidRPr="00630BA4" w:rsidSect="0082586D">
          <w:pgSz w:w="11906" w:h="16838"/>
          <w:pgMar w:top="851" w:right="709" w:bottom="709" w:left="851" w:header="709" w:footer="709" w:gutter="0"/>
          <w:cols w:space="708"/>
          <w:titlePg/>
          <w:docGrid w:linePitch="360"/>
        </w:sectPr>
      </w:pPr>
    </w:p>
    <w:p w14:paraId="7F3EA508" w14:textId="05DDD5DD" w:rsidR="0082586D" w:rsidRPr="003019F4" w:rsidRDefault="0082586D" w:rsidP="0082586D">
      <w:pPr>
        <w:tabs>
          <w:tab w:val="left" w:pos="9214"/>
        </w:tabs>
        <w:ind w:left="-2918" w:right="-739" w:firstLine="13408"/>
      </w:pPr>
      <w:r w:rsidRPr="003019F4">
        <w:lastRenderedPageBreak/>
        <w:t xml:space="preserve">Приложение </w:t>
      </w:r>
      <w:r>
        <w:t>№ 1</w:t>
      </w:r>
      <w:r>
        <w:t>8</w:t>
      </w:r>
      <w:r>
        <w:t xml:space="preserve"> </w:t>
      </w:r>
      <w:r w:rsidRPr="003019F4">
        <w:t xml:space="preserve">к </w:t>
      </w:r>
      <w:r>
        <w:t>протоколу</w:t>
      </w:r>
      <w:r w:rsidRPr="003019F4">
        <w:t xml:space="preserve"> № </w:t>
      </w:r>
      <w:r>
        <w:t>103 (1)</w:t>
      </w:r>
    </w:p>
    <w:p w14:paraId="214E1D38" w14:textId="77777777" w:rsidR="0082586D" w:rsidRPr="003019F4" w:rsidRDefault="0082586D" w:rsidP="0082586D">
      <w:pPr>
        <w:tabs>
          <w:tab w:val="left" w:pos="9214"/>
        </w:tabs>
        <w:ind w:left="-2918" w:right="-739" w:firstLine="13408"/>
      </w:pPr>
      <w:r w:rsidRPr="003019F4">
        <w:t>заседания правления Региональной</w:t>
      </w:r>
    </w:p>
    <w:p w14:paraId="4CC3BABF" w14:textId="77777777" w:rsidR="0082586D" w:rsidRPr="003019F4" w:rsidRDefault="0082586D" w:rsidP="0082586D">
      <w:pPr>
        <w:tabs>
          <w:tab w:val="left" w:pos="9214"/>
        </w:tabs>
        <w:ind w:left="-2918" w:right="-739" w:firstLine="13408"/>
      </w:pPr>
      <w:r w:rsidRPr="003019F4">
        <w:t>энергетической комиссии</w:t>
      </w:r>
    </w:p>
    <w:p w14:paraId="0BDFFD38" w14:textId="77777777" w:rsidR="0082586D" w:rsidRDefault="0082586D" w:rsidP="0082586D">
      <w:pPr>
        <w:tabs>
          <w:tab w:val="left" w:pos="9214"/>
        </w:tabs>
        <w:ind w:left="-2918" w:right="-739" w:firstLine="13408"/>
      </w:pPr>
      <w:r w:rsidRPr="003019F4">
        <w:t xml:space="preserve">Кузбасса от </w:t>
      </w:r>
      <w:r>
        <w:t>30</w:t>
      </w:r>
      <w:r w:rsidRPr="003019F4">
        <w:t>.1</w:t>
      </w:r>
      <w:r>
        <w:t>2</w:t>
      </w:r>
      <w:r w:rsidRPr="003019F4">
        <w:t>.2025</w:t>
      </w:r>
    </w:p>
    <w:p w14:paraId="59F9AB59" w14:textId="77777777" w:rsidR="0082586D" w:rsidRPr="00630BA4" w:rsidRDefault="0082586D" w:rsidP="0082586D">
      <w:pPr>
        <w:tabs>
          <w:tab w:val="left" w:pos="0"/>
        </w:tabs>
        <w:ind w:left="3544" w:right="-427"/>
        <w:jc w:val="center"/>
        <w:rPr>
          <w:color w:val="7030A0"/>
          <w:sz w:val="28"/>
          <w:szCs w:val="28"/>
        </w:rPr>
      </w:pPr>
    </w:p>
    <w:p w14:paraId="5A2F5B15" w14:textId="77777777" w:rsidR="0082586D" w:rsidRPr="00630BA4" w:rsidRDefault="0082586D" w:rsidP="0082586D">
      <w:pPr>
        <w:tabs>
          <w:tab w:val="left" w:pos="0"/>
        </w:tabs>
        <w:ind w:left="3544" w:right="-427"/>
        <w:jc w:val="center"/>
        <w:rPr>
          <w:color w:val="7030A0"/>
        </w:rPr>
      </w:pPr>
    </w:p>
    <w:p w14:paraId="65C62817" w14:textId="77777777" w:rsidR="0082586D" w:rsidRPr="00630BA4" w:rsidRDefault="0082586D" w:rsidP="0082586D">
      <w:pPr>
        <w:tabs>
          <w:tab w:val="left" w:pos="0"/>
        </w:tabs>
        <w:ind w:left="3544" w:right="-427"/>
        <w:jc w:val="center"/>
        <w:rPr>
          <w:color w:val="7030A0"/>
          <w:sz w:val="8"/>
          <w:szCs w:val="8"/>
          <w:lang w:eastAsia="en-US"/>
        </w:rPr>
      </w:pPr>
      <w:r w:rsidRPr="00630BA4">
        <w:rPr>
          <w:color w:val="7030A0"/>
          <w:sz w:val="28"/>
          <w:szCs w:val="28"/>
        </w:rPr>
        <w:t xml:space="preserve"> </w:t>
      </w:r>
    </w:p>
    <w:p w14:paraId="7DFCF708" w14:textId="77777777" w:rsidR="0082586D" w:rsidRPr="00630BA4" w:rsidRDefault="0082586D" w:rsidP="0082586D">
      <w:pPr>
        <w:jc w:val="center"/>
        <w:rPr>
          <w:b/>
          <w:sz w:val="28"/>
          <w:szCs w:val="28"/>
          <w:lang w:eastAsia="en-US"/>
        </w:rPr>
      </w:pPr>
      <w:r w:rsidRPr="00630BA4">
        <w:rPr>
          <w:b/>
          <w:sz w:val="28"/>
          <w:szCs w:val="28"/>
          <w:lang w:eastAsia="en-US"/>
        </w:rPr>
        <w:t>Одноставочные тарифы на водоотведение</w:t>
      </w:r>
    </w:p>
    <w:p w14:paraId="6C9DF7B2" w14:textId="77777777" w:rsidR="0082586D" w:rsidRPr="00630BA4" w:rsidRDefault="0082586D" w:rsidP="0082586D">
      <w:pPr>
        <w:jc w:val="center"/>
        <w:rPr>
          <w:b/>
          <w:sz w:val="28"/>
          <w:szCs w:val="28"/>
          <w:lang w:eastAsia="en-US"/>
        </w:rPr>
      </w:pPr>
      <w:r w:rsidRPr="00630BA4">
        <w:rPr>
          <w:b/>
          <w:sz w:val="28"/>
          <w:szCs w:val="28"/>
          <w:lang w:eastAsia="en-US"/>
        </w:rPr>
        <w:t>ООО «</w:t>
      </w:r>
      <w:proofErr w:type="spellStart"/>
      <w:r w:rsidRPr="00630BA4">
        <w:rPr>
          <w:b/>
          <w:sz w:val="28"/>
          <w:szCs w:val="28"/>
          <w:lang w:eastAsia="en-US"/>
        </w:rPr>
        <w:t>Белсток</w:t>
      </w:r>
      <w:proofErr w:type="spellEnd"/>
      <w:r w:rsidRPr="00630BA4">
        <w:rPr>
          <w:b/>
          <w:sz w:val="28"/>
          <w:szCs w:val="28"/>
          <w:lang w:eastAsia="en-US"/>
        </w:rPr>
        <w:t>» (Беловский городской округ)</w:t>
      </w:r>
    </w:p>
    <w:p w14:paraId="0334695E" w14:textId="77777777" w:rsidR="0082586D" w:rsidRPr="00630BA4" w:rsidRDefault="0082586D" w:rsidP="0082586D">
      <w:pPr>
        <w:jc w:val="center"/>
        <w:rPr>
          <w:b/>
          <w:sz w:val="28"/>
          <w:szCs w:val="28"/>
          <w:lang w:eastAsia="en-US"/>
        </w:rPr>
      </w:pPr>
      <w:r w:rsidRPr="00630BA4">
        <w:rPr>
          <w:b/>
          <w:sz w:val="28"/>
          <w:szCs w:val="28"/>
          <w:lang w:eastAsia="en-US"/>
        </w:rPr>
        <w:t>на период с 01.01.2026 по 31.12.2028</w:t>
      </w:r>
    </w:p>
    <w:p w14:paraId="0CBAFED0" w14:textId="77777777" w:rsidR="0082586D" w:rsidRPr="00630BA4" w:rsidRDefault="0082586D" w:rsidP="0082586D">
      <w:pPr>
        <w:jc w:val="center"/>
        <w:rPr>
          <w:b/>
          <w:sz w:val="18"/>
          <w:szCs w:val="18"/>
          <w:lang w:eastAsia="en-US"/>
        </w:rPr>
      </w:pPr>
    </w:p>
    <w:p w14:paraId="7CCE25DD" w14:textId="77777777" w:rsidR="0082586D" w:rsidRPr="00630BA4" w:rsidRDefault="0082586D" w:rsidP="0082586D">
      <w:pPr>
        <w:jc w:val="center"/>
        <w:rPr>
          <w:b/>
          <w:sz w:val="18"/>
          <w:szCs w:val="18"/>
          <w:lang w:eastAsia="en-US"/>
        </w:rPr>
      </w:pPr>
    </w:p>
    <w:tbl>
      <w:tblPr>
        <w:tblW w:w="12753" w:type="dxa"/>
        <w:jc w:val="center"/>
        <w:tblLayout w:type="fixed"/>
        <w:tblLook w:val="04A0" w:firstRow="1" w:lastRow="0" w:firstColumn="1" w:lastColumn="0" w:noHBand="0" w:noVBand="1"/>
      </w:tblPr>
      <w:tblGrid>
        <w:gridCol w:w="704"/>
        <w:gridCol w:w="3119"/>
        <w:gridCol w:w="1488"/>
        <w:gridCol w:w="1488"/>
        <w:gridCol w:w="1489"/>
        <w:gridCol w:w="1488"/>
        <w:gridCol w:w="1488"/>
        <w:gridCol w:w="1489"/>
      </w:tblGrid>
      <w:tr w:rsidR="0082586D" w:rsidRPr="00630BA4" w14:paraId="2BFDE338" w14:textId="77777777" w:rsidTr="00412C2C">
        <w:trPr>
          <w:trHeight w:val="495"/>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8F77E1" w14:textId="77777777" w:rsidR="0082586D" w:rsidRPr="00630BA4" w:rsidRDefault="0082586D" w:rsidP="00412C2C">
            <w:pPr>
              <w:jc w:val="center"/>
              <w:rPr>
                <w:sz w:val="28"/>
                <w:szCs w:val="28"/>
              </w:rPr>
            </w:pPr>
            <w:r w:rsidRPr="00630BA4">
              <w:rPr>
                <w:sz w:val="28"/>
                <w:szCs w:val="28"/>
              </w:rPr>
              <w:t>№ п/п</w:t>
            </w:r>
          </w:p>
        </w:tc>
        <w:tc>
          <w:tcPr>
            <w:tcW w:w="31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9F6ACF6" w14:textId="77777777" w:rsidR="0082586D" w:rsidRPr="00630BA4" w:rsidRDefault="0082586D" w:rsidP="00412C2C">
            <w:pPr>
              <w:jc w:val="center"/>
              <w:rPr>
                <w:sz w:val="28"/>
                <w:szCs w:val="28"/>
              </w:rPr>
            </w:pPr>
            <w:r w:rsidRPr="00630BA4">
              <w:rPr>
                <w:sz w:val="28"/>
                <w:szCs w:val="28"/>
              </w:rPr>
              <w:t>Наименование потребителей</w:t>
            </w:r>
          </w:p>
        </w:tc>
        <w:tc>
          <w:tcPr>
            <w:tcW w:w="8930" w:type="dxa"/>
            <w:gridSpan w:val="6"/>
            <w:tcBorders>
              <w:top w:val="single" w:sz="4" w:space="0" w:color="auto"/>
              <w:left w:val="nil"/>
              <w:bottom w:val="single" w:sz="4" w:space="0" w:color="auto"/>
              <w:right w:val="single" w:sz="4" w:space="0" w:color="auto"/>
            </w:tcBorders>
            <w:shd w:val="clear" w:color="000000" w:fill="FFFFFF"/>
            <w:vAlign w:val="center"/>
          </w:tcPr>
          <w:p w14:paraId="27561204" w14:textId="77777777" w:rsidR="0082586D" w:rsidRPr="00630BA4" w:rsidRDefault="0082586D" w:rsidP="00412C2C">
            <w:pPr>
              <w:jc w:val="center"/>
              <w:rPr>
                <w:sz w:val="28"/>
                <w:szCs w:val="28"/>
              </w:rPr>
            </w:pPr>
            <w:r w:rsidRPr="00630BA4">
              <w:rPr>
                <w:sz w:val="28"/>
                <w:szCs w:val="28"/>
              </w:rPr>
              <w:t>Тариф, руб./м</w:t>
            </w:r>
            <w:r w:rsidRPr="00630BA4">
              <w:rPr>
                <w:sz w:val="28"/>
                <w:szCs w:val="28"/>
                <w:vertAlign w:val="superscript"/>
              </w:rPr>
              <w:t>3</w:t>
            </w:r>
          </w:p>
        </w:tc>
      </w:tr>
      <w:tr w:rsidR="0082586D" w:rsidRPr="00630BA4" w14:paraId="61325EB0" w14:textId="77777777" w:rsidTr="00412C2C">
        <w:trPr>
          <w:trHeight w:val="403"/>
          <w:jc w:val="center"/>
        </w:trPr>
        <w:tc>
          <w:tcPr>
            <w:tcW w:w="704" w:type="dxa"/>
            <w:vMerge/>
            <w:tcBorders>
              <w:top w:val="single" w:sz="4" w:space="0" w:color="auto"/>
              <w:left w:val="single" w:sz="4" w:space="0" w:color="auto"/>
              <w:bottom w:val="single" w:sz="4" w:space="0" w:color="auto"/>
              <w:right w:val="single" w:sz="4" w:space="0" w:color="auto"/>
            </w:tcBorders>
            <w:vAlign w:val="center"/>
          </w:tcPr>
          <w:p w14:paraId="4602A4EC" w14:textId="77777777" w:rsidR="0082586D" w:rsidRPr="00630BA4" w:rsidRDefault="0082586D" w:rsidP="00412C2C">
            <w:pPr>
              <w:rPr>
                <w:sz w:val="28"/>
                <w:szCs w:val="28"/>
              </w:rPr>
            </w:pPr>
          </w:p>
        </w:tc>
        <w:tc>
          <w:tcPr>
            <w:tcW w:w="3119" w:type="dxa"/>
            <w:vMerge/>
            <w:tcBorders>
              <w:top w:val="single" w:sz="4" w:space="0" w:color="auto"/>
              <w:left w:val="single" w:sz="4" w:space="0" w:color="auto"/>
              <w:bottom w:val="single" w:sz="4" w:space="0" w:color="auto"/>
              <w:right w:val="single" w:sz="4" w:space="0" w:color="auto"/>
            </w:tcBorders>
            <w:vAlign w:val="center"/>
          </w:tcPr>
          <w:p w14:paraId="6E7DD9CF" w14:textId="77777777" w:rsidR="0082586D" w:rsidRPr="00630BA4" w:rsidRDefault="0082586D" w:rsidP="00412C2C">
            <w:pPr>
              <w:rPr>
                <w:sz w:val="28"/>
                <w:szCs w:val="28"/>
              </w:rPr>
            </w:pPr>
          </w:p>
        </w:tc>
        <w:tc>
          <w:tcPr>
            <w:tcW w:w="2976" w:type="dxa"/>
            <w:gridSpan w:val="2"/>
            <w:tcBorders>
              <w:top w:val="nil"/>
              <w:left w:val="nil"/>
              <w:bottom w:val="single" w:sz="4" w:space="0" w:color="auto"/>
              <w:right w:val="single" w:sz="4" w:space="0" w:color="auto"/>
            </w:tcBorders>
            <w:shd w:val="clear" w:color="000000" w:fill="FFFFFF"/>
            <w:vAlign w:val="center"/>
          </w:tcPr>
          <w:p w14:paraId="6D19BF80" w14:textId="77777777" w:rsidR="0082586D" w:rsidRPr="00630BA4" w:rsidRDefault="0082586D" w:rsidP="00412C2C">
            <w:pPr>
              <w:jc w:val="center"/>
              <w:rPr>
                <w:sz w:val="28"/>
                <w:szCs w:val="28"/>
              </w:rPr>
            </w:pPr>
            <w:r w:rsidRPr="00630BA4">
              <w:rPr>
                <w:sz w:val="28"/>
                <w:szCs w:val="28"/>
              </w:rPr>
              <w:t>2026 год</w:t>
            </w:r>
          </w:p>
        </w:tc>
        <w:tc>
          <w:tcPr>
            <w:tcW w:w="2977" w:type="dxa"/>
            <w:gridSpan w:val="2"/>
            <w:tcBorders>
              <w:top w:val="nil"/>
              <w:left w:val="nil"/>
              <w:bottom w:val="single" w:sz="4" w:space="0" w:color="auto"/>
              <w:right w:val="single" w:sz="4" w:space="0" w:color="auto"/>
            </w:tcBorders>
            <w:shd w:val="clear" w:color="000000" w:fill="FFFFFF"/>
            <w:vAlign w:val="center"/>
          </w:tcPr>
          <w:p w14:paraId="0FD48185" w14:textId="77777777" w:rsidR="0082586D" w:rsidRPr="00630BA4" w:rsidRDefault="0082586D" w:rsidP="00412C2C">
            <w:pPr>
              <w:jc w:val="center"/>
              <w:rPr>
                <w:sz w:val="28"/>
                <w:szCs w:val="28"/>
              </w:rPr>
            </w:pPr>
            <w:r w:rsidRPr="00630BA4">
              <w:rPr>
                <w:sz w:val="28"/>
                <w:szCs w:val="28"/>
              </w:rPr>
              <w:t>2027 год</w:t>
            </w:r>
          </w:p>
        </w:tc>
        <w:tc>
          <w:tcPr>
            <w:tcW w:w="2977" w:type="dxa"/>
            <w:gridSpan w:val="2"/>
            <w:tcBorders>
              <w:top w:val="nil"/>
              <w:left w:val="nil"/>
              <w:bottom w:val="single" w:sz="4" w:space="0" w:color="auto"/>
              <w:right w:val="single" w:sz="4" w:space="0" w:color="auto"/>
            </w:tcBorders>
            <w:shd w:val="clear" w:color="000000" w:fill="FFFFFF"/>
            <w:vAlign w:val="center"/>
          </w:tcPr>
          <w:p w14:paraId="66799412" w14:textId="77777777" w:rsidR="0082586D" w:rsidRPr="00630BA4" w:rsidRDefault="0082586D" w:rsidP="00412C2C">
            <w:pPr>
              <w:jc w:val="center"/>
              <w:rPr>
                <w:sz w:val="28"/>
                <w:szCs w:val="28"/>
              </w:rPr>
            </w:pPr>
            <w:r w:rsidRPr="00630BA4">
              <w:rPr>
                <w:sz w:val="28"/>
                <w:szCs w:val="28"/>
              </w:rPr>
              <w:t>2028 год</w:t>
            </w:r>
          </w:p>
        </w:tc>
      </w:tr>
      <w:tr w:rsidR="0082586D" w:rsidRPr="00630BA4" w14:paraId="153FC90A" w14:textId="77777777" w:rsidTr="00412C2C">
        <w:trPr>
          <w:trHeight w:val="885"/>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64677235" w14:textId="77777777" w:rsidR="0082586D" w:rsidRPr="00630BA4" w:rsidRDefault="0082586D" w:rsidP="00412C2C">
            <w:pPr>
              <w:rPr>
                <w:sz w:val="28"/>
                <w:szCs w:val="28"/>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6F954726" w14:textId="77777777" w:rsidR="0082586D" w:rsidRPr="00630BA4" w:rsidRDefault="0082586D" w:rsidP="00412C2C">
            <w:pPr>
              <w:rPr>
                <w:sz w:val="28"/>
                <w:szCs w:val="28"/>
              </w:rPr>
            </w:pPr>
          </w:p>
        </w:tc>
        <w:tc>
          <w:tcPr>
            <w:tcW w:w="1488" w:type="dxa"/>
            <w:tcBorders>
              <w:top w:val="nil"/>
              <w:left w:val="nil"/>
              <w:bottom w:val="single" w:sz="4" w:space="0" w:color="auto"/>
              <w:right w:val="single" w:sz="4" w:space="0" w:color="auto"/>
            </w:tcBorders>
            <w:shd w:val="clear" w:color="000000" w:fill="FFFFFF"/>
            <w:vAlign w:val="center"/>
          </w:tcPr>
          <w:p w14:paraId="4CD76C39" w14:textId="77777777" w:rsidR="0082586D" w:rsidRPr="00630BA4" w:rsidRDefault="0082586D" w:rsidP="00412C2C">
            <w:pPr>
              <w:jc w:val="center"/>
              <w:rPr>
                <w:sz w:val="28"/>
                <w:szCs w:val="28"/>
              </w:rPr>
            </w:pPr>
            <w:r w:rsidRPr="00630BA4">
              <w:rPr>
                <w:sz w:val="28"/>
                <w:szCs w:val="28"/>
              </w:rPr>
              <w:t xml:space="preserve">с 01.01. </w:t>
            </w:r>
          </w:p>
          <w:p w14:paraId="7F5FA470" w14:textId="77777777" w:rsidR="0082586D" w:rsidRPr="00630BA4" w:rsidRDefault="0082586D" w:rsidP="00412C2C">
            <w:pPr>
              <w:jc w:val="center"/>
              <w:rPr>
                <w:sz w:val="28"/>
                <w:szCs w:val="28"/>
              </w:rPr>
            </w:pPr>
            <w:r w:rsidRPr="00630BA4">
              <w:rPr>
                <w:sz w:val="28"/>
                <w:szCs w:val="28"/>
              </w:rPr>
              <w:t>по 30.09.</w:t>
            </w:r>
          </w:p>
        </w:tc>
        <w:tc>
          <w:tcPr>
            <w:tcW w:w="1488" w:type="dxa"/>
            <w:tcBorders>
              <w:top w:val="nil"/>
              <w:left w:val="nil"/>
              <w:bottom w:val="single" w:sz="4" w:space="0" w:color="auto"/>
              <w:right w:val="single" w:sz="4" w:space="0" w:color="auto"/>
            </w:tcBorders>
            <w:shd w:val="clear" w:color="000000" w:fill="FFFFFF"/>
            <w:vAlign w:val="center"/>
          </w:tcPr>
          <w:p w14:paraId="133465CF" w14:textId="77777777" w:rsidR="0082586D" w:rsidRPr="00630BA4" w:rsidRDefault="0082586D" w:rsidP="00412C2C">
            <w:pPr>
              <w:jc w:val="center"/>
              <w:rPr>
                <w:sz w:val="28"/>
                <w:szCs w:val="28"/>
              </w:rPr>
            </w:pPr>
            <w:r w:rsidRPr="00630BA4">
              <w:rPr>
                <w:sz w:val="28"/>
                <w:szCs w:val="28"/>
              </w:rPr>
              <w:t xml:space="preserve">с 01.10. </w:t>
            </w:r>
          </w:p>
          <w:p w14:paraId="5C327942" w14:textId="77777777" w:rsidR="0082586D" w:rsidRPr="00630BA4" w:rsidRDefault="0082586D" w:rsidP="00412C2C">
            <w:pPr>
              <w:jc w:val="center"/>
              <w:rPr>
                <w:sz w:val="28"/>
                <w:szCs w:val="28"/>
              </w:rPr>
            </w:pPr>
            <w:r w:rsidRPr="00630BA4">
              <w:rPr>
                <w:sz w:val="28"/>
                <w:szCs w:val="28"/>
              </w:rPr>
              <w:t>по 31.12.</w:t>
            </w:r>
          </w:p>
        </w:tc>
        <w:tc>
          <w:tcPr>
            <w:tcW w:w="1489" w:type="dxa"/>
            <w:tcBorders>
              <w:top w:val="nil"/>
              <w:left w:val="nil"/>
              <w:bottom w:val="single" w:sz="4" w:space="0" w:color="auto"/>
              <w:right w:val="single" w:sz="4" w:space="0" w:color="auto"/>
            </w:tcBorders>
            <w:shd w:val="clear" w:color="000000" w:fill="FFFFFF"/>
            <w:vAlign w:val="center"/>
          </w:tcPr>
          <w:p w14:paraId="1762C89F" w14:textId="77777777" w:rsidR="0082586D" w:rsidRPr="00630BA4" w:rsidRDefault="0082586D" w:rsidP="00412C2C">
            <w:pPr>
              <w:jc w:val="center"/>
              <w:rPr>
                <w:sz w:val="28"/>
                <w:szCs w:val="28"/>
              </w:rPr>
            </w:pPr>
            <w:r w:rsidRPr="00630BA4">
              <w:rPr>
                <w:sz w:val="28"/>
                <w:szCs w:val="28"/>
              </w:rPr>
              <w:t xml:space="preserve">с 01.01. </w:t>
            </w:r>
          </w:p>
          <w:p w14:paraId="43B747F7" w14:textId="77777777" w:rsidR="0082586D" w:rsidRPr="00630BA4" w:rsidRDefault="0082586D" w:rsidP="00412C2C">
            <w:pPr>
              <w:jc w:val="center"/>
              <w:rPr>
                <w:sz w:val="28"/>
                <w:szCs w:val="28"/>
              </w:rPr>
            </w:pPr>
            <w:r w:rsidRPr="00630BA4">
              <w:rPr>
                <w:sz w:val="28"/>
                <w:szCs w:val="28"/>
              </w:rPr>
              <w:t>по 30.06.</w:t>
            </w:r>
          </w:p>
        </w:tc>
        <w:tc>
          <w:tcPr>
            <w:tcW w:w="1488" w:type="dxa"/>
            <w:tcBorders>
              <w:top w:val="nil"/>
              <w:left w:val="nil"/>
              <w:bottom w:val="single" w:sz="4" w:space="0" w:color="auto"/>
              <w:right w:val="single" w:sz="4" w:space="0" w:color="auto"/>
            </w:tcBorders>
            <w:shd w:val="clear" w:color="000000" w:fill="FFFFFF"/>
            <w:vAlign w:val="center"/>
          </w:tcPr>
          <w:p w14:paraId="69509E27" w14:textId="77777777" w:rsidR="0082586D" w:rsidRPr="00630BA4" w:rsidRDefault="0082586D" w:rsidP="00412C2C">
            <w:pPr>
              <w:jc w:val="center"/>
              <w:rPr>
                <w:sz w:val="28"/>
                <w:szCs w:val="28"/>
              </w:rPr>
            </w:pPr>
            <w:r w:rsidRPr="00630BA4">
              <w:rPr>
                <w:sz w:val="28"/>
                <w:szCs w:val="28"/>
              </w:rPr>
              <w:t xml:space="preserve">с 01.07. </w:t>
            </w:r>
          </w:p>
          <w:p w14:paraId="54D02CB0" w14:textId="77777777" w:rsidR="0082586D" w:rsidRPr="00630BA4" w:rsidRDefault="0082586D" w:rsidP="00412C2C">
            <w:pPr>
              <w:jc w:val="center"/>
              <w:rPr>
                <w:sz w:val="28"/>
                <w:szCs w:val="28"/>
              </w:rPr>
            </w:pPr>
            <w:r w:rsidRPr="00630BA4">
              <w:rPr>
                <w:sz w:val="28"/>
                <w:szCs w:val="28"/>
              </w:rPr>
              <w:t>по 31.12.</w:t>
            </w:r>
          </w:p>
        </w:tc>
        <w:tc>
          <w:tcPr>
            <w:tcW w:w="1488" w:type="dxa"/>
            <w:tcBorders>
              <w:top w:val="nil"/>
              <w:left w:val="nil"/>
              <w:bottom w:val="single" w:sz="4" w:space="0" w:color="auto"/>
              <w:right w:val="single" w:sz="4" w:space="0" w:color="auto"/>
            </w:tcBorders>
            <w:shd w:val="clear" w:color="000000" w:fill="FFFFFF"/>
            <w:vAlign w:val="center"/>
          </w:tcPr>
          <w:p w14:paraId="514F32B4" w14:textId="77777777" w:rsidR="0082586D" w:rsidRPr="00630BA4" w:rsidRDefault="0082586D" w:rsidP="00412C2C">
            <w:pPr>
              <w:jc w:val="center"/>
              <w:rPr>
                <w:sz w:val="28"/>
                <w:szCs w:val="28"/>
              </w:rPr>
            </w:pPr>
            <w:r w:rsidRPr="00630BA4">
              <w:rPr>
                <w:sz w:val="28"/>
                <w:szCs w:val="28"/>
              </w:rPr>
              <w:t xml:space="preserve">с 01.01. </w:t>
            </w:r>
          </w:p>
          <w:p w14:paraId="66590A44" w14:textId="77777777" w:rsidR="0082586D" w:rsidRPr="00630BA4" w:rsidRDefault="0082586D" w:rsidP="00412C2C">
            <w:pPr>
              <w:jc w:val="center"/>
              <w:rPr>
                <w:sz w:val="28"/>
                <w:szCs w:val="28"/>
              </w:rPr>
            </w:pPr>
            <w:r w:rsidRPr="00630BA4">
              <w:rPr>
                <w:sz w:val="28"/>
                <w:szCs w:val="28"/>
              </w:rPr>
              <w:t>по 30.06.</w:t>
            </w:r>
          </w:p>
        </w:tc>
        <w:tc>
          <w:tcPr>
            <w:tcW w:w="1489" w:type="dxa"/>
            <w:tcBorders>
              <w:top w:val="nil"/>
              <w:left w:val="nil"/>
              <w:bottom w:val="single" w:sz="4" w:space="0" w:color="auto"/>
              <w:right w:val="single" w:sz="4" w:space="0" w:color="auto"/>
            </w:tcBorders>
            <w:shd w:val="clear" w:color="000000" w:fill="FFFFFF"/>
            <w:vAlign w:val="center"/>
          </w:tcPr>
          <w:p w14:paraId="00EBBB9B" w14:textId="77777777" w:rsidR="0082586D" w:rsidRPr="00630BA4" w:rsidRDefault="0082586D" w:rsidP="00412C2C">
            <w:pPr>
              <w:jc w:val="center"/>
              <w:rPr>
                <w:sz w:val="28"/>
                <w:szCs w:val="28"/>
              </w:rPr>
            </w:pPr>
            <w:r w:rsidRPr="00630BA4">
              <w:rPr>
                <w:sz w:val="28"/>
                <w:szCs w:val="28"/>
              </w:rPr>
              <w:t xml:space="preserve">с 01.07. </w:t>
            </w:r>
          </w:p>
          <w:p w14:paraId="6E88E82C" w14:textId="77777777" w:rsidR="0082586D" w:rsidRPr="00630BA4" w:rsidRDefault="0082586D" w:rsidP="00412C2C">
            <w:pPr>
              <w:jc w:val="center"/>
              <w:rPr>
                <w:sz w:val="28"/>
                <w:szCs w:val="28"/>
              </w:rPr>
            </w:pPr>
            <w:r w:rsidRPr="00630BA4">
              <w:rPr>
                <w:sz w:val="28"/>
                <w:szCs w:val="28"/>
              </w:rPr>
              <w:t>по 31.12.</w:t>
            </w:r>
          </w:p>
        </w:tc>
      </w:tr>
      <w:tr w:rsidR="0082586D" w:rsidRPr="00630BA4" w14:paraId="480BDE6E" w14:textId="77777777" w:rsidTr="00412C2C">
        <w:trPr>
          <w:trHeight w:val="500"/>
          <w:jc w:val="center"/>
        </w:trPr>
        <w:tc>
          <w:tcPr>
            <w:tcW w:w="12753" w:type="dxa"/>
            <w:gridSpan w:val="8"/>
            <w:tcBorders>
              <w:top w:val="nil"/>
              <w:left w:val="single" w:sz="4" w:space="0" w:color="auto"/>
              <w:bottom w:val="single" w:sz="4" w:space="0" w:color="auto"/>
              <w:right w:val="single" w:sz="4" w:space="0" w:color="auto"/>
            </w:tcBorders>
            <w:shd w:val="clear" w:color="000000" w:fill="FFFFFF"/>
            <w:vAlign w:val="center"/>
          </w:tcPr>
          <w:p w14:paraId="4B10369C" w14:textId="77777777" w:rsidR="0082586D" w:rsidRPr="00630BA4" w:rsidRDefault="0082586D" w:rsidP="00412C2C">
            <w:pPr>
              <w:jc w:val="center"/>
              <w:rPr>
                <w:sz w:val="28"/>
                <w:szCs w:val="28"/>
              </w:rPr>
            </w:pPr>
            <w:r w:rsidRPr="00630BA4">
              <w:rPr>
                <w:sz w:val="28"/>
                <w:szCs w:val="28"/>
              </w:rPr>
              <w:t>Водоотведение</w:t>
            </w:r>
          </w:p>
        </w:tc>
      </w:tr>
      <w:tr w:rsidR="0082586D" w:rsidRPr="00630BA4" w14:paraId="5029EE33" w14:textId="77777777" w:rsidTr="00412C2C">
        <w:trPr>
          <w:trHeight w:val="675"/>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A61010C" w14:textId="77777777" w:rsidR="0082586D" w:rsidRPr="00630BA4" w:rsidRDefault="0082586D" w:rsidP="00412C2C">
            <w:pPr>
              <w:jc w:val="center"/>
              <w:rPr>
                <w:sz w:val="28"/>
                <w:szCs w:val="28"/>
              </w:rPr>
            </w:pPr>
            <w:r w:rsidRPr="00630BA4">
              <w:rPr>
                <w:sz w:val="28"/>
                <w:szCs w:val="28"/>
              </w:rPr>
              <w:t>1.</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14:paraId="4671F017" w14:textId="77777777" w:rsidR="0082586D" w:rsidRPr="00630BA4" w:rsidRDefault="0082586D" w:rsidP="00412C2C">
            <w:pPr>
              <w:rPr>
                <w:sz w:val="28"/>
                <w:szCs w:val="28"/>
              </w:rPr>
            </w:pPr>
            <w:r w:rsidRPr="00630BA4">
              <w:rPr>
                <w:sz w:val="28"/>
                <w:szCs w:val="28"/>
              </w:rPr>
              <w:t xml:space="preserve">Население (с </w:t>
            </w:r>
            <w:proofErr w:type="gramStart"/>
            <w:r w:rsidRPr="00630BA4">
              <w:rPr>
                <w:sz w:val="28"/>
                <w:szCs w:val="28"/>
              </w:rPr>
              <w:t>НДС)*</w:t>
            </w:r>
            <w:proofErr w:type="gramEnd"/>
          </w:p>
        </w:tc>
        <w:tc>
          <w:tcPr>
            <w:tcW w:w="1488" w:type="dxa"/>
            <w:tcBorders>
              <w:top w:val="nil"/>
              <w:left w:val="nil"/>
              <w:bottom w:val="single" w:sz="4" w:space="0" w:color="auto"/>
              <w:right w:val="single" w:sz="4" w:space="0" w:color="auto"/>
            </w:tcBorders>
            <w:shd w:val="clear" w:color="000000" w:fill="FFFFFF"/>
            <w:vAlign w:val="center"/>
          </w:tcPr>
          <w:p w14:paraId="1C148E2E" w14:textId="77777777" w:rsidR="0082586D" w:rsidRPr="00630BA4" w:rsidRDefault="0082586D" w:rsidP="00412C2C">
            <w:pPr>
              <w:jc w:val="center"/>
              <w:rPr>
                <w:sz w:val="28"/>
                <w:szCs w:val="28"/>
              </w:rPr>
            </w:pPr>
            <w:r w:rsidRPr="00630BA4">
              <w:rPr>
                <w:sz w:val="28"/>
                <w:szCs w:val="28"/>
              </w:rPr>
              <w:t>51,59</w:t>
            </w:r>
          </w:p>
        </w:tc>
        <w:tc>
          <w:tcPr>
            <w:tcW w:w="1488" w:type="dxa"/>
            <w:tcBorders>
              <w:top w:val="nil"/>
              <w:left w:val="nil"/>
              <w:bottom w:val="single" w:sz="4" w:space="0" w:color="auto"/>
              <w:right w:val="single" w:sz="4" w:space="0" w:color="auto"/>
            </w:tcBorders>
            <w:shd w:val="clear" w:color="000000" w:fill="FFFFFF"/>
            <w:vAlign w:val="center"/>
          </w:tcPr>
          <w:p w14:paraId="5B9F3CCC" w14:textId="77777777" w:rsidR="0082586D" w:rsidRPr="00630BA4" w:rsidRDefault="0082586D" w:rsidP="00412C2C">
            <w:pPr>
              <w:jc w:val="center"/>
              <w:rPr>
                <w:sz w:val="28"/>
                <w:szCs w:val="28"/>
              </w:rPr>
            </w:pPr>
            <w:r w:rsidRPr="00630BA4">
              <w:rPr>
                <w:sz w:val="28"/>
                <w:szCs w:val="28"/>
              </w:rPr>
              <w:t>56,74</w:t>
            </w:r>
          </w:p>
        </w:tc>
        <w:tc>
          <w:tcPr>
            <w:tcW w:w="1489" w:type="dxa"/>
            <w:tcBorders>
              <w:top w:val="nil"/>
              <w:left w:val="nil"/>
              <w:bottom w:val="single" w:sz="4" w:space="0" w:color="auto"/>
              <w:right w:val="single" w:sz="4" w:space="0" w:color="auto"/>
            </w:tcBorders>
            <w:shd w:val="clear" w:color="000000" w:fill="FFFFFF"/>
            <w:vAlign w:val="center"/>
          </w:tcPr>
          <w:p w14:paraId="06EC3FE5" w14:textId="77777777" w:rsidR="0082586D" w:rsidRPr="00630BA4" w:rsidRDefault="0082586D" w:rsidP="00412C2C">
            <w:pPr>
              <w:jc w:val="center"/>
              <w:rPr>
                <w:sz w:val="28"/>
                <w:szCs w:val="28"/>
              </w:rPr>
            </w:pPr>
            <w:r w:rsidRPr="00630BA4">
              <w:rPr>
                <w:sz w:val="28"/>
                <w:szCs w:val="28"/>
              </w:rPr>
              <w:t>56,74</w:t>
            </w:r>
          </w:p>
        </w:tc>
        <w:tc>
          <w:tcPr>
            <w:tcW w:w="1488" w:type="dxa"/>
            <w:tcBorders>
              <w:top w:val="nil"/>
              <w:left w:val="nil"/>
              <w:bottom w:val="single" w:sz="4" w:space="0" w:color="auto"/>
              <w:right w:val="single" w:sz="4" w:space="0" w:color="auto"/>
            </w:tcBorders>
            <w:shd w:val="clear" w:color="000000" w:fill="FFFFFF"/>
            <w:vAlign w:val="center"/>
          </w:tcPr>
          <w:p w14:paraId="305BE93E" w14:textId="77777777" w:rsidR="0082586D" w:rsidRPr="00630BA4" w:rsidRDefault="0082586D" w:rsidP="00412C2C">
            <w:pPr>
              <w:jc w:val="center"/>
              <w:rPr>
                <w:sz w:val="28"/>
                <w:szCs w:val="28"/>
              </w:rPr>
            </w:pPr>
            <w:r w:rsidRPr="00630BA4">
              <w:rPr>
                <w:sz w:val="28"/>
                <w:szCs w:val="28"/>
              </w:rPr>
              <w:t>60,96</w:t>
            </w:r>
          </w:p>
        </w:tc>
        <w:tc>
          <w:tcPr>
            <w:tcW w:w="1488" w:type="dxa"/>
            <w:tcBorders>
              <w:top w:val="nil"/>
              <w:left w:val="nil"/>
              <w:bottom w:val="single" w:sz="4" w:space="0" w:color="auto"/>
              <w:right w:val="single" w:sz="4" w:space="0" w:color="auto"/>
            </w:tcBorders>
            <w:shd w:val="clear" w:color="000000" w:fill="FFFFFF"/>
            <w:vAlign w:val="center"/>
          </w:tcPr>
          <w:p w14:paraId="510FBA14" w14:textId="77777777" w:rsidR="0082586D" w:rsidRPr="00630BA4" w:rsidRDefault="0082586D" w:rsidP="00412C2C">
            <w:pPr>
              <w:jc w:val="center"/>
              <w:rPr>
                <w:sz w:val="28"/>
                <w:szCs w:val="28"/>
              </w:rPr>
            </w:pPr>
            <w:r w:rsidRPr="00630BA4">
              <w:rPr>
                <w:sz w:val="28"/>
                <w:szCs w:val="28"/>
              </w:rPr>
              <w:t>60,96</w:t>
            </w:r>
          </w:p>
        </w:tc>
        <w:tc>
          <w:tcPr>
            <w:tcW w:w="1489" w:type="dxa"/>
            <w:tcBorders>
              <w:top w:val="nil"/>
              <w:left w:val="nil"/>
              <w:bottom w:val="single" w:sz="4" w:space="0" w:color="auto"/>
              <w:right w:val="single" w:sz="4" w:space="0" w:color="auto"/>
            </w:tcBorders>
            <w:shd w:val="clear" w:color="000000" w:fill="FFFFFF"/>
            <w:vAlign w:val="center"/>
          </w:tcPr>
          <w:p w14:paraId="636260D6" w14:textId="77777777" w:rsidR="0082586D" w:rsidRPr="00630BA4" w:rsidRDefault="0082586D" w:rsidP="00412C2C">
            <w:pPr>
              <w:jc w:val="center"/>
              <w:rPr>
                <w:sz w:val="28"/>
                <w:szCs w:val="28"/>
              </w:rPr>
            </w:pPr>
            <w:r w:rsidRPr="00630BA4">
              <w:rPr>
                <w:sz w:val="28"/>
                <w:szCs w:val="28"/>
              </w:rPr>
              <w:t>66,63</w:t>
            </w:r>
          </w:p>
        </w:tc>
      </w:tr>
      <w:tr w:rsidR="0082586D" w:rsidRPr="00630BA4" w14:paraId="525027BC" w14:textId="77777777" w:rsidTr="00412C2C">
        <w:trPr>
          <w:trHeight w:val="675"/>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3A3E90D" w14:textId="77777777" w:rsidR="0082586D" w:rsidRPr="00630BA4" w:rsidRDefault="0082586D" w:rsidP="00412C2C">
            <w:pPr>
              <w:jc w:val="center"/>
              <w:rPr>
                <w:sz w:val="28"/>
                <w:szCs w:val="28"/>
              </w:rPr>
            </w:pPr>
            <w:r w:rsidRPr="00630BA4">
              <w:rPr>
                <w:sz w:val="28"/>
                <w:szCs w:val="28"/>
              </w:rPr>
              <w:t>2.</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14:paraId="72307F59" w14:textId="77777777" w:rsidR="0082586D" w:rsidRPr="00630BA4" w:rsidRDefault="0082586D" w:rsidP="00412C2C">
            <w:pPr>
              <w:rPr>
                <w:sz w:val="28"/>
                <w:szCs w:val="28"/>
              </w:rPr>
            </w:pPr>
            <w:r w:rsidRPr="00630BA4">
              <w:rPr>
                <w:sz w:val="28"/>
                <w:szCs w:val="28"/>
              </w:rPr>
              <w:t xml:space="preserve">Прочие потребители </w:t>
            </w:r>
          </w:p>
          <w:p w14:paraId="49925B43" w14:textId="77777777" w:rsidR="0082586D" w:rsidRPr="00630BA4" w:rsidRDefault="0082586D" w:rsidP="00412C2C">
            <w:pPr>
              <w:rPr>
                <w:sz w:val="28"/>
                <w:szCs w:val="28"/>
              </w:rPr>
            </w:pPr>
            <w:r w:rsidRPr="00630BA4">
              <w:rPr>
                <w:sz w:val="28"/>
                <w:szCs w:val="28"/>
              </w:rPr>
              <w:t>(без НДС)</w:t>
            </w:r>
          </w:p>
        </w:tc>
        <w:tc>
          <w:tcPr>
            <w:tcW w:w="1488" w:type="dxa"/>
            <w:tcBorders>
              <w:top w:val="nil"/>
              <w:left w:val="nil"/>
              <w:bottom w:val="single" w:sz="4" w:space="0" w:color="auto"/>
              <w:right w:val="single" w:sz="4" w:space="0" w:color="auto"/>
            </w:tcBorders>
            <w:shd w:val="clear" w:color="000000" w:fill="FFFFFF"/>
            <w:vAlign w:val="center"/>
          </w:tcPr>
          <w:p w14:paraId="0EC402C4" w14:textId="77777777" w:rsidR="0082586D" w:rsidRPr="00630BA4" w:rsidRDefault="0082586D" w:rsidP="00412C2C">
            <w:pPr>
              <w:jc w:val="center"/>
              <w:rPr>
                <w:sz w:val="28"/>
                <w:szCs w:val="28"/>
              </w:rPr>
            </w:pPr>
            <w:r w:rsidRPr="00630BA4">
              <w:rPr>
                <w:sz w:val="28"/>
                <w:szCs w:val="28"/>
              </w:rPr>
              <w:t>49,13</w:t>
            </w:r>
          </w:p>
        </w:tc>
        <w:tc>
          <w:tcPr>
            <w:tcW w:w="1488" w:type="dxa"/>
            <w:tcBorders>
              <w:top w:val="nil"/>
              <w:left w:val="nil"/>
              <w:bottom w:val="single" w:sz="4" w:space="0" w:color="auto"/>
              <w:right w:val="single" w:sz="4" w:space="0" w:color="auto"/>
            </w:tcBorders>
            <w:shd w:val="clear" w:color="000000" w:fill="FFFFFF"/>
            <w:vAlign w:val="center"/>
          </w:tcPr>
          <w:p w14:paraId="10AAE27C" w14:textId="77777777" w:rsidR="0082586D" w:rsidRPr="00630BA4" w:rsidRDefault="0082586D" w:rsidP="00412C2C">
            <w:pPr>
              <w:jc w:val="center"/>
              <w:rPr>
                <w:sz w:val="28"/>
                <w:szCs w:val="28"/>
              </w:rPr>
            </w:pPr>
            <w:r w:rsidRPr="00630BA4">
              <w:rPr>
                <w:sz w:val="28"/>
                <w:szCs w:val="28"/>
              </w:rPr>
              <w:t>54,04</w:t>
            </w:r>
          </w:p>
        </w:tc>
        <w:tc>
          <w:tcPr>
            <w:tcW w:w="1489" w:type="dxa"/>
            <w:tcBorders>
              <w:top w:val="nil"/>
              <w:left w:val="nil"/>
              <w:bottom w:val="single" w:sz="4" w:space="0" w:color="auto"/>
              <w:right w:val="single" w:sz="4" w:space="0" w:color="auto"/>
            </w:tcBorders>
            <w:shd w:val="clear" w:color="000000" w:fill="FFFFFF"/>
            <w:vAlign w:val="center"/>
          </w:tcPr>
          <w:p w14:paraId="06BF7B41" w14:textId="77777777" w:rsidR="0082586D" w:rsidRPr="00630BA4" w:rsidRDefault="0082586D" w:rsidP="00412C2C">
            <w:pPr>
              <w:jc w:val="center"/>
              <w:rPr>
                <w:sz w:val="28"/>
                <w:szCs w:val="28"/>
              </w:rPr>
            </w:pPr>
            <w:r w:rsidRPr="00630BA4">
              <w:rPr>
                <w:sz w:val="28"/>
                <w:szCs w:val="28"/>
              </w:rPr>
              <w:t>54,04</w:t>
            </w:r>
          </w:p>
        </w:tc>
        <w:tc>
          <w:tcPr>
            <w:tcW w:w="1488" w:type="dxa"/>
            <w:tcBorders>
              <w:top w:val="nil"/>
              <w:left w:val="nil"/>
              <w:bottom w:val="single" w:sz="4" w:space="0" w:color="auto"/>
              <w:right w:val="single" w:sz="4" w:space="0" w:color="auto"/>
            </w:tcBorders>
            <w:shd w:val="clear" w:color="000000" w:fill="FFFFFF"/>
            <w:vAlign w:val="center"/>
          </w:tcPr>
          <w:p w14:paraId="7AE815AC" w14:textId="77777777" w:rsidR="0082586D" w:rsidRPr="00630BA4" w:rsidRDefault="0082586D" w:rsidP="00412C2C">
            <w:pPr>
              <w:jc w:val="center"/>
              <w:rPr>
                <w:sz w:val="28"/>
                <w:szCs w:val="28"/>
              </w:rPr>
            </w:pPr>
            <w:r w:rsidRPr="00630BA4">
              <w:rPr>
                <w:sz w:val="28"/>
                <w:szCs w:val="28"/>
              </w:rPr>
              <w:t>58,06</w:t>
            </w:r>
          </w:p>
        </w:tc>
        <w:tc>
          <w:tcPr>
            <w:tcW w:w="1488" w:type="dxa"/>
            <w:tcBorders>
              <w:top w:val="nil"/>
              <w:left w:val="nil"/>
              <w:bottom w:val="single" w:sz="4" w:space="0" w:color="auto"/>
              <w:right w:val="single" w:sz="4" w:space="0" w:color="auto"/>
            </w:tcBorders>
            <w:shd w:val="clear" w:color="000000" w:fill="FFFFFF"/>
            <w:vAlign w:val="center"/>
          </w:tcPr>
          <w:p w14:paraId="34945601" w14:textId="77777777" w:rsidR="0082586D" w:rsidRPr="00630BA4" w:rsidRDefault="0082586D" w:rsidP="00412C2C">
            <w:pPr>
              <w:jc w:val="center"/>
              <w:rPr>
                <w:sz w:val="28"/>
                <w:szCs w:val="28"/>
              </w:rPr>
            </w:pPr>
            <w:r w:rsidRPr="00630BA4">
              <w:rPr>
                <w:sz w:val="28"/>
                <w:szCs w:val="28"/>
              </w:rPr>
              <w:t>58,06</w:t>
            </w:r>
          </w:p>
        </w:tc>
        <w:tc>
          <w:tcPr>
            <w:tcW w:w="1489" w:type="dxa"/>
            <w:tcBorders>
              <w:top w:val="nil"/>
              <w:left w:val="nil"/>
              <w:bottom w:val="single" w:sz="4" w:space="0" w:color="auto"/>
              <w:right w:val="single" w:sz="4" w:space="0" w:color="auto"/>
            </w:tcBorders>
            <w:shd w:val="clear" w:color="000000" w:fill="FFFFFF"/>
            <w:vAlign w:val="center"/>
          </w:tcPr>
          <w:p w14:paraId="39B43B35" w14:textId="77777777" w:rsidR="0082586D" w:rsidRPr="00630BA4" w:rsidRDefault="0082586D" w:rsidP="00412C2C">
            <w:pPr>
              <w:jc w:val="center"/>
              <w:rPr>
                <w:sz w:val="28"/>
                <w:szCs w:val="28"/>
              </w:rPr>
            </w:pPr>
            <w:r w:rsidRPr="00630BA4">
              <w:rPr>
                <w:sz w:val="28"/>
                <w:szCs w:val="28"/>
              </w:rPr>
              <w:t>63,46</w:t>
            </w:r>
          </w:p>
        </w:tc>
      </w:tr>
    </w:tbl>
    <w:p w14:paraId="68113C13" w14:textId="77777777" w:rsidR="0082586D" w:rsidRPr="00630BA4" w:rsidRDefault="0082586D" w:rsidP="0082586D">
      <w:pPr>
        <w:tabs>
          <w:tab w:val="left" w:pos="0"/>
          <w:tab w:val="left" w:pos="3052"/>
        </w:tabs>
        <w:ind w:left="3544"/>
        <w:rPr>
          <w:color w:val="FF0000"/>
          <w:sz w:val="16"/>
          <w:szCs w:val="16"/>
          <w:lang w:eastAsia="en-US"/>
        </w:rPr>
      </w:pPr>
    </w:p>
    <w:p w14:paraId="783A8A81" w14:textId="77777777" w:rsidR="0082586D" w:rsidRPr="00630BA4" w:rsidRDefault="0082586D" w:rsidP="0082586D">
      <w:pPr>
        <w:ind w:firstLine="709"/>
        <w:jc w:val="both"/>
        <w:rPr>
          <w:color w:val="000000"/>
          <w:sz w:val="14"/>
          <w:szCs w:val="14"/>
          <w:lang w:eastAsia="en-US"/>
        </w:rPr>
      </w:pPr>
    </w:p>
    <w:p w14:paraId="78E05C63" w14:textId="77777777" w:rsidR="0082586D" w:rsidRPr="00630BA4" w:rsidRDefault="0082586D" w:rsidP="0082586D">
      <w:pPr>
        <w:ind w:firstLine="426"/>
        <w:jc w:val="both"/>
        <w:rPr>
          <w:sz w:val="28"/>
          <w:szCs w:val="28"/>
          <w:lang w:eastAsia="en-US"/>
        </w:rPr>
      </w:pPr>
      <w:r w:rsidRPr="00630BA4">
        <w:rPr>
          <w:sz w:val="28"/>
          <w:szCs w:val="28"/>
          <w:lang w:eastAsia="en-US"/>
        </w:rPr>
        <w:t xml:space="preserve">        * Выделяется в целях реализации пункта 6 статьи 168 Налогового кодекса Российской Федерации.</w:t>
      </w:r>
    </w:p>
    <w:p w14:paraId="524546F6" w14:textId="77777777" w:rsidR="0082586D" w:rsidRPr="00630BA4" w:rsidRDefault="0082586D" w:rsidP="0082586D">
      <w:pPr>
        <w:ind w:firstLine="709"/>
        <w:jc w:val="center"/>
        <w:rPr>
          <w:sz w:val="28"/>
          <w:szCs w:val="28"/>
          <w:lang w:eastAsia="en-US"/>
        </w:rPr>
      </w:pPr>
    </w:p>
    <w:p w14:paraId="46C03517" w14:textId="77777777" w:rsidR="0082586D" w:rsidRPr="00630BA4" w:rsidRDefault="0082586D" w:rsidP="0082586D">
      <w:pPr>
        <w:jc w:val="both"/>
        <w:rPr>
          <w:sz w:val="28"/>
          <w:szCs w:val="28"/>
          <w:lang w:eastAsia="en-US"/>
        </w:rPr>
      </w:pPr>
    </w:p>
    <w:p w14:paraId="56C19882" w14:textId="77777777" w:rsidR="0082586D" w:rsidRPr="00630BA4" w:rsidRDefault="0082586D" w:rsidP="0082586D">
      <w:pPr>
        <w:jc w:val="both"/>
        <w:rPr>
          <w:sz w:val="28"/>
          <w:szCs w:val="28"/>
          <w:lang w:eastAsia="en-US"/>
        </w:rPr>
      </w:pPr>
    </w:p>
    <w:p w14:paraId="5C04954E" w14:textId="77777777" w:rsidR="0082586D" w:rsidRDefault="0082586D" w:rsidP="0082586D">
      <w:pPr>
        <w:tabs>
          <w:tab w:val="left" w:pos="9214"/>
        </w:tabs>
        <w:ind w:right="-739"/>
      </w:pPr>
    </w:p>
    <w:p w14:paraId="1B2E7F20" w14:textId="77777777" w:rsidR="0082429A" w:rsidRPr="0082429A" w:rsidRDefault="0082429A" w:rsidP="0082429A">
      <w:pPr>
        <w:tabs>
          <w:tab w:val="left" w:pos="9214"/>
        </w:tabs>
        <w:ind w:right="-739"/>
      </w:pPr>
    </w:p>
    <w:p w14:paraId="263C9DCE" w14:textId="77777777" w:rsidR="0082429A" w:rsidRDefault="0082429A" w:rsidP="00F24781">
      <w:pPr>
        <w:tabs>
          <w:tab w:val="left" w:pos="9214"/>
        </w:tabs>
        <w:ind w:right="-739"/>
      </w:pPr>
    </w:p>
    <w:sectPr w:rsidR="0082429A" w:rsidSect="0082586D">
      <w:pgSz w:w="16838" w:h="11906" w:orient="landscape"/>
      <w:pgMar w:top="1701" w:right="851" w:bottom="851" w:left="85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71D72" w14:textId="77777777" w:rsidR="00C439B7" w:rsidRDefault="00C439B7" w:rsidP="00377397">
      <w:r>
        <w:separator/>
      </w:r>
    </w:p>
  </w:endnote>
  <w:endnote w:type="continuationSeparator" w:id="0">
    <w:p w14:paraId="3A367951" w14:textId="77777777" w:rsidR="00C439B7" w:rsidRDefault="00C439B7"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default"/>
    <w:sig w:usb0="00000000"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9667C" w14:textId="77777777" w:rsidR="005B5063" w:rsidRDefault="005B5063" w:rsidP="004D525E">
    <w:pPr>
      <w:pStyle w:val="ab"/>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663D6B47" w14:textId="77777777" w:rsidR="005B5063" w:rsidRDefault="005B506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4D9C0" w14:textId="77777777" w:rsidR="00C439B7" w:rsidRDefault="00C439B7" w:rsidP="00377397">
      <w:r>
        <w:separator/>
      </w:r>
    </w:p>
  </w:footnote>
  <w:footnote w:type="continuationSeparator" w:id="0">
    <w:p w14:paraId="1A211612" w14:textId="77777777" w:rsidR="00C439B7" w:rsidRDefault="00C439B7"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FBF2A" w14:textId="77777777" w:rsidR="00E50AF3" w:rsidRDefault="00E50AF3">
    <w:pPr>
      <w:pStyle w:val="a9"/>
      <w:jc w:val="center"/>
    </w:pPr>
    <w:r>
      <w:fldChar w:fldCharType="begin"/>
    </w:r>
    <w:r>
      <w:instrText>PAGE   \* MERGEFORMAT</w:instrText>
    </w:r>
    <w:r>
      <w:fldChar w:fldCharType="separate"/>
    </w:r>
    <w:r>
      <w:rPr>
        <w:noProof/>
      </w:rPr>
      <w:t>7</w:t>
    </w:r>
    <w:r>
      <w:fldChar w:fldCharType="end"/>
    </w:r>
  </w:p>
  <w:p w14:paraId="4675A877" w14:textId="77777777" w:rsidR="00E50AF3" w:rsidRDefault="00E50AF3">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9C7F2" w14:textId="77777777" w:rsidR="005B5063" w:rsidRDefault="005B5063">
    <w:pPr>
      <w:pStyle w:val="a9"/>
      <w:jc w:val="center"/>
    </w:pPr>
    <w:r>
      <w:fldChar w:fldCharType="begin"/>
    </w:r>
    <w:r>
      <w:instrText>PAGE   \* MERGEFORMAT</w:instrText>
    </w:r>
    <w:r>
      <w:fldChar w:fldCharType="separate"/>
    </w:r>
    <w:r>
      <w:rPr>
        <w:noProof/>
      </w:rPr>
      <w:t>22</w:t>
    </w:r>
    <w:r>
      <w:fldChar w:fldCharType="end"/>
    </w:r>
  </w:p>
  <w:p w14:paraId="747884D9" w14:textId="77777777" w:rsidR="005B5063" w:rsidRDefault="005B5063">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8FDCC" w14:textId="77777777" w:rsidR="005B5063" w:rsidRDefault="005B5063">
    <w:pPr>
      <w:pStyle w:val="a9"/>
      <w:jc w:val="center"/>
    </w:pPr>
  </w:p>
  <w:p w14:paraId="6AFD6462" w14:textId="77777777" w:rsidR="005B5063" w:rsidRDefault="005B5063" w:rsidP="00F75D4F">
    <w:pPr>
      <w:pStyle w:val="a9"/>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0588031"/>
      <w:docPartObj>
        <w:docPartGallery w:val="Page Numbers (Top of Page)"/>
        <w:docPartUnique/>
      </w:docPartObj>
    </w:sdtPr>
    <w:sdtContent>
      <w:p w14:paraId="61CFBEF2" w14:textId="77777777" w:rsidR="0082429A" w:rsidRDefault="0082429A">
        <w:pPr>
          <w:pStyle w:val="a9"/>
          <w:jc w:val="center"/>
        </w:pPr>
        <w:r>
          <w:fldChar w:fldCharType="begin"/>
        </w:r>
        <w:r>
          <w:instrText xml:space="preserve"> PAGE   \* MERGEFORMAT </w:instrText>
        </w:r>
        <w:r>
          <w:fldChar w:fldCharType="separate"/>
        </w:r>
        <w:r>
          <w:rPr>
            <w:noProof/>
          </w:rPr>
          <w:t>20</w:t>
        </w:r>
        <w:r>
          <w:rPr>
            <w:noProof/>
          </w:rPr>
          <w:fldChar w:fldCharType="end"/>
        </w:r>
      </w:p>
    </w:sdtContent>
  </w:sdt>
  <w:p w14:paraId="79DD3F53" w14:textId="77777777" w:rsidR="0082429A" w:rsidRDefault="0082429A">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412695"/>
      <w:docPartObj>
        <w:docPartGallery w:val="Page Numbers (Top of Page)"/>
        <w:docPartUnique/>
      </w:docPartObj>
    </w:sdtPr>
    <w:sdtContent>
      <w:p w14:paraId="3F125453" w14:textId="77777777" w:rsidR="0082429A" w:rsidRDefault="0082429A">
        <w:pPr>
          <w:pStyle w:val="a9"/>
          <w:jc w:val="center"/>
        </w:pPr>
        <w:r>
          <w:fldChar w:fldCharType="begin"/>
        </w:r>
        <w:r>
          <w:instrText>PAGE   \* MERGEFORMAT</w:instrText>
        </w:r>
        <w:r>
          <w:fldChar w:fldCharType="separate"/>
        </w:r>
        <w:r>
          <w:rPr>
            <w:noProof/>
          </w:rPr>
          <w:t>21</w:t>
        </w:r>
        <w:r>
          <w:fldChar w:fldCharType="end"/>
        </w:r>
      </w:p>
    </w:sdtContent>
  </w:sdt>
  <w:p w14:paraId="3D39C0BB" w14:textId="77777777" w:rsidR="0082429A" w:rsidRDefault="0082429A">
    <w:pPr>
      <w:pStyle w:val="a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1418489"/>
      <w:docPartObj>
        <w:docPartGallery w:val="Page Numbers (Top of Page)"/>
        <w:docPartUnique/>
      </w:docPartObj>
    </w:sdtPr>
    <w:sdtContent>
      <w:p w14:paraId="2C46BB3D" w14:textId="77777777" w:rsidR="0082586D" w:rsidRDefault="0082586D">
        <w:pPr>
          <w:pStyle w:val="a9"/>
          <w:jc w:val="center"/>
        </w:pPr>
        <w:r>
          <w:fldChar w:fldCharType="begin"/>
        </w:r>
        <w:r>
          <w:instrText xml:space="preserve"> PAGE   \* MERGEFORMAT </w:instrText>
        </w:r>
        <w:r>
          <w:fldChar w:fldCharType="separate"/>
        </w:r>
        <w:r>
          <w:rPr>
            <w:noProof/>
          </w:rPr>
          <w:t>20</w:t>
        </w:r>
        <w:r>
          <w:rPr>
            <w:noProof/>
          </w:rPr>
          <w:fldChar w:fldCharType="end"/>
        </w:r>
      </w:p>
    </w:sdtContent>
  </w:sdt>
  <w:p w14:paraId="3089DB2B" w14:textId="77777777" w:rsidR="0082586D" w:rsidRDefault="0082586D">
    <w:pPr>
      <w:pStyle w:val="a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808871"/>
      <w:docPartObj>
        <w:docPartGallery w:val="Page Numbers (Top of Page)"/>
        <w:docPartUnique/>
      </w:docPartObj>
    </w:sdtPr>
    <w:sdtContent>
      <w:p w14:paraId="35C191E1" w14:textId="77777777" w:rsidR="0082586D" w:rsidRDefault="0082586D">
        <w:pPr>
          <w:pStyle w:val="a9"/>
          <w:jc w:val="center"/>
        </w:pPr>
        <w:r>
          <w:fldChar w:fldCharType="begin"/>
        </w:r>
        <w:r>
          <w:instrText>PAGE   \* MERGEFORMAT</w:instrText>
        </w:r>
        <w:r>
          <w:fldChar w:fldCharType="separate"/>
        </w:r>
        <w:r>
          <w:rPr>
            <w:noProof/>
          </w:rPr>
          <w:t>21</w:t>
        </w:r>
        <w:r>
          <w:fldChar w:fldCharType="end"/>
        </w:r>
      </w:p>
    </w:sdtContent>
  </w:sdt>
  <w:p w14:paraId="5E062A45" w14:textId="77777777" w:rsidR="0082586D" w:rsidRDefault="0082586D">
    <w:pPr>
      <w:pStyle w:val="a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599729"/>
      <w:docPartObj>
        <w:docPartGallery w:val="Page Numbers (Top of Page)"/>
        <w:docPartUnique/>
      </w:docPartObj>
    </w:sdtPr>
    <w:sdtContent>
      <w:p w14:paraId="1CD0DAB6" w14:textId="77777777" w:rsidR="0082586D" w:rsidRDefault="0082586D">
        <w:pPr>
          <w:pStyle w:val="a9"/>
          <w:jc w:val="center"/>
        </w:pPr>
        <w:r>
          <w:fldChar w:fldCharType="begin"/>
        </w:r>
        <w:r>
          <w:instrText xml:space="preserve"> PAGE   \* MERGEFORMAT </w:instrText>
        </w:r>
        <w:r>
          <w:fldChar w:fldCharType="separate"/>
        </w:r>
        <w:r>
          <w:rPr>
            <w:noProof/>
          </w:rPr>
          <w:t>20</w:t>
        </w:r>
        <w:r>
          <w:rPr>
            <w:noProof/>
          </w:rPr>
          <w:fldChar w:fldCharType="end"/>
        </w:r>
      </w:p>
    </w:sdtContent>
  </w:sdt>
  <w:p w14:paraId="13632D8B" w14:textId="77777777" w:rsidR="0082586D" w:rsidRDefault="0082586D">
    <w:pPr>
      <w:pStyle w:val="a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849786"/>
      <w:docPartObj>
        <w:docPartGallery w:val="Page Numbers (Top of Page)"/>
        <w:docPartUnique/>
      </w:docPartObj>
    </w:sdtPr>
    <w:sdtContent>
      <w:p w14:paraId="776FC05F" w14:textId="77777777" w:rsidR="0082586D" w:rsidRDefault="0082586D">
        <w:pPr>
          <w:pStyle w:val="a9"/>
          <w:jc w:val="center"/>
        </w:pPr>
        <w:r>
          <w:fldChar w:fldCharType="begin"/>
        </w:r>
        <w:r>
          <w:instrText>PAGE   \* MERGEFORMAT</w:instrText>
        </w:r>
        <w:r>
          <w:fldChar w:fldCharType="separate"/>
        </w:r>
        <w:r>
          <w:rPr>
            <w:noProof/>
          </w:rPr>
          <w:t>21</w:t>
        </w:r>
        <w:r>
          <w:fldChar w:fldCharType="end"/>
        </w:r>
      </w:p>
    </w:sdtContent>
  </w:sdt>
  <w:p w14:paraId="1533FAD8" w14:textId="77777777" w:rsidR="0082586D" w:rsidRDefault="0082586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7022"/>
        </w:tabs>
        <w:ind w:left="7022"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4" w15:restartNumberingAfterBreak="0">
    <w:nsid w:val="06910DEF"/>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5C5F05"/>
    <w:multiLevelType w:val="hybridMultilevel"/>
    <w:tmpl w:val="E7C02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E72156"/>
    <w:multiLevelType w:val="hybridMultilevel"/>
    <w:tmpl w:val="296EA7F8"/>
    <w:lvl w:ilvl="0" w:tplc="7602B21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10" w15:restartNumberingAfterBreak="0">
    <w:nsid w:val="160D1F8B"/>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3" w15:restartNumberingAfterBreak="0">
    <w:nsid w:val="276B5CDE"/>
    <w:multiLevelType w:val="hybridMultilevel"/>
    <w:tmpl w:val="5D2E4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946527"/>
    <w:multiLevelType w:val="hybridMultilevel"/>
    <w:tmpl w:val="95F09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B30087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C6B50C0"/>
    <w:multiLevelType w:val="hybridMultilevel"/>
    <w:tmpl w:val="9BB60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CF474C"/>
    <w:multiLevelType w:val="hybridMultilevel"/>
    <w:tmpl w:val="205CF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2F8C49B1"/>
    <w:multiLevelType w:val="hybridMultilevel"/>
    <w:tmpl w:val="E6387BFC"/>
    <w:lvl w:ilvl="0" w:tplc="F392E1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2"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4"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80B31E7"/>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8" w15:restartNumberingAfterBreak="0">
    <w:nsid w:val="3AF8014E"/>
    <w:multiLevelType w:val="hybridMultilevel"/>
    <w:tmpl w:val="44027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BED225E"/>
    <w:multiLevelType w:val="hybridMultilevel"/>
    <w:tmpl w:val="F14C7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00E1A0B"/>
    <w:multiLevelType w:val="hybridMultilevel"/>
    <w:tmpl w:val="A72EFBFC"/>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414231C2"/>
    <w:multiLevelType w:val="hybridMultilevel"/>
    <w:tmpl w:val="7C7C23A2"/>
    <w:lvl w:ilvl="0" w:tplc="B31E05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43E912C6"/>
    <w:multiLevelType w:val="hybridMultilevel"/>
    <w:tmpl w:val="7660D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1340C4E"/>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18D643D"/>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160DA9"/>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6BB1137"/>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AA07881"/>
    <w:multiLevelType w:val="hybridMultilevel"/>
    <w:tmpl w:val="ACDAD1FE"/>
    <w:lvl w:ilvl="0" w:tplc="8C703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5CA90E2B"/>
    <w:multiLevelType w:val="multilevel"/>
    <w:tmpl w:val="FA82F420"/>
    <w:lvl w:ilvl="0">
      <w:start w:val="1"/>
      <w:numFmt w:val="decimal"/>
      <w:lvlText w:val="%1."/>
      <w:lvlJc w:val="left"/>
      <w:pPr>
        <w:ind w:left="108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1" w15:restartNumberingAfterBreak="0">
    <w:nsid w:val="619852C9"/>
    <w:multiLevelType w:val="hybridMultilevel"/>
    <w:tmpl w:val="615C80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3213926"/>
    <w:multiLevelType w:val="hybridMultilevel"/>
    <w:tmpl w:val="4E0A3F0A"/>
    <w:lvl w:ilvl="0" w:tplc="66A64C3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4" w15:restartNumberingAfterBreak="0">
    <w:nsid w:val="64FF4567"/>
    <w:multiLevelType w:val="hybridMultilevel"/>
    <w:tmpl w:val="AF304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08F7A04"/>
    <w:multiLevelType w:val="hybridMultilevel"/>
    <w:tmpl w:val="06009214"/>
    <w:lvl w:ilvl="0" w:tplc="AA286AB4">
      <w:start w:val="3"/>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47"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99E794C"/>
    <w:multiLevelType w:val="hybridMultilevel"/>
    <w:tmpl w:val="9F9EF38E"/>
    <w:lvl w:ilvl="0" w:tplc="1CE04788">
      <w:start w:val="30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73490019">
    <w:abstractNumId w:val="2"/>
  </w:num>
  <w:num w:numId="2" w16cid:durableId="1092315262">
    <w:abstractNumId w:val="15"/>
  </w:num>
  <w:num w:numId="3" w16cid:durableId="1514300357">
    <w:abstractNumId w:val="1"/>
  </w:num>
  <w:num w:numId="4" w16cid:durableId="234171776">
    <w:abstractNumId w:val="0"/>
  </w:num>
  <w:num w:numId="5" w16cid:durableId="1206521824">
    <w:abstractNumId w:val="12"/>
  </w:num>
  <w:num w:numId="6" w16cid:durableId="1666128177">
    <w:abstractNumId w:val="25"/>
  </w:num>
  <w:num w:numId="7" w16cid:durableId="1993675098">
    <w:abstractNumId w:val="19"/>
  </w:num>
  <w:num w:numId="8" w16cid:durableId="798374304">
    <w:abstractNumId w:val="30"/>
  </w:num>
  <w:num w:numId="9" w16cid:durableId="421147488">
    <w:abstractNumId w:val="47"/>
  </w:num>
  <w:num w:numId="10" w16cid:durableId="1527908577">
    <w:abstractNumId w:val="39"/>
  </w:num>
  <w:num w:numId="11" w16cid:durableId="2101369431">
    <w:abstractNumId w:val="43"/>
  </w:num>
  <w:num w:numId="12" w16cid:durableId="1764718109">
    <w:abstractNumId w:val="40"/>
  </w:num>
  <w:num w:numId="13" w16cid:durableId="393620697">
    <w:abstractNumId w:val="21"/>
  </w:num>
  <w:num w:numId="14" w16cid:durableId="835264705">
    <w:abstractNumId w:val="27"/>
  </w:num>
  <w:num w:numId="15" w16cid:durableId="523714276">
    <w:abstractNumId w:val="23"/>
  </w:num>
  <w:num w:numId="16" w16cid:durableId="792748573">
    <w:abstractNumId w:val="9"/>
  </w:num>
  <w:num w:numId="17" w16cid:durableId="692071101">
    <w:abstractNumId w:val="3"/>
  </w:num>
  <w:num w:numId="18" w16cid:durableId="1327321038">
    <w:abstractNumId w:val="49"/>
  </w:num>
  <w:num w:numId="19" w16cid:durableId="712268723">
    <w:abstractNumId w:val="44"/>
  </w:num>
  <w:num w:numId="20" w16cid:durableId="1019044271">
    <w:abstractNumId w:val="7"/>
  </w:num>
  <w:num w:numId="21" w16cid:durableId="1822963084">
    <w:abstractNumId w:val="8"/>
  </w:num>
  <w:num w:numId="22" w16cid:durableId="682169117">
    <w:abstractNumId w:val="46"/>
  </w:num>
  <w:num w:numId="23" w16cid:durableId="965087809">
    <w:abstractNumId w:val="48"/>
  </w:num>
  <w:num w:numId="24" w16cid:durableId="1869558739">
    <w:abstractNumId w:val="18"/>
  </w:num>
  <w:num w:numId="25" w16cid:durableId="535972146">
    <w:abstractNumId w:val="5"/>
  </w:num>
  <w:num w:numId="26" w16cid:durableId="1341930528">
    <w:abstractNumId w:val="41"/>
  </w:num>
  <w:num w:numId="27" w16cid:durableId="1250844558">
    <w:abstractNumId w:val="20"/>
  </w:num>
  <w:num w:numId="28" w16cid:durableId="1974601855">
    <w:abstractNumId w:val="42"/>
  </w:num>
  <w:num w:numId="29" w16cid:durableId="1636331671">
    <w:abstractNumId w:val="24"/>
  </w:num>
  <w:num w:numId="30" w16cid:durableId="698552250">
    <w:abstractNumId w:val="34"/>
  </w:num>
  <w:num w:numId="31" w16cid:durableId="1952933129">
    <w:abstractNumId w:val="45"/>
  </w:num>
  <w:num w:numId="32" w16cid:durableId="805701000">
    <w:abstractNumId w:val="33"/>
  </w:num>
  <w:num w:numId="33" w16cid:durableId="640963989">
    <w:abstractNumId w:val="32"/>
  </w:num>
  <w:num w:numId="34" w16cid:durableId="1178348463">
    <w:abstractNumId w:val="13"/>
  </w:num>
  <w:num w:numId="35" w16cid:durableId="1419405113">
    <w:abstractNumId w:val="11"/>
  </w:num>
  <w:num w:numId="36" w16cid:durableId="269509431">
    <w:abstractNumId w:val="29"/>
  </w:num>
  <w:num w:numId="37" w16cid:durableId="1301225649">
    <w:abstractNumId w:val="31"/>
  </w:num>
  <w:num w:numId="38" w16cid:durableId="1091924356">
    <w:abstractNumId w:val="14"/>
  </w:num>
  <w:num w:numId="39" w16cid:durableId="1997032214">
    <w:abstractNumId w:val="17"/>
  </w:num>
  <w:num w:numId="40" w16cid:durableId="1743680391">
    <w:abstractNumId w:val="22"/>
  </w:num>
  <w:num w:numId="41" w16cid:durableId="664825714">
    <w:abstractNumId w:val="28"/>
  </w:num>
  <w:num w:numId="42" w16cid:durableId="69619686">
    <w:abstractNumId w:val="6"/>
  </w:num>
  <w:num w:numId="43" w16cid:durableId="580333127">
    <w:abstractNumId w:val="10"/>
  </w:num>
  <w:num w:numId="44" w16cid:durableId="934558480">
    <w:abstractNumId w:val="38"/>
  </w:num>
  <w:num w:numId="45" w16cid:durableId="435322491">
    <w:abstractNumId w:val="35"/>
  </w:num>
  <w:num w:numId="46" w16cid:durableId="1357541026">
    <w:abstractNumId w:val="16"/>
  </w:num>
  <w:num w:numId="47" w16cid:durableId="1238634954">
    <w:abstractNumId w:val="4"/>
  </w:num>
  <w:num w:numId="48" w16cid:durableId="541673900">
    <w:abstractNumId w:val="26"/>
  </w:num>
  <w:num w:numId="49" w16cid:durableId="484735958">
    <w:abstractNumId w:val="37"/>
  </w:num>
  <w:num w:numId="50" w16cid:durableId="1719430354">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1E3"/>
    <w:rsid w:val="00003A9B"/>
    <w:rsid w:val="00004F24"/>
    <w:rsid w:val="00005320"/>
    <w:rsid w:val="00006AB0"/>
    <w:rsid w:val="0001077C"/>
    <w:rsid w:val="00010A3C"/>
    <w:rsid w:val="00010CFE"/>
    <w:rsid w:val="00012FA9"/>
    <w:rsid w:val="00013AD3"/>
    <w:rsid w:val="00013D3C"/>
    <w:rsid w:val="0001407A"/>
    <w:rsid w:val="000150E7"/>
    <w:rsid w:val="00016556"/>
    <w:rsid w:val="00016CF3"/>
    <w:rsid w:val="00017329"/>
    <w:rsid w:val="000204D3"/>
    <w:rsid w:val="00020DD5"/>
    <w:rsid w:val="00024580"/>
    <w:rsid w:val="00024F72"/>
    <w:rsid w:val="000251C0"/>
    <w:rsid w:val="00025563"/>
    <w:rsid w:val="00025584"/>
    <w:rsid w:val="000257DF"/>
    <w:rsid w:val="00026106"/>
    <w:rsid w:val="00030D56"/>
    <w:rsid w:val="00033ADA"/>
    <w:rsid w:val="000343F7"/>
    <w:rsid w:val="00034450"/>
    <w:rsid w:val="000350AB"/>
    <w:rsid w:val="000358BE"/>
    <w:rsid w:val="00035A42"/>
    <w:rsid w:val="00037DCE"/>
    <w:rsid w:val="00040271"/>
    <w:rsid w:val="00040B77"/>
    <w:rsid w:val="00041805"/>
    <w:rsid w:val="00041859"/>
    <w:rsid w:val="00041EA9"/>
    <w:rsid w:val="00043DA1"/>
    <w:rsid w:val="00045304"/>
    <w:rsid w:val="00045FC1"/>
    <w:rsid w:val="00050A67"/>
    <w:rsid w:val="00050FB6"/>
    <w:rsid w:val="00051491"/>
    <w:rsid w:val="000514A6"/>
    <w:rsid w:val="00052516"/>
    <w:rsid w:val="000570F9"/>
    <w:rsid w:val="00060A5B"/>
    <w:rsid w:val="00060D09"/>
    <w:rsid w:val="00060E56"/>
    <w:rsid w:val="000614DA"/>
    <w:rsid w:val="00063FE3"/>
    <w:rsid w:val="00064A4F"/>
    <w:rsid w:val="000654E5"/>
    <w:rsid w:val="00067440"/>
    <w:rsid w:val="00070C86"/>
    <w:rsid w:val="00071482"/>
    <w:rsid w:val="00071A99"/>
    <w:rsid w:val="0007219C"/>
    <w:rsid w:val="000724AD"/>
    <w:rsid w:val="00072963"/>
    <w:rsid w:val="00075F9A"/>
    <w:rsid w:val="0007638B"/>
    <w:rsid w:val="000768D9"/>
    <w:rsid w:val="00077381"/>
    <w:rsid w:val="000801A1"/>
    <w:rsid w:val="000805ED"/>
    <w:rsid w:val="00080A1D"/>
    <w:rsid w:val="000834C3"/>
    <w:rsid w:val="000841CC"/>
    <w:rsid w:val="00086ABD"/>
    <w:rsid w:val="00091100"/>
    <w:rsid w:val="000918C0"/>
    <w:rsid w:val="000935F2"/>
    <w:rsid w:val="0009679B"/>
    <w:rsid w:val="00097501"/>
    <w:rsid w:val="00097C0A"/>
    <w:rsid w:val="00097CCD"/>
    <w:rsid w:val="000A1E1B"/>
    <w:rsid w:val="000A21AD"/>
    <w:rsid w:val="000A31AC"/>
    <w:rsid w:val="000A329A"/>
    <w:rsid w:val="000A32A7"/>
    <w:rsid w:val="000A73AA"/>
    <w:rsid w:val="000B08F2"/>
    <w:rsid w:val="000B423D"/>
    <w:rsid w:val="000B534B"/>
    <w:rsid w:val="000B626E"/>
    <w:rsid w:val="000C076F"/>
    <w:rsid w:val="000C0A06"/>
    <w:rsid w:val="000C2BE5"/>
    <w:rsid w:val="000C3DC0"/>
    <w:rsid w:val="000C6791"/>
    <w:rsid w:val="000C7554"/>
    <w:rsid w:val="000D0306"/>
    <w:rsid w:val="000D0468"/>
    <w:rsid w:val="000D0B41"/>
    <w:rsid w:val="000D0C2E"/>
    <w:rsid w:val="000D0E64"/>
    <w:rsid w:val="000D2CC1"/>
    <w:rsid w:val="000D3A1A"/>
    <w:rsid w:val="000D4207"/>
    <w:rsid w:val="000D4F19"/>
    <w:rsid w:val="000D58DF"/>
    <w:rsid w:val="000D592A"/>
    <w:rsid w:val="000D5C2A"/>
    <w:rsid w:val="000D63B0"/>
    <w:rsid w:val="000D73D4"/>
    <w:rsid w:val="000D7F41"/>
    <w:rsid w:val="000E1526"/>
    <w:rsid w:val="000E3381"/>
    <w:rsid w:val="000E339D"/>
    <w:rsid w:val="000E34B3"/>
    <w:rsid w:val="000E3AF7"/>
    <w:rsid w:val="000E404C"/>
    <w:rsid w:val="000E4CB0"/>
    <w:rsid w:val="000E755B"/>
    <w:rsid w:val="000F12B5"/>
    <w:rsid w:val="000F32E8"/>
    <w:rsid w:val="00104938"/>
    <w:rsid w:val="00107D8E"/>
    <w:rsid w:val="00107E67"/>
    <w:rsid w:val="001109EF"/>
    <w:rsid w:val="00110C60"/>
    <w:rsid w:val="00110E6B"/>
    <w:rsid w:val="001120D7"/>
    <w:rsid w:val="00115211"/>
    <w:rsid w:val="00115D2F"/>
    <w:rsid w:val="00116378"/>
    <w:rsid w:val="00116E4B"/>
    <w:rsid w:val="00116F45"/>
    <w:rsid w:val="0012042A"/>
    <w:rsid w:val="0012224A"/>
    <w:rsid w:val="001227DE"/>
    <w:rsid w:val="001240FB"/>
    <w:rsid w:val="0012485D"/>
    <w:rsid w:val="00130B6A"/>
    <w:rsid w:val="001323B4"/>
    <w:rsid w:val="00132B98"/>
    <w:rsid w:val="0013353B"/>
    <w:rsid w:val="00133FAA"/>
    <w:rsid w:val="00134663"/>
    <w:rsid w:val="00136D6D"/>
    <w:rsid w:val="00137D4D"/>
    <w:rsid w:val="001415E5"/>
    <w:rsid w:val="00141909"/>
    <w:rsid w:val="00144325"/>
    <w:rsid w:val="001451B9"/>
    <w:rsid w:val="00145272"/>
    <w:rsid w:val="00147AB5"/>
    <w:rsid w:val="00147EC9"/>
    <w:rsid w:val="001505E8"/>
    <w:rsid w:val="00151282"/>
    <w:rsid w:val="00151688"/>
    <w:rsid w:val="0015215C"/>
    <w:rsid w:val="00152D2B"/>
    <w:rsid w:val="0015357B"/>
    <w:rsid w:val="0015484A"/>
    <w:rsid w:val="00155733"/>
    <w:rsid w:val="001560EB"/>
    <w:rsid w:val="00156469"/>
    <w:rsid w:val="001565DE"/>
    <w:rsid w:val="00156846"/>
    <w:rsid w:val="001575C2"/>
    <w:rsid w:val="0015787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65E7"/>
    <w:rsid w:val="00177A76"/>
    <w:rsid w:val="00181198"/>
    <w:rsid w:val="00181538"/>
    <w:rsid w:val="00181A47"/>
    <w:rsid w:val="00182946"/>
    <w:rsid w:val="00183094"/>
    <w:rsid w:val="0018452D"/>
    <w:rsid w:val="00184A37"/>
    <w:rsid w:val="001865AC"/>
    <w:rsid w:val="001874FF"/>
    <w:rsid w:val="00190159"/>
    <w:rsid w:val="001904B3"/>
    <w:rsid w:val="00190535"/>
    <w:rsid w:val="0019326D"/>
    <w:rsid w:val="001937B2"/>
    <w:rsid w:val="00193859"/>
    <w:rsid w:val="00193BCB"/>
    <w:rsid w:val="001942D6"/>
    <w:rsid w:val="00194430"/>
    <w:rsid w:val="00195245"/>
    <w:rsid w:val="0019530C"/>
    <w:rsid w:val="00195730"/>
    <w:rsid w:val="00196C7E"/>
    <w:rsid w:val="00197DDA"/>
    <w:rsid w:val="001A00A0"/>
    <w:rsid w:val="001A106E"/>
    <w:rsid w:val="001A2947"/>
    <w:rsid w:val="001A3322"/>
    <w:rsid w:val="001A36CD"/>
    <w:rsid w:val="001A3FA0"/>
    <w:rsid w:val="001B0B7F"/>
    <w:rsid w:val="001B1997"/>
    <w:rsid w:val="001B249D"/>
    <w:rsid w:val="001B2ADB"/>
    <w:rsid w:val="001B39E7"/>
    <w:rsid w:val="001B5D41"/>
    <w:rsid w:val="001B6546"/>
    <w:rsid w:val="001C0FF7"/>
    <w:rsid w:val="001C2C4D"/>
    <w:rsid w:val="001C42D8"/>
    <w:rsid w:val="001C4D09"/>
    <w:rsid w:val="001C5EEF"/>
    <w:rsid w:val="001C6230"/>
    <w:rsid w:val="001C673E"/>
    <w:rsid w:val="001C6766"/>
    <w:rsid w:val="001C73F6"/>
    <w:rsid w:val="001C76CB"/>
    <w:rsid w:val="001C7938"/>
    <w:rsid w:val="001C7E04"/>
    <w:rsid w:val="001D0056"/>
    <w:rsid w:val="001D3A40"/>
    <w:rsid w:val="001D3C42"/>
    <w:rsid w:val="001D4169"/>
    <w:rsid w:val="001D4CBD"/>
    <w:rsid w:val="001D5A6B"/>
    <w:rsid w:val="001D6464"/>
    <w:rsid w:val="001E176B"/>
    <w:rsid w:val="001E197B"/>
    <w:rsid w:val="001E2F4D"/>
    <w:rsid w:val="001E37D1"/>
    <w:rsid w:val="001E4570"/>
    <w:rsid w:val="001E5B5C"/>
    <w:rsid w:val="001E6729"/>
    <w:rsid w:val="001F02F1"/>
    <w:rsid w:val="001F0E86"/>
    <w:rsid w:val="001F102F"/>
    <w:rsid w:val="001F18F6"/>
    <w:rsid w:val="001F1FA8"/>
    <w:rsid w:val="001F2929"/>
    <w:rsid w:val="001F369E"/>
    <w:rsid w:val="001F4470"/>
    <w:rsid w:val="001F7422"/>
    <w:rsid w:val="001F770B"/>
    <w:rsid w:val="001F7B48"/>
    <w:rsid w:val="001F7E3B"/>
    <w:rsid w:val="00202B29"/>
    <w:rsid w:val="00204097"/>
    <w:rsid w:val="00204A42"/>
    <w:rsid w:val="002059CE"/>
    <w:rsid w:val="00205B63"/>
    <w:rsid w:val="00205BBE"/>
    <w:rsid w:val="002117BB"/>
    <w:rsid w:val="00213651"/>
    <w:rsid w:val="00213DE8"/>
    <w:rsid w:val="00215FB8"/>
    <w:rsid w:val="0021671F"/>
    <w:rsid w:val="00217690"/>
    <w:rsid w:val="002227EF"/>
    <w:rsid w:val="00222F8D"/>
    <w:rsid w:val="00223ABC"/>
    <w:rsid w:val="00223EF2"/>
    <w:rsid w:val="002271D2"/>
    <w:rsid w:val="00227CF1"/>
    <w:rsid w:val="00231511"/>
    <w:rsid w:val="00231A6B"/>
    <w:rsid w:val="002338EF"/>
    <w:rsid w:val="00233ACD"/>
    <w:rsid w:val="002340F5"/>
    <w:rsid w:val="002348A6"/>
    <w:rsid w:val="00235340"/>
    <w:rsid w:val="00236647"/>
    <w:rsid w:val="002371A7"/>
    <w:rsid w:val="0024003E"/>
    <w:rsid w:val="002427D9"/>
    <w:rsid w:val="00244414"/>
    <w:rsid w:val="002463DA"/>
    <w:rsid w:val="0024661E"/>
    <w:rsid w:val="00246680"/>
    <w:rsid w:val="00246E65"/>
    <w:rsid w:val="00250B53"/>
    <w:rsid w:val="00250DC7"/>
    <w:rsid w:val="00253074"/>
    <w:rsid w:val="00254579"/>
    <w:rsid w:val="002552FA"/>
    <w:rsid w:val="00255CFA"/>
    <w:rsid w:val="0025629B"/>
    <w:rsid w:val="00256B66"/>
    <w:rsid w:val="00257D8B"/>
    <w:rsid w:val="00263D94"/>
    <w:rsid w:val="00263DC4"/>
    <w:rsid w:val="00264A6E"/>
    <w:rsid w:val="0026748C"/>
    <w:rsid w:val="00267CEA"/>
    <w:rsid w:val="00270B99"/>
    <w:rsid w:val="00271A71"/>
    <w:rsid w:val="00276018"/>
    <w:rsid w:val="002774FF"/>
    <w:rsid w:val="00280356"/>
    <w:rsid w:val="00281079"/>
    <w:rsid w:val="00281599"/>
    <w:rsid w:val="00282B3E"/>
    <w:rsid w:val="00282DA8"/>
    <w:rsid w:val="00283777"/>
    <w:rsid w:val="00283B3B"/>
    <w:rsid w:val="002844A1"/>
    <w:rsid w:val="00286494"/>
    <w:rsid w:val="00286C7C"/>
    <w:rsid w:val="002911CD"/>
    <w:rsid w:val="00291CB4"/>
    <w:rsid w:val="0029430F"/>
    <w:rsid w:val="00294552"/>
    <w:rsid w:val="002958E0"/>
    <w:rsid w:val="00295A33"/>
    <w:rsid w:val="00297C99"/>
    <w:rsid w:val="002A248D"/>
    <w:rsid w:val="002A2585"/>
    <w:rsid w:val="002A65E5"/>
    <w:rsid w:val="002B06D3"/>
    <w:rsid w:val="002B109D"/>
    <w:rsid w:val="002B232B"/>
    <w:rsid w:val="002B46AF"/>
    <w:rsid w:val="002B48FF"/>
    <w:rsid w:val="002B5895"/>
    <w:rsid w:val="002C2214"/>
    <w:rsid w:val="002C243F"/>
    <w:rsid w:val="002C2DEA"/>
    <w:rsid w:val="002C30C8"/>
    <w:rsid w:val="002C34FE"/>
    <w:rsid w:val="002C4198"/>
    <w:rsid w:val="002C7076"/>
    <w:rsid w:val="002C77E8"/>
    <w:rsid w:val="002C783E"/>
    <w:rsid w:val="002C7E69"/>
    <w:rsid w:val="002C7F79"/>
    <w:rsid w:val="002D0682"/>
    <w:rsid w:val="002D2B5E"/>
    <w:rsid w:val="002D3609"/>
    <w:rsid w:val="002D40E7"/>
    <w:rsid w:val="002D472D"/>
    <w:rsid w:val="002D6454"/>
    <w:rsid w:val="002D6954"/>
    <w:rsid w:val="002D6E33"/>
    <w:rsid w:val="002D6F54"/>
    <w:rsid w:val="002E0EB4"/>
    <w:rsid w:val="002E1F2C"/>
    <w:rsid w:val="002E3313"/>
    <w:rsid w:val="002E384B"/>
    <w:rsid w:val="002E473C"/>
    <w:rsid w:val="002E492C"/>
    <w:rsid w:val="002E662F"/>
    <w:rsid w:val="002E6653"/>
    <w:rsid w:val="002E720A"/>
    <w:rsid w:val="002F27A4"/>
    <w:rsid w:val="002F4127"/>
    <w:rsid w:val="002F47F6"/>
    <w:rsid w:val="002F52DE"/>
    <w:rsid w:val="002F7144"/>
    <w:rsid w:val="002F76F0"/>
    <w:rsid w:val="00300B6C"/>
    <w:rsid w:val="003019F4"/>
    <w:rsid w:val="00303EAF"/>
    <w:rsid w:val="003046D3"/>
    <w:rsid w:val="00305E7C"/>
    <w:rsid w:val="00307BFD"/>
    <w:rsid w:val="0031090A"/>
    <w:rsid w:val="00310B9C"/>
    <w:rsid w:val="0031157B"/>
    <w:rsid w:val="00311788"/>
    <w:rsid w:val="00313C20"/>
    <w:rsid w:val="00313FA0"/>
    <w:rsid w:val="003207EB"/>
    <w:rsid w:val="00322766"/>
    <w:rsid w:val="00323D3A"/>
    <w:rsid w:val="00327A10"/>
    <w:rsid w:val="003305AB"/>
    <w:rsid w:val="00330EEA"/>
    <w:rsid w:val="003318CF"/>
    <w:rsid w:val="0033270E"/>
    <w:rsid w:val="0033278F"/>
    <w:rsid w:val="00333EC6"/>
    <w:rsid w:val="00334DC7"/>
    <w:rsid w:val="003360F1"/>
    <w:rsid w:val="0033662A"/>
    <w:rsid w:val="0033696C"/>
    <w:rsid w:val="00337858"/>
    <w:rsid w:val="00341304"/>
    <w:rsid w:val="0034273D"/>
    <w:rsid w:val="00342A8E"/>
    <w:rsid w:val="00344248"/>
    <w:rsid w:val="00344C31"/>
    <w:rsid w:val="003474C6"/>
    <w:rsid w:val="00347624"/>
    <w:rsid w:val="0035018D"/>
    <w:rsid w:val="003501A8"/>
    <w:rsid w:val="003522D7"/>
    <w:rsid w:val="00353B55"/>
    <w:rsid w:val="00356B7B"/>
    <w:rsid w:val="00357D62"/>
    <w:rsid w:val="00360AD0"/>
    <w:rsid w:val="00361E84"/>
    <w:rsid w:val="003624E3"/>
    <w:rsid w:val="0036270B"/>
    <w:rsid w:val="003632DB"/>
    <w:rsid w:val="00365B39"/>
    <w:rsid w:val="00367BA1"/>
    <w:rsid w:val="00370A2F"/>
    <w:rsid w:val="0037374D"/>
    <w:rsid w:val="0037378A"/>
    <w:rsid w:val="00374743"/>
    <w:rsid w:val="00374FE8"/>
    <w:rsid w:val="003763C5"/>
    <w:rsid w:val="00376AEB"/>
    <w:rsid w:val="00376E7D"/>
    <w:rsid w:val="00377397"/>
    <w:rsid w:val="00377FCE"/>
    <w:rsid w:val="003817CA"/>
    <w:rsid w:val="0038247A"/>
    <w:rsid w:val="00382CF7"/>
    <w:rsid w:val="0038394C"/>
    <w:rsid w:val="00384B1D"/>
    <w:rsid w:val="00385589"/>
    <w:rsid w:val="00385B98"/>
    <w:rsid w:val="00386401"/>
    <w:rsid w:val="00386B8B"/>
    <w:rsid w:val="003878D3"/>
    <w:rsid w:val="00387E32"/>
    <w:rsid w:val="00390490"/>
    <w:rsid w:val="003916A4"/>
    <w:rsid w:val="00393A38"/>
    <w:rsid w:val="00396C5A"/>
    <w:rsid w:val="00397AE5"/>
    <w:rsid w:val="003A1EC6"/>
    <w:rsid w:val="003A2442"/>
    <w:rsid w:val="003A2B57"/>
    <w:rsid w:val="003A3D58"/>
    <w:rsid w:val="003A3E2D"/>
    <w:rsid w:val="003A53F3"/>
    <w:rsid w:val="003A5ECA"/>
    <w:rsid w:val="003A7308"/>
    <w:rsid w:val="003A7ACC"/>
    <w:rsid w:val="003A7D99"/>
    <w:rsid w:val="003B00E1"/>
    <w:rsid w:val="003B062B"/>
    <w:rsid w:val="003B0DC3"/>
    <w:rsid w:val="003B314E"/>
    <w:rsid w:val="003B43E8"/>
    <w:rsid w:val="003B4637"/>
    <w:rsid w:val="003C1F7B"/>
    <w:rsid w:val="003C232D"/>
    <w:rsid w:val="003C2734"/>
    <w:rsid w:val="003C3B45"/>
    <w:rsid w:val="003C449E"/>
    <w:rsid w:val="003C56A1"/>
    <w:rsid w:val="003C56C2"/>
    <w:rsid w:val="003C78DB"/>
    <w:rsid w:val="003D0831"/>
    <w:rsid w:val="003D0D5B"/>
    <w:rsid w:val="003D2493"/>
    <w:rsid w:val="003D295F"/>
    <w:rsid w:val="003D370B"/>
    <w:rsid w:val="003D3E77"/>
    <w:rsid w:val="003D6EB7"/>
    <w:rsid w:val="003D7C5F"/>
    <w:rsid w:val="003D7E0C"/>
    <w:rsid w:val="003E003E"/>
    <w:rsid w:val="003E2CAF"/>
    <w:rsid w:val="003F128A"/>
    <w:rsid w:val="003F20B1"/>
    <w:rsid w:val="003F3692"/>
    <w:rsid w:val="003F4066"/>
    <w:rsid w:val="003F5240"/>
    <w:rsid w:val="003F5A6F"/>
    <w:rsid w:val="003F6307"/>
    <w:rsid w:val="003F6582"/>
    <w:rsid w:val="003F6BF5"/>
    <w:rsid w:val="00400F15"/>
    <w:rsid w:val="00406813"/>
    <w:rsid w:val="00407B21"/>
    <w:rsid w:val="00407EF0"/>
    <w:rsid w:val="004107A3"/>
    <w:rsid w:val="00412829"/>
    <w:rsid w:val="00413014"/>
    <w:rsid w:val="0041503B"/>
    <w:rsid w:val="00415619"/>
    <w:rsid w:val="00417241"/>
    <w:rsid w:val="004173F6"/>
    <w:rsid w:val="004175E1"/>
    <w:rsid w:val="0042019D"/>
    <w:rsid w:val="00420AF6"/>
    <w:rsid w:val="00420C87"/>
    <w:rsid w:val="00421317"/>
    <w:rsid w:val="004221BE"/>
    <w:rsid w:val="004237CC"/>
    <w:rsid w:val="00423CF7"/>
    <w:rsid w:val="004244B1"/>
    <w:rsid w:val="00425E7A"/>
    <w:rsid w:val="00426631"/>
    <w:rsid w:val="00427737"/>
    <w:rsid w:val="00427EC7"/>
    <w:rsid w:val="00430E42"/>
    <w:rsid w:val="00432185"/>
    <w:rsid w:val="004359A5"/>
    <w:rsid w:val="00436879"/>
    <w:rsid w:val="00437360"/>
    <w:rsid w:val="00437E8A"/>
    <w:rsid w:val="0044056A"/>
    <w:rsid w:val="004424B1"/>
    <w:rsid w:val="00442A2F"/>
    <w:rsid w:val="00443547"/>
    <w:rsid w:val="00444123"/>
    <w:rsid w:val="004445D3"/>
    <w:rsid w:val="00444B0A"/>
    <w:rsid w:val="0044508A"/>
    <w:rsid w:val="0044523B"/>
    <w:rsid w:val="004452F7"/>
    <w:rsid w:val="00445A11"/>
    <w:rsid w:val="00446F9D"/>
    <w:rsid w:val="00451498"/>
    <w:rsid w:val="00451A6D"/>
    <w:rsid w:val="00451BA0"/>
    <w:rsid w:val="00451FB5"/>
    <w:rsid w:val="00452B1E"/>
    <w:rsid w:val="00453112"/>
    <w:rsid w:val="00454BE6"/>
    <w:rsid w:val="00455BAB"/>
    <w:rsid w:val="00455F70"/>
    <w:rsid w:val="00457947"/>
    <w:rsid w:val="00460740"/>
    <w:rsid w:val="0046182B"/>
    <w:rsid w:val="00461AD3"/>
    <w:rsid w:val="00463613"/>
    <w:rsid w:val="00463B69"/>
    <w:rsid w:val="00463F60"/>
    <w:rsid w:val="00467928"/>
    <w:rsid w:val="004728D9"/>
    <w:rsid w:val="00474838"/>
    <w:rsid w:val="00476319"/>
    <w:rsid w:val="0047695B"/>
    <w:rsid w:val="00476E6B"/>
    <w:rsid w:val="00477745"/>
    <w:rsid w:val="00477AA3"/>
    <w:rsid w:val="00480E7B"/>
    <w:rsid w:val="004814DD"/>
    <w:rsid w:val="00481976"/>
    <w:rsid w:val="00483AB8"/>
    <w:rsid w:val="00483B9D"/>
    <w:rsid w:val="00484402"/>
    <w:rsid w:val="004859D0"/>
    <w:rsid w:val="00485EB3"/>
    <w:rsid w:val="00486354"/>
    <w:rsid w:val="00486BF5"/>
    <w:rsid w:val="00487BFE"/>
    <w:rsid w:val="00490B6D"/>
    <w:rsid w:val="00490DC9"/>
    <w:rsid w:val="0049213F"/>
    <w:rsid w:val="004948EA"/>
    <w:rsid w:val="00494BD8"/>
    <w:rsid w:val="00494F3E"/>
    <w:rsid w:val="00494F44"/>
    <w:rsid w:val="0049575D"/>
    <w:rsid w:val="00496817"/>
    <w:rsid w:val="00497D4D"/>
    <w:rsid w:val="004A039E"/>
    <w:rsid w:val="004A0B2A"/>
    <w:rsid w:val="004A2B44"/>
    <w:rsid w:val="004A3DFF"/>
    <w:rsid w:val="004A5105"/>
    <w:rsid w:val="004A68DE"/>
    <w:rsid w:val="004A7EFD"/>
    <w:rsid w:val="004B08D1"/>
    <w:rsid w:val="004B17FE"/>
    <w:rsid w:val="004B2896"/>
    <w:rsid w:val="004B3F71"/>
    <w:rsid w:val="004B4908"/>
    <w:rsid w:val="004C09FB"/>
    <w:rsid w:val="004C29EF"/>
    <w:rsid w:val="004C48BB"/>
    <w:rsid w:val="004C4F6C"/>
    <w:rsid w:val="004C5E1B"/>
    <w:rsid w:val="004C6892"/>
    <w:rsid w:val="004C6BA0"/>
    <w:rsid w:val="004C7590"/>
    <w:rsid w:val="004C7A85"/>
    <w:rsid w:val="004D0482"/>
    <w:rsid w:val="004D1BF1"/>
    <w:rsid w:val="004D1EF5"/>
    <w:rsid w:val="004D2652"/>
    <w:rsid w:val="004D55B6"/>
    <w:rsid w:val="004D5EFF"/>
    <w:rsid w:val="004D6B3E"/>
    <w:rsid w:val="004D7BD2"/>
    <w:rsid w:val="004E080C"/>
    <w:rsid w:val="004E0DE2"/>
    <w:rsid w:val="004E11FC"/>
    <w:rsid w:val="004E3889"/>
    <w:rsid w:val="004E53D7"/>
    <w:rsid w:val="004E541D"/>
    <w:rsid w:val="004E67D1"/>
    <w:rsid w:val="004E6C27"/>
    <w:rsid w:val="004E6CB0"/>
    <w:rsid w:val="004F10C1"/>
    <w:rsid w:val="004F24F0"/>
    <w:rsid w:val="004F32A3"/>
    <w:rsid w:val="004F3C7B"/>
    <w:rsid w:val="004F433F"/>
    <w:rsid w:val="004F6D8A"/>
    <w:rsid w:val="004F7358"/>
    <w:rsid w:val="00500A11"/>
    <w:rsid w:val="005018E5"/>
    <w:rsid w:val="005039DC"/>
    <w:rsid w:val="00505239"/>
    <w:rsid w:val="0050575C"/>
    <w:rsid w:val="005059C8"/>
    <w:rsid w:val="005066BF"/>
    <w:rsid w:val="00510466"/>
    <w:rsid w:val="00512915"/>
    <w:rsid w:val="00514095"/>
    <w:rsid w:val="00520304"/>
    <w:rsid w:val="005206FA"/>
    <w:rsid w:val="00522382"/>
    <w:rsid w:val="005233FF"/>
    <w:rsid w:val="005246E9"/>
    <w:rsid w:val="00524E04"/>
    <w:rsid w:val="00525B87"/>
    <w:rsid w:val="005260EB"/>
    <w:rsid w:val="00526AC3"/>
    <w:rsid w:val="005272CA"/>
    <w:rsid w:val="005275C4"/>
    <w:rsid w:val="00530238"/>
    <w:rsid w:val="00530E9C"/>
    <w:rsid w:val="005319C8"/>
    <w:rsid w:val="00531BBD"/>
    <w:rsid w:val="00532FF1"/>
    <w:rsid w:val="005335B9"/>
    <w:rsid w:val="00535BD7"/>
    <w:rsid w:val="005378AC"/>
    <w:rsid w:val="00540CC9"/>
    <w:rsid w:val="00543536"/>
    <w:rsid w:val="00543D81"/>
    <w:rsid w:val="00543EC5"/>
    <w:rsid w:val="0054402D"/>
    <w:rsid w:val="00544553"/>
    <w:rsid w:val="005456BC"/>
    <w:rsid w:val="00545FC6"/>
    <w:rsid w:val="00545FD5"/>
    <w:rsid w:val="0054710C"/>
    <w:rsid w:val="00550716"/>
    <w:rsid w:val="00550D55"/>
    <w:rsid w:val="00551EFA"/>
    <w:rsid w:val="005554B8"/>
    <w:rsid w:val="005563F4"/>
    <w:rsid w:val="00556CD1"/>
    <w:rsid w:val="00560038"/>
    <w:rsid w:val="00561CFA"/>
    <w:rsid w:val="00562ACB"/>
    <w:rsid w:val="005638D8"/>
    <w:rsid w:val="005653D2"/>
    <w:rsid w:val="005661FA"/>
    <w:rsid w:val="00571834"/>
    <w:rsid w:val="00573184"/>
    <w:rsid w:val="00573F1C"/>
    <w:rsid w:val="0057556A"/>
    <w:rsid w:val="0057735C"/>
    <w:rsid w:val="00577FD3"/>
    <w:rsid w:val="00582468"/>
    <w:rsid w:val="00584C6F"/>
    <w:rsid w:val="005859B4"/>
    <w:rsid w:val="00586532"/>
    <w:rsid w:val="0058684C"/>
    <w:rsid w:val="00586988"/>
    <w:rsid w:val="005874FA"/>
    <w:rsid w:val="005876CD"/>
    <w:rsid w:val="00593491"/>
    <w:rsid w:val="00593F1E"/>
    <w:rsid w:val="0059468C"/>
    <w:rsid w:val="00594864"/>
    <w:rsid w:val="005A1522"/>
    <w:rsid w:val="005A2235"/>
    <w:rsid w:val="005A3213"/>
    <w:rsid w:val="005A3217"/>
    <w:rsid w:val="005A32EA"/>
    <w:rsid w:val="005A3A25"/>
    <w:rsid w:val="005A5BC6"/>
    <w:rsid w:val="005A7CB3"/>
    <w:rsid w:val="005B190D"/>
    <w:rsid w:val="005B26CA"/>
    <w:rsid w:val="005B47A5"/>
    <w:rsid w:val="005B5063"/>
    <w:rsid w:val="005B5FA6"/>
    <w:rsid w:val="005B6CB2"/>
    <w:rsid w:val="005B6D7C"/>
    <w:rsid w:val="005C3FF7"/>
    <w:rsid w:val="005C444C"/>
    <w:rsid w:val="005C5E3E"/>
    <w:rsid w:val="005C73FB"/>
    <w:rsid w:val="005D03C1"/>
    <w:rsid w:val="005D0929"/>
    <w:rsid w:val="005D31D5"/>
    <w:rsid w:val="005D4A5A"/>
    <w:rsid w:val="005D5387"/>
    <w:rsid w:val="005D5E90"/>
    <w:rsid w:val="005E0958"/>
    <w:rsid w:val="005E45A7"/>
    <w:rsid w:val="005E5BE6"/>
    <w:rsid w:val="005F0981"/>
    <w:rsid w:val="005F21A7"/>
    <w:rsid w:val="005F36D9"/>
    <w:rsid w:val="005F3CFA"/>
    <w:rsid w:val="005F41F2"/>
    <w:rsid w:val="005F749E"/>
    <w:rsid w:val="005F77DA"/>
    <w:rsid w:val="00603B3D"/>
    <w:rsid w:val="00607ABB"/>
    <w:rsid w:val="006109EE"/>
    <w:rsid w:val="0061253A"/>
    <w:rsid w:val="00612D63"/>
    <w:rsid w:val="00613B70"/>
    <w:rsid w:val="006142C2"/>
    <w:rsid w:val="00615F56"/>
    <w:rsid w:val="006162F5"/>
    <w:rsid w:val="00620AF9"/>
    <w:rsid w:val="00620D5C"/>
    <w:rsid w:val="0062386A"/>
    <w:rsid w:val="006238D6"/>
    <w:rsid w:val="0062486B"/>
    <w:rsid w:val="006312B9"/>
    <w:rsid w:val="006317D3"/>
    <w:rsid w:val="00632963"/>
    <w:rsid w:val="00632D25"/>
    <w:rsid w:val="006330BF"/>
    <w:rsid w:val="00633468"/>
    <w:rsid w:val="00634DD4"/>
    <w:rsid w:val="00636B3B"/>
    <w:rsid w:val="00641BEF"/>
    <w:rsid w:val="0064296A"/>
    <w:rsid w:val="00642E8B"/>
    <w:rsid w:val="0064490E"/>
    <w:rsid w:val="00645005"/>
    <w:rsid w:val="0064564E"/>
    <w:rsid w:val="00646541"/>
    <w:rsid w:val="00646DCE"/>
    <w:rsid w:val="00647383"/>
    <w:rsid w:val="00647782"/>
    <w:rsid w:val="006522A9"/>
    <w:rsid w:val="006528FD"/>
    <w:rsid w:val="0065373B"/>
    <w:rsid w:val="00653925"/>
    <w:rsid w:val="006560F8"/>
    <w:rsid w:val="0065675F"/>
    <w:rsid w:val="00662F10"/>
    <w:rsid w:val="0066309E"/>
    <w:rsid w:val="00663FCE"/>
    <w:rsid w:val="00665B89"/>
    <w:rsid w:val="00665E3E"/>
    <w:rsid w:val="00666242"/>
    <w:rsid w:val="00666971"/>
    <w:rsid w:val="00666C43"/>
    <w:rsid w:val="006676D0"/>
    <w:rsid w:val="00673BA0"/>
    <w:rsid w:val="0067445B"/>
    <w:rsid w:val="006776C1"/>
    <w:rsid w:val="00680D2D"/>
    <w:rsid w:val="00683A92"/>
    <w:rsid w:val="0068569D"/>
    <w:rsid w:val="00686F36"/>
    <w:rsid w:val="00690016"/>
    <w:rsid w:val="00690CB6"/>
    <w:rsid w:val="0069166C"/>
    <w:rsid w:val="00692604"/>
    <w:rsid w:val="0069537C"/>
    <w:rsid w:val="00695471"/>
    <w:rsid w:val="006A000E"/>
    <w:rsid w:val="006A0193"/>
    <w:rsid w:val="006A11B6"/>
    <w:rsid w:val="006A3B15"/>
    <w:rsid w:val="006A3B85"/>
    <w:rsid w:val="006A70ED"/>
    <w:rsid w:val="006B006C"/>
    <w:rsid w:val="006B0311"/>
    <w:rsid w:val="006B0866"/>
    <w:rsid w:val="006B4057"/>
    <w:rsid w:val="006B41A7"/>
    <w:rsid w:val="006B5FB9"/>
    <w:rsid w:val="006B7859"/>
    <w:rsid w:val="006C0636"/>
    <w:rsid w:val="006C0F34"/>
    <w:rsid w:val="006C2B42"/>
    <w:rsid w:val="006C2E21"/>
    <w:rsid w:val="006C353C"/>
    <w:rsid w:val="006C40C1"/>
    <w:rsid w:val="006C412E"/>
    <w:rsid w:val="006C464E"/>
    <w:rsid w:val="006C57C6"/>
    <w:rsid w:val="006C5DE1"/>
    <w:rsid w:val="006D1E8F"/>
    <w:rsid w:val="006D2AAF"/>
    <w:rsid w:val="006D2FC0"/>
    <w:rsid w:val="006D3718"/>
    <w:rsid w:val="006D3E9A"/>
    <w:rsid w:val="006D6BDF"/>
    <w:rsid w:val="006D6C31"/>
    <w:rsid w:val="006D7452"/>
    <w:rsid w:val="006E1478"/>
    <w:rsid w:val="006E1B4A"/>
    <w:rsid w:val="006E3365"/>
    <w:rsid w:val="006E5528"/>
    <w:rsid w:val="006E576A"/>
    <w:rsid w:val="006E5D7E"/>
    <w:rsid w:val="006E6A9A"/>
    <w:rsid w:val="006E76C0"/>
    <w:rsid w:val="006E7BA7"/>
    <w:rsid w:val="006E7FA4"/>
    <w:rsid w:val="006F04E4"/>
    <w:rsid w:val="006F1EE2"/>
    <w:rsid w:val="006F291B"/>
    <w:rsid w:val="006F31A7"/>
    <w:rsid w:val="006F37B4"/>
    <w:rsid w:val="006F484C"/>
    <w:rsid w:val="006F70C0"/>
    <w:rsid w:val="007007E4"/>
    <w:rsid w:val="00700AB9"/>
    <w:rsid w:val="00701DCD"/>
    <w:rsid w:val="007035EE"/>
    <w:rsid w:val="007079B4"/>
    <w:rsid w:val="007136A8"/>
    <w:rsid w:val="007136E9"/>
    <w:rsid w:val="00716B60"/>
    <w:rsid w:val="00716BA4"/>
    <w:rsid w:val="00716DDC"/>
    <w:rsid w:val="00717520"/>
    <w:rsid w:val="007201B8"/>
    <w:rsid w:val="00720213"/>
    <w:rsid w:val="007208D7"/>
    <w:rsid w:val="007232C9"/>
    <w:rsid w:val="00725364"/>
    <w:rsid w:val="007260CE"/>
    <w:rsid w:val="00726721"/>
    <w:rsid w:val="00731578"/>
    <w:rsid w:val="007321B7"/>
    <w:rsid w:val="00732D9B"/>
    <w:rsid w:val="00732DEB"/>
    <w:rsid w:val="00734A95"/>
    <w:rsid w:val="00734EFF"/>
    <w:rsid w:val="00736601"/>
    <w:rsid w:val="00737F32"/>
    <w:rsid w:val="00742A84"/>
    <w:rsid w:val="00744A89"/>
    <w:rsid w:val="00744EDB"/>
    <w:rsid w:val="00746864"/>
    <w:rsid w:val="00747B5E"/>
    <w:rsid w:val="007541DE"/>
    <w:rsid w:val="00754505"/>
    <w:rsid w:val="00754B56"/>
    <w:rsid w:val="00755CA6"/>
    <w:rsid w:val="007570C1"/>
    <w:rsid w:val="0076057C"/>
    <w:rsid w:val="00760C7D"/>
    <w:rsid w:val="007621D6"/>
    <w:rsid w:val="0076231B"/>
    <w:rsid w:val="00764FDA"/>
    <w:rsid w:val="00765C24"/>
    <w:rsid w:val="0076606B"/>
    <w:rsid w:val="00766625"/>
    <w:rsid w:val="007669B1"/>
    <w:rsid w:val="0076795F"/>
    <w:rsid w:val="00767DF7"/>
    <w:rsid w:val="0077026F"/>
    <w:rsid w:val="00770960"/>
    <w:rsid w:val="007709EF"/>
    <w:rsid w:val="007710BA"/>
    <w:rsid w:val="00774805"/>
    <w:rsid w:val="00774D06"/>
    <w:rsid w:val="0077592D"/>
    <w:rsid w:val="007821AC"/>
    <w:rsid w:val="0078476D"/>
    <w:rsid w:val="0078478B"/>
    <w:rsid w:val="00784BE1"/>
    <w:rsid w:val="00785906"/>
    <w:rsid w:val="007867EF"/>
    <w:rsid w:val="0078680F"/>
    <w:rsid w:val="00787A5C"/>
    <w:rsid w:val="00790679"/>
    <w:rsid w:val="007938C0"/>
    <w:rsid w:val="00793C80"/>
    <w:rsid w:val="007956D4"/>
    <w:rsid w:val="00796A72"/>
    <w:rsid w:val="007974E3"/>
    <w:rsid w:val="007A0829"/>
    <w:rsid w:val="007A168E"/>
    <w:rsid w:val="007A23B6"/>
    <w:rsid w:val="007A2F34"/>
    <w:rsid w:val="007A48BC"/>
    <w:rsid w:val="007A516C"/>
    <w:rsid w:val="007A5279"/>
    <w:rsid w:val="007A56EA"/>
    <w:rsid w:val="007A5A5F"/>
    <w:rsid w:val="007A62C2"/>
    <w:rsid w:val="007A64A2"/>
    <w:rsid w:val="007A6DB9"/>
    <w:rsid w:val="007B0C6C"/>
    <w:rsid w:val="007B1EA5"/>
    <w:rsid w:val="007B2B44"/>
    <w:rsid w:val="007B2C86"/>
    <w:rsid w:val="007B5E51"/>
    <w:rsid w:val="007B6585"/>
    <w:rsid w:val="007B7702"/>
    <w:rsid w:val="007C047C"/>
    <w:rsid w:val="007C1236"/>
    <w:rsid w:val="007C39FA"/>
    <w:rsid w:val="007C4DC5"/>
    <w:rsid w:val="007C6085"/>
    <w:rsid w:val="007C647D"/>
    <w:rsid w:val="007C7E01"/>
    <w:rsid w:val="007D04F6"/>
    <w:rsid w:val="007D18D0"/>
    <w:rsid w:val="007D3791"/>
    <w:rsid w:val="007D56B1"/>
    <w:rsid w:val="007D591D"/>
    <w:rsid w:val="007D5D4C"/>
    <w:rsid w:val="007D62F7"/>
    <w:rsid w:val="007E03A4"/>
    <w:rsid w:val="007E0751"/>
    <w:rsid w:val="007E1300"/>
    <w:rsid w:val="007E21BC"/>
    <w:rsid w:val="007E4613"/>
    <w:rsid w:val="007E4A9A"/>
    <w:rsid w:val="007E537C"/>
    <w:rsid w:val="007E7106"/>
    <w:rsid w:val="007F27CD"/>
    <w:rsid w:val="007F3B5B"/>
    <w:rsid w:val="007F45F3"/>
    <w:rsid w:val="007F528F"/>
    <w:rsid w:val="007F6CEA"/>
    <w:rsid w:val="00800D49"/>
    <w:rsid w:val="00801DAB"/>
    <w:rsid w:val="00802822"/>
    <w:rsid w:val="00802E2E"/>
    <w:rsid w:val="0080336F"/>
    <w:rsid w:val="00804C73"/>
    <w:rsid w:val="00805BE7"/>
    <w:rsid w:val="00813E29"/>
    <w:rsid w:val="00813F7F"/>
    <w:rsid w:val="00814FF1"/>
    <w:rsid w:val="00816A6A"/>
    <w:rsid w:val="00816CE6"/>
    <w:rsid w:val="008172A7"/>
    <w:rsid w:val="00817317"/>
    <w:rsid w:val="00817C10"/>
    <w:rsid w:val="00822E59"/>
    <w:rsid w:val="0082429A"/>
    <w:rsid w:val="0082586D"/>
    <w:rsid w:val="00825DE3"/>
    <w:rsid w:val="008263A3"/>
    <w:rsid w:val="00826942"/>
    <w:rsid w:val="00826DED"/>
    <w:rsid w:val="0083038B"/>
    <w:rsid w:val="008356D0"/>
    <w:rsid w:val="00835CBB"/>
    <w:rsid w:val="00840729"/>
    <w:rsid w:val="00843213"/>
    <w:rsid w:val="00843431"/>
    <w:rsid w:val="00844223"/>
    <w:rsid w:val="00844BF6"/>
    <w:rsid w:val="00847DAD"/>
    <w:rsid w:val="00847F0A"/>
    <w:rsid w:val="00851C91"/>
    <w:rsid w:val="00851D0F"/>
    <w:rsid w:val="00853548"/>
    <w:rsid w:val="0085497B"/>
    <w:rsid w:val="00854C4B"/>
    <w:rsid w:val="008555D8"/>
    <w:rsid w:val="00856771"/>
    <w:rsid w:val="00857F59"/>
    <w:rsid w:val="00861F7A"/>
    <w:rsid w:val="00862733"/>
    <w:rsid w:val="0086396E"/>
    <w:rsid w:val="00865757"/>
    <w:rsid w:val="00865DA3"/>
    <w:rsid w:val="00867D09"/>
    <w:rsid w:val="008703EB"/>
    <w:rsid w:val="00875F53"/>
    <w:rsid w:val="00877917"/>
    <w:rsid w:val="00877DB9"/>
    <w:rsid w:val="008802D5"/>
    <w:rsid w:val="00880577"/>
    <w:rsid w:val="008805D2"/>
    <w:rsid w:val="00881D69"/>
    <w:rsid w:val="008831FC"/>
    <w:rsid w:val="00884AC1"/>
    <w:rsid w:val="0088536D"/>
    <w:rsid w:val="00885A78"/>
    <w:rsid w:val="008867CC"/>
    <w:rsid w:val="008876A6"/>
    <w:rsid w:val="00891412"/>
    <w:rsid w:val="0089183B"/>
    <w:rsid w:val="00891A81"/>
    <w:rsid w:val="0089450D"/>
    <w:rsid w:val="00895BE0"/>
    <w:rsid w:val="00895D72"/>
    <w:rsid w:val="008970EA"/>
    <w:rsid w:val="00897965"/>
    <w:rsid w:val="008A1046"/>
    <w:rsid w:val="008A30AC"/>
    <w:rsid w:val="008A39E8"/>
    <w:rsid w:val="008A47FD"/>
    <w:rsid w:val="008A5E28"/>
    <w:rsid w:val="008A76A9"/>
    <w:rsid w:val="008B2250"/>
    <w:rsid w:val="008B3538"/>
    <w:rsid w:val="008B3590"/>
    <w:rsid w:val="008B6071"/>
    <w:rsid w:val="008B71C4"/>
    <w:rsid w:val="008C09F5"/>
    <w:rsid w:val="008C1716"/>
    <w:rsid w:val="008C2752"/>
    <w:rsid w:val="008C324A"/>
    <w:rsid w:val="008C4853"/>
    <w:rsid w:val="008C65B3"/>
    <w:rsid w:val="008C6E32"/>
    <w:rsid w:val="008C7328"/>
    <w:rsid w:val="008D19E0"/>
    <w:rsid w:val="008D5166"/>
    <w:rsid w:val="008D55DD"/>
    <w:rsid w:val="008D7722"/>
    <w:rsid w:val="008E0CFE"/>
    <w:rsid w:val="008E1F86"/>
    <w:rsid w:val="008E2DBA"/>
    <w:rsid w:val="008E3410"/>
    <w:rsid w:val="008E4BA5"/>
    <w:rsid w:val="008E5775"/>
    <w:rsid w:val="008E770E"/>
    <w:rsid w:val="008F0065"/>
    <w:rsid w:val="008F1A65"/>
    <w:rsid w:val="008F34F5"/>
    <w:rsid w:val="008F3772"/>
    <w:rsid w:val="008F40E6"/>
    <w:rsid w:val="008F427A"/>
    <w:rsid w:val="008F5DE4"/>
    <w:rsid w:val="008F6009"/>
    <w:rsid w:val="008F7230"/>
    <w:rsid w:val="008F7869"/>
    <w:rsid w:val="0090292F"/>
    <w:rsid w:val="00902D9B"/>
    <w:rsid w:val="0090308D"/>
    <w:rsid w:val="009034FD"/>
    <w:rsid w:val="0090650A"/>
    <w:rsid w:val="00906615"/>
    <w:rsid w:val="00907DF3"/>
    <w:rsid w:val="00910965"/>
    <w:rsid w:val="00911A7F"/>
    <w:rsid w:val="00915DC2"/>
    <w:rsid w:val="0091625F"/>
    <w:rsid w:val="0091690D"/>
    <w:rsid w:val="00917E3C"/>
    <w:rsid w:val="00920FF3"/>
    <w:rsid w:val="00921B97"/>
    <w:rsid w:val="00922B2D"/>
    <w:rsid w:val="00922D73"/>
    <w:rsid w:val="00930DFD"/>
    <w:rsid w:val="009312A7"/>
    <w:rsid w:val="0093226D"/>
    <w:rsid w:val="009352F4"/>
    <w:rsid w:val="00935BD5"/>
    <w:rsid w:val="00936639"/>
    <w:rsid w:val="00936A7E"/>
    <w:rsid w:val="00937934"/>
    <w:rsid w:val="0094023C"/>
    <w:rsid w:val="00940EDD"/>
    <w:rsid w:val="009417B7"/>
    <w:rsid w:val="009421A9"/>
    <w:rsid w:val="00942578"/>
    <w:rsid w:val="00943A9E"/>
    <w:rsid w:val="00945314"/>
    <w:rsid w:val="00945E96"/>
    <w:rsid w:val="009463C4"/>
    <w:rsid w:val="0094669C"/>
    <w:rsid w:val="00947389"/>
    <w:rsid w:val="00947948"/>
    <w:rsid w:val="00947D7E"/>
    <w:rsid w:val="0095061F"/>
    <w:rsid w:val="00950968"/>
    <w:rsid w:val="0095190B"/>
    <w:rsid w:val="00952A8D"/>
    <w:rsid w:val="00952C1F"/>
    <w:rsid w:val="00953ED9"/>
    <w:rsid w:val="00955E5B"/>
    <w:rsid w:val="00956A6A"/>
    <w:rsid w:val="00957340"/>
    <w:rsid w:val="00957448"/>
    <w:rsid w:val="00957B7A"/>
    <w:rsid w:val="00961E62"/>
    <w:rsid w:val="009640A1"/>
    <w:rsid w:val="00967CF6"/>
    <w:rsid w:val="0097490A"/>
    <w:rsid w:val="00974B45"/>
    <w:rsid w:val="00974D25"/>
    <w:rsid w:val="00975A2B"/>
    <w:rsid w:val="00976A88"/>
    <w:rsid w:val="009774A0"/>
    <w:rsid w:val="00977C62"/>
    <w:rsid w:val="00977EA9"/>
    <w:rsid w:val="00977EC0"/>
    <w:rsid w:val="009801C9"/>
    <w:rsid w:val="00980492"/>
    <w:rsid w:val="00980836"/>
    <w:rsid w:val="00980AC7"/>
    <w:rsid w:val="00980C48"/>
    <w:rsid w:val="00980DF7"/>
    <w:rsid w:val="00981432"/>
    <w:rsid w:val="00981BED"/>
    <w:rsid w:val="00982970"/>
    <w:rsid w:val="009837CF"/>
    <w:rsid w:val="009851BC"/>
    <w:rsid w:val="009856D0"/>
    <w:rsid w:val="009903E6"/>
    <w:rsid w:val="00991437"/>
    <w:rsid w:val="009918B3"/>
    <w:rsid w:val="0099290A"/>
    <w:rsid w:val="00993205"/>
    <w:rsid w:val="009954A8"/>
    <w:rsid w:val="00995DD4"/>
    <w:rsid w:val="0099666E"/>
    <w:rsid w:val="00996FB2"/>
    <w:rsid w:val="00997AA4"/>
    <w:rsid w:val="009A0B65"/>
    <w:rsid w:val="009A185F"/>
    <w:rsid w:val="009A191E"/>
    <w:rsid w:val="009A4960"/>
    <w:rsid w:val="009A4F90"/>
    <w:rsid w:val="009A5490"/>
    <w:rsid w:val="009A584C"/>
    <w:rsid w:val="009A670A"/>
    <w:rsid w:val="009A7E9A"/>
    <w:rsid w:val="009B0388"/>
    <w:rsid w:val="009B16F6"/>
    <w:rsid w:val="009B19DC"/>
    <w:rsid w:val="009B2347"/>
    <w:rsid w:val="009B3A15"/>
    <w:rsid w:val="009B4E16"/>
    <w:rsid w:val="009B67D9"/>
    <w:rsid w:val="009B6AAD"/>
    <w:rsid w:val="009C06A1"/>
    <w:rsid w:val="009C0EDC"/>
    <w:rsid w:val="009C0F7A"/>
    <w:rsid w:val="009C27E5"/>
    <w:rsid w:val="009C31D2"/>
    <w:rsid w:val="009C53B7"/>
    <w:rsid w:val="009C5B0E"/>
    <w:rsid w:val="009C631A"/>
    <w:rsid w:val="009C7E98"/>
    <w:rsid w:val="009D1BCC"/>
    <w:rsid w:val="009D3298"/>
    <w:rsid w:val="009D3EC5"/>
    <w:rsid w:val="009D436F"/>
    <w:rsid w:val="009D4D12"/>
    <w:rsid w:val="009D5E4D"/>
    <w:rsid w:val="009D64F0"/>
    <w:rsid w:val="009E08AE"/>
    <w:rsid w:val="009E2352"/>
    <w:rsid w:val="009E30F7"/>
    <w:rsid w:val="009E3348"/>
    <w:rsid w:val="009E388A"/>
    <w:rsid w:val="009E5E9F"/>
    <w:rsid w:val="009E6F3B"/>
    <w:rsid w:val="009E7189"/>
    <w:rsid w:val="009F0AAD"/>
    <w:rsid w:val="009F1232"/>
    <w:rsid w:val="009F1620"/>
    <w:rsid w:val="009F1D9C"/>
    <w:rsid w:val="009F26E2"/>
    <w:rsid w:val="009F28A3"/>
    <w:rsid w:val="009F2C0A"/>
    <w:rsid w:val="009F361D"/>
    <w:rsid w:val="009F374E"/>
    <w:rsid w:val="009F4659"/>
    <w:rsid w:val="009F46EC"/>
    <w:rsid w:val="009F6014"/>
    <w:rsid w:val="009F7667"/>
    <w:rsid w:val="009F7815"/>
    <w:rsid w:val="009F7BB8"/>
    <w:rsid w:val="00A0068D"/>
    <w:rsid w:val="00A02749"/>
    <w:rsid w:val="00A02F2B"/>
    <w:rsid w:val="00A05676"/>
    <w:rsid w:val="00A056EB"/>
    <w:rsid w:val="00A067D6"/>
    <w:rsid w:val="00A077D8"/>
    <w:rsid w:val="00A12710"/>
    <w:rsid w:val="00A1285B"/>
    <w:rsid w:val="00A12DEF"/>
    <w:rsid w:val="00A130E6"/>
    <w:rsid w:val="00A1335E"/>
    <w:rsid w:val="00A14734"/>
    <w:rsid w:val="00A1476D"/>
    <w:rsid w:val="00A16477"/>
    <w:rsid w:val="00A17C8A"/>
    <w:rsid w:val="00A2007C"/>
    <w:rsid w:val="00A22A47"/>
    <w:rsid w:val="00A2570A"/>
    <w:rsid w:val="00A2637B"/>
    <w:rsid w:val="00A2652A"/>
    <w:rsid w:val="00A26575"/>
    <w:rsid w:val="00A26990"/>
    <w:rsid w:val="00A26C53"/>
    <w:rsid w:val="00A270C4"/>
    <w:rsid w:val="00A27447"/>
    <w:rsid w:val="00A316B3"/>
    <w:rsid w:val="00A318C4"/>
    <w:rsid w:val="00A31EFD"/>
    <w:rsid w:val="00A32A67"/>
    <w:rsid w:val="00A33AE3"/>
    <w:rsid w:val="00A34089"/>
    <w:rsid w:val="00A34A82"/>
    <w:rsid w:val="00A35C9F"/>
    <w:rsid w:val="00A360B5"/>
    <w:rsid w:val="00A3791C"/>
    <w:rsid w:val="00A40113"/>
    <w:rsid w:val="00A40B66"/>
    <w:rsid w:val="00A419A0"/>
    <w:rsid w:val="00A42FB0"/>
    <w:rsid w:val="00A4380F"/>
    <w:rsid w:val="00A43D6C"/>
    <w:rsid w:val="00A447AA"/>
    <w:rsid w:val="00A47934"/>
    <w:rsid w:val="00A47E31"/>
    <w:rsid w:val="00A516E0"/>
    <w:rsid w:val="00A53322"/>
    <w:rsid w:val="00A53637"/>
    <w:rsid w:val="00A545D1"/>
    <w:rsid w:val="00A55FF3"/>
    <w:rsid w:val="00A5611F"/>
    <w:rsid w:val="00A56913"/>
    <w:rsid w:val="00A57C35"/>
    <w:rsid w:val="00A600E0"/>
    <w:rsid w:val="00A634C0"/>
    <w:rsid w:val="00A63626"/>
    <w:rsid w:val="00A64D07"/>
    <w:rsid w:val="00A655FE"/>
    <w:rsid w:val="00A66494"/>
    <w:rsid w:val="00A66A11"/>
    <w:rsid w:val="00A67873"/>
    <w:rsid w:val="00A67AA4"/>
    <w:rsid w:val="00A67B94"/>
    <w:rsid w:val="00A67E83"/>
    <w:rsid w:val="00A70B21"/>
    <w:rsid w:val="00A770AD"/>
    <w:rsid w:val="00A80CA0"/>
    <w:rsid w:val="00A81BA5"/>
    <w:rsid w:val="00A835D1"/>
    <w:rsid w:val="00A83719"/>
    <w:rsid w:val="00A84B31"/>
    <w:rsid w:val="00A90107"/>
    <w:rsid w:val="00A9124A"/>
    <w:rsid w:val="00A91F8D"/>
    <w:rsid w:val="00A92D8E"/>
    <w:rsid w:val="00A94325"/>
    <w:rsid w:val="00A94539"/>
    <w:rsid w:val="00A94E5A"/>
    <w:rsid w:val="00A96641"/>
    <w:rsid w:val="00A97553"/>
    <w:rsid w:val="00A97F6B"/>
    <w:rsid w:val="00AA04B6"/>
    <w:rsid w:val="00AA18B2"/>
    <w:rsid w:val="00AA192A"/>
    <w:rsid w:val="00AA25A4"/>
    <w:rsid w:val="00AA5EF4"/>
    <w:rsid w:val="00AA7833"/>
    <w:rsid w:val="00AB3687"/>
    <w:rsid w:val="00AB3AB2"/>
    <w:rsid w:val="00AB532F"/>
    <w:rsid w:val="00AB60B2"/>
    <w:rsid w:val="00AB6C89"/>
    <w:rsid w:val="00AC00B6"/>
    <w:rsid w:val="00AC0872"/>
    <w:rsid w:val="00AC14AD"/>
    <w:rsid w:val="00AC3875"/>
    <w:rsid w:val="00AC472C"/>
    <w:rsid w:val="00AC5E3B"/>
    <w:rsid w:val="00AC7369"/>
    <w:rsid w:val="00AD13BF"/>
    <w:rsid w:val="00AD15A2"/>
    <w:rsid w:val="00AD1CB3"/>
    <w:rsid w:val="00AD3E3F"/>
    <w:rsid w:val="00AE18AF"/>
    <w:rsid w:val="00AE1906"/>
    <w:rsid w:val="00AE2A71"/>
    <w:rsid w:val="00AE3B94"/>
    <w:rsid w:val="00AE5EE1"/>
    <w:rsid w:val="00AE60C0"/>
    <w:rsid w:val="00AE744F"/>
    <w:rsid w:val="00AE7B23"/>
    <w:rsid w:val="00AF0B06"/>
    <w:rsid w:val="00AF0DAF"/>
    <w:rsid w:val="00AF117B"/>
    <w:rsid w:val="00AF148D"/>
    <w:rsid w:val="00AF1E6D"/>
    <w:rsid w:val="00AF37C4"/>
    <w:rsid w:val="00AF488D"/>
    <w:rsid w:val="00AF4C96"/>
    <w:rsid w:val="00AF4F8D"/>
    <w:rsid w:val="00AF53DF"/>
    <w:rsid w:val="00AF62F6"/>
    <w:rsid w:val="00AF69F3"/>
    <w:rsid w:val="00AF72B3"/>
    <w:rsid w:val="00B0310A"/>
    <w:rsid w:val="00B044FB"/>
    <w:rsid w:val="00B067BC"/>
    <w:rsid w:val="00B07DC4"/>
    <w:rsid w:val="00B124B9"/>
    <w:rsid w:val="00B12632"/>
    <w:rsid w:val="00B144AD"/>
    <w:rsid w:val="00B14527"/>
    <w:rsid w:val="00B14AC3"/>
    <w:rsid w:val="00B14DD8"/>
    <w:rsid w:val="00B15294"/>
    <w:rsid w:val="00B15E4C"/>
    <w:rsid w:val="00B22890"/>
    <w:rsid w:val="00B27127"/>
    <w:rsid w:val="00B27233"/>
    <w:rsid w:val="00B30187"/>
    <w:rsid w:val="00B303AE"/>
    <w:rsid w:val="00B32AB6"/>
    <w:rsid w:val="00B35019"/>
    <w:rsid w:val="00B36E76"/>
    <w:rsid w:val="00B37259"/>
    <w:rsid w:val="00B4076A"/>
    <w:rsid w:val="00B4214E"/>
    <w:rsid w:val="00B421F6"/>
    <w:rsid w:val="00B42E90"/>
    <w:rsid w:val="00B43225"/>
    <w:rsid w:val="00B43A72"/>
    <w:rsid w:val="00B43FA8"/>
    <w:rsid w:val="00B468AA"/>
    <w:rsid w:val="00B46CCD"/>
    <w:rsid w:val="00B46E2D"/>
    <w:rsid w:val="00B47672"/>
    <w:rsid w:val="00B509E2"/>
    <w:rsid w:val="00B51FFA"/>
    <w:rsid w:val="00B53107"/>
    <w:rsid w:val="00B54A37"/>
    <w:rsid w:val="00B54C98"/>
    <w:rsid w:val="00B550DE"/>
    <w:rsid w:val="00B55E24"/>
    <w:rsid w:val="00B604FB"/>
    <w:rsid w:val="00B6095B"/>
    <w:rsid w:val="00B60F44"/>
    <w:rsid w:val="00B614B1"/>
    <w:rsid w:val="00B627C6"/>
    <w:rsid w:val="00B642DB"/>
    <w:rsid w:val="00B652BE"/>
    <w:rsid w:val="00B661AB"/>
    <w:rsid w:val="00B7111D"/>
    <w:rsid w:val="00B72060"/>
    <w:rsid w:val="00B72BBE"/>
    <w:rsid w:val="00B72F01"/>
    <w:rsid w:val="00B768AC"/>
    <w:rsid w:val="00B7776A"/>
    <w:rsid w:val="00B80276"/>
    <w:rsid w:val="00B81C59"/>
    <w:rsid w:val="00B825A2"/>
    <w:rsid w:val="00B83BB2"/>
    <w:rsid w:val="00B84B5D"/>
    <w:rsid w:val="00B907E7"/>
    <w:rsid w:val="00B910B1"/>
    <w:rsid w:val="00B9119B"/>
    <w:rsid w:val="00B931C4"/>
    <w:rsid w:val="00B93562"/>
    <w:rsid w:val="00B95FAB"/>
    <w:rsid w:val="00BA128B"/>
    <w:rsid w:val="00BA2A35"/>
    <w:rsid w:val="00BA4154"/>
    <w:rsid w:val="00BA538B"/>
    <w:rsid w:val="00BB095D"/>
    <w:rsid w:val="00BB0D36"/>
    <w:rsid w:val="00BB1115"/>
    <w:rsid w:val="00BB1A49"/>
    <w:rsid w:val="00BB1FFE"/>
    <w:rsid w:val="00BB3635"/>
    <w:rsid w:val="00BB4EB7"/>
    <w:rsid w:val="00BB50F8"/>
    <w:rsid w:val="00BB6895"/>
    <w:rsid w:val="00BB6C40"/>
    <w:rsid w:val="00BC2EB6"/>
    <w:rsid w:val="00BC3015"/>
    <w:rsid w:val="00BC37FF"/>
    <w:rsid w:val="00BC384C"/>
    <w:rsid w:val="00BC4C2F"/>
    <w:rsid w:val="00BD0588"/>
    <w:rsid w:val="00BD1173"/>
    <w:rsid w:val="00BD2B21"/>
    <w:rsid w:val="00BD4E44"/>
    <w:rsid w:val="00BD5127"/>
    <w:rsid w:val="00BD5C35"/>
    <w:rsid w:val="00BD7BE9"/>
    <w:rsid w:val="00BE070B"/>
    <w:rsid w:val="00BE151C"/>
    <w:rsid w:val="00BE28E7"/>
    <w:rsid w:val="00BE49C3"/>
    <w:rsid w:val="00BE5412"/>
    <w:rsid w:val="00BE5D0F"/>
    <w:rsid w:val="00BE5D71"/>
    <w:rsid w:val="00BE6695"/>
    <w:rsid w:val="00BE77F8"/>
    <w:rsid w:val="00BE7BDF"/>
    <w:rsid w:val="00BF193A"/>
    <w:rsid w:val="00BF3F2F"/>
    <w:rsid w:val="00BF533F"/>
    <w:rsid w:val="00BF5768"/>
    <w:rsid w:val="00BF6F8F"/>
    <w:rsid w:val="00C00CD5"/>
    <w:rsid w:val="00C01933"/>
    <w:rsid w:val="00C02877"/>
    <w:rsid w:val="00C04220"/>
    <w:rsid w:val="00C06206"/>
    <w:rsid w:val="00C06466"/>
    <w:rsid w:val="00C06BBB"/>
    <w:rsid w:val="00C12566"/>
    <w:rsid w:val="00C134D8"/>
    <w:rsid w:val="00C13D91"/>
    <w:rsid w:val="00C144C9"/>
    <w:rsid w:val="00C17B77"/>
    <w:rsid w:val="00C20E2E"/>
    <w:rsid w:val="00C21B30"/>
    <w:rsid w:val="00C22AFF"/>
    <w:rsid w:val="00C22F04"/>
    <w:rsid w:val="00C23127"/>
    <w:rsid w:val="00C233AD"/>
    <w:rsid w:val="00C253E7"/>
    <w:rsid w:val="00C3146A"/>
    <w:rsid w:val="00C3150C"/>
    <w:rsid w:val="00C32878"/>
    <w:rsid w:val="00C32D35"/>
    <w:rsid w:val="00C336D2"/>
    <w:rsid w:val="00C34076"/>
    <w:rsid w:val="00C3584D"/>
    <w:rsid w:val="00C37768"/>
    <w:rsid w:val="00C4013E"/>
    <w:rsid w:val="00C40FFB"/>
    <w:rsid w:val="00C41FAD"/>
    <w:rsid w:val="00C42BAD"/>
    <w:rsid w:val="00C43466"/>
    <w:rsid w:val="00C436A2"/>
    <w:rsid w:val="00C439B7"/>
    <w:rsid w:val="00C44B31"/>
    <w:rsid w:val="00C45CE3"/>
    <w:rsid w:val="00C46C79"/>
    <w:rsid w:val="00C50898"/>
    <w:rsid w:val="00C508E6"/>
    <w:rsid w:val="00C51972"/>
    <w:rsid w:val="00C51FCD"/>
    <w:rsid w:val="00C53112"/>
    <w:rsid w:val="00C543EF"/>
    <w:rsid w:val="00C559FA"/>
    <w:rsid w:val="00C563C5"/>
    <w:rsid w:val="00C56410"/>
    <w:rsid w:val="00C61233"/>
    <w:rsid w:val="00C63B47"/>
    <w:rsid w:val="00C64747"/>
    <w:rsid w:val="00C64FC3"/>
    <w:rsid w:val="00C656D2"/>
    <w:rsid w:val="00C65A71"/>
    <w:rsid w:val="00C66E3B"/>
    <w:rsid w:val="00C7014E"/>
    <w:rsid w:val="00C702E7"/>
    <w:rsid w:val="00C705C2"/>
    <w:rsid w:val="00C71206"/>
    <w:rsid w:val="00C715A2"/>
    <w:rsid w:val="00C72E21"/>
    <w:rsid w:val="00C741B9"/>
    <w:rsid w:val="00C75DE8"/>
    <w:rsid w:val="00C75EB4"/>
    <w:rsid w:val="00C76237"/>
    <w:rsid w:val="00C7690E"/>
    <w:rsid w:val="00C7788F"/>
    <w:rsid w:val="00C778E8"/>
    <w:rsid w:val="00C80B7C"/>
    <w:rsid w:val="00C80F40"/>
    <w:rsid w:val="00C814B4"/>
    <w:rsid w:val="00C818D8"/>
    <w:rsid w:val="00C81DA0"/>
    <w:rsid w:val="00C82180"/>
    <w:rsid w:val="00C82348"/>
    <w:rsid w:val="00C82986"/>
    <w:rsid w:val="00C83A12"/>
    <w:rsid w:val="00C83E4A"/>
    <w:rsid w:val="00C85C90"/>
    <w:rsid w:val="00C85D2B"/>
    <w:rsid w:val="00C87C4A"/>
    <w:rsid w:val="00C87D61"/>
    <w:rsid w:val="00C87F0B"/>
    <w:rsid w:val="00C9011D"/>
    <w:rsid w:val="00C91110"/>
    <w:rsid w:val="00C91126"/>
    <w:rsid w:val="00C958C6"/>
    <w:rsid w:val="00C96EB2"/>
    <w:rsid w:val="00C97105"/>
    <w:rsid w:val="00C973C3"/>
    <w:rsid w:val="00CA160B"/>
    <w:rsid w:val="00CA3AE8"/>
    <w:rsid w:val="00CA3CA6"/>
    <w:rsid w:val="00CA570D"/>
    <w:rsid w:val="00CA777C"/>
    <w:rsid w:val="00CB02ED"/>
    <w:rsid w:val="00CB0BF7"/>
    <w:rsid w:val="00CB21C2"/>
    <w:rsid w:val="00CB28E8"/>
    <w:rsid w:val="00CB2B06"/>
    <w:rsid w:val="00CB3034"/>
    <w:rsid w:val="00CB3304"/>
    <w:rsid w:val="00CB4BE8"/>
    <w:rsid w:val="00CB4C62"/>
    <w:rsid w:val="00CB546A"/>
    <w:rsid w:val="00CB5CB7"/>
    <w:rsid w:val="00CB6C42"/>
    <w:rsid w:val="00CC0F13"/>
    <w:rsid w:val="00CC11B4"/>
    <w:rsid w:val="00CC16DB"/>
    <w:rsid w:val="00CC1BEA"/>
    <w:rsid w:val="00CC3C32"/>
    <w:rsid w:val="00CC535D"/>
    <w:rsid w:val="00CD0081"/>
    <w:rsid w:val="00CD0935"/>
    <w:rsid w:val="00CD1784"/>
    <w:rsid w:val="00CD4236"/>
    <w:rsid w:val="00CD48D9"/>
    <w:rsid w:val="00CD4A43"/>
    <w:rsid w:val="00CD4CE7"/>
    <w:rsid w:val="00CD4CFA"/>
    <w:rsid w:val="00CE029D"/>
    <w:rsid w:val="00CE289B"/>
    <w:rsid w:val="00CE48DE"/>
    <w:rsid w:val="00CE595A"/>
    <w:rsid w:val="00CF0150"/>
    <w:rsid w:val="00CF314D"/>
    <w:rsid w:val="00CF33A5"/>
    <w:rsid w:val="00CF3B06"/>
    <w:rsid w:val="00CF4BB4"/>
    <w:rsid w:val="00CF4C5C"/>
    <w:rsid w:val="00CF5610"/>
    <w:rsid w:val="00CF6FA8"/>
    <w:rsid w:val="00CF7EA5"/>
    <w:rsid w:val="00D00440"/>
    <w:rsid w:val="00D012BA"/>
    <w:rsid w:val="00D020F5"/>
    <w:rsid w:val="00D02E1F"/>
    <w:rsid w:val="00D04068"/>
    <w:rsid w:val="00D05182"/>
    <w:rsid w:val="00D0669E"/>
    <w:rsid w:val="00D067D8"/>
    <w:rsid w:val="00D07B8E"/>
    <w:rsid w:val="00D10FA2"/>
    <w:rsid w:val="00D14926"/>
    <w:rsid w:val="00D2033A"/>
    <w:rsid w:val="00D203CB"/>
    <w:rsid w:val="00D221D3"/>
    <w:rsid w:val="00D23A77"/>
    <w:rsid w:val="00D23EF5"/>
    <w:rsid w:val="00D2531A"/>
    <w:rsid w:val="00D25C53"/>
    <w:rsid w:val="00D2634F"/>
    <w:rsid w:val="00D2695D"/>
    <w:rsid w:val="00D26C99"/>
    <w:rsid w:val="00D26FE2"/>
    <w:rsid w:val="00D3013C"/>
    <w:rsid w:val="00D30239"/>
    <w:rsid w:val="00D31A38"/>
    <w:rsid w:val="00D32825"/>
    <w:rsid w:val="00D34AE2"/>
    <w:rsid w:val="00D3594D"/>
    <w:rsid w:val="00D35C16"/>
    <w:rsid w:val="00D36956"/>
    <w:rsid w:val="00D3739F"/>
    <w:rsid w:val="00D377BE"/>
    <w:rsid w:val="00D37BC0"/>
    <w:rsid w:val="00D410D9"/>
    <w:rsid w:val="00D411DB"/>
    <w:rsid w:val="00D415F1"/>
    <w:rsid w:val="00D45179"/>
    <w:rsid w:val="00D478BD"/>
    <w:rsid w:val="00D52F94"/>
    <w:rsid w:val="00D547DA"/>
    <w:rsid w:val="00D5542A"/>
    <w:rsid w:val="00D565D5"/>
    <w:rsid w:val="00D5673A"/>
    <w:rsid w:val="00D64011"/>
    <w:rsid w:val="00D64D08"/>
    <w:rsid w:val="00D64EDD"/>
    <w:rsid w:val="00D64F3E"/>
    <w:rsid w:val="00D65557"/>
    <w:rsid w:val="00D728C9"/>
    <w:rsid w:val="00D731E1"/>
    <w:rsid w:val="00D73C5C"/>
    <w:rsid w:val="00D73F6E"/>
    <w:rsid w:val="00D749F5"/>
    <w:rsid w:val="00D758AD"/>
    <w:rsid w:val="00D75AC3"/>
    <w:rsid w:val="00D760E0"/>
    <w:rsid w:val="00D7646C"/>
    <w:rsid w:val="00D76C07"/>
    <w:rsid w:val="00D80798"/>
    <w:rsid w:val="00D827FB"/>
    <w:rsid w:val="00D8547E"/>
    <w:rsid w:val="00D85650"/>
    <w:rsid w:val="00D8669F"/>
    <w:rsid w:val="00D86783"/>
    <w:rsid w:val="00D87E4A"/>
    <w:rsid w:val="00D9032A"/>
    <w:rsid w:val="00D9138F"/>
    <w:rsid w:val="00D914C8"/>
    <w:rsid w:val="00D92074"/>
    <w:rsid w:val="00D92722"/>
    <w:rsid w:val="00D92794"/>
    <w:rsid w:val="00D950BF"/>
    <w:rsid w:val="00DA1151"/>
    <w:rsid w:val="00DA3632"/>
    <w:rsid w:val="00DA368B"/>
    <w:rsid w:val="00DA462C"/>
    <w:rsid w:val="00DA4FBC"/>
    <w:rsid w:val="00DA5553"/>
    <w:rsid w:val="00DA6929"/>
    <w:rsid w:val="00DB1531"/>
    <w:rsid w:val="00DB1ED8"/>
    <w:rsid w:val="00DB223E"/>
    <w:rsid w:val="00DB2E93"/>
    <w:rsid w:val="00DB59EF"/>
    <w:rsid w:val="00DB69B3"/>
    <w:rsid w:val="00DB7443"/>
    <w:rsid w:val="00DB75D9"/>
    <w:rsid w:val="00DC15E2"/>
    <w:rsid w:val="00DC1D84"/>
    <w:rsid w:val="00DC224E"/>
    <w:rsid w:val="00DC2D32"/>
    <w:rsid w:val="00DC53B3"/>
    <w:rsid w:val="00DC55F6"/>
    <w:rsid w:val="00DC56A4"/>
    <w:rsid w:val="00DC5A09"/>
    <w:rsid w:val="00DC7496"/>
    <w:rsid w:val="00DC7D73"/>
    <w:rsid w:val="00DD23C5"/>
    <w:rsid w:val="00DD2D63"/>
    <w:rsid w:val="00DD3AA1"/>
    <w:rsid w:val="00DE0278"/>
    <w:rsid w:val="00DE12E5"/>
    <w:rsid w:val="00DE1822"/>
    <w:rsid w:val="00DE2B44"/>
    <w:rsid w:val="00DE5028"/>
    <w:rsid w:val="00DE56A9"/>
    <w:rsid w:val="00DE575F"/>
    <w:rsid w:val="00DE5ECF"/>
    <w:rsid w:val="00DE6E47"/>
    <w:rsid w:val="00DF10A5"/>
    <w:rsid w:val="00DF207E"/>
    <w:rsid w:val="00DF2D39"/>
    <w:rsid w:val="00DF33DF"/>
    <w:rsid w:val="00DF5E3D"/>
    <w:rsid w:val="00DF6764"/>
    <w:rsid w:val="00E014D7"/>
    <w:rsid w:val="00E01E4D"/>
    <w:rsid w:val="00E02EF2"/>
    <w:rsid w:val="00E02FF9"/>
    <w:rsid w:val="00E03074"/>
    <w:rsid w:val="00E033AF"/>
    <w:rsid w:val="00E03A55"/>
    <w:rsid w:val="00E06073"/>
    <w:rsid w:val="00E0624A"/>
    <w:rsid w:val="00E1034A"/>
    <w:rsid w:val="00E1181B"/>
    <w:rsid w:val="00E166C2"/>
    <w:rsid w:val="00E1766B"/>
    <w:rsid w:val="00E17C54"/>
    <w:rsid w:val="00E17F73"/>
    <w:rsid w:val="00E20E2F"/>
    <w:rsid w:val="00E21687"/>
    <w:rsid w:val="00E21CB2"/>
    <w:rsid w:val="00E2218C"/>
    <w:rsid w:val="00E226DD"/>
    <w:rsid w:val="00E233B9"/>
    <w:rsid w:val="00E237E4"/>
    <w:rsid w:val="00E24632"/>
    <w:rsid w:val="00E25C02"/>
    <w:rsid w:val="00E25DEB"/>
    <w:rsid w:val="00E26B1F"/>
    <w:rsid w:val="00E26EE1"/>
    <w:rsid w:val="00E27255"/>
    <w:rsid w:val="00E27BA7"/>
    <w:rsid w:val="00E306A3"/>
    <w:rsid w:val="00E33781"/>
    <w:rsid w:val="00E3399C"/>
    <w:rsid w:val="00E33A79"/>
    <w:rsid w:val="00E34DA1"/>
    <w:rsid w:val="00E355D8"/>
    <w:rsid w:val="00E35EEC"/>
    <w:rsid w:val="00E35F6F"/>
    <w:rsid w:val="00E3798A"/>
    <w:rsid w:val="00E40F1B"/>
    <w:rsid w:val="00E43E00"/>
    <w:rsid w:val="00E44778"/>
    <w:rsid w:val="00E44C7F"/>
    <w:rsid w:val="00E45717"/>
    <w:rsid w:val="00E45833"/>
    <w:rsid w:val="00E47865"/>
    <w:rsid w:val="00E50AF3"/>
    <w:rsid w:val="00E50EBD"/>
    <w:rsid w:val="00E5290E"/>
    <w:rsid w:val="00E53618"/>
    <w:rsid w:val="00E545C7"/>
    <w:rsid w:val="00E5492E"/>
    <w:rsid w:val="00E57780"/>
    <w:rsid w:val="00E605E3"/>
    <w:rsid w:val="00E62281"/>
    <w:rsid w:val="00E62580"/>
    <w:rsid w:val="00E6412D"/>
    <w:rsid w:val="00E65783"/>
    <w:rsid w:val="00E6585E"/>
    <w:rsid w:val="00E65F4B"/>
    <w:rsid w:val="00E66BD1"/>
    <w:rsid w:val="00E67556"/>
    <w:rsid w:val="00E67875"/>
    <w:rsid w:val="00E70C8F"/>
    <w:rsid w:val="00E71015"/>
    <w:rsid w:val="00E71041"/>
    <w:rsid w:val="00E72337"/>
    <w:rsid w:val="00E723C6"/>
    <w:rsid w:val="00E72873"/>
    <w:rsid w:val="00E72B21"/>
    <w:rsid w:val="00E74AFC"/>
    <w:rsid w:val="00E756E4"/>
    <w:rsid w:val="00E759EB"/>
    <w:rsid w:val="00E75E93"/>
    <w:rsid w:val="00E76593"/>
    <w:rsid w:val="00E76F8B"/>
    <w:rsid w:val="00E803EF"/>
    <w:rsid w:val="00E81B8A"/>
    <w:rsid w:val="00E8286B"/>
    <w:rsid w:val="00E83BD8"/>
    <w:rsid w:val="00E841D1"/>
    <w:rsid w:val="00E8635A"/>
    <w:rsid w:val="00E8642C"/>
    <w:rsid w:val="00E86C2D"/>
    <w:rsid w:val="00E90A00"/>
    <w:rsid w:val="00E918E8"/>
    <w:rsid w:val="00E919F3"/>
    <w:rsid w:val="00E925EA"/>
    <w:rsid w:val="00E92D7A"/>
    <w:rsid w:val="00E93897"/>
    <w:rsid w:val="00E939BD"/>
    <w:rsid w:val="00E95DB4"/>
    <w:rsid w:val="00E960DB"/>
    <w:rsid w:val="00E97295"/>
    <w:rsid w:val="00EA0A90"/>
    <w:rsid w:val="00EA18C4"/>
    <w:rsid w:val="00EA1C8F"/>
    <w:rsid w:val="00EA2A36"/>
    <w:rsid w:val="00EA3768"/>
    <w:rsid w:val="00EA3C33"/>
    <w:rsid w:val="00EA7630"/>
    <w:rsid w:val="00EA78FC"/>
    <w:rsid w:val="00EB0769"/>
    <w:rsid w:val="00EB1615"/>
    <w:rsid w:val="00EB1D3D"/>
    <w:rsid w:val="00EB48B5"/>
    <w:rsid w:val="00EB61AE"/>
    <w:rsid w:val="00EB6D94"/>
    <w:rsid w:val="00EC022A"/>
    <w:rsid w:val="00EC127B"/>
    <w:rsid w:val="00EC21E7"/>
    <w:rsid w:val="00EC25E4"/>
    <w:rsid w:val="00EC314F"/>
    <w:rsid w:val="00EC3D72"/>
    <w:rsid w:val="00EC4696"/>
    <w:rsid w:val="00EC5EDE"/>
    <w:rsid w:val="00EC61B2"/>
    <w:rsid w:val="00EC6D13"/>
    <w:rsid w:val="00EC7D27"/>
    <w:rsid w:val="00EC7D89"/>
    <w:rsid w:val="00ED2CC3"/>
    <w:rsid w:val="00ED5C13"/>
    <w:rsid w:val="00ED79A5"/>
    <w:rsid w:val="00EE0820"/>
    <w:rsid w:val="00EE08BF"/>
    <w:rsid w:val="00EE0CE2"/>
    <w:rsid w:val="00EE2B73"/>
    <w:rsid w:val="00EE4873"/>
    <w:rsid w:val="00EE4B68"/>
    <w:rsid w:val="00EE55C3"/>
    <w:rsid w:val="00EE618D"/>
    <w:rsid w:val="00EE6EE8"/>
    <w:rsid w:val="00EE73A7"/>
    <w:rsid w:val="00EF0143"/>
    <w:rsid w:val="00EF1051"/>
    <w:rsid w:val="00EF10BC"/>
    <w:rsid w:val="00EF2B25"/>
    <w:rsid w:val="00EF62F7"/>
    <w:rsid w:val="00F00DC8"/>
    <w:rsid w:val="00F04CBE"/>
    <w:rsid w:val="00F07A20"/>
    <w:rsid w:val="00F13963"/>
    <w:rsid w:val="00F1398C"/>
    <w:rsid w:val="00F15C5B"/>
    <w:rsid w:val="00F16EB3"/>
    <w:rsid w:val="00F175B4"/>
    <w:rsid w:val="00F17BFA"/>
    <w:rsid w:val="00F17EBA"/>
    <w:rsid w:val="00F2120B"/>
    <w:rsid w:val="00F21E85"/>
    <w:rsid w:val="00F2454C"/>
    <w:rsid w:val="00F24781"/>
    <w:rsid w:val="00F2494C"/>
    <w:rsid w:val="00F24A56"/>
    <w:rsid w:val="00F24ADE"/>
    <w:rsid w:val="00F24EC7"/>
    <w:rsid w:val="00F25E4D"/>
    <w:rsid w:val="00F3013A"/>
    <w:rsid w:val="00F315DB"/>
    <w:rsid w:val="00F34150"/>
    <w:rsid w:val="00F4221E"/>
    <w:rsid w:val="00F43F7A"/>
    <w:rsid w:val="00F43F9B"/>
    <w:rsid w:val="00F44AF2"/>
    <w:rsid w:val="00F44D7E"/>
    <w:rsid w:val="00F44E76"/>
    <w:rsid w:val="00F4573F"/>
    <w:rsid w:val="00F51BC3"/>
    <w:rsid w:val="00F53116"/>
    <w:rsid w:val="00F5499B"/>
    <w:rsid w:val="00F54A25"/>
    <w:rsid w:val="00F55149"/>
    <w:rsid w:val="00F55321"/>
    <w:rsid w:val="00F55514"/>
    <w:rsid w:val="00F5583D"/>
    <w:rsid w:val="00F56592"/>
    <w:rsid w:val="00F60ADD"/>
    <w:rsid w:val="00F6102D"/>
    <w:rsid w:val="00F6174B"/>
    <w:rsid w:val="00F620DA"/>
    <w:rsid w:val="00F62A44"/>
    <w:rsid w:val="00F62DEC"/>
    <w:rsid w:val="00F63D2F"/>
    <w:rsid w:val="00F651EE"/>
    <w:rsid w:val="00F668AE"/>
    <w:rsid w:val="00F7008E"/>
    <w:rsid w:val="00F709C9"/>
    <w:rsid w:val="00F73253"/>
    <w:rsid w:val="00F7501B"/>
    <w:rsid w:val="00F76910"/>
    <w:rsid w:val="00F76AC6"/>
    <w:rsid w:val="00F76D57"/>
    <w:rsid w:val="00F80549"/>
    <w:rsid w:val="00F80F11"/>
    <w:rsid w:val="00F8107F"/>
    <w:rsid w:val="00F813AA"/>
    <w:rsid w:val="00F82364"/>
    <w:rsid w:val="00F83F52"/>
    <w:rsid w:val="00F863B3"/>
    <w:rsid w:val="00F86EBB"/>
    <w:rsid w:val="00F87EDC"/>
    <w:rsid w:val="00F908CA"/>
    <w:rsid w:val="00F9118C"/>
    <w:rsid w:val="00F918EE"/>
    <w:rsid w:val="00F91D83"/>
    <w:rsid w:val="00F921C2"/>
    <w:rsid w:val="00F9382F"/>
    <w:rsid w:val="00F9455A"/>
    <w:rsid w:val="00F96492"/>
    <w:rsid w:val="00F97C18"/>
    <w:rsid w:val="00FA0412"/>
    <w:rsid w:val="00FA25A3"/>
    <w:rsid w:val="00FA4AEA"/>
    <w:rsid w:val="00FA6473"/>
    <w:rsid w:val="00FA6BB3"/>
    <w:rsid w:val="00FA6D26"/>
    <w:rsid w:val="00FA71B9"/>
    <w:rsid w:val="00FA771F"/>
    <w:rsid w:val="00FB03E8"/>
    <w:rsid w:val="00FB04F4"/>
    <w:rsid w:val="00FB0DB5"/>
    <w:rsid w:val="00FB1806"/>
    <w:rsid w:val="00FB2D51"/>
    <w:rsid w:val="00FB3000"/>
    <w:rsid w:val="00FB5B0B"/>
    <w:rsid w:val="00FB62C0"/>
    <w:rsid w:val="00FB6522"/>
    <w:rsid w:val="00FC0274"/>
    <w:rsid w:val="00FC152A"/>
    <w:rsid w:val="00FC1B02"/>
    <w:rsid w:val="00FC1F96"/>
    <w:rsid w:val="00FC5146"/>
    <w:rsid w:val="00FC6338"/>
    <w:rsid w:val="00FC69EA"/>
    <w:rsid w:val="00FC73C2"/>
    <w:rsid w:val="00FD0982"/>
    <w:rsid w:val="00FD2132"/>
    <w:rsid w:val="00FD2B37"/>
    <w:rsid w:val="00FD3051"/>
    <w:rsid w:val="00FD4474"/>
    <w:rsid w:val="00FD534A"/>
    <w:rsid w:val="00FD6872"/>
    <w:rsid w:val="00FE0699"/>
    <w:rsid w:val="00FE1087"/>
    <w:rsid w:val="00FE2363"/>
    <w:rsid w:val="00FE2B2E"/>
    <w:rsid w:val="00FE2D09"/>
    <w:rsid w:val="00FE4DBF"/>
    <w:rsid w:val="00FE4F0B"/>
    <w:rsid w:val="00FE5C16"/>
    <w:rsid w:val="00FE5F07"/>
    <w:rsid w:val="00FF15F7"/>
    <w:rsid w:val="00FF27E4"/>
    <w:rsid w:val="00FF2A1A"/>
    <w:rsid w:val="00FF5FE5"/>
    <w:rsid w:val="00FF6C06"/>
    <w:rsid w:val="00FF6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1B6A9965-70AE-4270-98C4-53D09893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3019F4"/>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uiPriority w:val="9"/>
    <w:qFormat/>
    <w:rsid w:val="00483B9D"/>
    <w:pPr>
      <w:keepNext/>
      <w:ind w:left="5812"/>
      <w:jc w:val="both"/>
      <w:outlineLvl w:val="7"/>
    </w:pPr>
    <w:rPr>
      <w:snapToGrid/>
      <w:sz w:val="28"/>
      <w:lang w:val="x-none"/>
    </w:rPr>
  </w:style>
  <w:style w:type="paragraph" w:styleId="9">
    <w:name w:val="heading 9"/>
    <w:basedOn w:val="14"/>
    <w:next w:val="14"/>
    <w:link w:val="90"/>
    <w:uiPriority w:val="9"/>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uiPriority w:val="10"/>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uiPriority w:val="9"/>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uiPriority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uiPriority w:val="11"/>
    <w:qFormat/>
    <w:rsid w:val="00483B9D"/>
    <w:pPr>
      <w:jc w:val="center"/>
    </w:pPr>
    <w:rPr>
      <w:sz w:val="28"/>
      <w:lang w:val="x-none" w:eastAsia="x-none"/>
    </w:rPr>
  </w:style>
  <w:style w:type="character" w:customStyle="1" w:styleId="afa">
    <w:name w:val="Подзаголовок Знак"/>
    <w:basedOn w:val="a3"/>
    <w:link w:val="af9"/>
    <w:uiPriority w:val="11"/>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rsid w:val="00483B9D"/>
    <w:rPr>
      <w:rFonts w:ascii="Tahoma" w:hAnsi="Tahoma"/>
      <w:sz w:val="16"/>
      <w:szCs w:val="16"/>
      <w:lang w:val="x-none" w:eastAsia="x-none"/>
    </w:rPr>
  </w:style>
  <w:style w:type="character" w:customStyle="1" w:styleId="afc">
    <w:name w:val="Текст выноски Знак"/>
    <w:basedOn w:val="a3"/>
    <w:link w:val="afb"/>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uiPriority w:val="99"/>
    <w:rsid w:val="00483B9D"/>
    <w:rPr>
      <w:sz w:val="16"/>
      <w:szCs w:val="16"/>
    </w:rPr>
  </w:style>
  <w:style w:type="paragraph" w:styleId="aff0">
    <w:name w:val="annotation text"/>
    <w:basedOn w:val="a2"/>
    <w:link w:val="aff1"/>
    <w:uiPriority w:val="99"/>
    <w:rsid w:val="00483B9D"/>
    <w:rPr>
      <w:sz w:val="20"/>
      <w:szCs w:val="20"/>
    </w:rPr>
  </w:style>
  <w:style w:type="character" w:customStyle="1" w:styleId="aff1">
    <w:name w:val="Текст примечания Знак"/>
    <w:basedOn w:val="a3"/>
    <w:link w:val="aff0"/>
    <w:uiPriority w:val="99"/>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99"/>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uiPriority w:val="99"/>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uiPriority w:val="99"/>
    <w:rsid w:val="00483B9D"/>
    <w:rPr>
      <w:sz w:val="20"/>
      <w:szCs w:val="20"/>
      <w:lang w:val="x-none"/>
    </w:rPr>
  </w:style>
  <w:style w:type="character" w:customStyle="1" w:styleId="affe">
    <w:name w:val="Текст сноски Знак"/>
    <w:basedOn w:val="a3"/>
    <w:link w:val="affd"/>
    <w:uiPriority w:val="99"/>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uiPriority w:val="99"/>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uiPriority w:val="99"/>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uiPriority w:val="99"/>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uiPriority w:val="99"/>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uiPriority w:val="99"/>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uiPriority w:val="99"/>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uiPriority w:val="99"/>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uiPriority w:val="99"/>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uiPriority w:val="99"/>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uiPriority w:val="99"/>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uiPriority w:val="99"/>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uiPriority w:val="99"/>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uiPriority w:val="99"/>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uiPriority w:val="99"/>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uiPriority w:val="99"/>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uiPriority w:val="99"/>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uiPriority w:val="99"/>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uiPriority w:val="99"/>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uiPriority w:val="99"/>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uiPriority w:val="99"/>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uiPriority w:val="99"/>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uiPriority w:val="99"/>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uiPriority w:val="99"/>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uiPriority w:val="99"/>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uiPriority w:val="99"/>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uiPriority w:val="99"/>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uiPriority w:val="99"/>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uiPriority w:val="99"/>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uiPriority w:val="99"/>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uiPriority w:val="99"/>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uiPriority w:val="99"/>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uiPriority w:val="99"/>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uiPriority w:val="99"/>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uiPriority w:val="99"/>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uiPriority w:val="99"/>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uiPriority w:val="99"/>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uiPriority w:val="99"/>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uiPriority w:val="99"/>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uiPriority w:val="99"/>
    <w:rsid w:val="00483B9D"/>
    <w:pPr>
      <w:spacing w:before="100" w:beforeAutospacing="1" w:after="100" w:afterAutospacing="1"/>
      <w:jc w:val="center"/>
      <w:textAlignment w:val="center"/>
    </w:pPr>
    <w:rPr>
      <w:b/>
      <w:bCs/>
      <w:sz w:val="20"/>
      <w:szCs w:val="20"/>
    </w:rPr>
  </w:style>
  <w:style w:type="paragraph" w:customStyle="1" w:styleId="xl237">
    <w:name w:val="xl237"/>
    <w:basedOn w:val="a2"/>
    <w:uiPriority w:val="99"/>
    <w:rsid w:val="00483B9D"/>
    <w:pPr>
      <w:spacing w:before="100" w:beforeAutospacing="1" w:after="100" w:afterAutospacing="1"/>
      <w:jc w:val="center"/>
      <w:textAlignment w:val="center"/>
    </w:pPr>
    <w:rPr>
      <w:b/>
      <w:bCs/>
    </w:rPr>
  </w:style>
  <w:style w:type="paragraph" w:customStyle="1" w:styleId="xl238">
    <w:name w:val="xl238"/>
    <w:basedOn w:val="a2"/>
    <w:uiPriority w:val="99"/>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uiPriority w:val="99"/>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uiPriority w:val="99"/>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uiPriority w:val="99"/>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uiPriority w:val="99"/>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uiPriority w:val="99"/>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uiPriority w:val="99"/>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uiPriority w:val="99"/>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uiPriority w:val="99"/>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uiPriority w:val="99"/>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uiPriority w:val="99"/>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uiPriority w:val="99"/>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uiPriority w:val="99"/>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uiPriority w:val="99"/>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uiPriority w:val="99"/>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uiPriority w:val="99"/>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uiPriority w:val="99"/>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uiPriority w:val="99"/>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uiPriority w:val="99"/>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uiPriority w:val="99"/>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uiPriority w:val="99"/>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uiPriority w:val="99"/>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uiPriority w:val="99"/>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uiPriority w:val="99"/>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uiPriority w:val="99"/>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uiPriority w:val="99"/>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uiPriority w:val="99"/>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uiPriority w:val="99"/>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uiPriority w:val="99"/>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uiPriority w:val="99"/>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uiPriority w:val="99"/>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uiPriority w:val="99"/>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uiPriority w:val="99"/>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uiPriority w:val="99"/>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uiPriority w:val="99"/>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uiPriority w:val="99"/>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uiPriority w:val="99"/>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uiPriority w:val="99"/>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uiPriority w:val="99"/>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uiPriority w:val="99"/>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uiPriority w:val="99"/>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uiPriority w:val="99"/>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uiPriority w:val="99"/>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uiPriority w:val="99"/>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uiPriority w:val="99"/>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uiPriority w:val="99"/>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uiPriority w:val="99"/>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uiPriority w:val="99"/>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uiPriority w:val="99"/>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uiPriority w:val="99"/>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uiPriority w:val="99"/>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uiPriority w:val="99"/>
    <w:rsid w:val="00483B9D"/>
    <w:pPr>
      <w:spacing w:before="100" w:beforeAutospacing="1" w:after="100" w:afterAutospacing="1"/>
      <w:jc w:val="center"/>
      <w:textAlignment w:val="center"/>
    </w:pPr>
    <w:rPr>
      <w:b/>
      <w:bCs/>
    </w:rPr>
  </w:style>
  <w:style w:type="paragraph" w:customStyle="1" w:styleId="xl324">
    <w:name w:val="xl324"/>
    <w:basedOn w:val="a2"/>
    <w:uiPriority w:val="99"/>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uiPriority w:val="99"/>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uiPriority w:val="99"/>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uiPriority w:val="99"/>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uiPriority w:val="99"/>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uiPriority w:val="99"/>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uiPriority w:val="99"/>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uiPriority w:val="99"/>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uiPriority w:val="99"/>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uiPriority w:val="99"/>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uiPriority w:val="99"/>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uiPriority w:val="99"/>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uiPriority w:val="99"/>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uiPriority w:val="99"/>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uiPriority w:val="99"/>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uiPriority w:val="99"/>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uiPriority w:val="99"/>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uiPriority w:val="99"/>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uiPriority w:val="99"/>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uiPriority w:val="99"/>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uiPriority w:val="99"/>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uiPriority w:val="99"/>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uiPriority w:val="99"/>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uiPriority w:val="20"/>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uiPriority w:val="99"/>
    <w:rsid w:val="00483B9D"/>
    <w:pPr>
      <w:spacing w:before="100" w:beforeAutospacing="1" w:after="100" w:afterAutospacing="1"/>
    </w:pPr>
  </w:style>
  <w:style w:type="paragraph" w:customStyle="1" w:styleId="xl471">
    <w:name w:val="xl47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uiPriority w:val="99"/>
    <w:rsid w:val="00483B9D"/>
    <w:pPr>
      <w:spacing w:before="100" w:beforeAutospacing="1" w:after="100" w:afterAutospacing="1"/>
    </w:pPr>
    <w:rPr>
      <w:b/>
      <w:bCs/>
    </w:rPr>
  </w:style>
  <w:style w:type="paragraph" w:customStyle="1" w:styleId="xl476">
    <w:name w:val="xl476"/>
    <w:basedOn w:val="a2"/>
    <w:uiPriority w:val="99"/>
    <w:rsid w:val="00483B9D"/>
    <w:pPr>
      <w:shd w:val="clear" w:color="000000" w:fill="A0A7EE"/>
      <w:spacing w:before="100" w:beforeAutospacing="1" w:after="100" w:afterAutospacing="1"/>
    </w:pPr>
  </w:style>
  <w:style w:type="paragraph" w:customStyle="1" w:styleId="xl477">
    <w:name w:val="xl477"/>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uiPriority w:val="99"/>
    <w:rsid w:val="00483B9D"/>
    <w:pPr>
      <w:shd w:val="clear" w:color="000000" w:fill="FFFF00"/>
      <w:spacing w:before="100" w:beforeAutospacing="1" w:after="100" w:afterAutospacing="1"/>
    </w:pPr>
  </w:style>
  <w:style w:type="paragraph" w:customStyle="1" w:styleId="xl479">
    <w:name w:val="xl479"/>
    <w:basedOn w:val="a2"/>
    <w:uiPriority w:val="99"/>
    <w:rsid w:val="00483B9D"/>
    <w:pPr>
      <w:shd w:val="clear" w:color="000000" w:fill="FFFF00"/>
      <w:spacing w:before="100" w:beforeAutospacing="1" w:after="100" w:afterAutospacing="1"/>
    </w:pPr>
    <w:rPr>
      <w:b/>
      <w:bCs/>
    </w:rPr>
  </w:style>
  <w:style w:type="paragraph" w:customStyle="1" w:styleId="xl480">
    <w:name w:val="xl48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uiPriority w:val="99"/>
    <w:rsid w:val="00483B9D"/>
    <w:pPr>
      <w:spacing w:before="100" w:beforeAutospacing="1" w:after="100" w:afterAutospacing="1"/>
    </w:pPr>
    <w:rPr>
      <w:i/>
      <w:iCs/>
    </w:rPr>
  </w:style>
  <w:style w:type="paragraph" w:customStyle="1" w:styleId="xl483">
    <w:name w:val="xl48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uiPriority w:val="99"/>
    <w:rsid w:val="00483B9D"/>
    <w:pPr>
      <w:spacing w:before="100" w:beforeAutospacing="1" w:after="100" w:afterAutospacing="1"/>
      <w:jc w:val="right"/>
    </w:pPr>
  </w:style>
  <w:style w:type="paragraph" w:customStyle="1" w:styleId="xl485">
    <w:name w:val="xl485"/>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uiPriority w:val="99"/>
    <w:rsid w:val="00483B9D"/>
    <w:pPr>
      <w:spacing w:before="100" w:beforeAutospacing="1" w:after="100" w:afterAutospacing="1"/>
    </w:pPr>
    <w:rPr>
      <w:b/>
      <w:bCs/>
    </w:rPr>
  </w:style>
  <w:style w:type="paragraph" w:customStyle="1" w:styleId="xl488">
    <w:name w:val="xl488"/>
    <w:basedOn w:val="a2"/>
    <w:uiPriority w:val="99"/>
    <w:rsid w:val="00483B9D"/>
    <w:pPr>
      <w:spacing w:before="100" w:beforeAutospacing="1" w:after="100" w:afterAutospacing="1"/>
    </w:pPr>
    <w:rPr>
      <w:color w:val="FF0000"/>
    </w:rPr>
  </w:style>
  <w:style w:type="paragraph" w:customStyle="1" w:styleId="xl489">
    <w:name w:val="xl48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uiPriority w:val="99"/>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uiPriority w:val="99"/>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uiPriority w:val="99"/>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uiPriority w:val="99"/>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uiPriority w:val="99"/>
    <w:rsid w:val="00483B9D"/>
    <w:pPr>
      <w:spacing w:before="100" w:beforeAutospacing="1" w:after="100" w:afterAutospacing="1"/>
      <w:jc w:val="center"/>
      <w:textAlignment w:val="center"/>
    </w:pPr>
  </w:style>
  <w:style w:type="paragraph" w:customStyle="1" w:styleId="xl511">
    <w:name w:val="xl511"/>
    <w:basedOn w:val="a2"/>
    <w:uiPriority w:val="99"/>
    <w:rsid w:val="00483B9D"/>
    <w:pPr>
      <w:spacing w:before="100" w:beforeAutospacing="1" w:after="100" w:afterAutospacing="1"/>
    </w:pPr>
  </w:style>
  <w:style w:type="paragraph" w:customStyle="1" w:styleId="xl512">
    <w:name w:val="xl512"/>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uiPriority w:val="99"/>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uiPriority w:val="99"/>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uiPriority w:val="99"/>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uiPriority w:val="99"/>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uiPriority w:val="99"/>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uiPriority w:val="99"/>
    <w:rsid w:val="00483B9D"/>
    <w:pPr>
      <w:spacing w:before="100" w:beforeAutospacing="1" w:after="100" w:afterAutospacing="1"/>
      <w:jc w:val="center"/>
      <w:textAlignment w:val="center"/>
    </w:pPr>
  </w:style>
  <w:style w:type="paragraph" w:customStyle="1" w:styleId="xl533">
    <w:name w:val="xl533"/>
    <w:basedOn w:val="a2"/>
    <w:uiPriority w:val="99"/>
    <w:rsid w:val="00483B9D"/>
    <w:pPr>
      <w:spacing w:before="100" w:beforeAutospacing="1" w:after="100" w:afterAutospacing="1"/>
      <w:jc w:val="center"/>
      <w:textAlignment w:val="center"/>
    </w:pPr>
    <w:rPr>
      <w:b/>
      <w:bCs/>
    </w:rPr>
  </w:style>
  <w:style w:type="paragraph" w:customStyle="1" w:styleId="xl534">
    <w:name w:val="xl534"/>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uiPriority w:val="99"/>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uiPriority w:val="99"/>
    <w:rsid w:val="00483B9D"/>
    <w:pPr>
      <w:spacing w:before="100" w:beforeAutospacing="1" w:after="100" w:afterAutospacing="1"/>
      <w:jc w:val="center"/>
    </w:pPr>
  </w:style>
  <w:style w:type="paragraph" w:customStyle="1" w:styleId="xl540">
    <w:name w:val="xl54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uiPriority w:val="99"/>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uiPriority w:val="99"/>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uiPriority w:val="99"/>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uiPriority w:val="99"/>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uiPriority w:val="99"/>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uiPriority w:val="99"/>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uiPriority w:val="99"/>
    <w:rsid w:val="00483B9D"/>
    <w:pPr>
      <w:spacing w:before="100" w:beforeAutospacing="1" w:after="100" w:afterAutospacing="1"/>
      <w:jc w:val="center"/>
      <w:textAlignment w:val="center"/>
    </w:pPr>
    <w:rPr>
      <w:color w:val="FF0000"/>
    </w:rPr>
  </w:style>
  <w:style w:type="paragraph" w:customStyle="1" w:styleId="xl590">
    <w:name w:val="xl590"/>
    <w:basedOn w:val="a2"/>
    <w:uiPriority w:val="99"/>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uiPriority w:val="99"/>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uiPriority w:val="99"/>
    <w:rsid w:val="00483B9D"/>
    <w:pPr>
      <w:spacing w:before="100" w:beforeAutospacing="1" w:after="100" w:afterAutospacing="1"/>
      <w:textAlignment w:val="center"/>
    </w:pPr>
    <w:rPr>
      <w:b/>
      <w:bCs/>
    </w:rPr>
  </w:style>
  <w:style w:type="paragraph" w:customStyle="1" w:styleId="xl596">
    <w:name w:val="xl596"/>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uiPriority w:val="99"/>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uiPriority w:val="99"/>
    <w:rsid w:val="00483B9D"/>
    <w:pPr>
      <w:spacing w:before="100" w:beforeAutospacing="1" w:after="100" w:afterAutospacing="1"/>
      <w:jc w:val="center"/>
      <w:textAlignment w:val="center"/>
    </w:pPr>
  </w:style>
  <w:style w:type="paragraph" w:customStyle="1" w:styleId="xl602">
    <w:name w:val="xl602"/>
    <w:basedOn w:val="a2"/>
    <w:uiPriority w:val="99"/>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uiPriority w:val="99"/>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uiPriority w:val="99"/>
    <w:rsid w:val="00483B9D"/>
    <w:pPr>
      <w:shd w:val="clear" w:color="000000" w:fill="FFF2CC"/>
      <w:spacing w:before="100" w:beforeAutospacing="1" w:after="100" w:afterAutospacing="1"/>
      <w:jc w:val="center"/>
      <w:textAlignment w:val="center"/>
    </w:pPr>
  </w:style>
  <w:style w:type="paragraph" w:customStyle="1" w:styleId="xl630">
    <w:name w:val="xl630"/>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uiPriority w:val="99"/>
    <w:rsid w:val="00483B9D"/>
    <w:pPr>
      <w:shd w:val="clear" w:color="000000" w:fill="FFF2CC"/>
      <w:spacing w:before="100" w:beforeAutospacing="1" w:after="100" w:afterAutospacing="1"/>
    </w:pPr>
  </w:style>
  <w:style w:type="paragraph" w:customStyle="1" w:styleId="xl637">
    <w:name w:val="xl637"/>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uiPriority w:val="99"/>
    <w:rsid w:val="00483B9D"/>
    <w:pPr>
      <w:shd w:val="clear" w:color="000000" w:fill="FFF2CC"/>
      <w:spacing w:before="100" w:beforeAutospacing="1" w:after="100" w:afterAutospacing="1"/>
      <w:jc w:val="center"/>
    </w:pPr>
  </w:style>
  <w:style w:type="paragraph" w:customStyle="1" w:styleId="xl641">
    <w:name w:val="xl641"/>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uiPriority w:val="99"/>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uiPriority w:val="99"/>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uiPriority w:val="99"/>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uiPriority w:val="99"/>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uiPriority w:val="99"/>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uiPriority w:val="99"/>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uiPriority w:val="99"/>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uiPriority w:val="99"/>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uiPriority w:val="99"/>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uiPriority w:val="99"/>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uiPriority w:val="99"/>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uiPriority w:val="99"/>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uiPriority w:val="99"/>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uiPriority w:val="99"/>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uiPriority w:val="99"/>
    <w:rsid w:val="00052516"/>
    <w:pPr>
      <w:spacing w:before="100" w:beforeAutospacing="1" w:after="100" w:afterAutospacing="1"/>
      <w:jc w:val="right"/>
    </w:pPr>
    <w:rPr>
      <w:b/>
      <w:bCs/>
    </w:rPr>
  </w:style>
  <w:style w:type="paragraph" w:customStyle="1" w:styleId="xl462">
    <w:name w:val="xl462"/>
    <w:basedOn w:val="a2"/>
    <w:uiPriority w:val="99"/>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uiPriority w:val="99"/>
    <w:rsid w:val="00052516"/>
    <w:pPr>
      <w:spacing w:before="100" w:beforeAutospacing="1" w:after="100" w:afterAutospacing="1"/>
      <w:jc w:val="right"/>
    </w:pPr>
  </w:style>
  <w:style w:type="paragraph" w:customStyle="1" w:styleId="xl464">
    <w:name w:val="xl464"/>
    <w:basedOn w:val="a2"/>
    <w:uiPriority w:val="99"/>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uiPriority w:val="99"/>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uiPriority w:val="99"/>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uiPriority w:val="99"/>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uiPriority w:val="99"/>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uiPriority w:val="99"/>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uiPriority w:val="99"/>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uiPriority w:val="99"/>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uiPriority w:val="99"/>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uiPriority w:val="99"/>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uiPriority w:val="99"/>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uiPriority w:val="99"/>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uiPriority w:val="99"/>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uiPriority w:val="99"/>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uiPriority w:val="99"/>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uiPriority w:val="99"/>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uiPriority w:val="99"/>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uiPriority w:val="99"/>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uiPriority w:val="99"/>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uiPriority w:val="99"/>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uiPriority w:val="99"/>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uiPriority w:val="99"/>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uiPriority w:val="99"/>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uiPriority w:val="99"/>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uiPriority w:val="99"/>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uiPriority w:val="99"/>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uiPriority w:val="99"/>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uiPriority w:val="99"/>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uiPriority w:val="99"/>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uiPriority w:val="99"/>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uiPriority w:val="99"/>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uiPriority w:val="99"/>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uiPriority w:val="99"/>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uiPriority w:val="99"/>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uiPriority w:val="99"/>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uiPriority w:val="99"/>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uiPriority w:val="99"/>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uiPriority w:val="99"/>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uiPriority w:val="99"/>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uiPriority w:val="11"/>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rsid w:val="00052516"/>
    <w:rPr>
      <w:b/>
      <w:bCs/>
    </w:rPr>
  </w:style>
  <w:style w:type="paragraph" w:customStyle="1" w:styleId="xl63">
    <w:name w:val="xl63"/>
    <w:basedOn w:val="a2"/>
    <w:uiPriority w:val="99"/>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442">
    <w:name w:val="Знак Знак Знак Знак Знак Знак Знак Знак Знак Знак Знак Знак44"/>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133FAA"/>
    <w:pPr>
      <w:tabs>
        <w:tab w:val="num" w:pos="360"/>
      </w:tabs>
      <w:spacing w:after="160" w:line="240" w:lineRule="exact"/>
    </w:pPr>
    <w:rPr>
      <w:rFonts w:ascii="Verdana" w:hAnsi="Verdana" w:cs="Verdana"/>
      <w:sz w:val="20"/>
      <w:szCs w:val="20"/>
      <w:lang w:val="en-US" w:eastAsia="en-US"/>
    </w:rPr>
  </w:style>
  <w:style w:type="table" w:customStyle="1" w:styleId="302">
    <w:name w:val="Сетка таблицы30"/>
    <w:basedOn w:val="a4"/>
    <w:next w:val="ae"/>
    <w:rsid w:val="00CD4C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A66A11"/>
    <w:pPr>
      <w:spacing w:before="100" w:beforeAutospacing="1" w:after="100" w:afterAutospacing="1"/>
    </w:pPr>
  </w:style>
  <w:style w:type="character" w:customStyle="1" w:styleId="afffb">
    <w:name w:val="Содержимое врезки"/>
    <w:link w:val="1ff1"/>
    <w:qFormat/>
    <w:locked/>
    <w:rsid w:val="00796A72"/>
  </w:style>
  <w:style w:type="paragraph" w:customStyle="1" w:styleId="1ff1">
    <w:name w:val="Содержимое врезки1"/>
    <w:basedOn w:val="a2"/>
    <w:link w:val="afffb"/>
    <w:qFormat/>
    <w:rsid w:val="00796A72"/>
    <w:pPr>
      <w:suppressAutoHyphens/>
    </w:pPr>
    <w:rPr>
      <w:rFonts w:asciiTheme="minorHAnsi" w:eastAsiaTheme="minorHAnsi" w:hAnsiTheme="minorHAnsi" w:cstheme="minorBidi"/>
      <w:kern w:val="2"/>
      <w:sz w:val="22"/>
      <w:szCs w:val="22"/>
      <w:lang w:eastAsia="en-US"/>
      <w14:ligatures w14:val="standardContextual"/>
    </w:rPr>
  </w:style>
  <w:style w:type="paragraph" w:customStyle="1" w:styleId="462">
    <w:name w:val="Знак Знак Знак Знак Знак Знак Знак Знак Знак Знак Знак Знак46"/>
    <w:basedOn w:val="a2"/>
    <w:rsid w:val="00D2531A"/>
    <w:pPr>
      <w:tabs>
        <w:tab w:val="num" w:pos="360"/>
      </w:tabs>
      <w:spacing w:after="160" w:line="240" w:lineRule="exact"/>
    </w:pPr>
    <w:rPr>
      <w:rFonts w:ascii="Verdana" w:hAnsi="Verdana" w:cs="Verdana"/>
      <w:sz w:val="20"/>
      <w:szCs w:val="20"/>
      <w:lang w:val="en-US" w:eastAsia="en-US"/>
    </w:rPr>
  </w:style>
  <w:style w:type="paragraph" w:customStyle="1" w:styleId="452">
    <w:name w:val="Знак Знак Знак Знак Знак Знак Знак Знак Знак Знак Знак Знак45"/>
    <w:basedOn w:val="a2"/>
    <w:rsid w:val="0031090A"/>
    <w:pPr>
      <w:tabs>
        <w:tab w:val="num" w:pos="360"/>
      </w:tabs>
      <w:spacing w:after="160" w:line="240" w:lineRule="exact"/>
    </w:pPr>
    <w:rPr>
      <w:rFonts w:ascii="Verdana" w:hAnsi="Verdana" w:cs="Verdana"/>
      <w:sz w:val="20"/>
      <w:szCs w:val="20"/>
      <w:lang w:val="en-US" w:eastAsia="en-US"/>
    </w:rPr>
  </w:style>
  <w:style w:type="character" w:styleId="afffc">
    <w:name w:val="Subtle Emphasis"/>
    <w:basedOn w:val="a3"/>
    <w:uiPriority w:val="19"/>
    <w:qFormat/>
    <w:rsid w:val="00A516E0"/>
    <w:rPr>
      <w:i/>
      <w:iCs/>
      <w:color w:val="404040" w:themeColor="text1" w:themeTint="BF"/>
    </w:rPr>
  </w:style>
  <w:style w:type="character" w:customStyle="1" w:styleId="ConsPlusNormal0">
    <w:name w:val="ConsPlusNormal Знак"/>
    <w:link w:val="ConsPlusNormal"/>
    <w:uiPriority w:val="99"/>
    <w:locked/>
    <w:rsid w:val="00A516E0"/>
    <w:rPr>
      <w:rFonts w:ascii="Arial" w:eastAsia="Times New Roman" w:hAnsi="Arial" w:cs="Arial"/>
      <w:kern w:val="0"/>
      <w:sz w:val="20"/>
      <w:szCs w:val="20"/>
      <w:lang w:eastAsia="ru-RU"/>
      <w14:ligatures w14:val="none"/>
    </w:rPr>
  </w:style>
  <w:style w:type="numbering" w:customStyle="1" w:styleId="740">
    <w:name w:val="Нет списка74"/>
    <w:next w:val="a5"/>
    <w:uiPriority w:val="99"/>
    <w:semiHidden/>
    <w:unhideWhenUsed/>
    <w:rsid w:val="00486354"/>
  </w:style>
  <w:style w:type="table" w:customStyle="1" w:styleId="322">
    <w:name w:val="Сетка таблицы3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1">
    <w:name w:val="m1"/>
    <w:basedOn w:val="a3"/>
    <w:rsid w:val="00486354"/>
    <w:rPr>
      <w:color w:val="0000FF"/>
    </w:rPr>
  </w:style>
  <w:style w:type="character" w:customStyle="1" w:styleId="t1">
    <w:name w:val="t1"/>
    <w:basedOn w:val="a3"/>
    <w:rsid w:val="00486354"/>
    <w:rPr>
      <w:color w:val="990000"/>
    </w:rPr>
  </w:style>
  <w:style w:type="character" w:customStyle="1" w:styleId="b1">
    <w:name w:val="b1"/>
    <w:basedOn w:val="a3"/>
    <w:rsid w:val="00486354"/>
    <w:rPr>
      <w:rFonts w:ascii="Courier New" w:hAnsi="Courier New" w:cs="Courier New" w:hint="default"/>
      <w:b/>
      <w:bCs/>
      <w:strike w:val="0"/>
      <w:dstrike w:val="0"/>
      <w:color w:val="FF0000"/>
      <w:u w:val="none"/>
      <w:effect w:val="none"/>
    </w:rPr>
  </w:style>
  <w:style w:type="paragraph" w:customStyle="1" w:styleId="xl351">
    <w:name w:val="xl351"/>
    <w:basedOn w:val="a2"/>
    <w:uiPriority w:val="99"/>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2">
    <w:name w:val="xl352"/>
    <w:basedOn w:val="a2"/>
    <w:uiPriority w:val="99"/>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3">
    <w:name w:val="xl353"/>
    <w:basedOn w:val="a2"/>
    <w:uiPriority w:val="99"/>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4">
    <w:name w:val="xl354"/>
    <w:basedOn w:val="a2"/>
    <w:uiPriority w:val="99"/>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5">
    <w:name w:val="xl355"/>
    <w:basedOn w:val="a2"/>
    <w:uiPriority w:val="99"/>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6">
    <w:name w:val="xl356"/>
    <w:basedOn w:val="a2"/>
    <w:uiPriority w:val="99"/>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7">
    <w:name w:val="xl357"/>
    <w:basedOn w:val="a2"/>
    <w:uiPriority w:val="99"/>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8">
    <w:name w:val="xl358"/>
    <w:basedOn w:val="a2"/>
    <w:uiPriority w:val="99"/>
    <w:rsid w:val="00486354"/>
    <w:pPr>
      <w:pBdr>
        <w:left w:val="single" w:sz="4" w:space="0" w:color="auto"/>
        <w:bottom w:val="single" w:sz="4" w:space="0" w:color="auto"/>
        <w:right w:val="single" w:sz="4" w:space="0" w:color="auto"/>
      </w:pBdr>
      <w:shd w:val="clear" w:color="000000" w:fill="C6E0B4"/>
      <w:spacing w:before="100" w:beforeAutospacing="1" w:after="100" w:afterAutospacing="1"/>
      <w:textAlignment w:val="center"/>
    </w:pPr>
    <w:rPr>
      <w:b/>
      <w:bCs/>
    </w:rPr>
  </w:style>
  <w:style w:type="paragraph" w:customStyle="1" w:styleId="xl359">
    <w:name w:val="xl359"/>
    <w:basedOn w:val="a2"/>
    <w:uiPriority w:val="99"/>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60">
    <w:name w:val="xl360"/>
    <w:basedOn w:val="a2"/>
    <w:uiPriority w:val="99"/>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61">
    <w:name w:val="xl361"/>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62">
    <w:name w:val="xl36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63">
    <w:name w:val="xl363"/>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4">
    <w:name w:val="xl364"/>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5">
    <w:name w:val="xl365"/>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66">
    <w:name w:val="xl366"/>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67">
    <w:name w:val="xl36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right"/>
      <w:textAlignment w:val="center"/>
    </w:pPr>
  </w:style>
  <w:style w:type="paragraph" w:customStyle="1" w:styleId="xl368">
    <w:name w:val="xl36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69">
    <w:name w:val="xl369"/>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right"/>
    </w:pPr>
    <w:rPr>
      <w:b/>
      <w:bCs/>
    </w:rPr>
  </w:style>
  <w:style w:type="paragraph" w:customStyle="1" w:styleId="xl370">
    <w:name w:val="xl370"/>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1">
    <w:name w:val="xl371"/>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2">
    <w:name w:val="xl372"/>
    <w:basedOn w:val="a2"/>
    <w:rsid w:val="00486354"/>
    <w:pPr>
      <w:pBdr>
        <w:top w:val="single" w:sz="4" w:space="0" w:color="auto"/>
        <w:left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3">
    <w:name w:val="xl373"/>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4">
    <w:name w:val="xl374"/>
    <w:basedOn w:val="a2"/>
    <w:rsid w:val="00486354"/>
    <w:pPr>
      <w:shd w:val="clear" w:color="000000" w:fill="C6E0B4"/>
      <w:spacing w:before="100" w:beforeAutospacing="1" w:after="100" w:afterAutospacing="1"/>
      <w:jc w:val="center"/>
      <w:textAlignment w:val="center"/>
    </w:pPr>
  </w:style>
  <w:style w:type="paragraph" w:customStyle="1" w:styleId="xl375">
    <w:name w:val="xl37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76">
    <w:name w:val="xl37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7">
    <w:name w:val="xl37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78">
    <w:name w:val="xl37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9">
    <w:name w:val="xl379"/>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rPr>
  </w:style>
  <w:style w:type="paragraph" w:customStyle="1" w:styleId="xl380">
    <w:name w:val="xl38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81">
    <w:name w:val="xl381"/>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2">
    <w:name w:val="xl382"/>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3">
    <w:name w:val="xl383"/>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i/>
      <w:iCs/>
    </w:rPr>
  </w:style>
  <w:style w:type="paragraph" w:customStyle="1" w:styleId="xl384">
    <w:name w:val="xl384"/>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rPr>
      <w:i/>
      <w:iCs/>
    </w:rPr>
  </w:style>
  <w:style w:type="paragraph" w:customStyle="1" w:styleId="xl385">
    <w:name w:val="xl385"/>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style>
  <w:style w:type="paragraph" w:customStyle="1" w:styleId="xl386">
    <w:name w:val="xl38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87">
    <w:name w:val="xl38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88">
    <w:name w:val="xl388"/>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389">
    <w:name w:val="xl389"/>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0">
    <w:name w:val="xl39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91">
    <w:name w:val="xl391"/>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2">
    <w:name w:val="xl39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3">
    <w:name w:val="xl393"/>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4">
    <w:name w:val="xl394"/>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5">
    <w:name w:val="xl39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6">
    <w:name w:val="xl39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7">
    <w:name w:val="xl39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98">
    <w:name w:val="xl398"/>
    <w:basedOn w:val="a2"/>
    <w:rsid w:val="00486354"/>
    <w:pPr>
      <w:pBdr>
        <w:top w:val="single" w:sz="4" w:space="0" w:color="auto"/>
        <w:left w:val="single" w:sz="4" w:space="0" w:color="auto"/>
        <w:bottom w:val="single" w:sz="4" w:space="0" w:color="auto"/>
      </w:pBdr>
      <w:shd w:val="clear" w:color="000000" w:fill="C6E0B4"/>
      <w:spacing w:before="100" w:beforeAutospacing="1" w:after="100" w:afterAutospacing="1"/>
    </w:pPr>
  </w:style>
  <w:style w:type="paragraph" w:customStyle="1" w:styleId="xl399">
    <w:name w:val="xl399"/>
    <w:basedOn w:val="a2"/>
    <w:rsid w:val="00486354"/>
    <w:pPr>
      <w:pBdr>
        <w:top w:val="single" w:sz="8" w:space="0" w:color="auto"/>
        <w:left w:val="single" w:sz="4" w:space="0" w:color="auto"/>
        <w:bottom w:val="single" w:sz="4" w:space="0" w:color="auto"/>
      </w:pBdr>
      <w:shd w:val="clear" w:color="000000" w:fill="C6E0B4"/>
      <w:spacing w:before="100" w:beforeAutospacing="1" w:after="100" w:afterAutospacing="1"/>
    </w:pPr>
    <w:rPr>
      <w:b/>
      <w:bCs/>
    </w:rPr>
  </w:style>
  <w:style w:type="paragraph" w:customStyle="1" w:styleId="xl400">
    <w:name w:val="xl400"/>
    <w:basedOn w:val="a2"/>
    <w:rsid w:val="00486354"/>
    <w:pPr>
      <w:pBdr>
        <w:top w:val="single" w:sz="4" w:space="0" w:color="auto"/>
        <w:left w:val="single" w:sz="4" w:space="0" w:color="auto"/>
        <w:bottom w:val="single" w:sz="8" w:space="0" w:color="auto"/>
      </w:pBdr>
      <w:shd w:val="clear" w:color="000000" w:fill="C6E0B4"/>
      <w:spacing w:before="100" w:beforeAutospacing="1" w:after="100" w:afterAutospacing="1"/>
    </w:pPr>
    <w:rPr>
      <w:b/>
      <w:bCs/>
    </w:rPr>
  </w:style>
  <w:style w:type="paragraph" w:customStyle="1" w:styleId="xl401">
    <w:name w:val="xl401"/>
    <w:basedOn w:val="a2"/>
    <w:rsid w:val="00486354"/>
    <w:pPr>
      <w:pBdr>
        <w:top w:val="single" w:sz="8" w:space="0" w:color="auto"/>
        <w:bottom w:val="single" w:sz="8" w:space="0" w:color="auto"/>
        <w:right w:val="single" w:sz="8" w:space="0" w:color="auto"/>
      </w:pBdr>
      <w:shd w:val="clear" w:color="000000" w:fill="C6E0B4"/>
      <w:spacing w:before="100" w:beforeAutospacing="1" w:after="100" w:afterAutospacing="1"/>
    </w:pPr>
  </w:style>
  <w:style w:type="paragraph" w:customStyle="1" w:styleId="xl402">
    <w:name w:val="xl402"/>
    <w:basedOn w:val="a2"/>
    <w:rsid w:val="00486354"/>
    <w:pPr>
      <w:pBdr>
        <w:top w:val="single" w:sz="8"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3">
    <w:name w:val="xl403"/>
    <w:basedOn w:val="a2"/>
    <w:rsid w:val="00486354"/>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4">
    <w:name w:val="xl404"/>
    <w:basedOn w:val="a2"/>
    <w:rsid w:val="00486354"/>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05">
    <w:name w:val="xl405"/>
    <w:basedOn w:val="a2"/>
    <w:rsid w:val="0048635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6">
    <w:name w:val="xl406"/>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07">
    <w:name w:val="xl407"/>
    <w:basedOn w:val="a2"/>
    <w:rsid w:val="0048635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8">
    <w:name w:val="xl408"/>
    <w:basedOn w:val="a2"/>
    <w:rsid w:val="00486354"/>
    <w:pPr>
      <w:pBdr>
        <w:right w:val="single" w:sz="8" w:space="0" w:color="auto"/>
      </w:pBdr>
      <w:shd w:val="clear" w:color="000000" w:fill="FFFFFF"/>
      <w:spacing w:before="100" w:beforeAutospacing="1" w:after="100" w:afterAutospacing="1"/>
    </w:pPr>
  </w:style>
  <w:style w:type="paragraph" w:customStyle="1" w:styleId="xl409">
    <w:name w:val="xl409"/>
    <w:basedOn w:val="a2"/>
    <w:rsid w:val="00486354"/>
    <w:pPr>
      <w:pBdr>
        <w:right w:val="single" w:sz="8" w:space="0" w:color="auto"/>
      </w:pBdr>
      <w:shd w:val="clear" w:color="000000" w:fill="FFFFFF"/>
      <w:spacing w:before="100" w:beforeAutospacing="1" w:after="100" w:afterAutospacing="1"/>
    </w:pPr>
  </w:style>
  <w:style w:type="paragraph" w:customStyle="1" w:styleId="xl410">
    <w:name w:val="xl410"/>
    <w:basedOn w:val="a2"/>
    <w:rsid w:val="00486354"/>
    <w:pPr>
      <w:pBdr>
        <w:right w:val="single" w:sz="8" w:space="0" w:color="auto"/>
      </w:pBdr>
      <w:shd w:val="clear" w:color="000000" w:fill="FFFFFF"/>
      <w:spacing w:before="100" w:beforeAutospacing="1" w:after="100" w:afterAutospacing="1"/>
    </w:pPr>
  </w:style>
  <w:style w:type="paragraph" w:customStyle="1" w:styleId="xl411">
    <w:name w:val="xl411"/>
    <w:basedOn w:val="a2"/>
    <w:rsid w:val="0048635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12">
    <w:name w:val="xl412"/>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413">
    <w:name w:val="xl41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14">
    <w:name w:val="xl414"/>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5">
    <w:name w:val="xl415"/>
    <w:basedOn w:val="a2"/>
    <w:rsid w:val="00486354"/>
    <w:pPr>
      <w:pBdr>
        <w:top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6">
    <w:name w:val="xl416"/>
    <w:basedOn w:val="a2"/>
    <w:rsid w:val="00486354"/>
    <w:pPr>
      <w:pBdr>
        <w:top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7">
    <w:name w:val="xl417"/>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8">
    <w:name w:val="xl418"/>
    <w:basedOn w:val="a2"/>
    <w:rsid w:val="00486354"/>
    <w:pPr>
      <w:pBdr>
        <w:bottom w:val="single" w:sz="8" w:space="0" w:color="auto"/>
        <w:right w:val="single" w:sz="8" w:space="0" w:color="auto"/>
      </w:pBdr>
      <w:shd w:val="clear" w:color="000000" w:fill="FFFFFF"/>
      <w:spacing w:before="100" w:beforeAutospacing="1" w:after="100" w:afterAutospacing="1"/>
    </w:pPr>
  </w:style>
  <w:style w:type="paragraph" w:customStyle="1" w:styleId="xl419">
    <w:name w:val="xl419"/>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420">
    <w:name w:val="xl420"/>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1">
    <w:name w:val="xl421"/>
    <w:basedOn w:val="a2"/>
    <w:rsid w:val="00486354"/>
    <w:pPr>
      <w:pBdr>
        <w:top w:val="single" w:sz="8" w:space="0" w:color="auto"/>
        <w:left w:val="single" w:sz="8" w:space="0" w:color="auto"/>
        <w:bottom w:val="single" w:sz="8" w:space="0" w:color="auto"/>
      </w:pBdr>
      <w:shd w:val="clear" w:color="000000" w:fill="FFFFFF"/>
      <w:spacing w:before="100" w:beforeAutospacing="1" w:after="100" w:afterAutospacing="1"/>
    </w:pPr>
  </w:style>
  <w:style w:type="paragraph" w:customStyle="1" w:styleId="xl422">
    <w:name w:val="xl422"/>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23">
    <w:name w:val="xl423"/>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4">
    <w:name w:val="xl424"/>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5">
    <w:name w:val="xl425"/>
    <w:basedOn w:val="a2"/>
    <w:rsid w:val="00486354"/>
    <w:pPr>
      <w:pBdr>
        <w:top w:val="single" w:sz="8"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6">
    <w:name w:val="xl426"/>
    <w:basedOn w:val="a2"/>
    <w:rsid w:val="00486354"/>
    <w:pPr>
      <w:pBdr>
        <w:top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7">
    <w:name w:val="xl427"/>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8">
    <w:name w:val="xl428"/>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9">
    <w:name w:val="xl429"/>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30">
    <w:name w:val="xl430"/>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FF0000"/>
    </w:rPr>
  </w:style>
  <w:style w:type="paragraph" w:customStyle="1" w:styleId="xl431">
    <w:name w:val="xl431"/>
    <w:basedOn w:val="a2"/>
    <w:rsid w:val="00486354"/>
    <w:pPr>
      <w:pBdr>
        <w:top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432">
    <w:name w:val="xl432"/>
    <w:basedOn w:val="a2"/>
    <w:rsid w:val="00486354"/>
    <w:pPr>
      <w:pBdr>
        <w:left w:val="single" w:sz="8"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433">
    <w:name w:val="xl433"/>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4">
    <w:name w:val="xl434"/>
    <w:basedOn w:val="a2"/>
    <w:rsid w:val="00486354"/>
    <w:pPr>
      <w:pBdr>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35">
    <w:name w:val="xl435"/>
    <w:basedOn w:val="a2"/>
    <w:rsid w:val="0048635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36">
    <w:name w:val="xl436"/>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37">
    <w:name w:val="xl437"/>
    <w:basedOn w:val="a2"/>
    <w:rsid w:val="00486354"/>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38">
    <w:name w:val="xl438"/>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9">
    <w:name w:val="xl439"/>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40">
    <w:name w:val="xl440"/>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41">
    <w:name w:val="xl441"/>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2">
    <w:name w:val="xl442"/>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3">
    <w:name w:val="xl443"/>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4">
    <w:name w:val="xl444"/>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5">
    <w:name w:val="xl445"/>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6">
    <w:name w:val="xl446"/>
    <w:basedOn w:val="a2"/>
    <w:rsid w:val="0048635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47">
    <w:name w:val="xl447"/>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448">
    <w:name w:val="xl448"/>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49">
    <w:name w:val="xl449"/>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0">
    <w:name w:val="xl450"/>
    <w:basedOn w:val="a2"/>
    <w:rsid w:val="00486354"/>
    <w:pPr>
      <w:pBdr>
        <w:right w:val="single" w:sz="8" w:space="0" w:color="auto"/>
      </w:pBdr>
      <w:shd w:val="clear" w:color="000000" w:fill="FFFFFF"/>
      <w:spacing w:before="100" w:beforeAutospacing="1" w:after="100" w:afterAutospacing="1"/>
    </w:pPr>
    <w:rPr>
      <w:i/>
      <w:iCs/>
    </w:rPr>
  </w:style>
  <w:style w:type="paragraph" w:customStyle="1" w:styleId="xl451">
    <w:name w:val="xl451"/>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2">
    <w:name w:val="xl452"/>
    <w:basedOn w:val="a2"/>
    <w:rsid w:val="00486354"/>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53">
    <w:name w:val="xl45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rPr>
      <w:b/>
      <w:bCs/>
    </w:rPr>
  </w:style>
  <w:style w:type="paragraph" w:customStyle="1" w:styleId="xl454">
    <w:name w:val="xl454"/>
    <w:basedOn w:val="a2"/>
    <w:rsid w:val="00486354"/>
    <w:pPr>
      <w:pBdr>
        <w:left w:val="single" w:sz="8" w:space="0" w:color="auto"/>
        <w:bottom w:val="single" w:sz="4" w:space="0" w:color="auto"/>
      </w:pBdr>
      <w:shd w:val="clear" w:color="000000" w:fill="FFFFFF"/>
      <w:spacing w:before="100" w:beforeAutospacing="1" w:after="100" w:afterAutospacing="1"/>
      <w:jc w:val="center"/>
    </w:pPr>
    <w:rPr>
      <w:b/>
      <w:bCs/>
    </w:rPr>
  </w:style>
  <w:style w:type="paragraph" w:customStyle="1" w:styleId="xl455">
    <w:name w:val="xl455"/>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456">
    <w:name w:val="xl456"/>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458">
    <w:name w:val="xl458"/>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textAlignment w:val="center"/>
    </w:pPr>
    <w:rPr>
      <w:b/>
      <w:bCs/>
    </w:rPr>
  </w:style>
  <w:style w:type="paragraph" w:customStyle="1" w:styleId="xl459">
    <w:name w:val="xl459"/>
    <w:basedOn w:val="a2"/>
    <w:uiPriority w:val="99"/>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textAlignment w:val="center"/>
    </w:pPr>
    <w:rPr>
      <w:b/>
      <w:bCs/>
    </w:rPr>
  </w:style>
  <w:style w:type="table" w:customStyle="1" w:styleId="1020">
    <w:name w:val="Сетка таблицы10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3"/>
    <w:rsid w:val="00486354"/>
  </w:style>
  <w:style w:type="character" w:customStyle="1" w:styleId="scxw268054652">
    <w:name w:val="scxw268054652"/>
    <w:basedOn w:val="a3"/>
    <w:rsid w:val="00486354"/>
  </w:style>
  <w:style w:type="character" w:customStyle="1" w:styleId="eop">
    <w:name w:val="eop"/>
    <w:basedOn w:val="a3"/>
    <w:rsid w:val="00486354"/>
  </w:style>
  <w:style w:type="paragraph" w:customStyle="1" w:styleId="813">
    <w:name w:val="Заголовок 81"/>
    <w:basedOn w:val="a2"/>
    <w:next w:val="a2"/>
    <w:uiPriority w:val="9"/>
    <w:unhideWhenUsed/>
    <w:qFormat/>
    <w:rsid w:val="00486354"/>
    <w:pPr>
      <w:keepNext/>
      <w:keepLines/>
      <w:spacing w:before="40" w:after="80" w:line="259" w:lineRule="auto"/>
      <w:outlineLvl w:val="7"/>
    </w:pPr>
    <w:rPr>
      <w:rFonts w:ascii="Calibri Light" w:hAnsi="Calibri Light"/>
      <w:color w:val="272727"/>
      <w:sz w:val="21"/>
      <w:szCs w:val="21"/>
      <w:lang w:eastAsia="en-US"/>
    </w:rPr>
  </w:style>
  <w:style w:type="numbering" w:customStyle="1" w:styleId="1150">
    <w:name w:val="Нет списка115"/>
    <w:next w:val="a5"/>
    <w:uiPriority w:val="99"/>
    <w:semiHidden/>
    <w:unhideWhenUsed/>
    <w:rsid w:val="00486354"/>
  </w:style>
  <w:style w:type="numbering" w:customStyle="1" w:styleId="1160">
    <w:name w:val="Нет списка116"/>
    <w:next w:val="a5"/>
    <w:uiPriority w:val="99"/>
    <w:semiHidden/>
    <w:unhideWhenUsed/>
    <w:rsid w:val="00486354"/>
  </w:style>
  <w:style w:type="numbering" w:customStyle="1" w:styleId="1113">
    <w:name w:val="Нет списка1113"/>
    <w:next w:val="a5"/>
    <w:uiPriority w:val="99"/>
    <w:semiHidden/>
    <w:unhideWhenUsed/>
    <w:rsid w:val="00486354"/>
  </w:style>
  <w:style w:type="numbering" w:customStyle="1" w:styleId="2130">
    <w:name w:val="Нет списка213"/>
    <w:next w:val="a5"/>
    <w:uiPriority w:val="99"/>
    <w:semiHidden/>
    <w:unhideWhenUsed/>
    <w:rsid w:val="00486354"/>
  </w:style>
  <w:style w:type="table" w:customStyle="1" w:styleId="1122">
    <w:name w:val="Сетка таблицы11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5"/>
    <w:uiPriority w:val="99"/>
    <w:semiHidden/>
    <w:unhideWhenUsed/>
    <w:rsid w:val="00486354"/>
  </w:style>
  <w:style w:type="paragraph" w:customStyle="1" w:styleId="afffd">
    <w:name w:val="Этап"/>
    <w:basedOn w:val="8"/>
    <w:link w:val="afffe"/>
    <w:qFormat/>
    <w:rsid w:val="00486354"/>
    <w:pPr>
      <w:keepLines/>
      <w:spacing w:before="40" w:line="360" w:lineRule="auto"/>
      <w:ind w:left="0" w:firstLine="709"/>
    </w:pPr>
    <w:rPr>
      <w:rFonts w:ascii="Calibri Light" w:hAnsi="Calibri Light"/>
      <w:color w:val="272727"/>
      <w:sz w:val="21"/>
      <w:szCs w:val="21"/>
      <w:lang w:val="ru-RU" w:eastAsia="en-US"/>
    </w:rPr>
  </w:style>
  <w:style w:type="character" w:customStyle="1" w:styleId="afffe">
    <w:name w:val="Этап Знак"/>
    <w:link w:val="afffd"/>
    <w:rsid w:val="00486354"/>
    <w:rPr>
      <w:rFonts w:ascii="Calibri Light" w:eastAsia="Times New Roman" w:hAnsi="Calibri Light" w:cs="Times New Roman"/>
      <w:color w:val="272727"/>
      <w:kern w:val="0"/>
      <w:sz w:val="21"/>
      <w:szCs w:val="21"/>
      <w14:ligatures w14:val="none"/>
    </w:rPr>
  </w:style>
  <w:style w:type="numbering" w:customStyle="1" w:styleId="4120">
    <w:name w:val="Нет списка412"/>
    <w:next w:val="a5"/>
    <w:uiPriority w:val="99"/>
    <w:semiHidden/>
    <w:unhideWhenUsed/>
    <w:rsid w:val="00486354"/>
  </w:style>
  <w:style w:type="character" w:styleId="affff">
    <w:name w:val="line number"/>
    <w:basedOn w:val="a3"/>
    <w:uiPriority w:val="99"/>
    <w:semiHidden/>
    <w:unhideWhenUsed/>
    <w:rsid w:val="00486354"/>
  </w:style>
  <w:style w:type="numbering" w:customStyle="1" w:styleId="5120">
    <w:name w:val="Нет списка512"/>
    <w:next w:val="a5"/>
    <w:uiPriority w:val="99"/>
    <w:semiHidden/>
    <w:unhideWhenUsed/>
    <w:rsid w:val="00486354"/>
  </w:style>
  <w:style w:type="numbering" w:customStyle="1" w:styleId="6120">
    <w:name w:val="Нет списка612"/>
    <w:next w:val="a5"/>
    <w:uiPriority w:val="99"/>
    <w:semiHidden/>
    <w:unhideWhenUsed/>
    <w:rsid w:val="00486354"/>
  </w:style>
  <w:style w:type="numbering" w:customStyle="1" w:styleId="750">
    <w:name w:val="Нет списка75"/>
    <w:next w:val="a5"/>
    <w:uiPriority w:val="99"/>
    <w:semiHidden/>
    <w:unhideWhenUsed/>
    <w:rsid w:val="00486354"/>
  </w:style>
  <w:style w:type="numbering" w:customStyle="1" w:styleId="820">
    <w:name w:val="Нет списка82"/>
    <w:next w:val="a5"/>
    <w:uiPriority w:val="99"/>
    <w:semiHidden/>
    <w:unhideWhenUsed/>
    <w:rsid w:val="00486354"/>
  </w:style>
  <w:style w:type="numbering" w:customStyle="1" w:styleId="920">
    <w:name w:val="Нет списка92"/>
    <w:next w:val="a5"/>
    <w:uiPriority w:val="99"/>
    <w:semiHidden/>
    <w:unhideWhenUsed/>
    <w:rsid w:val="00486354"/>
  </w:style>
  <w:style w:type="numbering" w:customStyle="1" w:styleId="1021">
    <w:name w:val="Нет списка102"/>
    <w:next w:val="a5"/>
    <w:uiPriority w:val="99"/>
    <w:semiHidden/>
    <w:unhideWhenUsed/>
    <w:rsid w:val="00486354"/>
  </w:style>
  <w:style w:type="character" w:customStyle="1" w:styleId="2f6">
    <w:name w:val="Неразрешенное упоминание2"/>
    <w:basedOn w:val="a3"/>
    <w:uiPriority w:val="99"/>
    <w:semiHidden/>
    <w:unhideWhenUsed/>
    <w:rsid w:val="00486354"/>
    <w:rPr>
      <w:color w:val="605E5C"/>
      <w:shd w:val="clear" w:color="auto" w:fill="E1DFDD"/>
    </w:rPr>
  </w:style>
  <w:style w:type="numbering" w:customStyle="1" w:styleId="1230">
    <w:name w:val="Нет списка123"/>
    <w:next w:val="a5"/>
    <w:uiPriority w:val="99"/>
    <w:semiHidden/>
    <w:unhideWhenUsed/>
    <w:rsid w:val="00486354"/>
  </w:style>
  <w:style w:type="numbering" w:customStyle="1" w:styleId="1320">
    <w:name w:val="Нет списка132"/>
    <w:next w:val="a5"/>
    <w:uiPriority w:val="99"/>
    <w:semiHidden/>
    <w:unhideWhenUsed/>
    <w:rsid w:val="00486354"/>
  </w:style>
  <w:style w:type="numbering" w:customStyle="1" w:styleId="1420">
    <w:name w:val="Нет списка142"/>
    <w:next w:val="a5"/>
    <w:uiPriority w:val="99"/>
    <w:semiHidden/>
    <w:unhideWhenUsed/>
    <w:rsid w:val="00486354"/>
  </w:style>
  <w:style w:type="table" w:customStyle="1" w:styleId="1131">
    <w:name w:val="Сетка таблицы1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able of figures"/>
    <w:basedOn w:val="a2"/>
    <w:next w:val="a2"/>
    <w:uiPriority w:val="99"/>
    <w:unhideWhenUsed/>
    <w:rsid w:val="00486354"/>
    <w:pPr>
      <w:ind w:firstLine="720"/>
      <w:jc w:val="both"/>
    </w:pPr>
    <w:rPr>
      <w:sz w:val="28"/>
      <w:szCs w:val="28"/>
    </w:rPr>
  </w:style>
  <w:style w:type="numbering" w:customStyle="1" w:styleId="1520">
    <w:name w:val="Нет списка152"/>
    <w:next w:val="a5"/>
    <w:uiPriority w:val="99"/>
    <w:semiHidden/>
    <w:unhideWhenUsed/>
    <w:rsid w:val="00486354"/>
  </w:style>
  <w:style w:type="paragraph" w:customStyle="1" w:styleId="86">
    <w:name w:val="Основной текст8"/>
    <w:basedOn w:val="a2"/>
    <w:rsid w:val="00486354"/>
    <w:pPr>
      <w:widowControl w:val="0"/>
      <w:shd w:val="clear" w:color="auto" w:fill="FFFFFF"/>
      <w:spacing w:line="264" w:lineRule="exact"/>
    </w:pPr>
    <w:rPr>
      <w:sz w:val="20"/>
      <w:szCs w:val="20"/>
      <w:lang w:eastAsia="en-US"/>
    </w:rPr>
  </w:style>
  <w:style w:type="character" w:customStyle="1" w:styleId="95pt">
    <w:name w:val="Основной текст + 9;5 pt;Полужирный"/>
    <w:basedOn w:val="affc"/>
    <w:rsid w:val="00486354"/>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Garamond6pt">
    <w:name w:val="Основной текст + Garamond;6 pt"/>
    <w:basedOn w:val="affc"/>
    <w:rsid w:val="00486354"/>
    <w:rPr>
      <w:rFonts w:ascii="Garamond" w:eastAsia="Garamond" w:hAnsi="Garamond" w:cs="Garamond"/>
      <w:b w:val="0"/>
      <w:bCs w:val="0"/>
      <w:i w:val="0"/>
      <w:iCs w:val="0"/>
      <w:smallCaps w:val="0"/>
      <w:strike w:val="0"/>
      <w:color w:val="000000"/>
      <w:spacing w:val="0"/>
      <w:w w:val="100"/>
      <w:position w:val="0"/>
      <w:sz w:val="12"/>
      <w:szCs w:val="12"/>
      <w:u w:val="none"/>
      <w:shd w:val="clear" w:color="auto" w:fill="FFFFFF"/>
    </w:rPr>
  </w:style>
  <w:style w:type="character" w:customStyle="1" w:styleId="4a">
    <w:name w:val="Основной текст4"/>
    <w:basedOn w:val="affc"/>
    <w:rsid w:val="00486354"/>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ru-RU"/>
    </w:rPr>
  </w:style>
  <w:style w:type="character" w:customStyle="1" w:styleId="145pt-1pt">
    <w:name w:val="Основной текст + 14;5 pt;Полужирный;Курсив;Интервал -1 pt"/>
    <w:basedOn w:val="affc"/>
    <w:rsid w:val="00486354"/>
    <w:rPr>
      <w:rFonts w:ascii="Times New Roman" w:eastAsia="Times New Roman" w:hAnsi="Times New Roman" w:cs="Times New Roman"/>
      <w:b/>
      <w:bCs/>
      <w:i/>
      <w:iCs/>
      <w:smallCaps w:val="0"/>
      <w:strike w:val="0"/>
      <w:color w:val="000000"/>
      <w:spacing w:val="-20"/>
      <w:w w:val="100"/>
      <w:position w:val="0"/>
      <w:sz w:val="29"/>
      <w:szCs w:val="29"/>
      <w:u w:val="none"/>
      <w:shd w:val="clear" w:color="auto" w:fill="FFFFFF"/>
    </w:rPr>
  </w:style>
  <w:style w:type="numbering" w:customStyle="1" w:styleId="1620">
    <w:name w:val="Нет списка162"/>
    <w:next w:val="a5"/>
    <w:uiPriority w:val="99"/>
    <w:semiHidden/>
    <w:unhideWhenUsed/>
    <w:rsid w:val="00486354"/>
  </w:style>
  <w:style w:type="numbering" w:customStyle="1" w:styleId="1720">
    <w:name w:val="Нет списка172"/>
    <w:next w:val="a5"/>
    <w:uiPriority w:val="99"/>
    <w:semiHidden/>
    <w:unhideWhenUsed/>
    <w:rsid w:val="00486354"/>
  </w:style>
  <w:style w:type="numbering" w:customStyle="1" w:styleId="1820">
    <w:name w:val="Нет списка182"/>
    <w:next w:val="a5"/>
    <w:uiPriority w:val="99"/>
    <w:semiHidden/>
    <w:unhideWhenUsed/>
    <w:rsid w:val="00486354"/>
  </w:style>
  <w:style w:type="table" w:customStyle="1" w:styleId="2121">
    <w:name w:val="Сетка таблицы2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Сетка таблицы6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0">
    <w:name w:val="Нет списка192"/>
    <w:next w:val="a5"/>
    <w:uiPriority w:val="99"/>
    <w:semiHidden/>
    <w:unhideWhenUsed/>
    <w:rsid w:val="00486354"/>
  </w:style>
  <w:style w:type="paragraph" w:styleId="2f7">
    <w:name w:val="Quote"/>
    <w:basedOn w:val="a2"/>
    <w:next w:val="a2"/>
    <w:link w:val="2f8"/>
    <w:uiPriority w:val="29"/>
    <w:qFormat/>
    <w:rsid w:val="00486354"/>
    <w:pPr>
      <w:ind w:left="720" w:right="720"/>
    </w:pPr>
    <w:rPr>
      <w:i/>
      <w:szCs w:val="20"/>
    </w:rPr>
  </w:style>
  <w:style w:type="character" w:customStyle="1" w:styleId="2f8">
    <w:name w:val="Цитата 2 Знак"/>
    <w:basedOn w:val="a3"/>
    <w:link w:val="2f7"/>
    <w:uiPriority w:val="29"/>
    <w:rsid w:val="00486354"/>
    <w:rPr>
      <w:rFonts w:ascii="Times New Roman" w:eastAsia="Times New Roman" w:hAnsi="Times New Roman" w:cs="Times New Roman"/>
      <w:i/>
      <w:kern w:val="0"/>
      <w:sz w:val="24"/>
      <w:szCs w:val="20"/>
      <w:lang w:eastAsia="ru-RU"/>
      <w14:ligatures w14:val="none"/>
    </w:rPr>
  </w:style>
  <w:style w:type="paragraph" w:styleId="affff1">
    <w:name w:val="Intense Quote"/>
    <w:basedOn w:val="a2"/>
    <w:next w:val="a2"/>
    <w:link w:val="affff2"/>
    <w:uiPriority w:val="30"/>
    <w:qFormat/>
    <w:rsid w:val="00486354"/>
    <w:pPr>
      <w:pBdr>
        <w:top w:val="single" w:sz="4" w:space="5" w:color="FFFFFF"/>
        <w:left w:val="single" w:sz="4" w:space="10" w:color="FFFFFF"/>
        <w:bottom w:val="single" w:sz="4" w:space="5" w:color="FFFFFF"/>
        <w:right w:val="single" w:sz="4" w:space="10" w:color="FFFFFF"/>
      </w:pBdr>
      <w:shd w:val="clear" w:color="auto" w:fill="F2F2F2"/>
      <w:ind w:left="720" w:right="720"/>
    </w:pPr>
    <w:rPr>
      <w:i/>
      <w:szCs w:val="20"/>
    </w:rPr>
  </w:style>
  <w:style w:type="character" w:customStyle="1" w:styleId="affff2">
    <w:name w:val="Выделенная цитата Знак"/>
    <w:basedOn w:val="a3"/>
    <w:link w:val="affff1"/>
    <w:uiPriority w:val="30"/>
    <w:rsid w:val="00486354"/>
    <w:rPr>
      <w:rFonts w:ascii="Times New Roman" w:eastAsia="Times New Roman" w:hAnsi="Times New Roman" w:cs="Times New Roman"/>
      <w:i/>
      <w:kern w:val="0"/>
      <w:sz w:val="24"/>
      <w:szCs w:val="20"/>
      <w:shd w:val="clear" w:color="auto" w:fill="F2F2F2"/>
      <w:lang w:eastAsia="ru-RU"/>
      <w14:ligatures w14:val="none"/>
    </w:rPr>
  </w:style>
  <w:style w:type="character" w:customStyle="1" w:styleId="FooterChar">
    <w:name w:val="Footer Char"/>
    <w:basedOn w:val="a3"/>
    <w:uiPriority w:val="99"/>
    <w:rsid w:val="00486354"/>
  </w:style>
  <w:style w:type="table" w:customStyle="1" w:styleId="821">
    <w:name w:val="Сетка таблицы8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4"/>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7">
    <w:name w:val="Таблица простая 11"/>
    <w:basedOn w:val="a4"/>
    <w:next w:val="1ff2"/>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7">
    <w:name w:val="Таблица простая 21"/>
    <w:basedOn w:val="a4"/>
    <w:next w:val="2f9"/>
    <w:uiPriority w:val="59"/>
    <w:rsid w:val="00486354"/>
    <w:pPr>
      <w:spacing w:after="0" w:line="240" w:lineRule="auto"/>
    </w:pPr>
    <w:rPr>
      <w:kern w:val="0"/>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
    <w:basedOn w:val="a4"/>
    <w:next w:val="3f7"/>
    <w:uiPriority w:val="99"/>
    <w:rsid w:val="00486354"/>
    <w:pPr>
      <w:spacing w:after="0" w:line="240" w:lineRule="auto"/>
    </w:pPr>
    <w:rPr>
      <w:kern w:val="0"/>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3">
    <w:name w:val="Таблица простая 41"/>
    <w:basedOn w:val="a4"/>
    <w:next w:val="4b"/>
    <w:uiPriority w:val="99"/>
    <w:rsid w:val="00486354"/>
    <w:pPr>
      <w:spacing w:after="0" w:line="240" w:lineRule="auto"/>
    </w:pPr>
    <w:rPr>
      <w:kern w:val="0"/>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
    <w:basedOn w:val="a4"/>
    <w:next w:val="5a"/>
    <w:uiPriority w:val="99"/>
    <w:rsid w:val="00486354"/>
    <w:pPr>
      <w:spacing w:after="0" w:line="240" w:lineRule="auto"/>
    </w:pPr>
    <w:rPr>
      <w:kern w:val="0"/>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4"/>
    <w:next w:val="-1"/>
    <w:uiPriority w:val="99"/>
    <w:rsid w:val="00486354"/>
    <w:pPr>
      <w:spacing w:after="0" w:line="240" w:lineRule="auto"/>
    </w:pPr>
    <w:rPr>
      <w:kern w:val="0"/>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4"/>
    <w:next w:val="-2"/>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4"/>
    <w:next w:val="-3"/>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4"/>
    <w:next w:val="-4"/>
    <w:uiPriority w:val="59"/>
    <w:rsid w:val="00486354"/>
    <w:pPr>
      <w:spacing w:after="0" w:line="240" w:lineRule="auto"/>
    </w:pPr>
    <w:rPr>
      <w:kern w:val="0"/>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4"/>
    <w:uiPriority w:val="5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4"/>
    <w:uiPriority w:val="5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4"/>
    <w:uiPriority w:val="5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4"/>
    <w:uiPriority w:val="5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4"/>
    <w:uiPriority w:val="5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4"/>
    <w:uiPriority w:val="5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4"/>
    <w:next w:val="-5"/>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4"/>
    <w:next w:val="-6"/>
    <w:uiPriority w:val="99"/>
    <w:rsid w:val="00486354"/>
    <w:pPr>
      <w:spacing w:after="0" w:line="240" w:lineRule="auto"/>
    </w:pPr>
    <w:rPr>
      <w:kern w:val="0"/>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4"/>
    <w:next w:val="-7"/>
    <w:uiPriority w:val="99"/>
    <w:rsid w:val="00486354"/>
    <w:pPr>
      <w:spacing w:after="0" w:line="240" w:lineRule="auto"/>
    </w:pPr>
    <w:rPr>
      <w:kern w:val="0"/>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4"/>
    <w:uiPriority w:val="99"/>
    <w:rsid w:val="00486354"/>
    <w:pPr>
      <w:spacing w:after="0" w:line="240" w:lineRule="auto"/>
    </w:pPr>
    <w:rPr>
      <w:kern w:val="0"/>
      <w14:ligatures w14:val="none"/>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4"/>
    <w:uiPriority w:val="99"/>
    <w:rsid w:val="00486354"/>
    <w:pPr>
      <w:spacing w:after="0" w:line="240" w:lineRule="auto"/>
    </w:pPr>
    <w:rPr>
      <w:kern w:val="0"/>
      <w14:ligatures w14:val="none"/>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4"/>
    <w:uiPriority w:val="99"/>
    <w:rsid w:val="00486354"/>
    <w:pPr>
      <w:spacing w:after="0" w:line="240" w:lineRule="auto"/>
    </w:pPr>
    <w:rPr>
      <w:kern w:val="0"/>
      <w14:ligatures w14:val="none"/>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4"/>
    <w:next w:val="-10"/>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4"/>
    <w:next w:val="-20"/>
    <w:uiPriority w:val="99"/>
    <w:rsid w:val="00486354"/>
    <w:pPr>
      <w:spacing w:after="0" w:line="240" w:lineRule="auto"/>
    </w:pPr>
    <w:rPr>
      <w:kern w:val="0"/>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4"/>
    <w:uiPriority w:val="99"/>
    <w:rsid w:val="00486354"/>
    <w:pPr>
      <w:spacing w:after="0" w:line="240" w:lineRule="auto"/>
    </w:pPr>
    <w:rPr>
      <w:kern w:val="0"/>
      <w14:ligatures w14:val="none"/>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4"/>
    <w:uiPriority w:val="99"/>
    <w:rsid w:val="00486354"/>
    <w:pPr>
      <w:spacing w:after="0" w:line="240" w:lineRule="auto"/>
    </w:pPr>
    <w:rPr>
      <w:kern w:val="0"/>
      <w14:ligatures w14:val="none"/>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4"/>
    <w:uiPriority w:val="99"/>
    <w:rsid w:val="00486354"/>
    <w:pPr>
      <w:spacing w:after="0" w:line="240" w:lineRule="auto"/>
    </w:pPr>
    <w:rPr>
      <w:kern w:val="0"/>
      <w14:ligatures w14:val="none"/>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4"/>
    <w:uiPriority w:val="99"/>
    <w:rsid w:val="00486354"/>
    <w:pPr>
      <w:spacing w:after="0" w:line="240" w:lineRule="auto"/>
    </w:pPr>
    <w:rPr>
      <w:kern w:val="0"/>
      <w14:ligatures w14:val="none"/>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4"/>
    <w:uiPriority w:val="99"/>
    <w:rsid w:val="00486354"/>
    <w:pPr>
      <w:spacing w:after="0" w:line="240" w:lineRule="auto"/>
    </w:pPr>
    <w:rPr>
      <w:kern w:val="0"/>
      <w14:ligatures w14:val="none"/>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4"/>
    <w:uiPriority w:val="99"/>
    <w:rsid w:val="00486354"/>
    <w:pPr>
      <w:spacing w:after="0" w:line="240" w:lineRule="auto"/>
    </w:pPr>
    <w:rPr>
      <w:kern w:val="0"/>
      <w14:ligatures w14:val="none"/>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4"/>
    <w:next w:val="-3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4"/>
    <w:uiPriority w:val="99"/>
    <w:rsid w:val="00486354"/>
    <w:pPr>
      <w:spacing w:after="0" w:line="240" w:lineRule="auto"/>
    </w:pPr>
    <w:rPr>
      <w:kern w:val="0"/>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4"/>
    <w:uiPriority w:val="99"/>
    <w:rsid w:val="00486354"/>
    <w:pPr>
      <w:spacing w:after="0" w:line="240" w:lineRule="auto"/>
    </w:pPr>
    <w:rPr>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4"/>
    <w:uiPriority w:val="99"/>
    <w:rsid w:val="00486354"/>
    <w:pPr>
      <w:spacing w:after="0" w:line="240" w:lineRule="auto"/>
    </w:pPr>
    <w:rPr>
      <w:kern w:val="0"/>
      <w14:ligatures w14:val="none"/>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4"/>
    <w:uiPriority w:val="99"/>
    <w:rsid w:val="00486354"/>
    <w:pPr>
      <w:spacing w:after="0" w:line="240" w:lineRule="auto"/>
    </w:pPr>
    <w:rPr>
      <w:kern w:val="0"/>
      <w14:ligatures w14:val="none"/>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4"/>
    <w:next w:val="-4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4"/>
    <w:uiPriority w:val="9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4"/>
    <w:uiPriority w:val="9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4"/>
    <w:uiPriority w:val="9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4"/>
    <w:uiPriority w:val="9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4"/>
    <w:uiPriority w:val="9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4"/>
    <w:uiPriority w:val="9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4"/>
    <w:next w:val="-50"/>
    <w:uiPriority w:val="99"/>
    <w:rsid w:val="00486354"/>
    <w:pPr>
      <w:spacing w:after="0" w:line="240" w:lineRule="auto"/>
    </w:pPr>
    <w:rPr>
      <w:kern w:val="0"/>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4"/>
    <w:uiPriority w:val="99"/>
    <w:rsid w:val="00486354"/>
    <w:pPr>
      <w:spacing w:after="0" w:line="240" w:lineRule="auto"/>
    </w:pPr>
    <w:rPr>
      <w:kern w:val="0"/>
      <w14:ligatures w14:val="none"/>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4"/>
    <w:uiPriority w:val="99"/>
    <w:rsid w:val="00486354"/>
    <w:pPr>
      <w:spacing w:after="0" w:line="240" w:lineRule="auto"/>
    </w:pPr>
    <w:rPr>
      <w:kern w:val="0"/>
      <w14:ligatures w14:val="none"/>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4"/>
    <w:uiPriority w:val="99"/>
    <w:rsid w:val="00486354"/>
    <w:pPr>
      <w:spacing w:after="0" w:line="240" w:lineRule="auto"/>
    </w:pPr>
    <w:rPr>
      <w:kern w:val="0"/>
      <w14:ligatures w14:val="none"/>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4"/>
    <w:uiPriority w:val="99"/>
    <w:rsid w:val="00486354"/>
    <w:pPr>
      <w:spacing w:after="0" w:line="240" w:lineRule="auto"/>
    </w:pPr>
    <w:rPr>
      <w:kern w:val="0"/>
      <w14:ligatures w14:val="none"/>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4"/>
    <w:uiPriority w:val="99"/>
    <w:rsid w:val="00486354"/>
    <w:pPr>
      <w:spacing w:after="0" w:line="240" w:lineRule="auto"/>
    </w:pPr>
    <w:rPr>
      <w:kern w:val="0"/>
      <w14:ligatures w14:val="none"/>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4"/>
    <w:uiPriority w:val="99"/>
    <w:rsid w:val="00486354"/>
    <w:pPr>
      <w:spacing w:after="0" w:line="240" w:lineRule="auto"/>
    </w:pPr>
    <w:rPr>
      <w:kern w:val="0"/>
      <w14:ligatures w14:val="none"/>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4"/>
    <w:next w:val="-60"/>
    <w:uiPriority w:val="99"/>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4"/>
    <w:next w:val="-70"/>
    <w:uiPriority w:val="99"/>
    <w:rsid w:val="00486354"/>
    <w:pPr>
      <w:spacing w:after="0" w:line="240" w:lineRule="auto"/>
    </w:pPr>
    <w:rPr>
      <w:kern w:val="0"/>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4"/>
    <w:uiPriority w:val="99"/>
    <w:rsid w:val="00486354"/>
    <w:pPr>
      <w:spacing w:after="0" w:line="240" w:lineRule="auto"/>
    </w:pPr>
    <w:rPr>
      <w:kern w:val="0"/>
      <w14:ligatures w14:val="none"/>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4"/>
    <w:uiPriority w:val="99"/>
    <w:rsid w:val="00486354"/>
    <w:pPr>
      <w:spacing w:after="0" w:line="240" w:lineRule="auto"/>
    </w:pPr>
    <w:rPr>
      <w:kern w:val="0"/>
      <w14:ligatures w14:val="none"/>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4"/>
    <w:uiPriority w:val="99"/>
    <w:rsid w:val="00486354"/>
    <w:pPr>
      <w:spacing w:after="0" w:line="240" w:lineRule="auto"/>
    </w:pPr>
    <w:rPr>
      <w:kern w:val="0"/>
      <w14:ligatures w14:val="none"/>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4"/>
    <w:uiPriority w:val="99"/>
    <w:rsid w:val="00486354"/>
    <w:pPr>
      <w:spacing w:after="0" w:line="240" w:lineRule="auto"/>
    </w:pPr>
    <w:rPr>
      <w:kern w:val="0"/>
      <w14:ligatures w14:val="none"/>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4"/>
    <w:uiPriority w:val="99"/>
    <w:rsid w:val="00486354"/>
    <w:pPr>
      <w:spacing w:after="0" w:line="240" w:lineRule="auto"/>
    </w:pPr>
    <w:rPr>
      <w:kern w:val="0"/>
      <w14:ligatures w14:val="none"/>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4"/>
    <w:uiPriority w:val="99"/>
    <w:rsid w:val="00486354"/>
    <w:pPr>
      <w:spacing w:after="0" w:line="240" w:lineRule="auto"/>
    </w:pPr>
    <w:rPr>
      <w:kern w:val="0"/>
      <w14:ligatures w14:val="none"/>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4"/>
    <w:uiPriority w:val="99"/>
    <w:rsid w:val="00486354"/>
    <w:pPr>
      <w:spacing w:after="0" w:line="240" w:lineRule="auto"/>
    </w:pPr>
    <w:rPr>
      <w:kern w:val="0"/>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3">
    <w:name w:val="endnote text"/>
    <w:basedOn w:val="a2"/>
    <w:link w:val="affff4"/>
    <w:uiPriority w:val="99"/>
    <w:semiHidden/>
    <w:unhideWhenUsed/>
    <w:rsid w:val="00486354"/>
    <w:rPr>
      <w:sz w:val="20"/>
      <w:szCs w:val="20"/>
    </w:rPr>
  </w:style>
  <w:style w:type="character" w:customStyle="1" w:styleId="affff4">
    <w:name w:val="Текст концевой сноски Знак"/>
    <w:basedOn w:val="a3"/>
    <w:link w:val="affff3"/>
    <w:uiPriority w:val="99"/>
    <w:semiHidden/>
    <w:rsid w:val="00486354"/>
    <w:rPr>
      <w:rFonts w:ascii="Times New Roman" w:eastAsia="Times New Roman" w:hAnsi="Times New Roman" w:cs="Times New Roman"/>
      <w:kern w:val="0"/>
      <w:sz w:val="20"/>
      <w:szCs w:val="20"/>
      <w:lang w:eastAsia="ru-RU"/>
      <w14:ligatures w14:val="none"/>
    </w:rPr>
  </w:style>
  <w:style w:type="character" w:styleId="affff5">
    <w:name w:val="endnote reference"/>
    <w:basedOn w:val="a3"/>
    <w:uiPriority w:val="99"/>
    <w:semiHidden/>
    <w:unhideWhenUsed/>
    <w:rsid w:val="00486354"/>
    <w:rPr>
      <w:vertAlign w:val="superscript"/>
    </w:rPr>
  </w:style>
  <w:style w:type="table" w:customStyle="1" w:styleId="125">
    <w:name w:val="Таблица простая 12"/>
    <w:basedOn w:val="a4"/>
    <w:next w:val="1ff2"/>
    <w:uiPriority w:val="41"/>
    <w:rsid w:val="00486354"/>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4">
    <w:name w:val="Таблица простая 22"/>
    <w:basedOn w:val="a4"/>
    <w:next w:val="2f9"/>
    <w:uiPriority w:val="42"/>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3">
    <w:name w:val="Таблица простая 32"/>
    <w:basedOn w:val="a4"/>
    <w:next w:val="3f7"/>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2">
    <w:name w:val="Таблица простая 42"/>
    <w:basedOn w:val="a4"/>
    <w:next w:val="4b"/>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3">
    <w:name w:val="Таблица простая 52"/>
    <w:basedOn w:val="a4"/>
    <w:next w:val="5a"/>
    <w:uiPriority w:val="45"/>
    <w:rsid w:val="00486354"/>
    <w:pPr>
      <w:spacing w:after="0" w:line="240" w:lineRule="auto"/>
    </w:pPr>
    <w:rPr>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4"/>
    <w:next w:val="-1"/>
    <w:uiPriority w:val="46"/>
    <w:rsid w:val="00486354"/>
    <w:pPr>
      <w:spacing w:after="0" w:line="240" w:lineRule="auto"/>
    </w:pPr>
    <w:rPr>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4"/>
    <w:next w:val="-2"/>
    <w:uiPriority w:val="47"/>
    <w:rsid w:val="00486354"/>
    <w:pPr>
      <w:spacing w:after="0" w:line="240" w:lineRule="auto"/>
    </w:pPr>
    <w:rPr>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4"/>
    <w:next w:val="-3"/>
    <w:uiPriority w:val="48"/>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4"/>
    <w:next w:val="-4"/>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4"/>
    <w:next w:val="-5"/>
    <w:uiPriority w:val="50"/>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4"/>
    <w:next w:val="-6"/>
    <w:uiPriority w:val="51"/>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4"/>
    <w:next w:val="-7"/>
    <w:uiPriority w:val="52"/>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4"/>
    <w:next w:val="-10"/>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4"/>
    <w:next w:val="-20"/>
    <w:uiPriority w:val="47"/>
    <w:rsid w:val="00486354"/>
    <w:pPr>
      <w:spacing w:after="0" w:line="240" w:lineRule="auto"/>
    </w:pPr>
    <w:rPr>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4"/>
    <w:next w:val="-30"/>
    <w:uiPriority w:val="48"/>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4"/>
    <w:next w:val="-40"/>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4"/>
    <w:next w:val="-50"/>
    <w:uiPriority w:val="50"/>
    <w:rsid w:val="00486354"/>
    <w:pPr>
      <w:spacing w:after="0" w:line="240" w:lineRule="auto"/>
    </w:pPr>
    <w:rPr>
      <w:color w:val="FFFFFF"/>
      <w:kern w:val="0"/>
      <w14:ligatures w14:val="none"/>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4"/>
    <w:next w:val="-60"/>
    <w:uiPriority w:val="51"/>
    <w:rsid w:val="00486354"/>
    <w:pPr>
      <w:spacing w:after="0" w:line="240" w:lineRule="auto"/>
    </w:pPr>
    <w:rPr>
      <w:color w:val="000000"/>
      <w:kern w:val="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4"/>
    <w:next w:val="-70"/>
    <w:uiPriority w:val="52"/>
    <w:rsid w:val="00486354"/>
    <w:pPr>
      <w:spacing w:after="0" w:line="240" w:lineRule="auto"/>
    </w:pPr>
    <w:rPr>
      <w:color w:val="000000"/>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921">
    <w:name w:val="Сетка таблицы9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5"/>
    <w:uiPriority w:val="99"/>
    <w:semiHidden/>
    <w:unhideWhenUsed/>
    <w:rsid w:val="00486354"/>
  </w:style>
  <w:style w:type="paragraph" w:customStyle="1" w:styleId="xl55700">
    <w:name w:val="xl55700"/>
    <w:basedOn w:val="a2"/>
    <w:rsid w:val="00486354"/>
    <w:pPr>
      <w:spacing w:before="100" w:beforeAutospacing="1" w:after="100" w:afterAutospacing="1"/>
    </w:pPr>
    <w:rPr>
      <w:rFonts w:ascii="Tahoma" w:hAnsi="Tahoma" w:cs="Tahoma"/>
      <w:sz w:val="18"/>
      <w:szCs w:val="18"/>
    </w:rPr>
  </w:style>
  <w:style w:type="paragraph" w:customStyle="1" w:styleId="xl55701">
    <w:name w:val="xl55701"/>
    <w:basedOn w:val="a2"/>
    <w:rsid w:val="00486354"/>
    <w:pPr>
      <w:spacing w:before="100" w:beforeAutospacing="1" w:after="100" w:afterAutospacing="1"/>
    </w:pPr>
    <w:rPr>
      <w:rFonts w:ascii="Tahoma" w:hAnsi="Tahoma" w:cs="Tahoma"/>
      <w:color w:val="FF0000"/>
      <w:sz w:val="18"/>
      <w:szCs w:val="18"/>
    </w:rPr>
  </w:style>
  <w:style w:type="paragraph" w:customStyle="1" w:styleId="xl55702">
    <w:name w:val="xl55702"/>
    <w:basedOn w:val="a2"/>
    <w:rsid w:val="00486354"/>
    <w:pPr>
      <w:spacing w:before="100" w:beforeAutospacing="1" w:after="100" w:afterAutospacing="1"/>
      <w:jc w:val="center"/>
      <w:textAlignment w:val="center"/>
    </w:pPr>
    <w:rPr>
      <w:rFonts w:ascii="Tahoma" w:hAnsi="Tahoma" w:cs="Tahoma"/>
      <w:sz w:val="18"/>
      <w:szCs w:val="18"/>
    </w:rPr>
  </w:style>
  <w:style w:type="paragraph" w:customStyle="1" w:styleId="xl55703">
    <w:name w:val="xl55703"/>
    <w:basedOn w:val="a2"/>
    <w:rsid w:val="00486354"/>
    <w:pPr>
      <w:shd w:val="clear" w:color="000000" w:fill="E2EFDA"/>
      <w:spacing w:before="100" w:beforeAutospacing="1" w:after="100" w:afterAutospacing="1"/>
    </w:pPr>
    <w:rPr>
      <w:rFonts w:ascii="Tahoma" w:hAnsi="Tahoma" w:cs="Tahoma"/>
      <w:sz w:val="18"/>
      <w:szCs w:val="18"/>
    </w:rPr>
  </w:style>
  <w:style w:type="paragraph" w:customStyle="1" w:styleId="xl55704">
    <w:name w:val="xl5570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5">
    <w:name w:val="xl55705"/>
    <w:basedOn w:val="a2"/>
    <w:rsid w:val="00486354"/>
    <w:pPr>
      <w:pBdr>
        <w:top w:val="single" w:sz="4" w:space="0" w:color="BFBFBF"/>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6">
    <w:name w:val="xl55706"/>
    <w:basedOn w:val="a2"/>
    <w:rsid w:val="00486354"/>
    <w:pPr>
      <w:pBdr>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7">
    <w:name w:val="xl55707"/>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sz w:val="12"/>
      <w:szCs w:val="12"/>
    </w:rPr>
  </w:style>
  <w:style w:type="paragraph" w:customStyle="1" w:styleId="xl55708">
    <w:name w:val="xl55708"/>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9">
    <w:name w:val="xl55709"/>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0">
    <w:name w:val="xl55710"/>
    <w:basedOn w:val="a2"/>
    <w:rsid w:val="00486354"/>
    <w:pPr>
      <w:pBdr>
        <w:top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1">
    <w:name w:val="xl55711"/>
    <w:basedOn w:val="a2"/>
    <w:rsid w:val="00486354"/>
    <w:pPr>
      <w:pBdr>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2">
    <w:name w:val="xl5571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3">
    <w:name w:val="xl55713"/>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4">
    <w:name w:val="xl55714"/>
    <w:basedOn w:val="a2"/>
    <w:rsid w:val="00486354"/>
    <w:pPr>
      <w:spacing w:before="100" w:beforeAutospacing="1" w:after="100" w:afterAutospacing="1"/>
    </w:pPr>
    <w:rPr>
      <w:rFonts w:ascii="Tahoma" w:hAnsi="Tahoma" w:cs="Tahoma"/>
      <w:sz w:val="12"/>
      <w:szCs w:val="12"/>
    </w:rPr>
  </w:style>
  <w:style w:type="paragraph" w:customStyle="1" w:styleId="xl55715">
    <w:name w:val="xl55715"/>
    <w:basedOn w:val="a2"/>
    <w:rsid w:val="00486354"/>
    <w:pPr>
      <w:spacing w:before="100" w:beforeAutospacing="1" w:after="100" w:afterAutospacing="1"/>
      <w:textAlignment w:val="center"/>
    </w:pPr>
    <w:rPr>
      <w:rFonts w:ascii="Tahoma" w:hAnsi="Tahoma" w:cs="Tahoma"/>
      <w:sz w:val="12"/>
      <w:szCs w:val="12"/>
    </w:rPr>
  </w:style>
  <w:style w:type="paragraph" w:customStyle="1" w:styleId="xl55716">
    <w:name w:val="xl55716"/>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17">
    <w:name w:val="xl55717"/>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8">
    <w:name w:val="xl55718"/>
    <w:basedOn w:val="a2"/>
    <w:rsid w:val="00486354"/>
    <w:pPr>
      <w:spacing w:before="100" w:beforeAutospacing="1" w:after="100" w:afterAutospacing="1"/>
    </w:pPr>
    <w:rPr>
      <w:rFonts w:ascii="Tahoma" w:hAnsi="Tahoma" w:cs="Tahoma"/>
      <w:color w:val="FF0000"/>
      <w:sz w:val="12"/>
      <w:szCs w:val="12"/>
    </w:rPr>
  </w:style>
  <w:style w:type="paragraph" w:customStyle="1" w:styleId="xl55719">
    <w:name w:val="xl55719"/>
    <w:basedOn w:val="a2"/>
    <w:rsid w:val="00486354"/>
    <w:pPr>
      <w:spacing w:before="100" w:beforeAutospacing="1" w:after="100" w:afterAutospacing="1"/>
      <w:jc w:val="center"/>
    </w:pPr>
    <w:rPr>
      <w:rFonts w:ascii="Tahoma" w:hAnsi="Tahoma" w:cs="Tahoma"/>
      <w:sz w:val="12"/>
      <w:szCs w:val="12"/>
    </w:rPr>
  </w:style>
  <w:style w:type="paragraph" w:customStyle="1" w:styleId="xl55720">
    <w:name w:val="xl55720"/>
    <w:basedOn w:val="a2"/>
    <w:rsid w:val="00486354"/>
    <w:pPr>
      <w:spacing w:before="100" w:beforeAutospacing="1" w:after="100" w:afterAutospacing="1"/>
      <w:textAlignment w:val="center"/>
    </w:pPr>
    <w:rPr>
      <w:sz w:val="12"/>
      <w:szCs w:val="12"/>
    </w:rPr>
  </w:style>
  <w:style w:type="paragraph" w:customStyle="1" w:styleId="xl55721">
    <w:name w:val="xl55721"/>
    <w:basedOn w:val="a2"/>
    <w:rsid w:val="00486354"/>
    <w:pPr>
      <w:spacing w:before="100" w:beforeAutospacing="1" w:after="100" w:afterAutospacing="1"/>
      <w:textAlignment w:val="center"/>
    </w:pPr>
    <w:rPr>
      <w:rFonts w:ascii="Tahoma" w:hAnsi="Tahoma" w:cs="Tahoma"/>
      <w:color w:val="D9D9D9"/>
      <w:sz w:val="12"/>
      <w:szCs w:val="12"/>
    </w:rPr>
  </w:style>
  <w:style w:type="paragraph" w:customStyle="1" w:styleId="xl55722">
    <w:name w:val="xl55722"/>
    <w:basedOn w:val="a2"/>
    <w:rsid w:val="00486354"/>
    <w:pP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23">
    <w:name w:val="xl55723"/>
    <w:basedOn w:val="a2"/>
    <w:rsid w:val="00486354"/>
    <w:pPr>
      <w:spacing w:before="100" w:beforeAutospacing="1" w:after="100" w:afterAutospacing="1"/>
      <w:textAlignment w:val="center"/>
    </w:pPr>
    <w:rPr>
      <w:rFonts w:ascii="Tahoma" w:hAnsi="Tahoma" w:cs="Tahoma"/>
      <w:color w:val="333399"/>
      <w:sz w:val="12"/>
      <w:szCs w:val="12"/>
    </w:rPr>
  </w:style>
  <w:style w:type="paragraph" w:customStyle="1" w:styleId="xl55724">
    <w:name w:val="xl55724"/>
    <w:basedOn w:val="a2"/>
    <w:rsid w:val="00486354"/>
    <w:pP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25">
    <w:name w:val="xl55725"/>
    <w:basedOn w:val="a2"/>
    <w:rsid w:val="00486354"/>
    <w:pPr>
      <w:spacing w:before="100" w:beforeAutospacing="1" w:after="100" w:afterAutospacing="1"/>
    </w:pPr>
    <w:rPr>
      <w:rFonts w:ascii="Tahoma" w:hAnsi="Tahoma" w:cs="Tahoma"/>
      <w:sz w:val="12"/>
      <w:szCs w:val="12"/>
    </w:rPr>
  </w:style>
  <w:style w:type="paragraph" w:customStyle="1" w:styleId="xl55726">
    <w:name w:val="xl55726"/>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sz w:val="12"/>
      <w:szCs w:val="12"/>
    </w:rPr>
  </w:style>
  <w:style w:type="paragraph" w:customStyle="1" w:styleId="xl55727">
    <w:name w:val="xl55727"/>
    <w:basedOn w:val="a2"/>
    <w:rsid w:val="00486354"/>
    <w:pPr>
      <w:pBdr>
        <w:top w:val="single" w:sz="4" w:space="0" w:color="BFBFBF"/>
        <w:bottom w:val="single" w:sz="4" w:space="0" w:color="BFBFBF"/>
      </w:pBdr>
      <w:spacing w:before="100" w:beforeAutospacing="1" w:after="100" w:afterAutospacing="1"/>
      <w:textAlignment w:val="center"/>
    </w:pPr>
    <w:rPr>
      <w:sz w:val="12"/>
      <w:szCs w:val="12"/>
    </w:rPr>
  </w:style>
  <w:style w:type="paragraph" w:customStyle="1" w:styleId="xl55728">
    <w:name w:val="xl55728"/>
    <w:basedOn w:val="a2"/>
    <w:rsid w:val="00486354"/>
    <w:pPr>
      <w:pBdr>
        <w:top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29">
    <w:name w:val="xl55729"/>
    <w:basedOn w:val="a2"/>
    <w:rsid w:val="00486354"/>
    <w:pPr>
      <w:pBdr>
        <w:top w:val="single" w:sz="4" w:space="0" w:color="BFBFBF"/>
        <w:bottom w:val="single" w:sz="4" w:space="0" w:color="BFBFBF"/>
      </w:pBdr>
      <w:spacing w:before="100" w:beforeAutospacing="1" w:after="100" w:afterAutospacing="1"/>
      <w:ind w:firstLineChars="200" w:firstLine="200"/>
      <w:textAlignment w:val="center"/>
    </w:pPr>
    <w:rPr>
      <w:sz w:val="12"/>
      <w:szCs w:val="12"/>
    </w:rPr>
  </w:style>
  <w:style w:type="paragraph" w:customStyle="1" w:styleId="xl55730">
    <w:name w:val="xl5573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sz w:val="12"/>
      <w:szCs w:val="12"/>
    </w:rPr>
  </w:style>
  <w:style w:type="paragraph" w:customStyle="1" w:styleId="xl55731">
    <w:name w:val="xl5573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 w:val="12"/>
      <w:szCs w:val="12"/>
    </w:rPr>
  </w:style>
  <w:style w:type="paragraph" w:customStyle="1" w:styleId="xl55732">
    <w:name w:val="xl5573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3">
    <w:name w:val="xl5573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4">
    <w:name w:val="xl5573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5">
    <w:name w:val="xl5573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6">
    <w:name w:val="xl5573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7">
    <w:name w:val="xl5573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8">
    <w:name w:val="xl5573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9">
    <w:name w:val="xl55739"/>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sz w:val="12"/>
      <w:szCs w:val="12"/>
    </w:rPr>
  </w:style>
  <w:style w:type="paragraph" w:customStyle="1" w:styleId="xl55740">
    <w:name w:val="xl5574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1">
    <w:name w:val="xl5574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2">
    <w:name w:val="xl5574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43">
    <w:name w:val="xl5574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4">
    <w:name w:val="xl5574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5">
    <w:name w:val="xl5574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6">
    <w:name w:val="xl5574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7">
    <w:name w:val="xl5574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48">
    <w:name w:val="xl5574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49">
    <w:name w:val="xl5574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0">
    <w:name w:val="xl55750"/>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51">
    <w:name w:val="xl5575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2">
    <w:name w:val="xl5575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color w:val="FF0000"/>
      <w:sz w:val="12"/>
      <w:szCs w:val="12"/>
    </w:rPr>
  </w:style>
  <w:style w:type="paragraph" w:customStyle="1" w:styleId="xl55753">
    <w:name w:val="xl5575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54">
    <w:name w:val="xl55754"/>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5">
    <w:name w:val="xl5575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6">
    <w:name w:val="xl5575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7">
    <w:name w:val="xl5575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8">
    <w:name w:val="xl55758"/>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9">
    <w:name w:val="xl5575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0">
    <w:name w:val="xl5576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1">
    <w:name w:val="xl5576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color w:val="FF0000"/>
      <w:sz w:val="12"/>
      <w:szCs w:val="12"/>
    </w:rPr>
  </w:style>
  <w:style w:type="paragraph" w:customStyle="1" w:styleId="xl55762">
    <w:name w:val="xl5576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3">
    <w:name w:val="xl55763"/>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64">
    <w:name w:val="xl5576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5">
    <w:name w:val="xl5576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6">
    <w:name w:val="xl55766"/>
    <w:basedOn w:val="a2"/>
    <w:rsid w:val="00486354"/>
    <w:pPr>
      <w:pBdr>
        <w:left w:val="single" w:sz="4" w:space="7" w:color="BFBFBF"/>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7">
    <w:name w:val="xl55767"/>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333399"/>
      <w:sz w:val="12"/>
      <w:szCs w:val="12"/>
    </w:rPr>
  </w:style>
  <w:style w:type="paragraph" w:customStyle="1" w:styleId="xl55768">
    <w:name w:val="xl5576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9">
    <w:name w:val="xl55769"/>
    <w:basedOn w:val="a2"/>
    <w:rsid w:val="00486354"/>
    <w:pPr>
      <w:pBdr>
        <w:bottom w:val="single" w:sz="4" w:space="0" w:color="BFBFBF"/>
      </w:pBdr>
      <w:spacing w:before="100" w:beforeAutospacing="1" w:after="100" w:afterAutospacing="1"/>
      <w:jc w:val="center"/>
      <w:textAlignment w:val="center"/>
    </w:pPr>
    <w:rPr>
      <w:rFonts w:ascii="Tahoma" w:hAnsi="Tahoma" w:cs="Tahoma"/>
      <w:color w:val="000080"/>
      <w:sz w:val="12"/>
      <w:szCs w:val="12"/>
    </w:rPr>
  </w:style>
  <w:style w:type="paragraph" w:customStyle="1" w:styleId="xl55770">
    <w:name w:val="xl55770"/>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color w:val="D9D9D9"/>
      <w:sz w:val="12"/>
      <w:szCs w:val="12"/>
    </w:rPr>
  </w:style>
  <w:style w:type="paragraph" w:customStyle="1" w:styleId="xl55771">
    <w:name w:val="xl55771"/>
    <w:basedOn w:val="a2"/>
    <w:rsid w:val="00486354"/>
    <w:pPr>
      <w:pBdr>
        <w:left w:val="single" w:sz="4" w:space="0" w:color="BFBFBF"/>
        <w:bottom w:val="single" w:sz="4" w:space="0" w:color="BFBFBF"/>
        <w:right w:val="single" w:sz="4" w:space="0" w:color="BFBFBF"/>
      </w:pBdr>
      <w:spacing w:before="100" w:beforeAutospacing="1" w:after="100" w:afterAutospacing="1"/>
    </w:pPr>
    <w:rPr>
      <w:sz w:val="12"/>
      <w:szCs w:val="12"/>
    </w:rPr>
  </w:style>
  <w:style w:type="paragraph" w:customStyle="1" w:styleId="xl55772">
    <w:name w:val="xl55772"/>
    <w:basedOn w:val="a2"/>
    <w:rsid w:val="00486354"/>
    <w:pPr>
      <w:pBdr>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73">
    <w:name w:val="xl55773"/>
    <w:basedOn w:val="a2"/>
    <w:rsid w:val="00486354"/>
    <w:pPr>
      <w:pBdr>
        <w:left w:val="single" w:sz="4" w:space="0" w:color="BFBFBF"/>
        <w:bottom w:val="single" w:sz="4" w:space="0" w:color="BFBFBF"/>
        <w:right w:val="single" w:sz="4" w:space="0" w:color="BFBFBF"/>
      </w:pBdr>
      <w:spacing w:before="100" w:beforeAutospacing="1" w:after="100" w:afterAutospacing="1"/>
      <w:jc w:val="center"/>
    </w:pPr>
    <w:rPr>
      <w:rFonts w:ascii="Tahoma" w:hAnsi="Tahoma" w:cs="Tahoma"/>
      <w:sz w:val="12"/>
      <w:szCs w:val="12"/>
    </w:rPr>
  </w:style>
  <w:style w:type="paragraph" w:customStyle="1" w:styleId="xl55774">
    <w:name w:val="xl55774"/>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5">
    <w:name w:val="xl55775"/>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6">
    <w:name w:val="xl55776"/>
    <w:basedOn w:val="a2"/>
    <w:rsid w:val="00486354"/>
    <w:pPr>
      <w:pBdr>
        <w:left w:val="single" w:sz="4" w:space="0" w:color="BFBFBF"/>
        <w:bottom w:val="single" w:sz="4" w:space="0" w:color="BFBFBF"/>
      </w:pBdr>
      <w:spacing w:before="100" w:beforeAutospacing="1" w:after="100" w:afterAutospacing="1"/>
      <w:jc w:val="right"/>
      <w:textAlignment w:val="center"/>
    </w:pPr>
    <w:rPr>
      <w:sz w:val="12"/>
      <w:szCs w:val="12"/>
    </w:rPr>
  </w:style>
  <w:style w:type="paragraph" w:customStyle="1" w:styleId="xl55777">
    <w:name w:val="xl55777"/>
    <w:basedOn w:val="a2"/>
    <w:rsid w:val="00486354"/>
    <w:pPr>
      <w:pBdr>
        <w:left w:val="single" w:sz="8" w:space="7" w:color="C00000"/>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8">
    <w:name w:val="xl5577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9">
    <w:name w:val="xl55779"/>
    <w:basedOn w:val="a2"/>
    <w:rsid w:val="00486354"/>
    <w:pPr>
      <w:pBdr>
        <w:bottom w:val="single" w:sz="4" w:space="0" w:color="BFBFBF"/>
        <w:right w:val="single" w:sz="8" w:space="0" w:color="C00000"/>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80">
    <w:name w:val="xl5578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81">
    <w:name w:val="xl5578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82">
    <w:name w:val="xl5578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83">
    <w:name w:val="xl5578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84">
    <w:name w:val="xl5578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5">
    <w:name w:val="xl5578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6">
    <w:name w:val="xl5578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87">
    <w:name w:val="xl5578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8">
    <w:name w:val="xl5578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9">
    <w:name w:val="xl5578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0">
    <w:name w:val="xl5579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1">
    <w:name w:val="xl5579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2">
    <w:name w:val="xl5579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3">
    <w:name w:val="xl5579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4">
    <w:name w:val="xl5579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5795">
    <w:name w:val="xl5579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6">
    <w:name w:val="xl5579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7">
    <w:name w:val="xl5579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8">
    <w:name w:val="xl5579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9">
    <w:name w:val="xl5579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0">
    <w:name w:val="xl5580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1">
    <w:name w:val="xl5580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55802">
    <w:name w:val="xl558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3">
    <w:name w:val="xl5580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4">
    <w:name w:val="xl558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5">
    <w:name w:val="xl558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6">
    <w:name w:val="xl558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7">
    <w:name w:val="xl558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08">
    <w:name w:val="xl558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5809">
    <w:name w:val="xl558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0">
    <w:name w:val="xl5581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1">
    <w:name w:val="xl5581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2">
    <w:name w:val="xl5581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3">
    <w:name w:val="xl558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4">
    <w:name w:val="xl5581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5">
    <w:name w:val="xl558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6">
    <w:name w:val="xl558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817">
    <w:name w:val="xl558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55818">
    <w:name w:val="xl558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2456">
    <w:name w:val="xl245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7">
    <w:name w:val="xl245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8">
    <w:name w:val="xl245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59">
    <w:name w:val="xl245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0">
    <w:name w:val="xl246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1">
    <w:name w:val="xl246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62">
    <w:name w:val="xl246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63">
    <w:name w:val="xl246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4">
    <w:name w:val="xl246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65">
    <w:name w:val="xl2465"/>
    <w:basedOn w:val="a2"/>
    <w:rsid w:val="00486354"/>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2466">
    <w:name w:val="xl2466"/>
    <w:basedOn w:val="a2"/>
    <w:rsid w:val="00486354"/>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7">
    <w:name w:val="xl2467"/>
    <w:basedOn w:val="a2"/>
    <w:rsid w:val="00486354"/>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468">
    <w:name w:val="xl2468"/>
    <w:basedOn w:val="a2"/>
    <w:rsid w:val="00486354"/>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9">
    <w:name w:val="xl2469"/>
    <w:basedOn w:val="a2"/>
    <w:rsid w:val="004863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70">
    <w:name w:val="xl2470"/>
    <w:basedOn w:val="a2"/>
    <w:rsid w:val="00486354"/>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71">
    <w:name w:val="xl2471"/>
    <w:basedOn w:val="a2"/>
    <w:rsid w:val="00486354"/>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2472">
    <w:name w:val="xl2472"/>
    <w:basedOn w:val="a2"/>
    <w:rsid w:val="00486354"/>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2473">
    <w:name w:val="xl2473"/>
    <w:basedOn w:val="a2"/>
    <w:rsid w:val="00486354"/>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2474">
    <w:name w:val="xl2474"/>
    <w:basedOn w:val="a2"/>
    <w:rsid w:val="00486354"/>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2475">
    <w:name w:val="xl2475"/>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6">
    <w:name w:val="xl2476"/>
    <w:basedOn w:val="a2"/>
    <w:rsid w:val="00486354"/>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7">
    <w:name w:val="xl2477"/>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8">
    <w:name w:val="xl247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79">
    <w:name w:val="xl2479"/>
    <w:basedOn w:val="a2"/>
    <w:rsid w:val="00486354"/>
    <w:pPr>
      <w:pBdr>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0">
    <w:name w:val="xl2480"/>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1">
    <w:name w:val="xl248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82">
    <w:name w:val="xl248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3">
    <w:name w:val="xl2483"/>
    <w:basedOn w:val="a2"/>
    <w:rsid w:val="0048635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4">
    <w:name w:val="xl2484"/>
    <w:basedOn w:val="a2"/>
    <w:rsid w:val="00486354"/>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5">
    <w:name w:val="xl2485"/>
    <w:basedOn w:val="a2"/>
    <w:rsid w:val="0048635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6">
    <w:name w:val="xl2486"/>
    <w:basedOn w:val="a2"/>
    <w:rsid w:val="00486354"/>
    <w:pPr>
      <w:pBdr>
        <w:left w:val="single" w:sz="4" w:space="0" w:color="auto"/>
      </w:pBdr>
      <w:spacing w:before="100" w:beforeAutospacing="1" w:after="100" w:afterAutospacing="1"/>
      <w:jc w:val="center"/>
      <w:textAlignment w:val="center"/>
    </w:pPr>
    <w:rPr>
      <w:sz w:val="20"/>
      <w:szCs w:val="20"/>
    </w:rPr>
  </w:style>
  <w:style w:type="paragraph" w:customStyle="1" w:styleId="xl2487">
    <w:name w:val="xl2487"/>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8">
    <w:name w:val="xl2488"/>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9">
    <w:name w:val="xl2489"/>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0">
    <w:name w:val="xl249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1">
    <w:name w:val="xl2491"/>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2">
    <w:name w:val="xl2492"/>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3">
    <w:name w:val="xl249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4">
    <w:name w:val="xl249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5">
    <w:name w:val="xl249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6">
    <w:name w:val="xl249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7">
    <w:name w:val="xl2497"/>
    <w:basedOn w:val="a2"/>
    <w:rsid w:val="00486354"/>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8">
    <w:name w:val="xl2498"/>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9">
    <w:name w:val="xl2499"/>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0">
    <w:name w:val="xl2500"/>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1">
    <w:name w:val="xl250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2">
    <w:name w:val="xl25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3">
    <w:name w:val="xl250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4">
    <w:name w:val="xl250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5">
    <w:name w:val="xl250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6">
    <w:name w:val="xl250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7">
    <w:name w:val="xl25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8">
    <w:name w:val="xl25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9">
    <w:name w:val="xl2509"/>
    <w:basedOn w:val="a2"/>
    <w:rsid w:val="00486354"/>
    <w:pPr>
      <w:pBdr>
        <w:right w:val="single" w:sz="4" w:space="0" w:color="auto"/>
      </w:pBdr>
      <w:spacing w:before="100" w:beforeAutospacing="1" w:after="100" w:afterAutospacing="1"/>
      <w:jc w:val="center"/>
      <w:textAlignment w:val="center"/>
    </w:pPr>
    <w:rPr>
      <w:sz w:val="20"/>
      <w:szCs w:val="20"/>
    </w:rPr>
  </w:style>
  <w:style w:type="paragraph" w:customStyle="1" w:styleId="xl2510">
    <w:name w:val="xl2510"/>
    <w:basedOn w:val="a2"/>
    <w:rsid w:val="00486354"/>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2511">
    <w:name w:val="xl251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2">
    <w:name w:val="xl2512"/>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3">
    <w:name w:val="xl251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4">
    <w:name w:val="xl25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5">
    <w:name w:val="xl2515"/>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6">
    <w:name w:val="xl251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7">
    <w:name w:val="xl25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8">
    <w:name w:val="xl25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0">
    <w:name w:val="xl244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1">
    <w:name w:val="xl244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2">
    <w:name w:val="xl244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43">
    <w:name w:val="xl244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4">
    <w:name w:val="xl244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5">
    <w:name w:val="xl244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46">
    <w:name w:val="xl244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7">
    <w:name w:val="xl244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48">
    <w:name w:val="xl244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9">
    <w:name w:val="xl244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0">
    <w:name w:val="xl245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1">
    <w:name w:val="xl245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2">
    <w:name w:val="xl245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3">
    <w:name w:val="xl245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4">
    <w:name w:val="xl245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5">
    <w:name w:val="xl245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numbering" w:customStyle="1" w:styleId="1102">
    <w:name w:val="Нет списка1102"/>
    <w:next w:val="a5"/>
    <w:uiPriority w:val="99"/>
    <w:semiHidden/>
    <w:unhideWhenUsed/>
    <w:rsid w:val="00486354"/>
  </w:style>
  <w:style w:type="numbering" w:customStyle="1" w:styleId="2140">
    <w:name w:val="Нет списка214"/>
    <w:next w:val="a5"/>
    <w:uiPriority w:val="99"/>
    <w:semiHidden/>
    <w:unhideWhenUsed/>
    <w:rsid w:val="00486354"/>
  </w:style>
  <w:style w:type="numbering" w:customStyle="1" w:styleId="3130">
    <w:name w:val="Нет списка313"/>
    <w:next w:val="a5"/>
    <w:uiPriority w:val="99"/>
    <w:semiHidden/>
    <w:unhideWhenUsed/>
    <w:rsid w:val="00486354"/>
  </w:style>
  <w:style w:type="numbering" w:customStyle="1" w:styleId="4130">
    <w:name w:val="Нет списка413"/>
    <w:next w:val="a5"/>
    <w:uiPriority w:val="99"/>
    <w:semiHidden/>
    <w:unhideWhenUsed/>
    <w:rsid w:val="00486354"/>
  </w:style>
  <w:style w:type="numbering" w:customStyle="1" w:styleId="5130">
    <w:name w:val="Нет списка513"/>
    <w:next w:val="a5"/>
    <w:uiPriority w:val="99"/>
    <w:semiHidden/>
    <w:unhideWhenUsed/>
    <w:rsid w:val="00486354"/>
  </w:style>
  <w:style w:type="numbering" w:customStyle="1" w:styleId="613">
    <w:name w:val="Нет списка613"/>
    <w:next w:val="a5"/>
    <w:uiPriority w:val="99"/>
    <w:semiHidden/>
    <w:unhideWhenUsed/>
    <w:rsid w:val="00486354"/>
  </w:style>
  <w:style w:type="numbering" w:customStyle="1" w:styleId="7120">
    <w:name w:val="Нет списка712"/>
    <w:next w:val="a5"/>
    <w:uiPriority w:val="99"/>
    <w:semiHidden/>
    <w:unhideWhenUsed/>
    <w:rsid w:val="00486354"/>
  </w:style>
  <w:style w:type="paragraph" w:customStyle="1" w:styleId="xl39702">
    <w:name w:val="xl39702"/>
    <w:basedOn w:val="a2"/>
    <w:rsid w:val="00486354"/>
    <w:pPr>
      <w:spacing w:before="100" w:beforeAutospacing="1" w:after="100" w:afterAutospacing="1"/>
      <w:jc w:val="center"/>
      <w:textAlignment w:val="center"/>
    </w:pPr>
  </w:style>
  <w:style w:type="paragraph" w:customStyle="1" w:styleId="xl39703">
    <w:name w:val="xl39703"/>
    <w:basedOn w:val="a2"/>
    <w:rsid w:val="00486354"/>
    <w:pPr>
      <w:spacing w:before="100" w:beforeAutospacing="1" w:after="100" w:afterAutospacing="1"/>
      <w:jc w:val="center"/>
      <w:textAlignment w:val="center"/>
    </w:pPr>
  </w:style>
  <w:style w:type="paragraph" w:customStyle="1" w:styleId="xl39704">
    <w:name w:val="xl397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5">
    <w:name w:val="xl397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6">
    <w:name w:val="xl397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9707">
    <w:name w:val="xl397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8">
    <w:name w:val="xl397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9">
    <w:name w:val="xl397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0">
    <w:name w:val="xl3971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1">
    <w:name w:val="xl3971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2">
    <w:name w:val="xl39712"/>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3">
    <w:name w:val="xl397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4">
    <w:name w:val="xl397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5">
    <w:name w:val="xl397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6">
    <w:name w:val="xl397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9717">
    <w:name w:val="xl39717"/>
    <w:basedOn w:val="a2"/>
    <w:rsid w:val="00486354"/>
    <w:pPr>
      <w:spacing w:before="100" w:beforeAutospacing="1" w:after="100" w:afterAutospacing="1"/>
      <w:jc w:val="center"/>
      <w:textAlignment w:val="center"/>
    </w:pPr>
    <w:rPr>
      <w:b/>
      <w:bCs/>
    </w:rPr>
  </w:style>
  <w:style w:type="paragraph" w:customStyle="1" w:styleId="xl39718">
    <w:name w:val="xl397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699">
    <w:name w:val="xl39699"/>
    <w:basedOn w:val="a2"/>
    <w:rsid w:val="00486354"/>
    <w:pPr>
      <w:spacing w:before="100" w:beforeAutospacing="1" w:after="100" w:afterAutospacing="1"/>
    </w:pPr>
  </w:style>
  <w:style w:type="paragraph" w:customStyle="1" w:styleId="xl39700">
    <w:name w:val="xl39700"/>
    <w:basedOn w:val="a2"/>
    <w:rsid w:val="00486354"/>
    <w:pPr>
      <w:spacing w:before="100" w:beforeAutospacing="1" w:after="100" w:afterAutospacing="1"/>
    </w:pPr>
  </w:style>
  <w:style w:type="paragraph" w:customStyle="1" w:styleId="xl39701">
    <w:name w:val="xl39701"/>
    <w:basedOn w:val="a2"/>
    <w:rsid w:val="00486354"/>
    <w:pPr>
      <w:spacing w:before="100" w:beforeAutospacing="1" w:after="100" w:afterAutospacing="1"/>
      <w:jc w:val="center"/>
      <w:textAlignment w:val="center"/>
    </w:pPr>
  </w:style>
  <w:style w:type="paragraph" w:customStyle="1" w:styleId="xl39719">
    <w:name w:val="xl3971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2"/>
      <w:szCs w:val="12"/>
    </w:rPr>
  </w:style>
  <w:style w:type="paragraph" w:customStyle="1" w:styleId="xl39720">
    <w:name w:val="xl3972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39721">
    <w:name w:val="xl3972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numbering" w:customStyle="1" w:styleId="8120">
    <w:name w:val="Нет списка812"/>
    <w:next w:val="a5"/>
    <w:uiPriority w:val="99"/>
    <w:semiHidden/>
    <w:unhideWhenUsed/>
    <w:rsid w:val="00486354"/>
  </w:style>
  <w:style w:type="numbering" w:customStyle="1" w:styleId="9120">
    <w:name w:val="Нет списка912"/>
    <w:next w:val="a5"/>
    <w:uiPriority w:val="99"/>
    <w:semiHidden/>
    <w:unhideWhenUsed/>
    <w:rsid w:val="00486354"/>
  </w:style>
  <w:style w:type="numbering" w:customStyle="1" w:styleId="1012">
    <w:name w:val="Нет списка1012"/>
    <w:next w:val="a5"/>
    <w:uiPriority w:val="99"/>
    <w:semiHidden/>
    <w:unhideWhenUsed/>
    <w:rsid w:val="00486354"/>
  </w:style>
  <w:style w:type="numbering" w:customStyle="1" w:styleId="11112">
    <w:name w:val="Нет списка11112"/>
    <w:next w:val="a5"/>
    <w:uiPriority w:val="99"/>
    <w:semiHidden/>
    <w:unhideWhenUsed/>
    <w:rsid w:val="00486354"/>
  </w:style>
  <w:style w:type="numbering" w:customStyle="1" w:styleId="1212">
    <w:name w:val="Нет списка1212"/>
    <w:next w:val="a5"/>
    <w:uiPriority w:val="99"/>
    <w:semiHidden/>
    <w:unhideWhenUsed/>
    <w:rsid w:val="00486354"/>
  </w:style>
  <w:style w:type="numbering" w:customStyle="1" w:styleId="1312">
    <w:name w:val="Нет списка1312"/>
    <w:next w:val="a5"/>
    <w:uiPriority w:val="99"/>
    <w:semiHidden/>
    <w:unhideWhenUsed/>
    <w:rsid w:val="00486354"/>
  </w:style>
  <w:style w:type="paragraph" w:customStyle="1" w:styleId="1ff3">
    <w:name w:val="Текст примечания1"/>
    <w:basedOn w:val="a2"/>
    <w:next w:val="aff0"/>
    <w:unhideWhenUsed/>
    <w:rsid w:val="00486354"/>
    <w:pPr>
      <w:spacing w:after="160"/>
    </w:pPr>
    <w:rPr>
      <w:rFonts w:ascii="Calibri" w:eastAsia="Calibri" w:hAnsi="Calibri"/>
      <w:sz w:val="20"/>
      <w:szCs w:val="20"/>
      <w:lang w:eastAsia="en-US"/>
    </w:rPr>
  </w:style>
  <w:style w:type="paragraph" w:customStyle="1" w:styleId="1ff4">
    <w:name w:val="Тема примечания1"/>
    <w:basedOn w:val="aff0"/>
    <w:next w:val="aff0"/>
    <w:uiPriority w:val="99"/>
    <w:semiHidden/>
    <w:unhideWhenUsed/>
    <w:rsid w:val="00486354"/>
    <w:pPr>
      <w:spacing w:after="160"/>
    </w:pPr>
    <w:rPr>
      <w:rFonts w:ascii="Calibri" w:eastAsia="Calibri" w:hAnsi="Calibri"/>
      <w:b/>
      <w:bCs/>
      <w:lang w:eastAsia="en-US"/>
    </w:rPr>
  </w:style>
  <w:style w:type="numbering" w:customStyle="1" w:styleId="1412">
    <w:name w:val="Нет списка1412"/>
    <w:next w:val="a5"/>
    <w:uiPriority w:val="99"/>
    <w:semiHidden/>
    <w:unhideWhenUsed/>
    <w:rsid w:val="00486354"/>
  </w:style>
  <w:style w:type="numbering" w:customStyle="1" w:styleId="1512">
    <w:name w:val="Нет списка1512"/>
    <w:next w:val="a5"/>
    <w:uiPriority w:val="99"/>
    <w:semiHidden/>
    <w:unhideWhenUsed/>
    <w:rsid w:val="00486354"/>
  </w:style>
  <w:style w:type="paragraph" w:customStyle="1" w:styleId="514">
    <w:name w:val="Заголовок 51"/>
    <w:basedOn w:val="a2"/>
    <w:next w:val="a2"/>
    <w:uiPriority w:val="9"/>
    <w:unhideWhenUsed/>
    <w:qFormat/>
    <w:locked/>
    <w:rsid w:val="00486354"/>
    <w:pPr>
      <w:keepNext/>
      <w:keepLines/>
      <w:spacing w:before="200"/>
      <w:jc w:val="center"/>
      <w:outlineLvl w:val="4"/>
    </w:pPr>
    <w:rPr>
      <w:i/>
      <w:sz w:val="28"/>
    </w:rPr>
  </w:style>
  <w:style w:type="paragraph" w:customStyle="1" w:styleId="614">
    <w:name w:val="Заголовок 61"/>
    <w:basedOn w:val="a2"/>
    <w:next w:val="a2"/>
    <w:uiPriority w:val="9"/>
    <w:unhideWhenUsed/>
    <w:qFormat/>
    <w:locked/>
    <w:rsid w:val="00486354"/>
    <w:pPr>
      <w:keepNext/>
      <w:keepLines/>
      <w:spacing w:before="200"/>
      <w:jc w:val="center"/>
      <w:outlineLvl w:val="5"/>
    </w:pPr>
    <w:rPr>
      <w:i/>
      <w:iCs/>
      <w:sz w:val="28"/>
      <w:u w:val="single"/>
    </w:rPr>
  </w:style>
  <w:style w:type="numbering" w:customStyle="1" w:styleId="1612">
    <w:name w:val="Нет списка1612"/>
    <w:next w:val="a5"/>
    <w:uiPriority w:val="99"/>
    <w:semiHidden/>
    <w:unhideWhenUsed/>
    <w:rsid w:val="00486354"/>
  </w:style>
  <w:style w:type="table" w:customStyle="1" w:styleId="2131">
    <w:name w:val="Сетка таблицы2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Цветной список - Акцент 11"/>
    <w:basedOn w:val="a2"/>
    <w:uiPriority w:val="34"/>
    <w:qFormat/>
    <w:rsid w:val="00486354"/>
    <w:pPr>
      <w:spacing w:after="200" w:line="276" w:lineRule="auto"/>
      <w:ind w:left="720"/>
      <w:contextualSpacing/>
    </w:pPr>
    <w:rPr>
      <w:rFonts w:ascii="Calibri" w:hAnsi="Calibri"/>
      <w:sz w:val="22"/>
      <w:szCs w:val="22"/>
      <w:lang w:eastAsia="en-US"/>
    </w:rPr>
  </w:style>
  <w:style w:type="paragraph" w:customStyle="1" w:styleId="1ff5">
    <w:name w:val="Обычный (Интернет)1"/>
    <w:basedOn w:val="a2"/>
    <w:next w:val="afff6"/>
    <w:uiPriority w:val="99"/>
    <w:unhideWhenUsed/>
    <w:rsid w:val="00486354"/>
    <w:pPr>
      <w:spacing w:before="100" w:beforeAutospacing="1" w:after="100" w:afterAutospacing="1"/>
    </w:pPr>
  </w:style>
  <w:style w:type="table" w:customStyle="1" w:styleId="11121">
    <w:name w:val="Сетка таблицы1112"/>
    <w:basedOn w:val="a4"/>
    <w:next w:val="ae"/>
    <w:uiPriority w:val="5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3">
    <w:name w:val="Заголовок 71"/>
    <w:basedOn w:val="a2"/>
    <w:next w:val="a2"/>
    <w:unhideWhenUsed/>
    <w:qFormat/>
    <w:rsid w:val="00486354"/>
    <w:pPr>
      <w:keepNext/>
      <w:keepLines/>
      <w:spacing w:before="40" w:line="360" w:lineRule="auto"/>
      <w:ind w:firstLine="720"/>
      <w:jc w:val="center"/>
      <w:outlineLvl w:val="6"/>
    </w:pPr>
    <w:rPr>
      <w:rFonts w:ascii="Cambria" w:hAnsi="Cambria"/>
      <w:i/>
      <w:iCs/>
      <w:color w:val="000000"/>
      <w:sz w:val="28"/>
      <w:szCs w:val="28"/>
      <w:u w:val="single"/>
    </w:rPr>
  </w:style>
  <w:style w:type="numbering" w:customStyle="1" w:styleId="1712">
    <w:name w:val="Нет списка1712"/>
    <w:next w:val="a5"/>
    <w:uiPriority w:val="99"/>
    <w:semiHidden/>
    <w:unhideWhenUsed/>
    <w:rsid w:val="00486354"/>
  </w:style>
  <w:style w:type="paragraph" w:customStyle="1" w:styleId="affff6">
    <w:name w:val="Таблица"/>
    <w:basedOn w:val="a2"/>
    <w:link w:val="affff7"/>
    <w:qFormat/>
    <w:rsid w:val="00486354"/>
    <w:pPr>
      <w:jc w:val="both"/>
    </w:pPr>
    <w:rPr>
      <w:sz w:val="20"/>
      <w:szCs w:val="28"/>
    </w:rPr>
  </w:style>
  <w:style w:type="character" w:customStyle="1" w:styleId="affff7">
    <w:name w:val="Таблица Знак"/>
    <w:basedOn w:val="a3"/>
    <w:link w:val="affff6"/>
    <w:rsid w:val="00486354"/>
    <w:rPr>
      <w:rFonts w:ascii="Times New Roman" w:eastAsia="Times New Roman" w:hAnsi="Times New Roman" w:cs="Times New Roman"/>
      <w:kern w:val="0"/>
      <w:sz w:val="20"/>
      <w:szCs w:val="28"/>
      <w:lang w:eastAsia="ru-RU"/>
      <w14:ligatures w14:val="none"/>
    </w:rPr>
  </w:style>
  <w:style w:type="numbering" w:customStyle="1" w:styleId="111111">
    <w:name w:val="Нет списка111111"/>
    <w:next w:val="a5"/>
    <w:uiPriority w:val="99"/>
    <w:semiHidden/>
    <w:unhideWhenUsed/>
    <w:rsid w:val="00486354"/>
  </w:style>
  <w:style w:type="paragraph" w:customStyle="1" w:styleId="DecimalAligned">
    <w:name w:val="Decimal Aligned"/>
    <w:basedOn w:val="a2"/>
    <w:uiPriority w:val="40"/>
    <w:qFormat/>
    <w:rsid w:val="00486354"/>
    <w:pPr>
      <w:tabs>
        <w:tab w:val="decimal" w:pos="360"/>
      </w:tabs>
      <w:spacing w:after="200" w:line="276" w:lineRule="auto"/>
    </w:pPr>
    <w:rPr>
      <w:rFonts w:ascii="Calibri" w:hAnsi="Calibri"/>
      <w:sz w:val="22"/>
      <w:szCs w:val="22"/>
    </w:rPr>
  </w:style>
  <w:style w:type="paragraph" w:customStyle="1" w:styleId="1ff6">
    <w:name w:val="Текст сноски1"/>
    <w:basedOn w:val="a2"/>
    <w:next w:val="affd"/>
    <w:uiPriority w:val="99"/>
    <w:unhideWhenUsed/>
    <w:rsid w:val="00486354"/>
    <w:rPr>
      <w:sz w:val="20"/>
      <w:szCs w:val="20"/>
    </w:rPr>
  </w:style>
  <w:style w:type="table" w:customStyle="1" w:styleId="2-51">
    <w:name w:val="Средняя заливка 2 - Акцент 51"/>
    <w:basedOn w:val="a4"/>
    <w:next w:val="2-5"/>
    <w:uiPriority w:val="64"/>
    <w:rsid w:val="00486354"/>
    <w:pPr>
      <w:spacing w:after="0" w:line="240" w:lineRule="auto"/>
    </w:pPr>
    <w:rPr>
      <w:rFonts w:ascii="Calibri" w:eastAsia="Times New Roman" w:hAnsi="Calibri" w:cs="Times New Roman"/>
      <w:kern w:val="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1ff7">
    <w:name w:val="Текст сноски Знак1"/>
    <w:basedOn w:val="a3"/>
    <w:semiHidden/>
    <w:rsid w:val="00486354"/>
    <w:rPr>
      <w:rFonts w:ascii="Times New Roman" w:eastAsia="Times New Roman" w:hAnsi="Times New Roman" w:cs="Times New Roman"/>
      <w:sz w:val="20"/>
      <w:szCs w:val="20"/>
      <w:lang w:eastAsia="ru-RU"/>
    </w:rPr>
  </w:style>
  <w:style w:type="table" w:customStyle="1" w:styleId="2-52">
    <w:name w:val="Средняя заливка 2 - Акцент 52"/>
    <w:basedOn w:val="a4"/>
    <w:next w:val="2-5"/>
    <w:uiPriority w:val="64"/>
    <w:semiHidden/>
    <w:unhideWhenUsed/>
    <w:rsid w:val="00486354"/>
    <w:pPr>
      <w:spacing w:after="0" w:line="240" w:lineRule="auto"/>
    </w:pPr>
    <w:rPr>
      <w:rFonts w:ascii="Times New Roman" w:eastAsia="Times New Roman" w:hAnsi="Times New Roman" w:cs="Times New Roman"/>
      <w:kern w:val="0"/>
      <w:sz w:val="28"/>
      <w:szCs w:val="28"/>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2112">
    <w:name w:val="Нет списка2112"/>
    <w:next w:val="a5"/>
    <w:uiPriority w:val="99"/>
    <w:semiHidden/>
    <w:unhideWhenUsed/>
    <w:rsid w:val="00486354"/>
  </w:style>
  <w:style w:type="numbering" w:customStyle="1" w:styleId="3112">
    <w:name w:val="Нет списка3112"/>
    <w:next w:val="a5"/>
    <w:uiPriority w:val="99"/>
    <w:semiHidden/>
    <w:unhideWhenUsed/>
    <w:rsid w:val="00486354"/>
  </w:style>
  <w:style w:type="numbering" w:customStyle="1" w:styleId="41120">
    <w:name w:val="Нет списка4112"/>
    <w:next w:val="a5"/>
    <w:uiPriority w:val="99"/>
    <w:semiHidden/>
    <w:unhideWhenUsed/>
    <w:rsid w:val="00486354"/>
  </w:style>
  <w:style w:type="numbering" w:customStyle="1" w:styleId="51120">
    <w:name w:val="Нет списка5112"/>
    <w:next w:val="a5"/>
    <w:uiPriority w:val="99"/>
    <w:semiHidden/>
    <w:unhideWhenUsed/>
    <w:rsid w:val="00486354"/>
  </w:style>
  <w:style w:type="table" w:customStyle="1" w:styleId="21120">
    <w:name w:val="Сетка таблицы21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
    <w:name w:val="Нет списка6112"/>
    <w:next w:val="a5"/>
    <w:uiPriority w:val="99"/>
    <w:semiHidden/>
    <w:unhideWhenUsed/>
    <w:rsid w:val="00486354"/>
  </w:style>
  <w:style w:type="table" w:customStyle="1" w:styleId="3121">
    <w:name w:val="Сетка таблицы3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5"/>
    <w:uiPriority w:val="99"/>
    <w:semiHidden/>
    <w:unhideWhenUsed/>
    <w:rsid w:val="00486354"/>
  </w:style>
  <w:style w:type="numbering" w:customStyle="1" w:styleId="81110">
    <w:name w:val="Нет списка8111"/>
    <w:next w:val="a5"/>
    <w:uiPriority w:val="99"/>
    <w:semiHidden/>
    <w:unhideWhenUsed/>
    <w:rsid w:val="00486354"/>
  </w:style>
  <w:style w:type="table" w:customStyle="1" w:styleId="4121">
    <w:name w:val="Сетка таблицы4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Нет списка9111"/>
    <w:next w:val="a5"/>
    <w:uiPriority w:val="99"/>
    <w:semiHidden/>
    <w:unhideWhenUsed/>
    <w:rsid w:val="00486354"/>
  </w:style>
  <w:style w:type="table" w:customStyle="1" w:styleId="5121">
    <w:name w:val="Сетка таблицы5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0">
    <w:name w:val="Нет списка10111"/>
    <w:next w:val="a5"/>
    <w:uiPriority w:val="99"/>
    <w:semiHidden/>
    <w:unhideWhenUsed/>
    <w:rsid w:val="00486354"/>
  </w:style>
  <w:style w:type="numbering" w:customStyle="1" w:styleId="1111111">
    <w:name w:val="Нет списка1111111"/>
    <w:next w:val="a5"/>
    <w:uiPriority w:val="99"/>
    <w:semiHidden/>
    <w:unhideWhenUsed/>
    <w:rsid w:val="00486354"/>
  </w:style>
  <w:style w:type="table" w:customStyle="1" w:styleId="6121">
    <w:name w:val="Сетка таблицы61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486354"/>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486354"/>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486354"/>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paragraph" w:customStyle="1" w:styleId="font13">
    <w:name w:val="font13"/>
    <w:basedOn w:val="a2"/>
    <w:rsid w:val="00486354"/>
    <w:pPr>
      <w:spacing w:before="100" w:beforeAutospacing="1" w:after="100" w:afterAutospacing="1"/>
    </w:pPr>
    <w:rPr>
      <w:rFonts w:ascii="Arial" w:hAnsi="Arial" w:cs="Arial"/>
      <w:b/>
      <w:bCs/>
      <w:color w:val="000000"/>
      <w:sz w:val="20"/>
      <w:szCs w:val="20"/>
    </w:rPr>
  </w:style>
  <w:style w:type="numbering" w:customStyle="1" w:styleId="121110">
    <w:name w:val="Нет списка12111"/>
    <w:next w:val="a5"/>
    <w:uiPriority w:val="99"/>
    <w:semiHidden/>
    <w:unhideWhenUsed/>
    <w:rsid w:val="00486354"/>
  </w:style>
  <w:style w:type="table" w:customStyle="1" w:styleId="7121">
    <w:name w:val="Сетка таблицы7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0">
    <w:name w:val="Нет списка13111"/>
    <w:next w:val="a5"/>
    <w:uiPriority w:val="99"/>
    <w:semiHidden/>
    <w:unhideWhenUsed/>
    <w:rsid w:val="00486354"/>
  </w:style>
  <w:style w:type="numbering" w:customStyle="1" w:styleId="11111111">
    <w:name w:val="Нет списка11111111"/>
    <w:next w:val="a5"/>
    <w:uiPriority w:val="99"/>
    <w:semiHidden/>
    <w:unhideWhenUsed/>
    <w:rsid w:val="00486354"/>
  </w:style>
  <w:style w:type="numbering" w:customStyle="1" w:styleId="211110">
    <w:name w:val="Нет списка21111"/>
    <w:next w:val="a5"/>
    <w:uiPriority w:val="99"/>
    <w:semiHidden/>
    <w:unhideWhenUsed/>
    <w:rsid w:val="00486354"/>
  </w:style>
  <w:style w:type="table" w:customStyle="1" w:styleId="1221">
    <w:name w:val="Сетка таблицы12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5"/>
    <w:uiPriority w:val="99"/>
    <w:semiHidden/>
    <w:unhideWhenUsed/>
    <w:rsid w:val="00486354"/>
  </w:style>
  <w:style w:type="numbering" w:customStyle="1" w:styleId="151110">
    <w:name w:val="Нет списка15111"/>
    <w:next w:val="a5"/>
    <w:uiPriority w:val="99"/>
    <w:semiHidden/>
    <w:unhideWhenUsed/>
    <w:rsid w:val="00486354"/>
  </w:style>
  <w:style w:type="numbering" w:customStyle="1" w:styleId="16111">
    <w:name w:val="Нет списка16111"/>
    <w:next w:val="a5"/>
    <w:uiPriority w:val="99"/>
    <w:semiHidden/>
    <w:unhideWhenUsed/>
    <w:rsid w:val="00486354"/>
  </w:style>
  <w:style w:type="numbering" w:customStyle="1" w:styleId="17111">
    <w:name w:val="Нет списка17111"/>
    <w:next w:val="a5"/>
    <w:uiPriority w:val="99"/>
    <w:semiHidden/>
    <w:unhideWhenUsed/>
    <w:rsid w:val="00486354"/>
  </w:style>
  <w:style w:type="numbering" w:customStyle="1" w:styleId="1811">
    <w:name w:val="Нет списка1811"/>
    <w:next w:val="a5"/>
    <w:uiPriority w:val="99"/>
    <w:semiHidden/>
    <w:unhideWhenUsed/>
    <w:rsid w:val="00486354"/>
  </w:style>
  <w:style w:type="numbering" w:customStyle="1" w:styleId="1911">
    <w:name w:val="Нет списка1911"/>
    <w:next w:val="a5"/>
    <w:uiPriority w:val="99"/>
    <w:semiHidden/>
    <w:unhideWhenUsed/>
    <w:rsid w:val="00486354"/>
  </w:style>
  <w:style w:type="numbering" w:customStyle="1" w:styleId="2011">
    <w:name w:val="Нет списка2011"/>
    <w:next w:val="a5"/>
    <w:uiPriority w:val="99"/>
    <w:semiHidden/>
    <w:unhideWhenUsed/>
    <w:rsid w:val="00486354"/>
  </w:style>
  <w:style w:type="numbering" w:customStyle="1" w:styleId="2220">
    <w:name w:val="Нет списка222"/>
    <w:next w:val="a5"/>
    <w:uiPriority w:val="99"/>
    <w:semiHidden/>
    <w:unhideWhenUsed/>
    <w:rsid w:val="00486354"/>
  </w:style>
  <w:style w:type="numbering" w:customStyle="1" w:styleId="2320">
    <w:name w:val="Нет списка232"/>
    <w:next w:val="a5"/>
    <w:uiPriority w:val="99"/>
    <w:semiHidden/>
    <w:unhideWhenUsed/>
    <w:rsid w:val="00486354"/>
  </w:style>
  <w:style w:type="character" w:customStyle="1" w:styleId="714">
    <w:name w:val="Заголовок 7 Знак1"/>
    <w:basedOn w:val="a3"/>
    <w:semiHidden/>
    <w:rsid w:val="00486354"/>
    <w:rPr>
      <w:rFonts w:ascii="Cambria" w:eastAsia="Times New Roman" w:hAnsi="Cambria" w:cs="Times New Roman"/>
      <w:i/>
      <w:iCs/>
      <w:color w:val="243F60"/>
      <w:sz w:val="24"/>
      <w:szCs w:val="24"/>
    </w:rPr>
  </w:style>
  <w:style w:type="table" w:customStyle="1" w:styleId="2-53">
    <w:name w:val="Средняя заливка 2 - Акцент 53"/>
    <w:basedOn w:val="a4"/>
    <w:next w:val="2-5"/>
    <w:uiPriority w:val="64"/>
    <w:semiHidden/>
    <w:unhideWhenUsed/>
    <w:rsid w:val="00486354"/>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515">
    <w:name w:val="Заголовок 5 Знак1"/>
    <w:basedOn w:val="a3"/>
    <w:uiPriority w:val="9"/>
    <w:semiHidden/>
    <w:rsid w:val="00486354"/>
    <w:rPr>
      <w:rFonts w:ascii="Calibri Light" w:eastAsia="Times New Roman" w:hAnsi="Calibri Light" w:cs="Times New Roman"/>
      <w:color w:val="2F5496"/>
      <w:sz w:val="28"/>
      <w:szCs w:val="28"/>
      <w:lang w:eastAsia="ru-RU"/>
    </w:rPr>
  </w:style>
  <w:style w:type="character" w:customStyle="1" w:styleId="615">
    <w:name w:val="Заголовок 6 Знак1"/>
    <w:basedOn w:val="a3"/>
    <w:uiPriority w:val="9"/>
    <w:semiHidden/>
    <w:rsid w:val="00486354"/>
    <w:rPr>
      <w:rFonts w:ascii="Calibri Light" w:eastAsia="Times New Roman" w:hAnsi="Calibri Light" w:cs="Times New Roman"/>
      <w:color w:val="1F3763"/>
      <w:sz w:val="28"/>
      <w:szCs w:val="28"/>
      <w:lang w:eastAsia="ru-RU"/>
    </w:rPr>
  </w:style>
  <w:style w:type="table" w:customStyle="1" w:styleId="2-54">
    <w:name w:val="Средняя заливка 2 - Акцент 54"/>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2420">
    <w:name w:val="Нет списка242"/>
    <w:next w:val="a5"/>
    <w:uiPriority w:val="99"/>
    <w:semiHidden/>
    <w:unhideWhenUsed/>
    <w:rsid w:val="00486354"/>
  </w:style>
  <w:style w:type="numbering" w:customStyle="1" w:styleId="252">
    <w:name w:val="Нет списка252"/>
    <w:next w:val="a5"/>
    <w:uiPriority w:val="99"/>
    <w:semiHidden/>
    <w:unhideWhenUsed/>
    <w:rsid w:val="00486354"/>
  </w:style>
  <w:style w:type="table" w:customStyle="1" w:styleId="8121">
    <w:name w:val="Сетка таблицы8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редняя заливка 2 - Акцент 55"/>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814">
    <w:name w:val="Заголовок 8 Знак1"/>
    <w:basedOn w:val="a3"/>
    <w:uiPriority w:val="9"/>
    <w:semiHidden/>
    <w:rsid w:val="00486354"/>
    <w:rPr>
      <w:rFonts w:asciiTheme="majorHAnsi" w:eastAsiaTheme="majorEastAsia" w:hAnsiTheme="majorHAnsi" w:cstheme="majorBidi"/>
      <w:color w:val="272727" w:themeColor="text1" w:themeTint="D8"/>
      <w:sz w:val="21"/>
      <w:szCs w:val="21"/>
    </w:rPr>
  </w:style>
  <w:style w:type="table" w:styleId="1ff2">
    <w:name w:val="Plain Table 1"/>
    <w:basedOn w:val="a4"/>
    <w:uiPriority w:val="41"/>
    <w:rsid w:val="00486354"/>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9">
    <w:name w:val="Plain Table 2"/>
    <w:basedOn w:val="a4"/>
    <w:uiPriority w:val="42"/>
    <w:rsid w:val="00486354"/>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7">
    <w:name w:val="Plain Table 3"/>
    <w:basedOn w:val="a4"/>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b">
    <w:name w:val="Plain Table 4"/>
    <w:basedOn w:val="a4"/>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a">
    <w:name w:val="Plain Table 5"/>
    <w:basedOn w:val="a4"/>
    <w:uiPriority w:val="45"/>
    <w:rsid w:val="00486354"/>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4"/>
    <w:uiPriority w:val="46"/>
    <w:rsid w:val="00486354"/>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4"/>
    <w:uiPriority w:val="47"/>
    <w:rsid w:val="00486354"/>
    <w:pPr>
      <w:spacing w:after="0" w:line="240" w:lineRule="auto"/>
    </w:pPr>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4"/>
    <w:uiPriority w:val="48"/>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4"/>
    <w:uiPriority w:val="50"/>
    <w:rsid w:val="00486354"/>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4"/>
    <w:uiPriority w:val="52"/>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4"/>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4"/>
    <w:uiPriority w:val="47"/>
    <w:rsid w:val="00486354"/>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4"/>
    <w:uiPriority w:val="48"/>
    <w:rsid w:val="00486354"/>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4"/>
    <w:uiPriority w:val="50"/>
    <w:rsid w:val="00486354"/>
    <w:pPr>
      <w:spacing w:after="0" w:line="240" w:lineRule="auto"/>
    </w:pPr>
    <w:rPr>
      <w:color w:val="FFFFFF" w:themeColor="background1"/>
      <w:kern w:val="0"/>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4"/>
    <w:uiPriority w:val="52"/>
    <w:rsid w:val="00486354"/>
    <w:pPr>
      <w:spacing w:after="0" w:line="240" w:lineRule="auto"/>
    </w:pPr>
    <w:rPr>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5">
    <w:name w:val="Medium Shading 2 Accent 5"/>
    <w:basedOn w:val="a4"/>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262">
    <w:name w:val="Нет списка262"/>
    <w:next w:val="a5"/>
    <w:uiPriority w:val="99"/>
    <w:semiHidden/>
    <w:unhideWhenUsed/>
    <w:rsid w:val="00486354"/>
  </w:style>
  <w:style w:type="table" w:customStyle="1" w:styleId="1521">
    <w:name w:val="Сетка таблицы15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4"/>
    <w:next w:val="ae"/>
    <w:uiPriority w:val="59"/>
    <w:rsid w:val="003763C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
    <w:name w:val="Сетка таблицы34"/>
    <w:basedOn w:val="a4"/>
    <w:next w:val="ae"/>
    <w:rsid w:val="003763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
    <w:basedOn w:val="a4"/>
    <w:next w:val="ae"/>
    <w:rsid w:val="00CB6C4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a">
    <w:name w:val="6"/>
    <w:basedOn w:val="a2"/>
    <w:next w:val="af1"/>
    <w:qFormat/>
    <w:rsid w:val="003019F4"/>
    <w:pPr>
      <w:jc w:val="center"/>
    </w:pPr>
    <w:rPr>
      <w:b/>
      <w:bCs/>
      <w:sz w:val="28"/>
    </w:rPr>
  </w:style>
  <w:style w:type="table" w:customStyle="1" w:styleId="2911">
    <w:name w:val="Сетка таблицы291"/>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4">
    <w:name w:val="Основной текст с отступом 32"/>
    <w:basedOn w:val="a2"/>
    <w:rsid w:val="003019F4"/>
    <w:pPr>
      <w:spacing w:line="360" w:lineRule="auto"/>
      <w:ind w:firstLine="709"/>
      <w:jc w:val="both"/>
    </w:pPr>
    <w:rPr>
      <w:sz w:val="28"/>
      <w:szCs w:val="20"/>
    </w:rPr>
  </w:style>
  <w:style w:type="table" w:customStyle="1" w:styleId="11011">
    <w:name w:val="Сетка таблицы1101"/>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
    <w:name w:val="Сетка таблицы313"/>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a">
    <w:name w:val="Знак Знак Знак Знак Знак Знак Знак Знак Знак Знак Знак Знак Знак2"/>
    <w:basedOn w:val="a2"/>
    <w:rsid w:val="003019F4"/>
    <w:pPr>
      <w:spacing w:before="100" w:beforeAutospacing="1" w:after="100" w:afterAutospacing="1"/>
    </w:pPr>
    <w:rPr>
      <w:rFonts w:ascii="Tahoma" w:hAnsi="Tahoma"/>
      <w:sz w:val="20"/>
      <w:szCs w:val="20"/>
      <w:lang w:val="en-US" w:eastAsia="en-US"/>
    </w:rPr>
  </w:style>
  <w:style w:type="table" w:customStyle="1" w:styleId="3212">
    <w:name w:val="Сетка таблицы321"/>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6">
    <w:name w:val="Абзац списка7"/>
    <w:basedOn w:val="a2"/>
    <w:autoRedefine/>
    <w:rsid w:val="003019F4"/>
    <w:pPr>
      <w:jc w:val="center"/>
    </w:pPr>
    <w:rPr>
      <w:snapToGrid w:val="0"/>
      <w:sz w:val="28"/>
      <w:szCs w:val="28"/>
    </w:rPr>
  </w:style>
  <w:style w:type="table" w:customStyle="1" w:styleId="3310">
    <w:name w:val="Сетка таблицы331"/>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b">
    <w:name w:val="5"/>
    <w:basedOn w:val="a2"/>
    <w:next w:val="af1"/>
    <w:qFormat/>
    <w:rsid w:val="003019F4"/>
    <w:pPr>
      <w:jc w:val="center"/>
    </w:pPr>
    <w:rPr>
      <w:b/>
      <w:szCs w:val="20"/>
    </w:rPr>
  </w:style>
  <w:style w:type="paragraph" w:customStyle="1" w:styleId="4c">
    <w:name w:val="Знак4"/>
    <w:basedOn w:val="a2"/>
    <w:rsid w:val="003019F4"/>
    <w:pPr>
      <w:spacing w:after="160" w:line="240" w:lineRule="exact"/>
    </w:pPr>
    <w:rPr>
      <w:rFonts w:ascii="Verdana" w:hAnsi="Verdana" w:cs="Verdana"/>
      <w:sz w:val="20"/>
      <w:szCs w:val="20"/>
      <w:lang w:val="en-US" w:eastAsia="en-US"/>
    </w:rPr>
  </w:style>
  <w:style w:type="table" w:customStyle="1" w:styleId="21010">
    <w:name w:val="Сетка таблицы210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8">
    <w:name w:val="Цитата 21"/>
    <w:basedOn w:val="a2"/>
    <w:next w:val="a2"/>
    <w:uiPriority w:val="29"/>
    <w:qFormat/>
    <w:rsid w:val="003019F4"/>
    <w:pPr>
      <w:spacing w:before="160" w:after="160" w:line="259" w:lineRule="auto"/>
      <w:jc w:val="center"/>
    </w:pPr>
    <w:rPr>
      <w:rFonts w:ascii="Calibri" w:eastAsia="Calibri" w:hAnsi="Calibri"/>
      <w:i/>
      <w:iCs/>
      <w:color w:val="404040"/>
      <w:kern w:val="2"/>
      <w:sz w:val="22"/>
      <w:szCs w:val="22"/>
      <w:lang w:eastAsia="en-US"/>
      <w14:ligatures w14:val="standardContextual"/>
    </w:rPr>
  </w:style>
  <w:style w:type="paragraph" w:customStyle="1" w:styleId="1ff8">
    <w:name w:val="Выделенная цитата1"/>
    <w:basedOn w:val="a2"/>
    <w:next w:val="a2"/>
    <w:uiPriority w:val="30"/>
    <w:qFormat/>
    <w:rsid w:val="003019F4"/>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eastAsia="en-US"/>
      <w14:ligatures w14:val="standardContextual"/>
    </w:rPr>
  </w:style>
  <w:style w:type="character" w:customStyle="1" w:styleId="1ff9">
    <w:name w:val="Сильная ссылка1"/>
    <w:basedOn w:val="a3"/>
    <w:uiPriority w:val="32"/>
    <w:qFormat/>
    <w:rsid w:val="003019F4"/>
    <w:rPr>
      <w:b/>
      <w:bCs/>
      <w:smallCaps/>
      <w:color w:val="2F5496"/>
      <w:spacing w:val="5"/>
    </w:rPr>
  </w:style>
  <w:style w:type="character" w:customStyle="1" w:styleId="219">
    <w:name w:val="Цитата 2 Знак1"/>
    <w:basedOn w:val="a3"/>
    <w:uiPriority w:val="29"/>
    <w:rsid w:val="003019F4"/>
    <w:rPr>
      <w:rFonts w:ascii="Times New Roman" w:eastAsia="Times New Roman" w:hAnsi="Times New Roman" w:cs="Times New Roman"/>
      <w:i/>
      <w:iCs/>
      <w:color w:val="404040" w:themeColor="text1" w:themeTint="BF"/>
      <w:kern w:val="0"/>
      <w:sz w:val="24"/>
      <w:szCs w:val="24"/>
      <w:lang w:eastAsia="ru-RU"/>
      <w14:ligatures w14:val="none"/>
    </w:rPr>
  </w:style>
  <w:style w:type="character" w:customStyle="1" w:styleId="1ffa">
    <w:name w:val="Выделенная цитата Знак1"/>
    <w:basedOn w:val="a3"/>
    <w:uiPriority w:val="30"/>
    <w:rsid w:val="003019F4"/>
    <w:rPr>
      <w:rFonts w:ascii="Times New Roman" w:eastAsia="Times New Roman" w:hAnsi="Times New Roman" w:cs="Times New Roman"/>
      <w:i/>
      <w:iCs/>
      <w:color w:val="2F5496" w:themeColor="accent1" w:themeShade="BF"/>
      <w:kern w:val="0"/>
      <w:sz w:val="24"/>
      <w:szCs w:val="24"/>
      <w:lang w:eastAsia="ru-RU"/>
      <w14:ligatures w14:val="none"/>
    </w:rPr>
  </w:style>
  <w:style w:type="character" w:styleId="affff8">
    <w:name w:val="Intense Reference"/>
    <w:basedOn w:val="a3"/>
    <w:uiPriority w:val="32"/>
    <w:qFormat/>
    <w:rsid w:val="003019F4"/>
    <w:rPr>
      <w:b/>
      <w:bCs/>
      <w:smallCaps/>
      <w:color w:val="4472C4" w:themeColor="accent1"/>
      <w:spacing w:val="5"/>
    </w:rPr>
  </w:style>
  <w:style w:type="paragraph" w:customStyle="1" w:styleId="126">
    <w:name w:val="Знак Знак Знак Знак12"/>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123">
    <w:name w:val="Знак Знак1 Знак Знак12"/>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019F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019F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019F4"/>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e">
    <w:name w:val="Знак Знак1 Знак Знак Знак Знак Знак Знак Знак Знак Знак Знак Знак Знак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affffc">
    <w:name w:val="текст примечания"/>
    <w:basedOn w:val="a2"/>
    <w:rsid w:val="003019F4"/>
  </w:style>
  <w:style w:type="paragraph" w:customStyle="1" w:styleId="affffd">
    <w:name w:val="Примечание"/>
    <w:basedOn w:val="a2"/>
    <w:rsid w:val="003019F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e">
    <w:name w:val="Знак Знак Знак Знак Знак Знак Знак Знак Знак Знак Знак Знак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325">
    <w:name w:val="Знак Знак32"/>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3019F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WW8Num3z0">
    <w:name w:val="WW8Num3z0"/>
    <w:rsid w:val="003019F4"/>
    <w:rPr>
      <w:rFonts w:hint="default"/>
    </w:rPr>
  </w:style>
  <w:style w:type="character" w:customStyle="1" w:styleId="WW8Num4z0">
    <w:name w:val="WW8Num4z0"/>
    <w:rsid w:val="003019F4"/>
    <w:rPr>
      <w:rFonts w:hint="default"/>
      <w:b w:val="0"/>
      <w:color w:val="000000"/>
      <w:sz w:val="28"/>
    </w:rPr>
  </w:style>
  <w:style w:type="character" w:customStyle="1" w:styleId="WW8Num5z0">
    <w:name w:val="WW8Num5z0"/>
    <w:rsid w:val="003019F4"/>
    <w:rPr>
      <w:b/>
    </w:rPr>
  </w:style>
  <w:style w:type="character" w:customStyle="1" w:styleId="WW8Num6z0">
    <w:name w:val="WW8Num6z0"/>
    <w:rsid w:val="003019F4"/>
    <w:rPr>
      <w:rFonts w:hint="default"/>
    </w:rPr>
  </w:style>
  <w:style w:type="character" w:customStyle="1" w:styleId="WW8Num7z0">
    <w:name w:val="WW8Num7z0"/>
    <w:rsid w:val="003019F4"/>
    <w:rPr>
      <w:rFonts w:hint="default"/>
    </w:rPr>
  </w:style>
  <w:style w:type="character" w:customStyle="1" w:styleId="WW8Num9z0">
    <w:name w:val="WW8Num9z0"/>
    <w:rsid w:val="003019F4"/>
    <w:rPr>
      <w:rFonts w:hint="default"/>
      <w:b w:val="0"/>
      <w:color w:val="000000"/>
    </w:rPr>
  </w:style>
  <w:style w:type="character" w:customStyle="1" w:styleId="WW8Num11z0">
    <w:name w:val="WW8Num11z0"/>
    <w:rsid w:val="003019F4"/>
    <w:rPr>
      <w:rFonts w:hint="default"/>
      <w:b w:val="0"/>
      <w:color w:val="000000"/>
    </w:rPr>
  </w:style>
  <w:style w:type="character" w:customStyle="1" w:styleId="WW8Num12z0">
    <w:name w:val="WW8Num12z0"/>
    <w:rsid w:val="003019F4"/>
    <w:rPr>
      <w:rFonts w:hint="default"/>
    </w:rPr>
  </w:style>
  <w:style w:type="character" w:customStyle="1" w:styleId="WW8Num13z0">
    <w:name w:val="WW8Num13z0"/>
    <w:rsid w:val="003019F4"/>
    <w:rPr>
      <w:rFonts w:hint="default"/>
    </w:rPr>
  </w:style>
  <w:style w:type="character" w:customStyle="1" w:styleId="WW8Num14z0">
    <w:name w:val="WW8Num14z0"/>
    <w:rsid w:val="003019F4"/>
    <w:rPr>
      <w:b/>
    </w:rPr>
  </w:style>
  <w:style w:type="character" w:customStyle="1" w:styleId="WW8Num15z0">
    <w:name w:val="WW8Num15z0"/>
    <w:rsid w:val="003019F4"/>
    <w:rPr>
      <w:rFonts w:hint="default"/>
    </w:rPr>
  </w:style>
  <w:style w:type="character" w:customStyle="1" w:styleId="WW8Num16z0">
    <w:name w:val="WW8Num16z0"/>
    <w:rsid w:val="003019F4"/>
    <w:rPr>
      <w:rFonts w:hint="default"/>
    </w:rPr>
  </w:style>
  <w:style w:type="character" w:customStyle="1" w:styleId="WW8Num18z0">
    <w:name w:val="WW8Num18z0"/>
    <w:rsid w:val="003019F4"/>
    <w:rPr>
      <w:rFonts w:hint="default"/>
    </w:rPr>
  </w:style>
  <w:style w:type="character" w:customStyle="1" w:styleId="WW8Num19z0">
    <w:name w:val="WW8Num19z0"/>
    <w:rsid w:val="003019F4"/>
    <w:rPr>
      <w:rFonts w:hint="default"/>
    </w:rPr>
  </w:style>
  <w:style w:type="character" w:customStyle="1" w:styleId="WW8Num21z0">
    <w:name w:val="WW8Num21z0"/>
    <w:rsid w:val="003019F4"/>
    <w:rPr>
      <w:rFonts w:ascii="Symbol" w:hAnsi="Symbol" w:cs="Symbol" w:hint="default"/>
    </w:rPr>
  </w:style>
  <w:style w:type="character" w:customStyle="1" w:styleId="WW8Num21z1">
    <w:name w:val="WW8Num21z1"/>
    <w:rsid w:val="003019F4"/>
    <w:rPr>
      <w:rFonts w:ascii="Symbol" w:hAnsi="Symbol" w:cs="Symbol" w:hint="default"/>
      <w:sz w:val="16"/>
      <w:szCs w:val="16"/>
    </w:rPr>
  </w:style>
  <w:style w:type="character" w:customStyle="1" w:styleId="WW8Num21z2">
    <w:name w:val="WW8Num21z2"/>
    <w:rsid w:val="003019F4"/>
    <w:rPr>
      <w:rFonts w:ascii="Wingdings" w:hAnsi="Wingdings" w:cs="Wingdings" w:hint="default"/>
    </w:rPr>
  </w:style>
  <w:style w:type="character" w:customStyle="1" w:styleId="WW8Num21z4">
    <w:name w:val="WW8Num21z4"/>
    <w:rsid w:val="003019F4"/>
    <w:rPr>
      <w:rFonts w:ascii="Courier New" w:hAnsi="Courier New" w:cs="Courier New" w:hint="default"/>
    </w:rPr>
  </w:style>
  <w:style w:type="character" w:customStyle="1" w:styleId="WW8Num22z0">
    <w:name w:val="WW8Num22z0"/>
    <w:rsid w:val="003019F4"/>
    <w:rPr>
      <w:rFonts w:hint="default"/>
      <w:b w:val="0"/>
    </w:rPr>
  </w:style>
  <w:style w:type="character" w:customStyle="1" w:styleId="WW8Num23z0">
    <w:name w:val="WW8Num23z0"/>
    <w:rsid w:val="003019F4"/>
    <w:rPr>
      <w:rFonts w:hint="default"/>
      <w:b w:val="0"/>
      <w:color w:val="000000"/>
    </w:rPr>
  </w:style>
  <w:style w:type="character" w:customStyle="1" w:styleId="WW8Num25z0">
    <w:name w:val="WW8Num25z0"/>
    <w:rsid w:val="003019F4"/>
    <w:rPr>
      <w:rFonts w:hint="default"/>
      <w:b w:val="0"/>
      <w:color w:val="000000"/>
    </w:rPr>
  </w:style>
  <w:style w:type="character" w:customStyle="1" w:styleId="WW8Num26z0">
    <w:name w:val="WW8Num26z0"/>
    <w:rsid w:val="003019F4"/>
    <w:rPr>
      <w:rFonts w:hint="default"/>
    </w:rPr>
  </w:style>
  <w:style w:type="character" w:customStyle="1" w:styleId="WW8Num27z0">
    <w:name w:val="WW8Num27z0"/>
    <w:rsid w:val="003019F4"/>
    <w:rPr>
      <w:rFonts w:hint="default"/>
    </w:rPr>
  </w:style>
  <w:style w:type="character" w:customStyle="1" w:styleId="WW8Num28z0">
    <w:name w:val="WW8Num28z0"/>
    <w:rsid w:val="003019F4"/>
    <w:rPr>
      <w:rFonts w:hint="default"/>
    </w:rPr>
  </w:style>
  <w:style w:type="character" w:customStyle="1" w:styleId="WW8Num29z0">
    <w:name w:val="WW8Num29z0"/>
    <w:rsid w:val="003019F4"/>
    <w:rPr>
      <w:rFonts w:hint="default"/>
      <w:b w:val="0"/>
      <w:color w:val="000000"/>
    </w:rPr>
  </w:style>
  <w:style w:type="character" w:customStyle="1" w:styleId="WW8Num30z0">
    <w:name w:val="WW8Num30z0"/>
    <w:rsid w:val="003019F4"/>
    <w:rPr>
      <w:rFonts w:hint="default"/>
      <w:b w:val="0"/>
      <w:color w:val="000000"/>
    </w:rPr>
  </w:style>
  <w:style w:type="character" w:customStyle="1" w:styleId="WW8Num31z0">
    <w:name w:val="WW8Num31z0"/>
    <w:rsid w:val="003019F4"/>
    <w:rPr>
      <w:rFonts w:hint="default"/>
      <w:b/>
    </w:rPr>
  </w:style>
  <w:style w:type="character" w:customStyle="1" w:styleId="WW8Num32z0">
    <w:name w:val="WW8Num32z0"/>
    <w:rsid w:val="003019F4"/>
    <w:rPr>
      <w:rFonts w:hint="default"/>
    </w:rPr>
  </w:style>
  <w:style w:type="character" w:customStyle="1" w:styleId="WW8Num33z0">
    <w:name w:val="WW8Num33z0"/>
    <w:rsid w:val="003019F4"/>
    <w:rPr>
      <w:rFonts w:hint="default"/>
    </w:rPr>
  </w:style>
  <w:style w:type="character" w:customStyle="1" w:styleId="WW8Num34z0">
    <w:name w:val="WW8Num34z0"/>
    <w:rsid w:val="003019F4"/>
    <w:rPr>
      <w:rFonts w:ascii="Symbol" w:hAnsi="Symbol" w:cs="Symbol" w:hint="default"/>
    </w:rPr>
  </w:style>
  <w:style w:type="character" w:customStyle="1" w:styleId="WW8Num35z0">
    <w:name w:val="WW8Num35z0"/>
    <w:rsid w:val="003019F4"/>
    <w:rPr>
      <w:rFonts w:hint="default"/>
      <w:b w:val="0"/>
      <w:color w:val="000000"/>
    </w:rPr>
  </w:style>
  <w:style w:type="character" w:customStyle="1" w:styleId="WW8Num36z0">
    <w:name w:val="WW8Num36z0"/>
    <w:rsid w:val="003019F4"/>
    <w:rPr>
      <w:rFonts w:ascii="Symbol" w:hAnsi="Symbol" w:cs="Symbol" w:hint="default"/>
    </w:rPr>
  </w:style>
  <w:style w:type="character" w:customStyle="1" w:styleId="WW8Num36z1">
    <w:name w:val="WW8Num36z1"/>
    <w:rsid w:val="003019F4"/>
    <w:rPr>
      <w:rFonts w:ascii="Wingdings" w:hAnsi="Wingdings" w:cs="Wingdings" w:hint="default"/>
    </w:rPr>
  </w:style>
  <w:style w:type="character" w:customStyle="1" w:styleId="WW8Num37z0">
    <w:name w:val="WW8Num37z0"/>
    <w:rsid w:val="003019F4"/>
    <w:rPr>
      <w:rFonts w:ascii="Symbol" w:hAnsi="Symbol" w:cs="Symbol" w:hint="default"/>
    </w:rPr>
  </w:style>
  <w:style w:type="character" w:customStyle="1" w:styleId="WW8Num37z1">
    <w:name w:val="WW8Num37z1"/>
    <w:rsid w:val="003019F4"/>
    <w:rPr>
      <w:rFonts w:ascii="Courier New" w:hAnsi="Courier New" w:cs="Courier New" w:hint="default"/>
    </w:rPr>
  </w:style>
  <w:style w:type="character" w:customStyle="1" w:styleId="WW8Num37z2">
    <w:name w:val="WW8Num37z2"/>
    <w:rsid w:val="003019F4"/>
    <w:rPr>
      <w:rFonts w:ascii="Wingdings" w:hAnsi="Wingdings" w:cs="Wingdings" w:hint="default"/>
    </w:rPr>
  </w:style>
  <w:style w:type="character" w:customStyle="1" w:styleId="WW8Num38z0">
    <w:name w:val="WW8Num38z0"/>
    <w:rsid w:val="003019F4"/>
    <w:rPr>
      <w:rFonts w:hint="default"/>
      <w:b w:val="0"/>
      <w:color w:val="000000"/>
    </w:rPr>
  </w:style>
  <w:style w:type="character" w:customStyle="1" w:styleId="WW8Num39z0">
    <w:name w:val="WW8Num39z0"/>
    <w:rsid w:val="003019F4"/>
    <w:rPr>
      <w:rFonts w:hint="default"/>
    </w:rPr>
  </w:style>
  <w:style w:type="character" w:customStyle="1" w:styleId="WW8Num40z0">
    <w:name w:val="WW8Num40z0"/>
    <w:rsid w:val="003019F4"/>
    <w:rPr>
      <w:rFonts w:hint="default"/>
    </w:rPr>
  </w:style>
  <w:style w:type="character" w:customStyle="1" w:styleId="WW8Num41z0">
    <w:name w:val="WW8Num41z0"/>
    <w:rsid w:val="003019F4"/>
    <w:rPr>
      <w:rFonts w:hint="default"/>
      <w:color w:val="000000"/>
      <w:sz w:val="28"/>
    </w:rPr>
  </w:style>
  <w:style w:type="character" w:customStyle="1" w:styleId="1fff1">
    <w:name w:val="Знак примечания1"/>
    <w:rsid w:val="003019F4"/>
    <w:rPr>
      <w:sz w:val="16"/>
      <w:szCs w:val="16"/>
    </w:rPr>
  </w:style>
  <w:style w:type="paragraph" w:customStyle="1" w:styleId="1fff2">
    <w:name w:val="Заголовок1"/>
    <w:basedOn w:val="a2"/>
    <w:next w:val="af"/>
    <w:rsid w:val="003019F4"/>
    <w:pPr>
      <w:suppressAutoHyphens/>
      <w:jc w:val="center"/>
    </w:pPr>
    <w:rPr>
      <w:b/>
      <w:szCs w:val="20"/>
      <w:lang w:eastAsia="zh-CN"/>
    </w:rPr>
  </w:style>
  <w:style w:type="paragraph" w:customStyle="1" w:styleId="1fff3">
    <w:name w:val="Указатель1"/>
    <w:basedOn w:val="a2"/>
    <w:rsid w:val="003019F4"/>
    <w:pPr>
      <w:suppressLineNumbers/>
      <w:suppressAutoHyphens/>
    </w:pPr>
    <w:rPr>
      <w:rFonts w:ascii="PT Astra Serif" w:hAnsi="PT Astra Serif" w:cs="Noto Sans Devanagari"/>
      <w:sz w:val="28"/>
      <w:szCs w:val="28"/>
      <w:lang w:eastAsia="zh-CN"/>
    </w:rPr>
  </w:style>
  <w:style w:type="paragraph" w:customStyle="1" w:styleId="1fff4">
    <w:name w:val="Нумерованный список1"/>
    <w:basedOn w:val="a2"/>
    <w:rsid w:val="003019F4"/>
    <w:pPr>
      <w:tabs>
        <w:tab w:val="num" w:pos="360"/>
      </w:tabs>
      <w:suppressAutoHyphens/>
      <w:ind w:left="360" w:hanging="360"/>
    </w:pPr>
    <w:rPr>
      <w:sz w:val="28"/>
      <w:szCs w:val="28"/>
      <w:lang w:eastAsia="zh-CN"/>
    </w:rPr>
  </w:style>
  <w:style w:type="paragraph" w:customStyle="1" w:styleId="21a">
    <w:name w:val="Нумерованный список 21"/>
    <w:basedOn w:val="a2"/>
    <w:rsid w:val="003019F4"/>
    <w:pPr>
      <w:suppressAutoHyphens/>
      <w:ind w:left="360" w:hanging="360"/>
    </w:pPr>
    <w:rPr>
      <w:sz w:val="28"/>
      <w:szCs w:val="28"/>
      <w:lang w:eastAsia="zh-CN"/>
    </w:rPr>
  </w:style>
  <w:style w:type="paragraph" w:customStyle="1" w:styleId="87">
    <w:name w:val="Абзац списка8"/>
    <w:basedOn w:val="a2"/>
    <w:rsid w:val="003019F4"/>
    <w:pPr>
      <w:suppressAutoHyphens/>
      <w:jc w:val="center"/>
    </w:pPr>
    <w:rPr>
      <w:sz w:val="28"/>
      <w:szCs w:val="28"/>
      <w:lang w:eastAsia="zh-CN"/>
    </w:rPr>
  </w:style>
  <w:style w:type="character" w:customStyle="1" w:styleId="1fff5">
    <w:name w:val="Основной текст с отступом Знак1"/>
    <w:basedOn w:val="a3"/>
    <w:rsid w:val="003019F4"/>
    <w:rPr>
      <w:sz w:val="24"/>
      <w:szCs w:val="24"/>
      <w:lang w:eastAsia="zh-CN"/>
    </w:rPr>
  </w:style>
  <w:style w:type="paragraph" w:customStyle="1" w:styleId="afffff">
    <w:name w:val="Колонтитул"/>
    <w:basedOn w:val="a2"/>
    <w:rsid w:val="003019F4"/>
    <w:pPr>
      <w:suppressLineNumbers/>
      <w:tabs>
        <w:tab w:val="center" w:pos="4819"/>
        <w:tab w:val="right" w:pos="9638"/>
      </w:tabs>
      <w:suppressAutoHyphens/>
    </w:pPr>
    <w:rPr>
      <w:sz w:val="28"/>
      <w:szCs w:val="28"/>
      <w:lang w:eastAsia="zh-CN"/>
    </w:rPr>
  </w:style>
  <w:style w:type="character" w:customStyle="1" w:styleId="1fff6">
    <w:name w:val="Нижний колонтитул Знак1"/>
    <w:basedOn w:val="a3"/>
    <w:rsid w:val="003019F4"/>
    <w:rPr>
      <w:sz w:val="28"/>
      <w:szCs w:val="28"/>
      <w:lang w:eastAsia="zh-CN"/>
    </w:rPr>
  </w:style>
  <w:style w:type="character" w:customStyle="1" w:styleId="1fff7">
    <w:name w:val="Верхний колонтитул Знак1"/>
    <w:basedOn w:val="a3"/>
    <w:rsid w:val="003019F4"/>
    <w:rPr>
      <w:sz w:val="28"/>
      <w:szCs w:val="28"/>
      <w:lang w:eastAsia="zh-CN"/>
    </w:rPr>
  </w:style>
  <w:style w:type="character" w:customStyle="1" w:styleId="1fff8">
    <w:name w:val="Текст выноски Знак1"/>
    <w:basedOn w:val="a3"/>
    <w:rsid w:val="003019F4"/>
    <w:rPr>
      <w:rFonts w:ascii="Tahoma" w:hAnsi="Tahoma" w:cs="Tahoma"/>
      <w:sz w:val="16"/>
      <w:szCs w:val="16"/>
      <w:lang w:eastAsia="zh-CN"/>
    </w:rPr>
  </w:style>
  <w:style w:type="paragraph" w:customStyle="1" w:styleId="1fff9">
    <w:name w:val="Схема документа1"/>
    <w:basedOn w:val="a2"/>
    <w:rsid w:val="003019F4"/>
    <w:pPr>
      <w:suppressAutoHyphens/>
    </w:pPr>
    <w:rPr>
      <w:rFonts w:ascii="Tahoma" w:hAnsi="Tahoma" w:cs="Tahoma"/>
      <w:sz w:val="16"/>
      <w:szCs w:val="16"/>
      <w:lang w:val="x-none" w:eastAsia="zh-CN"/>
    </w:rPr>
  </w:style>
  <w:style w:type="character" w:customStyle="1" w:styleId="2fb">
    <w:name w:val="Текст примечания Знак2"/>
    <w:basedOn w:val="a3"/>
    <w:uiPriority w:val="99"/>
    <w:semiHidden/>
    <w:rsid w:val="003019F4"/>
    <w:rPr>
      <w:lang w:eastAsia="zh-CN"/>
    </w:rPr>
  </w:style>
  <w:style w:type="character" w:customStyle="1" w:styleId="HTML1">
    <w:name w:val="Стандартный HTML Знак1"/>
    <w:basedOn w:val="a3"/>
    <w:rsid w:val="003019F4"/>
    <w:rPr>
      <w:rFonts w:ascii="Courier New" w:hAnsi="Courier New" w:cs="Courier New"/>
      <w:lang w:eastAsia="zh-CN"/>
    </w:rPr>
  </w:style>
  <w:style w:type="paragraph" w:customStyle="1" w:styleId="4e">
    <w:name w:val="4"/>
    <w:basedOn w:val="a2"/>
    <w:next w:val="afff6"/>
    <w:rsid w:val="003019F4"/>
    <w:pPr>
      <w:suppressAutoHyphens/>
      <w:spacing w:before="280" w:after="280"/>
    </w:pPr>
    <w:rPr>
      <w:lang w:eastAsia="zh-CN"/>
    </w:rPr>
  </w:style>
  <w:style w:type="paragraph" w:customStyle="1" w:styleId="3f8">
    <w:name w:val="Знак3"/>
    <w:basedOn w:val="a2"/>
    <w:rsid w:val="003019F4"/>
    <w:pPr>
      <w:suppressAutoHyphens/>
      <w:spacing w:after="160" w:line="240" w:lineRule="exact"/>
    </w:pPr>
    <w:rPr>
      <w:rFonts w:ascii="Verdana" w:hAnsi="Verdana" w:cs="Verdana"/>
      <w:sz w:val="20"/>
      <w:szCs w:val="20"/>
      <w:lang w:val="en-US" w:eastAsia="zh-CN"/>
    </w:rPr>
  </w:style>
  <w:style w:type="paragraph" w:styleId="1fffa">
    <w:name w:val="index 1"/>
    <w:basedOn w:val="a2"/>
    <w:next w:val="a2"/>
    <w:autoRedefine/>
    <w:uiPriority w:val="99"/>
    <w:semiHidden/>
    <w:unhideWhenUsed/>
    <w:rsid w:val="003019F4"/>
    <w:pPr>
      <w:suppressAutoHyphens/>
      <w:ind w:left="280" w:hanging="280"/>
    </w:pPr>
    <w:rPr>
      <w:sz w:val="28"/>
      <w:szCs w:val="28"/>
      <w:lang w:eastAsia="zh-CN"/>
    </w:rPr>
  </w:style>
  <w:style w:type="paragraph" w:styleId="afffff0">
    <w:name w:val="index heading"/>
    <w:basedOn w:val="1fff2"/>
    <w:rsid w:val="003019F4"/>
    <w:pPr>
      <w:suppressLineNumbers/>
    </w:pPr>
    <w:rPr>
      <w:bCs/>
      <w:sz w:val="32"/>
      <w:szCs w:val="32"/>
    </w:rPr>
  </w:style>
  <w:style w:type="paragraph" w:styleId="afffff1">
    <w:name w:val="toa heading"/>
    <w:basedOn w:val="12"/>
    <w:next w:val="a2"/>
    <w:rsid w:val="003019F4"/>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paragraph" w:customStyle="1" w:styleId="afffff2">
    <w:name w:val="Содержимое таблицы"/>
    <w:basedOn w:val="a2"/>
    <w:rsid w:val="003019F4"/>
    <w:pPr>
      <w:widowControl w:val="0"/>
      <w:suppressLineNumbers/>
      <w:suppressAutoHyphens/>
    </w:pPr>
    <w:rPr>
      <w:sz w:val="28"/>
      <w:szCs w:val="28"/>
      <w:lang w:eastAsia="zh-CN"/>
    </w:rPr>
  </w:style>
  <w:style w:type="paragraph" w:customStyle="1" w:styleId="afffff3">
    <w:name w:val="Заголовок таблицы"/>
    <w:basedOn w:val="afffff2"/>
    <w:rsid w:val="003019F4"/>
    <w:pPr>
      <w:jc w:val="center"/>
    </w:pPr>
    <w:rPr>
      <w:b/>
      <w:bCs/>
    </w:rPr>
  </w:style>
  <w:style w:type="table" w:customStyle="1" w:styleId="3510">
    <w:name w:val="Сетка таблицы351"/>
    <w:basedOn w:val="a4"/>
    <w:next w:val="ae"/>
    <w:uiPriority w:val="39"/>
    <w:rsid w:val="003019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98">
    <w:name w:val="xl698"/>
    <w:basedOn w:val="a2"/>
    <w:rsid w:val="003019F4"/>
    <w:pPr>
      <w:shd w:val="clear" w:color="000000" w:fill="DDEBF7"/>
      <w:spacing w:before="100" w:beforeAutospacing="1" w:after="100" w:afterAutospacing="1"/>
    </w:pPr>
    <w:rPr>
      <w:rFonts w:ascii="Calibri" w:hAnsi="Calibri" w:cs="Calibri"/>
      <w:i/>
      <w:iCs/>
    </w:rPr>
  </w:style>
  <w:style w:type="paragraph" w:customStyle="1" w:styleId="xl699">
    <w:name w:val="xl699"/>
    <w:basedOn w:val="a2"/>
    <w:rsid w:val="003019F4"/>
    <w:pPr>
      <w:pBdr>
        <w:right w:val="single" w:sz="8" w:space="0" w:color="auto"/>
      </w:pBdr>
      <w:shd w:val="clear" w:color="000000" w:fill="DDEBF7"/>
      <w:spacing w:before="100" w:beforeAutospacing="1" w:after="100" w:afterAutospacing="1"/>
    </w:pPr>
    <w:rPr>
      <w:rFonts w:ascii="Calibri" w:hAnsi="Calibri" w:cs="Calibri"/>
      <w:i/>
      <w:iCs/>
    </w:rPr>
  </w:style>
  <w:style w:type="paragraph" w:customStyle="1" w:styleId="xl700">
    <w:name w:val="xl700"/>
    <w:basedOn w:val="a2"/>
    <w:rsid w:val="003019F4"/>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1">
    <w:name w:val="xl701"/>
    <w:basedOn w:val="a2"/>
    <w:rsid w:val="003019F4"/>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2">
    <w:name w:val="xl702"/>
    <w:basedOn w:val="a2"/>
    <w:rsid w:val="003019F4"/>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3">
    <w:name w:val="xl703"/>
    <w:basedOn w:val="a2"/>
    <w:rsid w:val="003019F4"/>
    <w:pPr>
      <w:pBdr>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4">
    <w:name w:val="xl704"/>
    <w:basedOn w:val="a2"/>
    <w:rsid w:val="003019F4"/>
    <w:pPr>
      <w:pBdr>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5">
    <w:name w:val="xl705"/>
    <w:basedOn w:val="a2"/>
    <w:rsid w:val="003019F4"/>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6">
    <w:name w:val="xl706"/>
    <w:basedOn w:val="a2"/>
    <w:rsid w:val="003019F4"/>
    <w:pPr>
      <w:pBdr>
        <w:left w:val="single" w:sz="8"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7">
    <w:name w:val="xl707"/>
    <w:basedOn w:val="a2"/>
    <w:rsid w:val="003019F4"/>
    <w:pPr>
      <w:pBdr>
        <w:left w:val="single" w:sz="4"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8">
    <w:name w:val="xl708"/>
    <w:basedOn w:val="a2"/>
    <w:rsid w:val="003019F4"/>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09">
    <w:name w:val="xl709"/>
    <w:basedOn w:val="a2"/>
    <w:rsid w:val="003019F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10">
    <w:name w:val="xl710"/>
    <w:basedOn w:val="a2"/>
    <w:rsid w:val="003019F4"/>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1">
    <w:name w:val="xl711"/>
    <w:basedOn w:val="a2"/>
    <w:rsid w:val="003019F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2">
    <w:name w:val="xl712"/>
    <w:basedOn w:val="a2"/>
    <w:rsid w:val="003019F4"/>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3">
    <w:name w:val="xl713"/>
    <w:basedOn w:val="a2"/>
    <w:rsid w:val="003019F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4">
    <w:name w:val="xl714"/>
    <w:basedOn w:val="a2"/>
    <w:rsid w:val="003019F4"/>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5">
    <w:name w:val="xl715"/>
    <w:basedOn w:val="a2"/>
    <w:rsid w:val="003019F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6">
    <w:name w:val="xl716"/>
    <w:basedOn w:val="a2"/>
    <w:rsid w:val="003019F4"/>
    <w:pPr>
      <w:pBdr>
        <w:top w:val="single" w:sz="4" w:space="0" w:color="auto"/>
        <w:left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7">
    <w:name w:val="xl717"/>
    <w:basedOn w:val="a2"/>
    <w:rsid w:val="003019F4"/>
    <w:pPr>
      <w:pBdr>
        <w:top w:val="single" w:sz="4" w:space="0" w:color="auto"/>
        <w:left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8">
    <w:name w:val="xl718"/>
    <w:basedOn w:val="a2"/>
    <w:rsid w:val="003019F4"/>
    <w:pPr>
      <w:pBdr>
        <w:top w:val="single" w:sz="4"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9">
    <w:name w:val="xl719"/>
    <w:basedOn w:val="a2"/>
    <w:rsid w:val="003019F4"/>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20">
    <w:name w:val="xl720"/>
    <w:basedOn w:val="a2"/>
    <w:rsid w:val="003019F4"/>
    <w:pPr>
      <w:pBdr>
        <w:top w:val="single" w:sz="8"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1">
    <w:name w:val="xl721"/>
    <w:basedOn w:val="a2"/>
    <w:rsid w:val="003019F4"/>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2">
    <w:name w:val="xl722"/>
    <w:basedOn w:val="a2"/>
    <w:rsid w:val="003019F4"/>
    <w:pPr>
      <w:pBdr>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3">
    <w:name w:val="xl723"/>
    <w:basedOn w:val="a2"/>
    <w:rsid w:val="003019F4"/>
    <w:pPr>
      <w:pBdr>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4">
    <w:name w:val="xl724"/>
    <w:basedOn w:val="a2"/>
    <w:rsid w:val="003019F4"/>
    <w:pPr>
      <w:shd w:val="clear" w:color="000000" w:fill="BDD7EE"/>
      <w:spacing w:before="100" w:beforeAutospacing="1" w:after="100" w:afterAutospacing="1"/>
    </w:pPr>
  </w:style>
  <w:style w:type="paragraph" w:customStyle="1" w:styleId="xl725">
    <w:name w:val="xl725"/>
    <w:basedOn w:val="a2"/>
    <w:rsid w:val="003019F4"/>
    <w:pPr>
      <w:shd w:val="clear" w:color="000000" w:fill="BDD7EE"/>
      <w:spacing w:before="100" w:beforeAutospacing="1" w:after="100" w:afterAutospacing="1"/>
    </w:pPr>
    <w:rPr>
      <w:rFonts w:ascii="Calibri" w:hAnsi="Calibri" w:cs="Calibri"/>
      <w:i/>
      <w:iCs/>
    </w:rPr>
  </w:style>
  <w:style w:type="paragraph" w:customStyle="1" w:styleId="xl726">
    <w:name w:val="xl726"/>
    <w:basedOn w:val="a2"/>
    <w:rsid w:val="003019F4"/>
    <w:pPr>
      <w:pBdr>
        <w:left w:val="single" w:sz="8"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7">
    <w:name w:val="xl727"/>
    <w:basedOn w:val="a2"/>
    <w:rsid w:val="003019F4"/>
    <w:pPr>
      <w:pBdr>
        <w:left w:val="single" w:sz="4"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8">
    <w:name w:val="xl728"/>
    <w:basedOn w:val="a2"/>
    <w:rsid w:val="003019F4"/>
    <w:pPr>
      <w:pBdr>
        <w:top w:val="single" w:sz="8" w:space="0" w:color="auto"/>
        <w:left w:val="single" w:sz="4" w:space="0" w:color="auto"/>
        <w:bottom w:val="single" w:sz="4" w:space="0" w:color="auto"/>
      </w:pBdr>
      <w:shd w:val="clear" w:color="000000" w:fill="BDD7EE"/>
      <w:spacing w:before="100" w:beforeAutospacing="1" w:after="100" w:afterAutospacing="1"/>
      <w:jc w:val="center"/>
    </w:pPr>
    <w:rPr>
      <w:b/>
      <w:bCs/>
      <w:sz w:val="28"/>
      <w:szCs w:val="28"/>
    </w:rPr>
  </w:style>
  <w:style w:type="paragraph" w:customStyle="1" w:styleId="xl729">
    <w:name w:val="xl729"/>
    <w:basedOn w:val="a2"/>
    <w:rsid w:val="003019F4"/>
    <w:pPr>
      <w:pBdr>
        <w:top w:val="single" w:sz="4" w:space="0" w:color="auto"/>
        <w:lef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30">
    <w:name w:val="xl730"/>
    <w:basedOn w:val="a2"/>
    <w:rsid w:val="003019F4"/>
    <w:pPr>
      <w:pBdr>
        <w:left w:val="single" w:sz="4" w:space="0" w:color="auto"/>
        <w:bottom w:val="single" w:sz="4" w:space="0" w:color="auto"/>
      </w:pBdr>
      <w:shd w:val="clear" w:color="000000" w:fill="BDD7EE"/>
      <w:spacing w:before="100" w:beforeAutospacing="1" w:after="100" w:afterAutospacing="1"/>
    </w:pPr>
  </w:style>
  <w:style w:type="paragraph" w:customStyle="1" w:styleId="xl731">
    <w:name w:val="xl731"/>
    <w:basedOn w:val="a2"/>
    <w:rsid w:val="003019F4"/>
    <w:pPr>
      <w:pBdr>
        <w:top w:val="single" w:sz="4" w:space="0" w:color="auto"/>
        <w:left w:val="single" w:sz="4" w:space="0" w:color="auto"/>
        <w:bottom w:val="single" w:sz="4" w:space="0" w:color="auto"/>
      </w:pBdr>
      <w:shd w:val="clear" w:color="000000" w:fill="BDD7EE"/>
      <w:spacing w:before="100" w:beforeAutospacing="1" w:after="100" w:afterAutospacing="1"/>
    </w:pPr>
    <w:rPr>
      <w:color w:val="FFFFFF"/>
    </w:rPr>
  </w:style>
  <w:style w:type="paragraph" w:customStyle="1" w:styleId="xl732">
    <w:name w:val="xl732"/>
    <w:basedOn w:val="a2"/>
    <w:rsid w:val="003019F4"/>
    <w:pPr>
      <w:pBdr>
        <w:top w:val="single" w:sz="4" w:space="0" w:color="auto"/>
        <w:left w:val="single" w:sz="4" w:space="0" w:color="auto"/>
        <w:bottom w:val="single" w:sz="4" w:space="0" w:color="auto"/>
      </w:pBdr>
      <w:shd w:val="clear" w:color="000000" w:fill="BDD7EE"/>
      <w:spacing w:before="100" w:beforeAutospacing="1" w:after="100" w:afterAutospacing="1"/>
      <w:jc w:val="center"/>
    </w:pPr>
    <w:rPr>
      <w:color w:val="FFFFFF"/>
    </w:rPr>
  </w:style>
  <w:style w:type="paragraph" w:customStyle="1" w:styleId="xl733">
    <w:name w:val="xl733"/>
    <w:basedOn w:val="a2"/>
    <w:rsid w:val="003019F4"/>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4">
    <w:name w:val="xl734"/>
    <w:basedOn w:val="a2"/>
    <w:rsid w:val="003019F4"/>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5">
    <w:name w:val="xl735"/>
    <w:basedOn w:val="a2"/>
    <w:rsid w:val="003019F4"/>
    <w:pPr>
      <w:pBdr>
        <w:top w:val="single" w:sz="4" w:space="0" w:color="auto"/>
        <w:left w:val="single" w:sz="4" w:space="0" w:color="auto"/>
      </w:pBdr>
      <w:shd w:val="clear" w:color="000000" w:fill="BDD7EE"/>
      <w:spacing w:before="100" w:beforeAutospacing="1" w:after="100" w:afterAutospacing="1"/>
    </w:pPr>
    <w:rPr>
      <w:b/>
      <w:bCs/>
      <w:color w:val="FFFFFF"/>
    </w:rPr>
  </w:style>
  <w:style w:type="paragraph" w:customStyle="1" w:styleId="xl736">
    <w:name w:val="xl736"/>
    <w:basedOn w:val="a2"/>
    <w:rsid w:val="003019F4"/>
    <w:pPr>
      <w:pBdr>
        <w:top w:val="single" w:sz="4" w:space="0" w:color="auto"/>
        <w:left w:val="single" w:sz="4" w:space="0" w:color="auto"/>
        <w:bottom w:val="single" w:sz="8" w:space="0" w:color="auto"/>
      </w:pBdr>
      <w:shd w:val="clear" w:color="000000" w:fill="BDD7EE"/>
      <w:spacing w:before="100" w:beforeAutospacing="1" w:after="100" w:afterAutospacing="1"/>
    </w:pPr>
    <w:rPr>
      <w:b/>
      <w:bCs/>
      <w:color w:val="FFFFFF"/>
    </w:rPr>
  </w:style>
  <w:style w:type="paragraph" w:customStyle="1" w:styleId="xl737">
    <w:name w:val="xl737"/>
    <w:basedOn w:val="a2"/>
    <w:rsid w:val="003019F4"/>
    <w:pPr>
      <w:pBdr>
        <w:top w:val="single" w:sz="8" w:space="0" w:color="auto"/>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8">
    <w:name w:val="xl738"/>
    <w:basedOn w:val="a2"/>
    <w:rsid w:val="003019F4"/>
    <w:pPr>
      <w:pBdr>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9">
    <w:name w:val="xl739"/>
    <w:basedOn w:val="a2"/>
    <w:rsid w:val="003019F4"/>
    <w:pPr>
      <w:pBdr>
        <w:left w:val="single" w:sz="8" w:space="0" w:color="auto"/>
      </w:pBdr>
      <w:shd w:val="clear" w:color="000000" w:fill="DDEBF7"/>
      <w:spacing w:before="100" w:beforeAutospacing="1" w:after="100" w:afterAutospacing="1"/>
    </w:pPr>
  </w:style>
  <w:style w:type="paragraph" w:customStyle="1" w:styleId="xl740">
    <w:name w:val="xl740"/>
    <w:basedOn w:val="a2"/>
    <w:rsid w:val="003019F4"/>
    <w:pPr>
      <w:pBdr>
        <w:left w:val="single" w:sz="8" w:space="0" w:color="auto"/>
      </w:pBdr>
      <w:shd w:val="clear" w:color="000000" w:fill="DDEBF7"/>
      <w:spacing w:before="100" w:beforeAutospacing="1" w:after="100" w:afterAutospacing="1"/>
    </w:pPr>
    <w:rPr>
      <w:rFonts w:ascii="Calibri" w:hAnsi="Calibri" w:cs="Calibri"/>
      <w:i/>
      <w:iCs/>
    </w:rPr>
  </w:style>
  <w:style w:type="paragraph" w:customStyle="1" w:styleId="xl741">
    <w:name w:val="xl741"/>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42">
    <w:name w:val="xl742"/>
    <w:basedOn w:val="a2"/>
    <w:rsid w:val="003019F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743">
    <w:name w:val="xl743"/>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4">
    <w:name w:val="xl744"/>
    <w:basedOn w:val="a2"/>
    <w:rsid w:val="003019F4"/>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5">
    <w:name w:val="xl745"/>
    <w:basedOn w:val="a2"/>
    <w:rsid w:val="003019F4"/>
    <w:pPr>
      <w:shd w:val="clear" w:color="000000" w:fill="FFFFFF"/>
      <w:spacing w:before="100" w:beforeAutospacing="1" w:after="100" w:afterAutospacing="1"/>
      <w:jc w:val="center"/>
      <w:textAlignment w:val="center"/>
    </w:pPr>
  </w:style>
  <w:style w:type="paragraph" w:customStyle="1" w:styleId="xl746">
    <w:name w:val="xl746"/>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i/>
      <w:iCs/>
      <w:sz w:val="28"/>
      <w:szCs w:val="28"/>
    </w:rPr>
  </w:style>
  <w:style w:type="paragraph" w:customStyle="1" w:styleId="xl747">
    <w:name w:val="xl747"/>
    <w:basedOn w:val="a2"/>
    <w:rsid w:val="003019F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8">
    <w:name w:val="xl748"/>
    <w:basedOn w:val="a2"/>
    <w:rsid w:val="003019F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sz w:val="28"/>
      <w:szCs w:val="28"/>
    </w:rPr>
  </w:style>
  <w:style w:type="paragraph" w:customStyle="1" w:styleId="xl749">
    <w:name w:val="xl749"/>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50">
    <w:name w:val="xl750"/>
    <w:basedOn w:val="a2"/>
    <w:rsid w:val="003019F4"/>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1">
    <w:name w:val="xl751"/>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752">
    <w:name w:val="xl752"/>
    <w:basedOn w:val="a2"/>
    <w:rsid w:val="003019F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3">
    <w:name w:val="xl753"/>
    <w:basedOn w:val="a2"/>
    <w:rsid w:val="003019F4"/>
    <w:pPr>
      <w:pBdr>
        <w:top w:val="single" w:sz="4" w:space="0" w:color="auto"/>
        <w:left w:val="single" w:sz="4" w:space="0" w:color="auto"/>
        <w:bottom w:val="single" w:sz="4" w:space="0" w:color="auto"/>
      </w:pBdr>
      <w:shd w:val="clear" w:color="000000" w:fill="FFC000"/>
      <w:spacing w:before="100" w:beforeAutospacing="1" w:after="100" w:afterAutospacing="1"/>
      <w:jc w:val="center"/>
    </w:pPr>
    <w:rPr>
      <w:b/>
      <w:bCs/>
      <w:sz w:val="28"/>
      <w:szCs w:val="28"/>
    </w:rPr>
  </w:style>
  <w:style w:type="paragraph" w:customStyle="1" w:styleId="xl754">
    <w:name w:val="xl754"/>
    <w:basedOn w:val="a2"/>
    <w:rsid w:val="003019F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5">
    <w:name w:val="xl755"/>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6">
    <w:name w:val="xl756"/>
    <w:basedOn w:val="a2"/>
    <w:rsid w:val="003019F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7">
    <w:name w:val="xl757"/>
    <w:basedOn w:val="a2"/>
    <w:rsid w:val="003019F4"/>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8">
    <w:name w:val="xl758"/>
    <w:basedOn w:val="a2"/>
    <w:rsid w:val="003019F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9">
    <w:name w:val="xl759"/>
    <w:basedOn w:val="a2"/>
    <w:rsid w:val="003019F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60">
    <w:name w:val="xl760"/>
    <w:basedOn w:val="a2"/>
    <w:rsid w:val="003019F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1">
    <w:name w:val="xl761"/>
    <w:basedOn w:val="a2"/>
    <w:rsid w:val="003019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2">
    <w:name w:val="xl762"/>
    <w:basedOn w:val="a2"/>
    <w:rsid w:val="003019F4"/>
    <w:pPr>
      <w:pBdr>
        <w:left w:val="single" w:sz="4" w:space="0" w:color="auto"/>
        <w:bottom w:val="single" w:sz="8" w:space="0" w:color="auto"/>
      </w:pBdr>
      <w:spacing w:before="100" w:beforeAutospacing="1" w:after="100" w:afterAutospacing="1"/>
    </w:pPr>
    <w:rPr>
      <w:b/>
      <w:bCs/>
      <w:sz w:val="28"/>
      <w:szCs w:val="28"/>
    </w:rPr>
  </w:style>
  <w:style w:type="paragraph" w:customStyle="1" w:styleId="xl763">
    <w:name w:val="xl763"/>
    <w:basedOn w:val="a2"/>
    <w:rsid w:val="003019F4"/>
    <w:pPr>
      <w:pBdr>
        <w:bottom w:val="single" w:sz="8" w:space="0" w:color="auto"/>
      </w:pBdr>
      <w:spacing w:before="100" w:beforeAutospacing="1" w:after="100" w:afterAutospacing="1"/>
    </w:pPr>
    <w:rPr>
      <w:b/>
      <w:bCs/>
      <w:sz w:val="28"/>
      <w:szCs w:val="28"/>
    </w:rPr>
  </w:style>
  <w:style w:type="paragraph" w:customStyle="1" w:styleId="xl764">
    <w:name w:val="xl764"/>
    <w:basedOn w:val="a2"/>
    <w:rsid w:val="003019F4"/>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5">
    <w:name w:val="xl765"/>
    <w:basedOn w:val="a2"/>
    <w:rsid w:val="003019F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6">
    <w:name w:val="xl766"/>
    <w:basedOn w:val="a2"/>
    <w:rsid w:val="003019F4"/>
    <w:pPr>
      <w:pBdr>
        <w:top w:val="single" w:sz="4" w:space="0" w:color="auto"/>
        <w:left w:val="single" w:sz="8" w:space="0" w:color="auto"/>
        <w:bottom w:val="single" w:sz="4" w:space="0" w:color="auto"/>
      </w:pBdr>
      <w:spacing w:before="100" w:beforeAutospacing="1" w:after="100" w:afterAutospacing="1"/>
      <w:textAlignment w:val="center"/>
    </w:pPr>
    <w:rPr>
      <w:b/>
      <w:bCs/>
      <w:sz w:val="28"/>
      <w:szCs w:val="28"/>
    </w:rPr>
  </w:style>
  <w:style w:type="paragraph" w:customStyle="1" w:styleId="xl767">
    <w:name w:val="xl767"/>
    <w:basedOn w:val="a2"/>
    <w:rsid w:val="003019F4"/>
    <w:pPr>
      <w:pBdr>
        <w:top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768">
    <w:name w:val="xl768"/>
    <w:basedOn w:val="a2"/>
    <w:rsid w:val="003019F4"/>
    <w:pPr>
      <w:pBdr>
        <w:top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9">
    <w:name w:val="xl769"/>
    <w:basedOn w:val="a2"/>
    <w:rsid w:val="003019F4"/>
    <w:pPr>
      <w:pBdr>
        <w:top w:val="single" w:sz="4" w:space="0" w:color="auto"/>
        <w:left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0">
    <w:name w:val="xl770"/>
    <w:basedOn w:val="a2"/>
    <w:rsid w:val="003019F4"/>
    <w:pPr>
      <w:pBdr>
        <w:top w:val="single" w:sz="4" w:space="0" w:color="auto"/>
        <w:left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71">
    <w:name w:val="xl771"/>
    <w:basedOn w:val="a2"/>
    <w:rsid w:val="003019F4"/>
    <w:pPr>
      <w:pBdr>
        <w:top w:val="single" w:sz="4" w:space="0" w:color="auto"/>
        <w:left w:val="single" w:sz="8" w:space="0" w:color="auto"/>
        <w:bottom w:val="single" w:sz="8" w:space="0" w:color="auto"/>
      </w:pBdr>
      <w:spacing w:before="100" w:beforeAutospacing="1" w:after="100" w:afterAutospacing="1"/>
      <w:textAlignment w:val="center"/>
    </w:pPr>
    <w:rPr>
      <w:b/>
      <w:bCs/>
      <w:sz w:val="28"/>
      <w:szCs w:val="28"/>
    </w:rPr>
  </w:style>
  <w:style w:type="paragraph" w:customStyle="1" w:styleId="xl772">
    <w:name w:val="xl772"/>
    <w:basedOn w:val="a2"/>
    <w:rsid w:val="003019F4"/>
    <w:pPr>
      <w:pBdr>
        <w:top w:val="single" w:sz="4" w:space="0" w:color="auto"/>
        <w:bottom w:val="single" w:sz="8" w:space="0" w:color="auto"/>
      </w:pBdr>
      <w:spacing w:before="100" w:beforeAutospacing="1" w:after="100" w:afterAutospacing="1"/>
      <w:textAlignment w:val="center"/>
    </w:pPr>
    <w:rPr>
      <w:b/>
      <w:bCs/>
      <w:sz w:val="28"/>
      <w:szCs w:val="28"/>
    </w:rPr>
  </w:style>
  <w:style w:type="paragraph" w:customStyle="1" w:styleId="xl773">
    <w:name w:val="xl773"/>
    <w:basedOn w:val="a2"/>
    <w:rsid w:val="003019F4"/>
    <w:pPr>
      <w:pBdr>
        <w:top w:val="single" w:sz="4" w:space="0" w:color="auto"/>
        <w:bottom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4">
    <w:name w:val="xl774"/>
    <w:basedOn w:val="a2"/>
    <w:rsid w:val="003019F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5">
    <w:name w:val="xl775"/>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6">
    <w:name w:val="xl776"/>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77">
    <w:name w:val="xl777"/>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778">
    <w:name w:val="xl778"/>
    <w:basedOn w:val="a2"/>
    <w:rsid w:val="003019F4"/>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79">
    <w:name w:val="xl779"/>
    <w:basedOn w:val="a2"/>
    <w:rsid w:val="003019F4"/>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0">
    <w:name w:val="xl780"/>
    <w:basedOn w:val="a2"/>
    <w:rsid w:val="003019F4"/>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1">
    <w:name w:val="xl781"/>
    <w:basedOn w:val="a2"/>
    <w:rsid w:val="003019F4"/>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2">
    <w:name w:val="xl782"/>
    <w:basedOn w:val="a2"/>
    <w:rsid w:val="003019F4"/>
    <w:pPr>
      <w:pBdr>
        <w:top w:val="single" w:sz="4" w:space="0" w:color="auto"/>
        <w:left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3">
    <w:name w:val="xl783"/>
    <w:basedOn w:val="a2"/>
    <w:rsid w:val="003019F4"/>
    <w:pPr>
      <w:pBdr>
        <w:top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4">
    <w:name w:val="xl784"/>
    <w:basedOn w:val="a2"/>
    <w:rsid w:val="003019F4"/>
    <w:pPr>
      <w:pBdr>
        <w:top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785">
    <w:name w:val="xl785"/>
    <w:basedOn w:val="a2"/>
    <w:rsid w:val="003019F4"/>
    <w:pPr>
      <w:pBdr>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6">
    <w:name w:val="xl786"/>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87">
    <w:name w:val="xl787"/>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88">
    <w:name w:val="xl788"/>
    <w:basedOn w:val="a2"/>
    <w:rsid w:val="003019F4"/>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9">
    <w:name w:val="xl789"/>
    <w:basedOn w:val="a2"/>
    <w:rsid w:val="003019F4"/>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90">
    <w:name w:val="xl790"/>
    <w:basedOn w:val="a2"/>
    <w:rsid w:val="003019F4"/>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91">
    <w:name w:val="xl791"/>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792">
    <w:name w:val="xl792"/>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3">
    <w:name w:val="xl793"/>
    <w:basedOn w:val="a2"/>
    <w:rsid w:val="003019F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4">
    <w:name w:val="xl794"/>
    <w:basedOn w:val="a2"/>
    <w:rsid w:val="003019F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5">
    <w:name w:val="xl795"/>
    <w:basedOn w:val="a2"/>
    <w:rsid w:val="003019F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6">
    <w:name w:val="xl796"/>
    <w:basedOn w:val="a2"/>
    <w:rsid w:val="003019F4"/>
    <w:pPr>
      <w:pBdr>
        <w:top w:val="single" w:sz="4" w:space="0" w:color="auto"/>
        <w:left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7">
    <w:name w:val="xl797"/>
    <w:basedOn w:val="a2"/>
    <w:rsid w:val="003019F4"/>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8">
    <w:name w:val="xl798"/>
    <w:basedOn w:val="a2"/>
    <w:rsid w:val="003019F4"/>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9">
    <w:name w:val="xl799"/>
    <w:basedOn w:val="a2"/>
    <w:rsid w:val="003019F4"/>
    <w:pPr>
      <w:pBdr>
        <w:top w:val="single" w:sz="4" w:space="0" w:color="auto"/>
        <w:left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0">
    <w:name w:val="xl800"/>
    <w:basedOn w:val="a2"/>
    <w:rsid w:val="003019F4"/>
    <w:pPr>
      <w:pBdr>
        <w:top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1">
    <w:name w:val="xl801"/>
    <w:basedOn w:val="a2"/>
    <w:rsid w:val="003019F4"/>
    <w:pPr>
      <w:pBdr>
        <w:top w:val="single" w:sz="4" w:space="0" w:color="auto"/>
        <w:bottom w:val="single" w:sz="8"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802">
    <w:name w:val="xl802"/>
    <w:basedOn w:val="a2"/>
    <w:rsid w:val="003019F4"/>
    <w:pPr>
      <w:pBdr>
        <w:lef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3">
    <w:name w:val="xl803"/>
    <w:basedOn w:val="a2"/>
    <w:rsid w:val="003019F4"/>
    <w:pP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4">
    <w:name w:val="xl804"/>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05">
    <w:name w:val="xl805"/>
    <w:basedOn w:val="a2"/>
    <w:rsid w:val="003019F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06">
    <w:name w:val="xl806"/>
    <w:basedOn w:val="a2"/>
    <w:rsid w:val="003019F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7">
    <w:name w:val="xl807"/>
    <w:basedOn w:val="a2"/>
    <w:rsid w:val="003019F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8">
    <w:name w:val="xl808"/>
    <w:basedOn w:val="a2"/>
    <w:rsid w:val="003019F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9">
    <w:name w:val="xl809"/>
    <w:basedOn w:val="a2"/>
    <w:rsid w:val="003019F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0">
    <w:name w:val="xl810"/>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1">
    <w:name w:val="xl811"/>
    <w:basedOn w:val="a2"/>
    <w:rsid w:val="003019F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2">
    <w:name w:val="xl812"/>
    <w:basedOn w:val="a2"/>
    <w:rsid w:val="003019F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3">
    <w:name w:val="xl813"/>
    <w:basedOn w:val="a2"/>
    <w:rsid w:val="003019F4"/>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4">
    <w:name w:val="xl814"/>
    <w:basedOn w:val="a2"/>
    <w:rsid w:val="003019F4"/>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5">
    <w:name w:val="xl815"/>
    <w:basedOn w:val="a2"/>
    <w:rsid w:val="003019F4"/>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3019F4"/>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7">
    <w:name w:val="xl817"/>
    <w:basedOn w:val="a2"/>
    <w:rsid w:val="003019F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8">
    <w:name w:val="xl818"/>
    <w:basedOn w:val="a2"/>
    <w:rsid w:val="003019F4"/>
    <w:pPr>
      <w:shd w:val="clear" w:color="000000" w:fill="FFFFFF"/>
      <w:spacing w:before="100" w:beforeAutospacing="1" w:after="100" w:afterAutospacing="1"/>
      <w:jc w:val="center"/>
    </w:pPr>
  </w:style>
  <w:style w:type="paragraph" w:customStyle="1" w:styleId="xl819">
    <w:name w:val="xl819"/>
    <w:basedOn w:val="a2"/>
    <w:rsid w:val="003019F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0">
    <w:name w:val="xl820"/>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1">
    <w:name w:val="xl821"/>
    <w:basedOn w:val="a2"/>
    <w:rsid w:val="003019F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22">
    <w:name w:val="xl822"/>
    <w:basedOn w:val="a2"/>
    <w:rsid w:val="003019F4"/>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3">
    <w:name w:val="xl823"/>
    <w:basedOn w:val="a2"/>
    <w:rsid w:val="003019F4"/>
    <w:pPr>
      <w:pBdr>
        <w:right w:val="single" w:sz="8" w:space="0" w:color="auto"/>
      </w:pBdr>
      <w:shd w:val="clear" w:color="000000" w:fill="FFFFFF"/>
      <w:spacing w:before="100" w:beforeAutospacing="1" w:after="100" w:afterAutospacing="1"/>
      <w:jc w:val="center"/>
      <w:textAlignment w:val="center"/>
    </w:pPr>
  </w:style>
  <w:style w:type="paragraph" w:customStyle="1" w:styleId="xl824">
    <w:name w:val="xl824"/>
    <w:basedOn w:val="a2"/>
    <w:rsid w:val="003019F4"/>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5">
    <w:name w:val="xl825"/>
    <w:basedOn w:val="a2"/>
    <w:rsid w:val="003019F4"/>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6">
    <w:name w:val="xl826"/>
    <w:basedOn w:val="a2"/>
    <w:rsid w:val="003019F4"/>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7">
    <w:name w:val="xl827"/>
    <w:basedOn w:val="a2"/>
    <w:rsid w:val="003019F4"/>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8">
    <w:name w:val="xl828"/>
    <w:basedOn w:val="a2"/>
    <w:rsid w:val="003019F4"/>
    <w:pPr>
      <w:pBdr>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29">
    <w:name w:val="xl829"/>
    <w:basedOn w:val="a2"/>
    <w:rsid w:val="003019F4"/>
    <w:pPr>
      <w:pBdr>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30">
    <w:name w:val="xl830"/>
    <w:basedOn w:val="a2"/>
    <w:rsid w:val="003019F4"/>
    <w:pPr>
      <w:shd w:val="clear" w:color="000000" w:fill="FFFFFF"/>
      <w:spacing w:before="100" w:beforeAutospacing="1" w:after="100" w:afterAutospacing="1"/>
      <w:jc w:val="center"/>
    </w:pPr>
  </w:style>
  <w:style w:type="paragraph" w:customStyle="1" w:styleId="xl831">
    <w:name w:val="xl831"/>
    <w:basedOn w:val="a2"/>
    <w:rsid w:val="003019F4"/>
    <w:pPr>
      <w:pBdr>
        <w:left w:val="single" w:sz="4" w:space="0" w:color="auto"/>
      </w:pBdr>
      <w:shd w:val="clear" w:color="000000" w:fill="FFFFFF"/>
      <w:spacing w:before="100" w:beforeAutospacing="1" w:after="100" w:afterAutospacing="1"/>
      <w:jc w:val="center"/>
      <w:textAlignment w:val="center"/>
    </w:pPr>
  </w:style>
  <w:style w:type="paragraph" w:customStyle="1" w:styleId="xl832">
    <w:name w:val="xl832"/>
    <w:basedOn w:val="a2"/>
    <w:rsid w:val="003019F4"/>
    <w:pPr>
      <w:shd w:val="clear" w:color="000000" w:fill="FFFFFF"/>
      <w:spacing w:before="100" w:beforeAutospacing="1" w:after="100" w:afterAutospacing="1"/>
      <w:jc w:val="center"/>
      <w:textAlignment w:val="center"/>
    </w:pPr>
  </w:style>
  <w:style w:type="paragraph" w:customStyle="1" w:styleId="xl833">
    <w:name w:val="xl833"/>
    <w:basedOn w:val="a2"/>
    <w:rsid w:val="003019F4"/>
    <w:pPr>
      <w:pBdr>
        <w:right w:val="single" w:sz="4" w:space="0" w:color="auto"/>
      </w:pBdr>
      <w:shd w:val="clear" w:color="000000" w:fill="FFFFFF"/>
      <w:spacing w:before="100" w:beforeAutospacing="1" w:after="100" w:afterAutospacing="1"/>
      <w:jc w:val="center"/>
      <w:textAlignment w:val="center"/>
    </w:pPr>
  </w:style>
  <w:style w:type="paragraph" w:customStyle="1" w:styleId="xl834">
    <w:name w:val="xl834"/>
    <w:basedOn w:val="a2"/>
    <w:rsid w:val="003019F4"/>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835">
    <w:name w:val="xl835"/>
    <w:basedOn w:val="a2"/>
    <w:rsid w:val="003019F4"/>
    <w:pPr>
      <w:pBdr>
        <w:bottom w:val="single" w:sz="8" w:space="0" w:color="auto"/>
      </w:pBdr>
      <w:shd w:val="clear" w:color="000000" w:fill="FFFFFF"/>
      <w:spacing w:before="100" w:beforeAutospacing="1" w:after="100" w:afterAutospacing="1"/>
      <w:jc w:val="center"/>
      <w:textAlignment w:val="center"/>
    </w:pPr>
  </w:style>
  <w:style w:type="paragraph" w:customStyle="1" w:styleId="xl836">
    <w:name w:val="xl836"/>
    <w:basedOn w:val="a2"/>
    <w:rsid w:val="003019F4"/>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37">
    <w:name w:val="xl837"/>
    <w:basedOn w:val="a2"/>
    <w:rsid w:val="003019F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8">
    <w:name w:val="xl838"/>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9">
    <w:name w:val="xl839"/>
    <w:basedOn w:val="a2"/>
    <w:rsid w:val="003019F4"/>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0">
    <w:name w:val="xl840"/>
    <w:basedOn w:val="a2"/>
    <w:rsid w:val="003019F4"/>
    <w:pPr>
      <w:pBdr>
        <w:right w:val="single" w:sz="4" w:space="0" w:color="auto"/>
      </w:pBdr>
      <w:shd w:val="clear" w:color="000000" w:fill="FFFFFF"/>
      <w:spacing w:before="100" w:beforeAutospacing="1" w:after="100" w:afterAutospacing="1"/>
      <w:jc w:val="center"/>
      <w:textAlignment w:val="center"/>
    </w:pPr>
  </w:style>
  <w:style w:type="paragraph" w:customStyle="1" w:styleId="xl841">
    <w:name w:val="xl841"/>
    <w:basedOn w:val="a2"/>
    <w:rsid w:val="003019F4"/>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2">
    <w:name w:val="xl842"/>
    <w:basedOn w:val="a2"/>
    <w:rsid w:val="003019F4"/>
    <w:pPr>
      <w:shd w:val="clear" w:color="000000" w:fill="FFFFFF"/>
      <w:spacing w:before="100" w:beforeAutospacing="1" w:after="100" w:afterAutospacing="1"/>
      <w:jc w:val="center"/>
      <w:textAlignment w:val="top"/>
    </w:pPr>
    <w:rPr>
      <w:b/>
      <w:bCs/>
      <w:sz w:val="40"/>
      <w:szCs w:val="40"/>
    </w:rPr>
  </w:style>
  <w:style w:type="paragraph" w:customStyle="1" w:styleId="xl843">
    <w:name w:val="xl843"/>
    <w:basedOn w:val="a2"/>
    <w:rsid w:val="003019F4"/>
    <w:pPr>
      <w:pBdr>
        <w:lef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4">
    <w:name w:val="xl844"/>
    <w:basedOn w:val="a2"/>
    <w:rsid w:val="003019F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5">
    <w:name w:val="xl845"/>
    <w:basedOn w:val="a2"/>
    <w:rsid w:val="003019F4"/>
    <w:pPr>
      <w:pBdr>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6">
    <w:name w:val="xl846"/>
    <w:basedOn w:val="a2"/>
    <w:rsid w:val="003019F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47">
    <w:name w:val="xl847"/>
    <w:basedOn w:val="a2"/>
    <w:rsid w:val="003019F4"/>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8">
    <w:name w:val="xl848"/>
    <w:basedOn w:val="a2"/>
    <w:rsid w:val="003019F4"/>
    <w:pPr>
      <w:pBdr>
        <w:top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9">
    <w:name w:val="xl849"/>
    <w:basedOn w:val="a2"/>
    <w:rsid w:val="003019F4"/>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50">
    <w:name w:val="xl850"/>
    <w:basedOn w:val="a2"/>
    <w:rsid w:val="003019F4"/>
    <w:pPr>
      <w:pBdr>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51">
    <w:name w:val="xl851"/>
    <w:basedOn w:val="a2"/>
    <w:rsid w:val="003019F4"/>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52">
    <w:name w:val="xl852"/>
    <w:basedOn w:val="a2"/>
    <w:rsid w:val="003019F4"/>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3">
    <w:name w:val="xl853"/>
    <w:basedOn w:val="a2"/>
    <w:rsid w:val="003019F4"/>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4">
    <w:name w:val="xl854"/>
    <w:basedOn w:val="a2"/>
    <w:rsid w:val="003019F4"/>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5">
    <w:name w:val="xl855"/>
    <w:basedOn w:val="a2"/>
    <w:rsid w:val="003019F4"/>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6">
    <w:name w:val="xl856"/>
    <w:basedOn w:val="a2"/>
    <w:rsid w:val="003019F4"/>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7">
    <w:name w:val="xl857"/>
    <w:basedOn w:val="a2"/>
    <w:rsid w:val="003019F4"/>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8">
    <w:name w:val="xl858"/>
    <w:basedOn w:val="a2"/>
    <w:rsid w:val="003019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59">
    <w:name w:val="xl859"/>
    <w:basedOn w:val="a2"/>
    <w:rsid w:val="003019F4"/>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0">
    <w:name w:val="xl860"/>
    <w:basedOn w:val="a2"/>
    <w:rsid w:val="003019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1">
    <w:name w:val="xl861"/>
    <w:basedOn w:val="a2"/>
    <w:rsid w:val="003019F4"/>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2">
    <w:name w:val="xl862"/>
    <w:basedOn w:val="a2"/>
    <w:rsid w:val="003019F4"/>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3">
    <w:name w:val="xl863"/>
    <w:basedOn w:val="a2"/>
    <w:rsid w:val="003019F4"/>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4">
    <w:name w:val="xl864"/>
    <w:basedOn w:val="a2"/>
    <w:rsid w:val="003019F4"/>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5">
    <w:name w:val="xl865"/>
    <w:basedOn w:val="a2"/>
    <w:rsid w:val="003019F4"/>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66">
    <w:name w:val="xl866"/>
    <w:basedOn w:val="a2"/>
    <w:rsid w:val="003019F4"/>
    <w:pPr>
      <w:pBdr>
        <w:top w:val="single" w:sz="4" w:space="0" w:color="auto"/>
        <w:lef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7">
    <w:name w:val="xl867"/>
    <w:basedOn w:val="a2"/>
    <w:rsid w:val="003019F4"/>
    <w:pPr>
      <w:pBdr>
        <w:left w:val="single" w:sz="4" w:space="0" w:color="auto"/>
        <w:bottom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8">
    <w:name w:val="xl868"/>
    <w:basedOn w:val="a2"/>
    <w:rsid w:val="003019F4"/>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69">
    <w:name w:val="xl869"/>
    <w:basedOn w:val="a2"/>
    <w:rsid w:val="003019F4"/>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0">
    <w:name w:val="xl870"/>
    <w:basedOn w:val="a2"/>
    <w:rsid w:val="003019F4"/>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1">
    <w:name w:val="xl871"/>
    <w:basedOn w:val="a2"/>
    <w:rsid w:val="003019F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2">
    <w:name w:val="xl872"/>
    <w:basedOn w:val="a2"/>
    <w:rsid w:val="003019F4"/>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3">
    <w:name w:val="xl873"/>
    <w:basedOn w:val="a2"/>
    <w:rsid w:val="003019F4"/>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4">
    <w:name w:val="xl874"/>
    <w:basedOn w:val="a2"/>
    <w:rsid w:val="003019F4"/>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5">
    <w:name w:val="xl875"/>
    <w:basedOn w:val="a2"/>
    <w:rsid w:val="003019F4"/>
    <w:pPr>
      <w:pBdr>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6">
    <w:name w:val="xl876"/>
    <w:basedOn w:val="a2"/>
    <w:rsid w:val="003019F4"/>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7">
    <w:name w:val="xl877"/>
    <w:basedOn w:val="a2"/>
    <w:rsid w:val="003019F4"/>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8">
    <w:name w:val="xl878"/>
    <w:basedOn w:val="a2"/>
    <w:rsid w:val="003019F4"/>
    <w:pPr>
      <w:pBdr>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9">
    <w:name w:val="xl879"/>
    <w:basedOn w:val="a2"/>
    <w:rsid w:val="003019F4"/>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80">
    <w:name w:val="xl880"/>
    <w:basedOn w:val="a2"/>
    <w:rsid w:val="003019F4"/>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1">
    <w:name w:val="xl881"/>
    <w:basedOn w:val="a2"/>
    <w:rsid w:val="003019F4"/>
    <w:pPr>
      <w:pBdr>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2">
    <w:name w:val="xl882"/>
    <w:basedOn w:val="a2"/>
    <w:rsid w:val="003019F4"/>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3">
    <w:name w:val="xl883"/>
    <w:basedOn w:val="a2"/>
    <w:rsid w:val="003019F4"/>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4">
    <w:name w:val="xl884"/>
    <w:basedOn w:val="a2"/>
    <w:rsid w:val="003019F4"/>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5">
    <w:name w:val="xl885"/>
    <w:basedOn w:val="a2"/>
    <w:rsid w:val="003019F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6">
    <w:name w:val="xl886"/>
    <w:basedOn w:val="a2"/>
    <w:rsid w:val="003019F4"/>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7">
    <w:name w:val="xl887"/>
    <w:basedOn w:val="a2"/>
    <w:rsid w:val="003019F4"/>
    <w:pPr>
      <w:pBdr>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8">
    <w:name w:val="xl888"/>
    <w:basedOn w:val="a2"/>
    <w:rsid w:val="003019F4"/>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9">
    <w:name w:val="xl889"/>
    <w:basedOn w:val="a2"/>
    <w:rsid w:val="003019F4"/>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0">
    <w:name w:val="xl890"/>
    <w:basedOn w:val="a2"/>
    <w:rsid w:val="003019F4"/>
    <w:pPr>
      <w:pBdr>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1">
    <w:name w:val="xl891"/>
    <w:basedOn w:val="a2"/>
    <w:rsid w:val="003019F4"/>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2">
    <w:name w:val="xl892"/>
    <w:basedOn w:val="a2"/>
    <w:rsid w:val="003019F4"/>
    <w:pPr>
      <w:pBdr>
        <w:top w:val="single" w:sz="4" w:space="0" w:color="auto"/>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3">
    <w:name w:val="xl893"/>
    <w:basedOn w:val="a2"/>
    <w:rsid w:val="003019F4"/>
    <w:pPr>
      <w:pBdr>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4">
    <w:name w:val="xl894"/>
    <w:basedOn w:val="a2"/>
    <w:rsid w:val="003019F4"/>
    <w:pPr>
      <w:pBdr>
        <w:left w:val="single" w:sz="4" w:space="0" w:color="auto"/>
        <w:bottom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table" w:customStyle="1" w:styleId="11130">
    <w:name w:val="Сетка таблицы1113"/>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5">
    <w:name w:val="Абзац списка9"/>
    <w:basedOn w:val="a2"/>
    <w:autoRedefine/>
    <w:rsid w:val="003019F4"/>
    <w:pPr>
      <w:jc w:val="center"/>
    </w:pPr>
    <w:rPr>
      <w:snapToGrid w:val="0"/>
      <w:sz w:val="28"/>
      <w:szCs w:val="28"/>
    </w:rPr>
  </w:style>
  <w:style w:type="table" w:customStyle="1" w:styleId="382">
    <w:name w:val="Сетка таблицы38"/>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9">
    <w:name w:val="3"/>
    <w:basedOn w:val="a2"/>
    <w:next w:val="af1"/>
    <w:qFormat/>
    <w:rsid w:val="003019F4"/>
    <w:pPr>
      <w:jc w:val="center"/>
    </w:pPr>
    <w:rPr>
      <w:b/>
      <w:szCs w:val="20"/>
    </w:rPr>
  </w:style>
  <w:style w:type="paragraph" w:customStyle="1" w:styleId="2fc">
    <w:name w:val="Знак2"/>
    <w:basedOn w:val="a2"/>
    <w:rsid w:val="003019F4"/>
    <w:pPr>
      <w:spacing w:after="160" w:line="240" w:lineRule="exact"/>
    </w:pPr>
    <w:rPr>
      <w:rFonts w:ascii="Verdana" w:hAnsi="Verdana" w:cs="Verdana"/>
      <w:sz w:val="20"/>
      <w:szCs w:val="20"/>
      <w:lang w:val="en-US" w:eastAsia="en-US"/>
    </w:rPr>
  </w:style>
  <w:style w:type="table" w:customStyle="1" w:styleId="2113">
    <w:name w:val="Сетка таблицы2113"/>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3019F4"/>
    <w:pPr>
      <w:widowControl w:val="0"/>
      <w:autoSpaceDE w:val="0"/>
      <w:autoSpaceDN w:val="0"/>
    </w:pPr>
    <w:rPr>
      <w:sz w:val="22"/>
      <w:szCs w:val="22"/>
      <w:lang w:eastAsia="en-US"/>
    </w:rPr>
  </w:style>
  <w:style w:type="paragraph" w:customStyle="1" w:styleId="118">
    <w:name w:val="Знак Знак Знак Знак1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3fa">
    <w:name w:val="Знак Знак Знак Знак3"/>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 Знак Знак Знак Знак Знак Знак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19">
    <w:name w:val="Знак Знак Знак Знак1 Знак Знак Знак Знак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 Знак Знак Знак Знак Знак Знак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114">
    <w:name w:val="Знак Знак1 Знак Знак1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 Знак Знак Знак Знак Знак Знак Знак Знак Знак Знак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1c">
    <w:name w:val="Знак Знак1 Знак Знак Знак Знак Знак Знак Знак Знак Знак Знак Знак Знак Знак Знак Знак Знак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fffe">
    <w:name w:val="Знак Знак Знак Знак Знак Знак Знак Знак Знак Знак Знак Знак Знак Знак Знак Знак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315">
    <w:name w:val="Знак Знак3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character" w:customStyle="1" w:styleId="144TimesNewRoman">
    <w:name w:val="Основной текст (144) + Times New Roman"/>
    <w:aliases w:val="10,5 pt,Интервал 0 pt"/>
    <w:rsid w:val="003019F4"/>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402">
    <w:name w:val="Сетка таблицы40"/>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b">
    <w:name w:val="Основной текст с отступом 2 Знак1"/>
    <w:basedOn w:val="a3"/>
    <w:semiHidden/>
    <w:rsid w:val="003019F4"/>
  </w:style>
  <w:style w:type="table" w:customStyle="1" w:styleId="4211">
    <w:name w:val="Сетка таблицы42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0">
    <w:name w:val="Сетка таблицы431"/>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
    <w:name w:val="Знак Знак Знак Знак Знак Знак Знак Знак Знак Знак Знак Знак Знак1"/>
    <w:basedOn w:val="a2"/>
    <w:rsid w:val="003019F4"/>
    <w:pPr>
      <w:spacing w:before="100" w:beforeAutospacing="1" w:after="100" w:afterAutospacing="1"/>
    </w:pPr>
    <w:rPr>
      <w:rFonts w:ascii="Tahoma" w:hAnsi="Tahoma"/>
      <w:sz w:val="20"/>
      <w:szCs w:val="20"/>
      <w:lang w:val="en-US" w:eastAsia="en-US"/>
    </w:rPr>
  </w:style>
  <w:style w:type="table" w:customStyle="1" w:styleId="453">
    <w:name w:val="Сетка таблицы45"/>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
    <w:basedOn w:val="a4"/>
    <w:next w:val="ae"/>
    <w:uiPriority w:val="39"/>
    <w:rsid w:val="003019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2">
    <w:name w:val="Сетка таблицы47"/>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0">
    <w:name w:val="Сетка таблицы2911"/>
    <w:basedOn w:val="a4"/>
    <w:next w:val="ae"/>
    <w:uiPriority w:val="39"/>
    <w:rsid w:val="003019F4"/>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0">
    <w:name w:val="Сетка таблицы11011"/>
    <w:basedOn w:val="a4"/>
    <w:next w:val="ae"/>
    <w:uiPriority w:val="59"/>
    <w:rsid w:val="003019F4"/>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4"/>
    <w:next w:val="ae"/>
    <w:uiPriority w:val="39"/>
    <w:rsid w:val="003019F4"/>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4"/>
    <w:next w:val="ae"/>
    <w:uiPriority w:val="39"/>
    <w:rsid w:val="003019F4"/>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4"/>
    <w:next w:val="ae"/>
    <w:uiPriority w:val="59"/>
    <w:rsid w:val="003019F4"/>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4"/>
    <w:next w:val="ae"/>
    <w:uiPriority w:val="39"/>
    <w:rsid w:val="003019F4"/>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0">
    <w:name w:val="Сетка таблицы4211"/>
    <w:basedOn w:val="a4"/>
    <w:next w:val="ae"/>
    <w:uiPriority w:val="39"/>
    <w:rsid w:val="003019F4"/>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4"/>
    <w:next w:val="ae"/>
    <w:uiPriority w:val="39"/>
    <w:rsid w:val="003019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0">
    <w:name w:val="Сетка таблицы111111"/>
    <w:basedOn w:val="a4"/>
    <w:next w:val="ae"/>
    <w:uiPriority w:val="59"/>
    <w:rsid w:val="003019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0">
    <w:name w:val="Сетка таблицы211111"/>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6">
    <w:name w:val="Основной текст 3 Знак1"/>
    <w:basedOn w:val="a3"/>
    <w:semiHidden/>
    <w:rsid w:val="003019F4"/>
    <w:rPr>
      <w:rFonts w:ascii="Times New Roman" w:eastAsia="Times New Roman" w:hAnsi="Times New Roman"/>
      <w:sz w:val="16"/>
      <w:szCs w:val="16"/>
    </w:rPr>
  </w:style>
  <w:style w:type="character" w:customStyle="1" w:styleId="21c">
    <w:name w:val="Основной текст 2 Знак1"/>
    <w:basedOn w:val="a3"/>
    <w:semiHidden/>
    <w:rsid w:val="003019F4"/>
    <w:rPr>
      <w:rFonts w:ascii="Times New Roman" w:eastAsia="Times New Roman" w:hAnsi="Times New Roman"/>
      <w:sz w:val="24"/>
    </w:rPr>
  </w:style>
  <w:style w:type="character" w:customStyle="1" w:styleId="317">
    <w:name w:val="Основной текст с отступом 3 Знак1"/>
    <w:basedOn w:val="a3"/>
    <w:semiHidden/>
    <w:rsid w:val="003019F4"/>
    <w:rPr>
      <w:rFonts w:ascii="Times New Roman" w:eastAsia="Times New Roman" w:hAnsi="Times New Roman"/>
      <w:sz w:val="16"/>
      <w:szCs w:val="16"/>
    </w:rPr>
  </w:style>
  <w:style w:type="table" w:customStyle="1" w:styleId="112110">
    <w:name w:val="Сетка таблицы11211"/>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0">
    <w:name w:val="Слабое выделение1"/>
    <w:basedOn w:val="a3"/>
    <w:uiPriority w:val="19"/>
    <w:qFormat/>
    <w:rsid w:val="003019F4"/>
    <w:rPr>
      <w:i/>
      <w:iCs/>
      <w:color w:val="404040"/>
    </w:rPr>
  </w:style>
  <w:style w:type="table" w:customStyle="1" w:styleId="13210">
    <w:name w:val="Сетка таблицы132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3">
    <w:name w:val="Абзац списка10"/>
    <w:basedOn w:val="a2"/>
    <w:autoRedefine/>
    <w:rsid w:val="003019F4"/>
    <w:pPr>
      <w:jc w:val="center"/>
    </w:pPr>
    <w:rPr>
      <w:snapToGrid w:val="0"/>
      <w:sz w:val="28"/>
      <w:szCs w:val="28"/>
    </w:rPr>
  </w:style>
  <w:style w:type="table" w:customStyle="1" w:styleId="490">
    <w:name w:val="Сетка таблицы49"/>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5"/>
    <w:uiPriority w:val="99"/>
    <w:semiHidden/>
    <w:unhideWhenUsed/>
    <w:rsid w:val="003019F4"/>
  </w:style>
  <w:style w:type="numbering" w:customStyle="1" w:styleId="2150">
    <w:name w:val="Нет списка215"/>
    <w:next w:val="a5"/>
    <w:uiPriority w:val="99"/>
    <w:semiHidden/>
    <w:unhideWhenUsed/>
    <w:rsid w:val="003019F4"/>
  </w:style>
  <w:style w:type="table" w:customStyle="1" w:styleId="21310">
    <w:name w:val="Сетка таблицы213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Сетка таблицы4121"/>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2">
    <w:name w:val="Сетка таблицы55"/>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5"/>
    <w:uiPriority w:val="99"/>
    <w:semiHidden/>
    <w:unhideWhenUsed/>
    <w:rsid w:val="003019F4"/>
  </w:style>
  <w:style w:type="table" w:customStyle="1" w:styleId="1161">
    <w:name w:val="Сетка таблицы116"/>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2">
    <w:name w:val="Сетка таблицы56"/>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0">
    <w:name w:val="Сетка таблицы57"/>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5"/>
    <w:uiPriority w:val="99"/>
    <w:semiHidden/>
    <w:unhideWhenUsed/>
    <w:rsid w:val="003019F4"/>
  </w:style>
  <w:style w:type="paragraph" w:customStyle="1" w:styleId="11f">
    <w:name w:val="Абзац списка11"/>
    <w:basedOn w:val="a2"/>
    <w:autoRedefine/>
    <w:rsid w:val="003019F4"/>
    <w:pPr>
      <w:jc w:val="center"/>
    </w:pPr>
    <w:rPr>
      <w:snapToGrid w:val="0"/>
      <w:sz w:val="28"/>
      <w:szCs w:val="28"/>
    </w:rPr>
  </w:style>
  <w:style w:type="table" w:customStyle="1" w:styleId="580">
    <w:name w:val="Сетка таблицы58"/>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5"/>
    <w:uiPriority w:val="99"/>
    <w:semiHidden/>
    <w:unhideWhenUsed/>
    <w:rsid w:val="003019F4"/>
  </w:style>
  <w:style w:type="numbering" w:customStyle="1" w:styleId="2160">
    <w:name w:val="Нет списка216"/>
    <w:next w:val="a5"/>
    <w:uiPriority w:val="99"/>
    <w:semiHidden/>
    <w:unhideWhenUsed/>
    <w:rsid w:val="003019F4"/>
  </w:style>
  <w:style w:type="table" w:customStyle="1" w:styleId="2141">
    <w:name w:val="Сетка таблицы214"/>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5"/>
    <w:uiPriority w:val="99"/>
    <w:semiHidden/>
    <w:unhideWhenUsed/>
    <w:rsid w:val="003019F4"/>
  </w:style>
  <w:style w:type="table" w:customStyle="1" w:styleId="590">
    <w:name w:val="Сетка таблицы59"/>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5"/>
    <w:uiPriority w:val="99"/>
    <w:semiHidden/>
    <w:unhideWhenUsed/>
    <w:rsid w:val="003019F4"/>
  </w:style>
  <w:style w:type="numbering" w:customStyle="1" w:styleId="2170">
    <w:name w:val="Нет списка217"/>
    <w:next w:val="a5"/>
    <w:uiPriority w:val="99"/>
    <w:semiHidden/>
    <w:unhideWhenUsed/>
    <w:rsid w:val="003019F4"/>
  </w:style>
  <w:style w:type="table" w:customStyle="1" w:styleId="2151">
    <w:name w:val="Сетка таблицы215"/>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4"/>
    <w:next w:val="ae"/>
    <w:uiPriority w:val="39"/>
    <w:rsid w:val="003019F4"/>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0">
    <w:name w:val="Сетка таблицы1102"/>
    <w:basedOn w:val="a4"/>
    <w:next w:val="ae"/>
    <w:uiPriority w:val="59"/>
    <w:rsid w:val="003019F4"/>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4"/>
    <w:next w:val="ae"/>
    <w:uiPriority w:val="39"/>
    <w:rsid w:val="003019F4"/>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4"/>
    <w:next w:val="ae"/>
    <w:uiPriority w:val="39"/>
    <w:rsid w:val="003019F4"/>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4"/>
    <w:next w:val="ae"/>
    <w:uiPriority w:val="59"/>
    <w:rsid w:val="003019F4"/>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4"/>
    <w:next w:val="ae"/>
    <w:uiPriority w:val="39"/>
    <w:rsid w:val="003019F4"/>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4"/>
    <w:next w:val="ae"/>
    <w:uiPriority w:val="39"/>
    <w:rsid w:val="003019F4"/>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4"/>
    <w:next w:val="ae"/>
    <w:uiPriority w:val="39"/>
    <w:rsid w:val="003019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4"/>
    <w:next w:val="ae"/>
    <w:uiPriority w:val="59"/>
    <w:rsid w:val="003019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4"/>
    <w:next w:val="ae"/>
    <w:uiPriority w:val="39"/>
    <w:rsid w:val="003019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4"/>
    <w:next w:val="ae"/>
    <w:uiPriority w:val="39"/>
    <w:rsid w:val="003019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2"/>
    <w:basedOn w:val="a4"/>
    <w:next w:val="ae"/>
    <w:uiPriority w:val="39"/>
    <w:rsid w:val="003019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Сетка таблицы21211"/>
    <w:basedOn w:val="a4"/>
    <w:next w:val="ae"/>
    <w:uiPriority w:val="39"/>
    <w:rsid w:val="003019F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1"/>
    <w:basedOn w:val="a4"/>
    <w:next w:val="ae"/>
    <w:uiPriority w:val="39"/>
    <w:rsid w:val="003019F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4"/>
    <w:next w:val="ae"/>
    <w:uiPriority w:val="39"/>
    <w:rsid w:val="003019F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1"/>
    <w:basedOn w:val="a4"/>
    <w:next w:val="ae"/>
    <w:uiPriority w:val="59"/>
    <w:rsid w:val="003019F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
    <w:name w:val="Сетка таблицы6211"/>
    <w:basedOn w:val="a4"/>
    <w:next w:val="ae"/>
    <w:uiPriority w:val="59"/>
    <w:rsid w:val="003019F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
    <w:name w:val="Сетка таблицы21311"/>
    <w:basedOn w:val="a4"/>
    <w:next w:val="ae"/>
    <w:uiPriority w:val="39"/>
    <w:rsid w:val="003019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1"/>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Сетка таблицы4121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Сетка таблицы13211"/>
    <w:basedOn w:val="a4"/>
    <w:next w:val="ae"/>
    <w:uiPriority w:val="39"/>
    <w:rsid w:val="003019F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
    <w:name w:val="Сетка таблицы60"/>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118"/>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
    <w:name w:val="Сетка таблицы64"/>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1">
    <w:name w:val="Сетка таблицы66"/>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0">
    <w:name w:val="Сетка таблицы67"/>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0">
    <w:name w:val="Сетка таблицы68"/>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0">
    <w:name w:val="Сетка таблицы69"/>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01">
    <w:name w:val="Сетка таблицы70"/>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1">
    <w:name w:val="Сетка таблицы610"/>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
    <w:name w:val="Сетка таблицы74"/>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5"/>
    <w:uiPriority w:val="99"/>
    <w:semiHidden/>
    <w:unhideWhenUsed/>
    <w:rsid w:val="003019F4"/>
  </w:style>
  <w:style w:type="paragraph" w:customStyle="1" w:styleId="127">
    <w:name w:val="Абзац списка12"/>
    <w:basedOn w:val="a2"/>
    <w:autoRedefine/>
    <w:rsid w:val="003019F4"/>
    <w:pPr>
      <w:jc w:val="center"/>
    </w:pPr>
    <w:rPr>
      <w:snapToGrid w:val="0"/>
      <w:sz w:val="28"/>
      <w:szCs w:val="28"/>
    </w:rPr>
  </w:style>
  <w:style w:type="table" w:customStyle="1" w:styleId="751">
    <w:name w:val="Сетка таблицы75"/>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3019F4"/>
  </w:style>
  <w:style w:type="numbering" w:customStyle="1" w:styleId="2180">
    <w:name w:val="Нет списка218"/>
    <w:next w:val="a5"/>
    <w:uiPriority w:val="99"/>
    <w:semiHidden/>
    <w:unhideWhenUsed/>
    <w:rsid w:val="003019F4"/>
  </w:style>
  <w:style w:type="table" w:customStyle="1" w:styleId="2161">
    <w:name w:val="Сетка таблицы216"/>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Сетка таблицы76"/>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0">
    <w:name w:val="Сетка таблицы77"/>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0">
    <w:name w:val="Сетка таблицы78"/>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0">
    <w:name w:val="Сетка таблицы79"/>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0">
    <w:name w:val="Сетка таблицы80"/>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0">
    <w:name w:val="Сетка таблицы84"/>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60">
    <w:name w:val="Сетка таблицы86"/>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5"/>
    <w:semiHidden/>
    <w:unhideWhenUsed/>
    <w:rsid w:val="003019F4"/>
  </w:style>
  <w:style w:type="table" w:customStyle="1" w:styleId="870">
    <w:name w:val="Сетка таблицы87"/>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3019F4"/>
    <w:pPr>
      <w:widowControl w:val="0"/>
      <w:autoSpaceDE w:val="0"/>
      <w:autoSpaceDN w:val="0"/>
      <w:adjustRightInd w:val="0"/>
      <w:spacing w:line="276" w:lineRule="exact"/>
      <w:ind w:firstLine="576"/>
      <w:jc w:val="both"/>
    </w:pPr>
  </w:style>
  <w:style w:type="table" w:customStyle="1" w:styleId="6140">
    <w:name w:val="Сетка таблицы614"/>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3019F4"/>
    <w:rPr>
      <w:rFonts w:ascii="Times New Roman" w:hAnsi="Times New Roman" w:cs="Times New Roman"/>
      <w:sz w:val="22"/>
      <w:szCs w:val="22"/>
    </w:rPr>
  </w:style>
  <w:style w:type="character" w:customStyle="1" w:styleId="FontStyle193">
    <w:name w:val="Font Style193"/>
    <w:uiPriority w:val="99"/>
    <w:rsid w:val="003019F4"/>
    <w:rPr>
      <w:rFonts w:ascii="Times New Roman" w:hAnsi="Times New Roman" w:cs="Times New Roman"/>
      <w:b/>
      <w:bCs/>
      <w:sz w:val="22"/>
      <w:szCs w:val="22"/>
    </w:rPr>
  </w:style>
  <w:style w:type="table" w:customStyle="1" w:styleId="88">
    <w:name w:val="Сетка таблицы88"/>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5"/>
    <w:uiPriority w:val="99"/>
    <w:semiHidden/>
    <w:unhideWhenUsed/>
    <w:rsid w:val="003019F4"/>
  </w:style>
  <w:style w:type="paragraph" w:customStyle="1" w:styleId="134">
    <w:name w:val="Абзац списка13"/>
    <w:basedOn w:val="a2"/>
    <w:autoRedefine/>
    <w:rsid w:val="003019F4"/>
    <w:pPr>
      <w:jc w:val="center"/>
    </w:pPr>
    <w:rPr>
      <w:snapToGrid w:val="0"/>
      <w:sz w:val="28"/>
      <w:szCs w:val="28"/>
    </w:rPr>
  </w:style>
  <w:style w:type="table" w:customStyle="1" w:styleId="89">
    <w:name w:val="Сетка таблицы89"/>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5"/>
    <w:uiPriority w:val="99"/>
    <w:semiHidden/>
    <w:unhideWhenUsed/>
    <w:rsid w:val="003019F4"/>
  </w:style>
  <w:style w:type="numbering" w:customStyle="1" w:styleId="2190">
    <w:name w:val="Нет списка219"/>
    <w:next w:val="a5"/>
    <w:uiPriority w:val="99"/>
    <w:semiHidden/>
    <w:unhideWhenUsed/>
    <w:rsid w:val="003019F4"/>
  </w:style>
  <w:style w:type="table" w:customStyle="1" w:styleId="2171">
    <w:name w:val="Сетка таблицы217"/>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0">
    <w:name w:val="Сетка таблицы90"/>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0">
    <w:name w:val="Сетка таблицы93"/>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Сетка таблицы95"/>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0">
    <w:name w:val="Сетка таблицы615"/>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7">
    <w:name w:val="Сетка таблицы97"/>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unhideWhenUsed/>
    <w:rsid w:val="003019F4"/>
  </w:style>
  <w:style w:type="table" w:customStyle="1" w:styleId="98">
    <w:name w:val="Сетка таблицы98"/>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
    <w:name w:val="Нет списка85"/>
    <w:next w:val="a5"/>
    <w:uiPriority w:val="99"/>
    <w:semiHidden/>
    <w:unhideWhenUsed/>
    <w:rsid w:val="003019F4"/>
  </w:style>
  <w:style w:type="character" w:customStyle="1" w:styleId="WW8Num10z0">
    <w:name w:val="WW8Num10z0"/>
    <w:rsid w:val="003019F4"/>
    <w:rPr>
      <w:rFonts w:hint="default"/>
    </w:rPr>
  </w:style>
  <w:style w:type="character" w:customStyle="1" w:styleId="WW8Num17z0">
    <w:name w:val="WW8Num17z0"/>
    <w:rsid w:val="003019F4"/>
    <w:rPr>
      <w:rFonts w:ascii="Symbol" w:hAnsi="Symbol" w:cs="Symbol" w:hint="default"/>
    </w:rPr>
  </w:style>
  <w:style w:type="character" w:customStyle="1" w:styleId="WW8Num17z1">
    <w:name w:val="WW8Num17z1"/>
    <w:rsid w:val="003019F4"/>
    <w:rPr>
      <w:rFonts w:ascii="Symbol" w:hAnsi="Symbol" w:cs="Symbol" w:hint="default"/>
      <w:sz w:val="16"/>
      <w:szCs w:val="16"/>
    </w:rPr>
  </w:style>
  <w:style w:type="character" w:customStyle="1" w:styleId="WW8Num17z2">
    <w:name w:val="WW8Num17z2"/>
    <w:rsid w:val="003019F4"/>
    <w:rPr>
      <w:rFonts w:ascii="Wingdings" w:hAnsi="Wingdings" w:cs="Wingdings" w:hint="default"/>
    </w:rPr>
  </w:style>
  <w:style w:type="character" w:customStyle="1" w:styleId="WW8Num17z4">
    <w:name w:val="WW8Num17z4"/>
    <w:rsid w:val="003019F4"/>
    <w:rPr>
      <w:rFonts w:ascii="Courier New" w:hAnsi="Courier New" w:cs="Courier New" w:hint="default"/>
    </w:rPr>
  </w:style>
  <w:style w:type="character" w:customStyle="1" w:styleId="WW8Num24z0">
    <w:name w:val="WW8Num24z0"/>
    <w:rsid w:val="003019F4"/>
    <w:rPr>
      <w:rFonts w:hint="default"/>
    </w:rPr>
  </w:style>
  <w:style w:type="character" w:customStyle="1" w:styleId="WW8Num32z1">
    <w:name w:val="WW8Num32z1"/>
    <w:rsid w:val="003019F4"/>
    <w:rPr>
      <w:rFonts w:ascii="Wingdings" w:hAnsi="Wingdings" w:cs="Wingdings" w:hint="default"/>
    </w:rPr>
  </w:style>
  <w:style w:type="character" w:customStyle="1" w:styleId="WW8Num33z1">
    <w:name w:val="WW8Num33z1"/>
    <w:rsid w:val="003019F4"/>
    <w:rPr>
      <w:rFonts w:ascii="Courier New" w:hAnsi="Courier New" w:cs="Courier New" w:hint="default"/>
    </w:rPr>
  </w:style>
  <w:style w:type="character" w:customStyle="1" w:styleId="WW8Num33z2">
    <w:name w:val="WW8Num33z2"/>
    <w:rsid w:val="003019F4"/>
    <w:rPr>
      <w:rFonts w:ascii="Wingdings" w:hAnsi="Wingdings" w:cs="Wingdings" w:hint="default"/>
    </w:rPr>
  </w:style>
  <w:style w:type="paragraph" w:customStyle="1" w:styleId="143">
    <w:name w:val="Абзац списка14"/>
    <w:basedOn w:val="a2"/>
    <w:rsid w:val="003019F4"/>
    <w:pPr>
      <w:suppressAutoHyphens/>
      <w:jc w:val="center"/>
    </w:pPr>
    <w:rPr>
      <w:sz w:val="28"/>
      <w:szCs w:val="28"/>
      <w:lang w:eastAsia="zh-CN"/>
    </w:rPr>
  </w:style>
  <w:style w:type="paragraph" w:customStyle="1" w:styleId="afffff5">
    <w:name w:val="Обычный (веб)"/>
    <w:basedOn w:val="a2"/>
    <w:rsid w:val="003019F4"/>
    <w:pPr>
      <w:suppressAutoHyphens/>
      <w:spacing w:before="280" w:after="280"/>
    </w:pPr>
    <w:rPr>
      <w:lang w:eastAsia="zh-CN"/>
    </w:rPr>
  </w:style>
  <w:style w:type="numbering" w:customStyle="1" w:styleId="861">
    <w:name w:val="Нет списка86"/>
    <w:next w:val="a5"/>
    <w:uiPriority w:val="99"/>
    <w:semiHidden/>
    <w:unhideWhenUsed/>
    <w:rsid w:val="003019F4"/>
  </w:style>
  <w:style w:type="table" w:customStyle="1" w:styleId="99">
    <w:name w:val="Сетка таблицы99"/>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1">
    <w:name w:val="Нет списка87"/>
    <w:next w:val="a5"/>
    <w:uiPriority w:val="99"/>
    <w:semiHidden/>
    <w:unhideWhenUsed/>
    <w:rsid w:val="003019F4"/>
  </w:style>
  <w:style w:type="paragraph" w:customStyle="1" w:styleId="155">
    <w:name w:val="Абзац списка15"/>
    <w:basedOn w:val="a2"/>
    <w:autoRedefine/>
    <w:rsid w:val="003019F4"/>
    <w:pPr>
      <w:jc w:val="center"/>
    </w:pPr>
    <w:rPr>
      <w:snapToGrid w:val="0"/>
      <w:sz w:val="28"/>
      <w:szCs w:val="28"/>
    </w:rPr>
  </w:style>
  <w:style w:type="table" w:customStyle="1" w:styleId="1000">
    <w:name w:val="Сетка таблицы100"/>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5"/>
    <w:uiPriority w:val="99"/>
    <w:semiHidden/>
    <w:unhideWhenUsed/>
    <w:rsid w:val="003019F4"/>
  </w:style>
  <w:style w:type="numbering" w:customStyle="1" w:styleId="2200">
    <w:name w:val="Нет списка220"/>
    <w:next w:val="a5"/>
    <w:uiPriority w:val="99"/>
    <w:semiHidden/>
    <w:unhideWhenUsed/>
    <w:rsid w:val="003019F4"/>
  </w:style>
  <w:style w:type="table" w:customStyle="1" w:styleId="2181">
    <w:name w:val="Сетка таблицы218"/>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0">
    <w:name w:val="Нет списка88"/>
    <w:next w:val="a5"/>
    <w:uiPriority w:val="99"/>
    <w:semiHidden/>
    <w:unhideWhenUsed/>
    <w:rsid w:val="003019F4"/>
  </w:style>
  <w:style w:type="paragraph" w:customStyle="1" w:styleId="xl59637">
    <w:name w:val="xl59637"/>
    <w:basedOn w:val="a2"/>
    <w:uiPriority w:val="99"/>
    <w:rsid w:val="003019F4"/>
    <w:pPr>
      <w:pBdr>
        <w:top w:val="single" w:sz="4" w:space="0" w:color="auto"/>
        <w:left w:val="single" w:sz="4" w:space="0" w:color="auto"/>
        <w:bottom w:val="single" w:sz="4" w:space="0" w:color="auto"/>
      </w:pBdr>
      <w:shd w:val="clear" w:color="auto" w:fill="FCD5B4"/>
      <w:spacing w:before="100" w:beforeAutospacing="1" w:after="100" w:afterAutospacing="1"/>
      <w:jc w:val="center"/>
    </w:pPr>
    <w:rPr>
      <w:b/>
      <w:bCs/>
      <w:sz w:val="16"/>
      <w:szCs w:val="16"/>
    </w:rPr>
  </w:style>
  <w:style w:type="paragraph" w:customStyle="1" w:styleId="xl59638">
    <w:name w:val="xl59638"/>
    <w:basedOn w:val="a2"/>
    <w:uiPriority w:val="99"/>
    <w:rsid w:val="003019F4"/>
    <w:pPr>
      <w:pBdr>
        <w:top w:val="single" w:sz="4" w:space="0" w:color="auto"/>
        <w:bottom w:val="single" w:sz="4" w:space="0" w:color="auto"/>
      </w:pBdr>
      <w:shd w:val="clear" w:color="auto" w:fill="FCD5B4"/>
      <w:spacing w:before="100" w:beforeAutospacing="1" w:after="100" w:afterAutospacing="1"/>
      <w:jc w:val="center"/>
    </w:pPr>
    <w:rPr>
      <w:b/>
      <w:bCs/>
      <w:sz w:val="16"/>
      <w:szCs w:val="16"/>
    </w:rPr>
  </w:style>
  <w:style w:type="paragraph" w:customStyle="1" w:styleId="xl59639">
    <w:name w:val="xl59639"/>
    <w:basedOn w:val="a2"/>
    <w:uiPriority w:val="99"/>
    <w:rsid w:val="003019F4"/>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59640">
    <w:name w:val="xl59640"/>
    <w:basedOn w:val="a2"/>
    <w:uiPriority w:val="99"/>
    <w:rsid w:val="003019F4"/>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9641">
    <w:name w:val="xl59641"/>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9642">
    <w:name w:val="xl59642"/>
    <w:basedOn w:val="a2"/>
    <w:uiPriority w:val="99"/>
    <w:rsid w:val="003019F4"/>
    <w:pPr>
      <w:pBdr>
        <w:top w:val="single" w:sz="4" w:space="0" w:color="auto"/>
        <w:bottom w:val="single" w:sz="4" w:space="0" w:color="auto"/>
      </w:pBdr>
      <w:spacing w:before="100" w:beforeAutospacing="1" w:after="100" w:afterAutospacing="1"/>
      <w:jc w:val="center"/>
    </w:pPr>
    <w:rPr>
      <w:sz w:val="16"/>
      <w:szCs w:val="16"/>
    </w:rPr>
  </w:style>
  <w:style w:type="paragraph" w:customStyle="1" w:styleId="xl59643">
    <w:name w:val="xl59643"/>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9644">
    <w:name w:val="xl59644"/>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9645">
    <w:name w:val="xl59645"/>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9646">
    <w:name w:val="xl59646"/>
    <w:basedOn w:val="a2"/>
    <w:uiPriority w:val="99"/>
    <w:rsid w:val="003019F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59647">
    <w:name w:val="xl59647"/>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9648">
    <w:name w:val="xl59648"/>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9649">
    <w:name w:val="xl59649"/>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59650">
    <w:name w:val="xl59650"/>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9651">
    <w:name w:val="xl59651"/>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59652">
    <w:name w:val="xl59652"/>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16"/>
      <w:szCs w:val="16"/>
    </w:rPr>
  </w:style>
  <w:style w:type="paragraph" w:customStyle="1" w:styleId="xl59653">
    <w:name w:val="xl59653"/>
    <w:basedOn w:val="a2"/>
    <w:uiPriority w:val="99"/>
    <w:rsid w:val="003019F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59654">
    <w:name w:val="xl59654"/>
    <w:basedOn w:val="a2"/>
    <w:uiPriority w:val="99"/>
    <w:rsid w:val="003019F4"/>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rPr>
      <w:sz w:val="16"/>
      <w:szCs w:val="16"/>
    </w:rPr>
  </w:style>
  <w:style w:type="paragraph" w:customStyle="1" w:styleId="xl59655">
    <w:name w:val="xl59655"/>
    <w:basedOn w:val="a2"/>
    <w:uiPriority w:val="99"/>
    <w:rsid w:val="003019F4"/>
    <w:pPr>
      <w:pBdr>
        <w:top w:val="single" w:sz="4" w:space="0" w:color="auto"/>
        <w:left w:val="single" w:sz="4" w:space="0" w:color="auto"/>
        <w:bottom w:val="single" w:sz="4" w:space="0" w:color="auto"/>
        <w:right w:val="single" w:sz="4" w:space="0" w:color="auto"/>
      </w:pBdr>
      <w:shd w:val="clear" w:color="auto" w:fill="DDD9C4"/>
      <w:spacing w:before="100" w:beforeAutospacing="1" w:after="100" w:afterAutospacing="1"/>
      <w:jc w:val="center"/>
    </w:pPr>
    <w:rPr>
      <w:sz w:val="16"/>
      <w:szCs w:val="16"/>
    </w:rPr>
  </w:style>
  <w:style w:type="paragraph" w:customStyle="1" w:styleId="xl59656">
    <w:name w:val="xl59656"/>
    <w:basedOn w:val="a2"/>
    <w:uiPriority w:val="99"/>
    <w:rsid w:val="003019F4"/>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59657">
    <w:name w:val="xl59657"/>
    <w:basedOn w:val="a2"/>
    <w:uiPriority w:val="99"/>
    <w:rsid w:val="003019F4"/>
    <w:pPr>
      <w:pBdr>
        <w:top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9658">
    <w:name w:val="xl59658"/>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59659">
    <w:name w:val="xl59659"/>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9660">
    <w:name w:val="xl59660"/>
    <w:basedOn w:val="a2"/>
    <w:uiPriority w:val="99"/>
    <w:rsid w:val="003019F4"/>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color w:val="FF0000"/>
      <w:sz w:val="16"/>
      <w:szCs w:val="16"/>
    </w:rPr>
  </w:style>
  <w:style w:type="paragraph" w:customStyle="1" w:styleId="xl59661">
    <w:name w:val="xl59661"/>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9662">
    <w:name w:val="xl59662"/>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59663">
    <w:name w:val="xl59663"/>
    <w:basedOn w:val="a2"/>
    <w:uiPriority w:val="99"/>
    <w:rsid w:val="003019F4"/>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color w:val="FF0000"/>
      <w:sz w:val="16"/>
      <w:szCs w:val="16"/>
    </w:rPr>
  </w:style>
  <w:style w:type="paragraph" w:customStyle="1" w:styleId="xl59664">
    <w:name w:val="xl59664"/>
    <w:basedOn w:val="a2"/>
    <w:uiPriority w:val="99"/>
    <w:rsid w:val="003019F4"/>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59665">
    <w:name w:val="xl59665"/>
    <w:basedOn w:val="a2"/>
    <w:uiPriority w:val="99"/>
    <w:rsid w:val="003019F4"/>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9635">
    <w:name w:val="xl59635"/>
    <w:basedOn w:val="a2"/>
    <w:uiPriority w:val="99"/>
    <w:rsid w:val="003019F4"/>
    <w:pPr>
      <w:pBdr>
        <w:left w:val="single" w:sz="4" w:space="0" w:color="auto"/>
        <w:right w:val="single" w:sz="4" w:space="0" w:color="auto"/>
      </w:pBdr>
      <w:spacing w:before="100" w:beforeAutospacing="1" w:after="100" w:afterAutospacing="1"/>
    </w:pPr>
    <w:rPr>
      <w:color w:val="FF0000"/>
    </w:rPr>
  </w:style>
  <w:style w:type="paragraph" w:customStyle="1" w:styleId="xl59636">
    <w:name w:val="xl59636"/>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423">
    <w:name w:val="Оглавление 42"/>
    <w:basedOn w:val="a2"/>
    <w:next w:val="a2"/>
    <w:autoRedefine/>
    <w:uiPriority w:val="39"/>
    <w:rsid w:val="003019F4"/>
    <w:pPr>
      <w:spacing w:after="100" w:line="256" w:lineRule="auto"/>
      <w:ind w:left="660"/>
    </w:pPr>
    <w:rPr>
      <w:rFonts w:ascii="Calibri" w:hAnsi="Calibri"/>
      <w:sz w:val="22"/>
      <w:szCs w:val="22"/>
    </w:rPr>
  </w:style>
  <w:style w:type="paragraph" w:customStyle="1" w:styleId="524">
    <w:name w:val="Оглавление 52"/>
    <w:basedOn w:val="a2"/>
    <w:next w:val="a2"/>
    <w:autoRedefine/>
    <w:uiPriority w:val="39"/>
    <w:rsid w:val="003019F4"/>
    <w:pPr>
      <w:spacing w:after="100" w:line="256" w:lineRule="auto"/>
      <w:ind w:left="880"/>
    </w:pPr>
    <w:rPr>
      <w:rFonts w:ascii="Calibri" w:hAnsi="Calibri"/>
      <w:sz w:val="22"/>
      <w:szCs w:val="22"/>
    </w:rPr>
  </w:style>
  <w:style w:type="paragraph" w:customStyle="1" w:styleId="622">
    <w:name w:val="Оглавление 62"/>
    <w:basedOn w:val="a2"/>
    <w:next w:val="a2"/>
    <w:autoRedefine/>
    <w:uiPriority w:val="39"/>
    <w:rsid w:val="003019F4"/>
    <w:pPr>
      <w:spacing w:after="100" w:line="256" w:lineRule="auto"/>
      <w:ind w:left="1100"/>
    </w:pPr>
    <w:rPr>
      <w:rFonts w:ascii="Calibri" w:hAnsi="Calibri"/>
      <w:sz w:val="22"/>
      <w:szCs w:val="22"/>
    </w:rPr>
  </w:style>
  <w:style w:type="paragraph" w:customStyle="1" w:styleId="722">
    <w:name w:val="Оглавление 72"/>
    <w:basedOn w:val="a2"/>
    <w:next w:val="a2"/>
    <w:autoRedefine/>
    <w:uiPriority w:val="39"/>
    <w:rsid w:val="003019F4"/>
    <w:pPr>
      <w:spacing w:after="100" w:line="256" w:lineRule="auto"/>
      <w:ind w:left="1320"/>
    </w:pPr>
    <w:rPr>
      <w:rFonts w:ascii="Calibri" w:hAnsi="Calibri"/>
      <w:sz w:val="22"/>
      <w:szCs w:val="22"/>
    </w:rPr>
  </w:style>
  <w:style w:type="paragraph" w:customStyle="1" w:styleId="822">
    <w:name w:val="Оглавление 82"/>
    <w:basedOn w:val="a2"/>
    <w:next w:val="a2"/>
    <w:autoRedefine/>
    <w:uiPriority w:val="39"/>
    <w:rsid w:val="003019F4"/>
    <w:pPr>
      <w:spacing w:after="100" w:line="256" w:lineRule="auto"/>
      <w:ind w:left="1540"/>
    </w:pPr>
    <w:rPr>
      <w:rFonts w:ascii="Calibri" w:hAnsi="Calibri"/>
      <w:sz w:val="22"/>
      <w:szCs w:val="22"/>
    </w:rPr>
  </w:style>
  <w:style w:type="paragraph" w:customStyle="1" w:styleId="922">
    <w:name w:val="Оглавление 92"/>
    <w:basedOn w:val="a2"/>
    <w:next w:val="a2"/>
    <w:autoRedefine/>
    <w:uiPriority w:val="39"/>
    <w:rsid w:val="003019F4"/>
    <w:pPr>
      <w:spacing w:after="100" w:line="256" w:lineRule="auto"/>
      <w:ind w:left="1760"/>
    </w:pPr>
    <w:rPr>
      <w:rFonts w:ascii="Calibri" w:hAnsi="Calibri"/>
      <w:sz w:val="22"/>
      <w:szCs w:val="22"/>
    </w:rPr>
  </w:style>
  <w:style w:type="paragraph" w:customStyle="1" w:styleId="Standard">
    <w:name w:val="Standard"/>
    <w:uiPriority w:val="99"/>
    <w:rsid w:val="003019F4"/>
    <w:pPr>
      <w:suppressAutoHyphens/>
      <w:autoSpaceDN w:val="0"/>
      <w:spacing w:after="0" w:line="240" w:lineRule="auto"/>
    </w:pPr>
    <w:rPr>
      <w:rFonts w:ascii="Times New Roman" w:eastAsia="SimSun" w:hAnsi="Times New Roman" w:cs="Mangal"/>
      <w:kern w:val="3"/>
      <w:sz w:val="24"/>
      <w:szCs w:val="24"/>
      <w:lang w:eastAsia="zh-CN" w:bidi="hi-IN"/>
      <w14:ligatures w14:val="none"/>
    </w:rPr>
  </w:style>
  <w:style w:type="paragraph" w:customStyle="1" w:styleId="3fb">
    <w:name w:val="Заголовок оглавления3"/>
    <w:basedOn w:val="12"/>
    <w:next w:val="a2"/>
    <w:uiPriority w:val="39"/>
    <w:qFormat/>
    <w:rsid w:val="003019F4"/>
    <w:pPr>
      <w:keepLines/>
      <w:spacing w:before="240" w:line="256" w:lineRule="auto"/>
      <w:ind w:left="1320" w:hanging="600"/>
      <w:outlineLvl w:val="9"/>
    </w:pPr>
    <w:rPr>
      <w:rFonts w:ascii="Calibri Light" w:hAnsi="Calibri Light"/>
      <w:b w:val="0"/>
      <w:color w:val="2F5496"/>
      <w:sz w:val="32"/>
      <w:szCs w:val="32"/>
      <w:lang w:val="ru-RU" w:eastAsia="ru-RU"/>
    </w:rPr>
  </w:style>
  <w:style w:type="paragraph" w:customStyle="1" w:styleId="333">
    <w:name w:val="Оглавление 33"/>
    <w:basedOn w:val="a2"/>
    <w:next w:val="a2"/>
    <w:autoRedefine/>
    <w:uiPriority w:val="39"/>
    <w:rsid w:val="003019F4"/>
    <w:pPr>
      <w:spacing w:after="100" w:line="256" w:lineRule="auto"/>
      <w:ind w:left="440"/>
    </w:pPr>
    <w:rPr>
      <w:rFonts w:ascii="Calibri" w:hAnsi="Calibri"/>
      <w:sz w:val="22"/>
      <w:szCs w:val="22"/>
    </w:rPr>
  </w:style>
  <w:style w:type="paragraph" w:customStyle="1" w:styleId="3fc">
    <w:name w:val="Название объекта3"/>
    <w:basedOn w:val="a2"/>
    <w:next w:val="a2"/>
    <w:uiPriority w:val="35"/>
    <w:qFormat/>
    <w:rsid w:val="003019F4"/>
    <w:pPr>
      <w:spacing w:after="200"/>
      <w:ind w:firstLine="720"/>
      <w:jc w:val="both"/>
    </w:pPr>
    <w:rPr>
      <w:i/>
      <w:iCs/>
      <w:color w:val="44546A"/>
      <w:sz w:val="18"/>
      <w:szCs w:val="18"/>
    </w:rPr>
  </w:style>
  <w:style w:type="paragraph" w:customStyle="1" w:styleId="434">
    <w:name w:val="Оглавление 43"/>
    <w:basedOn w:val="a2"/>
    <w:next w:val="a2"/>
    <w:autoRedefine/>
    <w:uiPriority w:val="39"/>
    <w:rsid w:val="003019F4"/>
    <w:pPr>
      <w:spacing w:after="100" w:line="256" w:lineRule="auto"/>
      <w:ind w:left="660"/>
    </w:pPr>
    <w:rPr>
      <w:rFonts w:ascii="Calibri" w:hAnsi="Calibri"/>
      <w:sz w:val="22"/>
      <w:szCs w:val="22"/>
    </w:rPr>
  </w:style>
  <w:style w:type="paragraph" w:customStyle="1" w:styleId="533">
    <w:name w:val="Оглавление 53"/>
    <w:basedOn w:val="a2"/>
    <w:next w:val="a2"/>
    <w:autoRedefine/>
    <w:uiPriority w:val="39"/>
    <w:rsid w:val="003019F4"/>
    <w:pPr>
      <w:spacing w:after="100" w:line="256" w:lineRule="auto"/>
      <w:ind w:left="880"/>
    </w:pPr>
    <w:rPr>
      <w:rFonts w:ascii="Calibri" w:hAnsi="Calibri"/>
      <w:sz w:val="22"/>
      <w:szCs w:val="22"/>
    </w:rPr>
  </w:style>
  <w:style w:type="paragraph" w:customStyle="1" w:styleId="632">
    <w:name w:val="Оглавление 63"/>
    <w:basedOn w:val="a2"/>
    <w:next w:val="a2"/>
    <w:autoRedefine/>
    <w:uiPriority w:val="39"/>
    <w:rsid w:val="003019F4"/>
    <w:pPr>
      <w:spacing w:after="100" w:line="256" w:lineRule="auto"/>
      <w:ind w:left="1100"/>
    </w:pPr>
    <w:rPr>
      <w:rFonts w:ascii="Calibri" w:hAnsi="Calibri"/>
      <w:sz w:val="22"/>
      <w:szCs w:val="22"/>
    </w:rPr>
  </w:style>
  <w:style w:type="paragraph" w:customStyle="1" w:styleId="732">
    <w:name w:val="Оглавление 73"/>
    <w:basedOn w:val="a2"/>
    <w:next w:val="a2"/>
    <w:autoRedefine/>
    <w:uiPriority w:val="39"/>
    <w:rsid w:val="003019F4"/>
    <w:pPr>
      <w:spacing w:after="100" w:line="256" w:lineRule="auto"/>
      <w:ind w:left="1320"/>
    </w:pPr>
    <w:rPr>
      <w:rFonts w:ascii="Calibri" w:hAnsi="Calibri"/>
      <w:sz w:val="22"/>
      <w:szCs w:val="22"/>
    </w:rPr>
  </w:style>
  <w:style w:type="paragraph" w:customStyle="1" w:styleId="832">
    <w:name w:val="Оглавление 83"/>
    <w:basedOn w:val="a2"/>
    <w:next w:val="a2"/>
    <w:autoRedefine/>
    <w:uiPriority w:val="39"/>
    <w:rsid w:val="003019F4"/>
    <w:pPr>
      <w:spacing w:after="100" w:line="256" w:lineRule="auto"/>
      <w:ind w:left="1540"/>
    </w:pPr>
    <w:rPr>
      <w:rFonts w:ascii="Calibri" w:hAnsi="Calibri"/>
      <w:sz w:val="22"/>
      <w:szCs w:val="22"/>
    </w:rPr>
  </w:style>
  <w:style w:type="paragraph" w:customStyle="1" w:styleId="931">
    <w:name w:val="Оглавление 93"/>
    <w:basedOn w:val="a2"/>
    <w:next w:val="a2"/>
    <w:autoRedefine/>
    <w:uiPriority w:val="39"/>
    <w:rsid w:val="003019F4"/>
    <w:pPr>
      <w:spacing w:after="100" w:line="256" w:lineRule="auto"/>
      <w:ind w:left="1760"/>
    </w:pPr>
    <w:rPr>
      <w:rFonts w:ascii="Calibri" w:hAnsi="Calibri"/>
      <w:sz w:val="22"/>
      <w:szCs w:val="22"/>
    </w:rPr>
  </w:style>
  <w:style w:type="paragraph" w:customStyle="1" w:styleId="afffff6">
    <w:name w:val="Базовый"/>
    <w:uiPriority w:val="99"/>
    <w:rsid w:val="003019F4"/>
    <w:pPr>
      <w:tabs>
        <w:tab w:val="left" w:pos="709"/>
      </w:tabs>
      <w:suppressAutoHyphens/>
      <w:spacing w:after="0" w:line="100" w:lineRule="atLeast"/>
    </w:pPr>
    <w:rPr>
      <w:rFonts w:ascii="Times New Roman" w:eastAsia="SimSun" w:hAnsi="Times New Roman" w:cs="Mangal"/>
      <w:kern w:val="0"/>
      <w:sz w:val="24"/>
      <w:szCs w:val="24"/>
      <w:lang w:eastAsia="zh-CN" w:bidi="hi-IN"/>
    </w:rPr>
  </w:style>
  <w:style w:type="paragraph" w:customStyle="1" w:styleId="4f">
    <w:name w:val="Заголовок оглавления4"/>
    <w:basedOn w:val="12"/>
    <w:next w:val="a2"/>
    <w:uiPriority w:val="39"/>
    <w:qFormat/>
    <w:rsid w:val="003019F4"/>
    <w:pPr>
      <w:keepLines/>
      <w:spacing w:before="240" w:line="256" w:lineRule="auto"/>
      <w:ind w:left="1320" w:hanging="600"/>
      <w:outlineLvl w:val="9"/>
    </w:pPr>
    <w:rPr>
      <w:rFonts w:ascii="Calibri Light" w:hAnsi="Calibri Light"/>
      <w:b w:val="0"/>
      <w:color w:val="2F5496"/>
      <w:sz w:val="32"/>
      <w:szCs w:val="32"/>
      <w:lang w:val="ru-RU" w:eastAsia="ru-RU"/>
    </w:rPr>
  </w:style>
  <w:style w:type="paragraph" w:customStyle="1" w:styleId="343">
    <w:name w:val="Оглавление 34"/>
    <w:basedOn w:val="a2"/>
    <w:next w:val="a2"/>
    <w:autoRedefine/>
    <w:uiPriority w:val="39"/>
    <w:rsid w:val="003019F4"/>
    <w:pPr>
      <w:spacing w:after="100" w:line="256" w:lineRule="auto"/>
      <w:ind w:left="440"/>
    </w:pPr>
    <w:rPr>
      <w:rFonts w:ascii="Calibri" w:hAnsi="Calibri"/>
      <w:sz w:val="22"/>
      <w:szCs w:val="22"/>
    </w:rPr>
  </w:style>
  <w:style w:type="paragraph" w:customStyle="1" w:styleId="4f0">
    <w:name w:val="Название объекта4"/>
    <w:basedOn w:val="a2"/>
    <w:next w:val="a2"/>
    <w:uiPriority w:val="35"/>
    <w:qFormat/>
    <w:rsid w:val="003019F4"/>
    <w:pPr>
      <w:spacing w:after="200"/>
      <w:ind w:firstLine="720"/>
      <w:jc w:val="both"/>
    </w:pPr>
    <w:rPr>
      <w:i/>
      <w:iCs/>
      <w:color w:val="44546A"/>
      <w:sz w:val="18"/>
      <w:szCs w:val="18"/>
    </w:rPr>
  </w:style>
  <w:style w:type="paragraph" w:customStyle="1" w:styleId="444">
    <w:name w:val="Оглавление 44"/>
    <w:basedOn w:val="a2"/>
    <w:next w:val="a2"/>
    <w:autoRedefine/>
    <w:uiPriority w:val="39"/>
    <w:rsid w:val="003019F4"/>
    <w:pPr>
      <w:spacing w:after="100" w:line="256" w:lineRule="auto"/>
      <w:ind w:left="660"/>
    </w:pPr>
    <w:rPr>
      <w:rFonts w:ascii="Calibri" w:hAnsi="Calibri"/>
      <w:sz w:val="22"/>
      <w:szCs w:val="22"/>
    </w:rPr>
  </w:style>
  <w:style w:type="paragraph" w:customStyle="1" w:styleId="543">
    <w:name w:val="Оглавление 54"/>
    <w:basedOn w:val="a2"/>
    <w:next w:val="a2"/>
    <w:autoRedefine/>
    <w:uiPriority w:val="39"/>
    <w:rsid w:val="003019F4"/>
    <w:pPr>
      <w:spacing w:after="100" w:line="256" w:lineRule="auto"/>
      <w:ind w:left="880"/>
    </w:pPr>
    <w:rPr>
      <w:rFonts w:ascii="Calibri" w:hAnsi="Calibri"/>
      <w:sz w:val="22"/>
      <w:szCs w:val="22"/>
    </w:rPr>
  </w:style>
  <w:style w:type="paragraph" w:customStyle="1" w:styleId="642">
    <w:name w:val="Оглавление 64"/>
    <w:basedOn w:val="a2"/>
    <w:next w:val="a2"/>
    <w:autoRedefine/>
    <w:uiPriority w:val="39"/>
    <w:rsid w:val="003019F4"/>
    <w:pPr>
      <w:spacing w:after="100" w:line="256" w:lineRule="auto"/>
      <w:ind w:left="1100"/>
    </w:pPr>
    <w:rPr>
      <w:rFonts w:ascii="Calibri" w:hAnsi="Calibri"/>
      <w:sz w:val="22"/>
      <w:szCs w:val="22"/>
    </w:rPr>
  </w:style>
  <w:style w:type="paragraph" w:customStyle="1" w:styleId="742">
    <w:name w:val="Оглавление 74"/>
    <w:basedOn w:val="a2"/>
    <w:next w:val="a2"/>
    <w:autoRedefine/>
    <w:uiPriority w:val="39"/>
    <w:rsid w:val="003019F4"/>
    <w:pPr>
      <w:spacing w:after="100" w:line="256" w:lineRule="auto"/>
      <w:ind w:left="1320"/>
    </w:pPr>
    <w:rPr>
      <w:rFonts w:ascii="Calibri" w:hAnsi="Calibri"/>
      <w:sz w:val="22"/>
      <w:szCs w:val="22"/>
    </w:rPr>
  </w:style>
  <w:style w:type="paragraph" w:customStyle="1" w:styleId="842">
    <w:name w:val="Оглавление 84"/>
    <w:basedOn w:val="a2"/>
    <w:next w:val="a2"/>
    <w:autoRedefine/>
    <w:uiPriority w:val="39"/>
    <w:rsid w:val="003019F4"/>
    <w:pPr>
      <w:spacing w:after="100" w:line="256" w:lineRule="auto"/>
      <w:ind w:left="1540"/>
    </w:pPr>
    <w:rPr>
      <w:rFonts w:ascii="Calibri" w:hAnsi="Calibri"/>
      <w:sz w:val="22"/>
      <w:szCs w:val="22"/>
    </w:rPr>
  </w:style>
  <w:style w:type="paragraph" w:customStyle="1" w:styleId="941">
    <w:name w:val="Оглавление 94"/>
    <w:basedOn w:val="a2"/>
    <w:next w:val="a2"/>
    <w:autoRedefine/>
    <w:uiPriority w:val="39"/>
    <w:rsid w:val="003019F4"/>
    <w:pPr>
      <w:spacing w:after="100" w:line="256" w:lineRule="auto"/>
      <w:ind w:left="1760"/>
    </w:pPr>
    <w:rPr>
      <w:rFonts w:ascii="Calibri" w:hAnsi="Calibri"/>
      <w:sz w:val="22"/>
      <w:szCs w:val="22"/>
    </w:rPr>
  </w:style>
  <w:style w:type="table" w:customStyle="1" w:styleId="104">
    <w:name w:val="Сетка таблицы104"/>
    <w:basedOn w:val="a4"/>
    <w:next w:val="ae"/>
    <w:uiPriority w:val="39"/>
    <w:rsid w:val="003019F4"/>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
    <w:basedOn w:val="a4"/>
    <w:uiPriority w:val="39"/>
    <w:rsid w:val="003019F4"/>
    <w:pPr>
      <w:spacing w:after="0" w:line="240" w:lineRule="auto"/>
    </w:pPr>
    <w:rPr>
      <w:rFonts w:ascii="Calibri" w:eastAsia="Calibri" w:hAnsi="Calibri"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Сетка таблицы310"/>
    <w:basedOn w:val="a4"/>
    <w:uiPriority w:val="39"/>
    <w:rsid w:val="003019F4"/>
    <w:pPr>
      <w:spacing w:after="0" w:line="240" w:lineRule="auto"/>
    </w:pPr>
    <w:rPr>
      <w:rFonts w:ascii="Calibri" w:eastAsia="Calibri" w:hAnsi="Calibri"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5"/>
    <w:uiPriority w:val="99"/>
    <w:semiHidden/>
    <w:rsid w:val="0099290A"/>
  </w:style>
  <w:style w:type="paragraph" w:customStyle="1" w:styleId="1ffff1">
    <w:name w:val="Знак Знак Знак Знак1"/>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1 Знак Знак1"/>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1 Знак Знак Знак Знак Знак Знак Знак Знак Знак Знак Знак Знак 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3fd">
    <w:name w:val="Знак Знак3"/>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table" w:customStyle="1" w:styleId="105">
    <w:name w:val="Сетка таблицы105"/>
    <w:basedOn w:val="a4"/>
    <w:next w:val="ae"/>
    <w:rsid w:val="009929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4"/>
    <w:next w:val="ae"/>
    <w:uiPriority w:val="59"/>
    <w:rsid w:val="002348A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6">
    <w:name w:val="Сетка таблицы106"/>
    <w:basedOn w:val="a4"/>
    <w:next w:val="ae"/>
    <w:rsid w:val="002348A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Сетка таблицы107"/>
    <w:basedOn w:val="a4"/>
    <w:next w:val="ae"/>
    <w:uiPriority w:val="39"/>
    <w:rsid w:val="00EE55C3"/>
    <w:pPr>
      <w:spacing w:after="0" w:line="240" w:lineRule="auto"/>
    </w:pPr>
    <w:rPr>
      <w:rFonts w:ascii="Times New Roman" w:hAnsi="Times New Roman" w:cs="Times New Roman"/>
      <w:color w:val="2E74B5"/>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4"/>
    <w:next w:val="ae"/>
    <w:rsid w:val="00EE55C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1">
    <w:name w:val="Нет списка90"/>
    <w:next w:val="a5"/>
    <w:uiPriority w:val="99"/>
    <w:semiHidden/>
    <w:rsid w:val="00F620DA"/>
  </w:style>
  <w:style w:type="paragraph" w:customStyle="1" w:styleId="163">
    <w:name w:val="Абзац списка16"/>
    <w:basedOn w:val="a2"/>
    <w:autoRedefine/>
    <w:rsid w:val="00F620DA"/>
    <w:pPr>
      <w:jc w:val="center"/>
    </w:pPr>
    <w:rPr>
      <w:snapToGrid w:val="0"/>
      <w:sz w:val="28"/>
      <w:szCs w:val="28"/>
    </w:rPr>
  </w:style>
  <w:style w:type="table" w:customStyle="1" w:styleId="108">
    <w:name w:val="Сетка таблицы108"/>
    <w:basedOn w:val="a4"/>
    <w:next w:val="ae"/>
    <w:uiPriority w:val="39"/>
    <w:rsid w:val="00F620D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c">
    <w:name w:val="Знак"/>
    <w:basedOn w:val="a2"/>
    <w:rsid w:val="00F620DA"/>
    <w:pPr>
      <w:spacing w:after="160" w:line="240" w:lineRule="exact"/>
    </w:pPr>
    <w:rPr>
      <w:rFonts w:ascii="Verdana" w:hAnsi="Verdana" w:cs="Verdana"/>
      <w:sz w:val="20"/>
      <w:szCs w:val="20"/>
      <w:lang w:val="en-US" w:eastAsia="en-US"/>
    </w:rPr>
  </w:style>
  <w:style w:type="numbering" w:customStyle="1" w:styleId="1261">
    <w:name w:val="Нет списка126"/>
    <w:next w:val="a5"/>
    <w:uiPriority w:val="99"/>
    <w:semiHidden/>
    <w:unhideWhenUsed/>
    <w:rsid w:val="00F620DA"/>
  </w:style>
  <w:style w:type="numbering" w:customStyle="1" w:styleId="2230">
    <w:name w:val="Нет списка223"/>
    <w:next w:val="a5"/>
    <w:uiPriority w:val="99"/>
    <w:semiHidden/>
    <w:unhideWhenUsed/>
    <w:rsid w:val="00F620DA"/>
  </w:style>
  <w:style w:type="table" w:customStyle="1" w:styleId="2201">
    <w:name w:val="Сетка таблицы220"/>
    <w:basedOn w:val="a4"/>
    <w:next w:val="ae"/>
    <w:uiPriority w:val="39"/>
    <w:rsid w:val="00F620D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Нет списка1110"/>
    <w:next w:val="a5"/>
    <w:semiHidden/>
    <w:unhideWhenUsed/>
    <w:rsid w:val="00F620DA"/>
  </w:style>
  <w:style w:type="numbering" w:customStyle="1" w:styleId="3140">
    <w:name w:val="Нет списка314"/>
    <w:next w:val="a5"/>
    <w:uiPriority w:val="99"/>
    <w:semiHidden/>
    <w:rsid w:val="00F620DA"/>
  </w:style>
  <w:style w:type="numbering" w:customStyle="1" w:styleId="1271">
    <w:name w:val="Нет списка127"/>
    <w:next w:val="a5"/>
    <w:uiPriority w:val="99"/>
    <w:semiHidden/>
    <w:unhideWhenUsed/>
    <w:rsid w:val="00F620DA"/>
  </w:style>
  <w:style w:type="numbering" w:customStyle="1" w:styleId="21100">
    <w:name w:val="Нет списка2110"/>
    <w:next w:val="a5"/>
    <w:uiPriority w:val="99"/>
    <w:semiHidden/>
    <w:unhideWhenUsed/>
    <w:rsid w:val="00F620DA"/>
  </w:style>
  <w:style w:type="numbering" w:customStyle="1" w:styleId="932">
    <w:name w:val="Нет списка93"/>
    <w:next w:val="a5"/>
    <w:uiPriority w:val="99"/>
    <w:semiHidden/>
    <w:rsid w:val="005C73FB"/>
  </w:style>
  <w:style w:type="paragraph" w:customStyle="1" w:styleId="173">
    <w:name w:val="Абзац списка17"/>
    <w:basedOn w:val="a2"/>
    <w:autoRedefine/>
    <w:rsid w:val="005C73FB"/>
    <w:pPr>
      <w:jc w:val="center"/>
    </w:pPr>
    <w:rPr>
      <w:snapToGrid w:val="0"/>
      <w:sz w:val="28"/>
      <w:szCs w:val="28"/>
    </w:rPr>
  </w:style>
  <w:style w:type="table" w:customStyle="1" w:styleId="109">
    <w:name w:val="Сетка таблицы109"/>
    <w:basedOn w:val="a4"/>
    <w:next w:val="ae"/>
    <w:uiPriority w:val="39"/>
    <w:rsid w:val="005C73F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w:basedOn w:val="a2"/>
    <w:rsid w:val="005C73FB"/>
    <w:pPr>
      <w:spacing w:after="160" w:line="240" w:lineRule="exact"/>
    </w:pPr>
    <w:rPr>
      <w:rFonts w:ascii="Verdana" w:hAnsi="Verdana" w:cs="Verdana"/>
      <w:sz w:val="20"/>
      <w:szCs w:val="20"/>
      <w:lang w:val="en-US" w:eastAsia="en-US"/>
    </w:rPr>
  </w:style>
  <w:style w:type="numbering" w:customStyle="1" w:styleId="1280">
    <w:name w:val="Нет списка128"/>
    <w:next w:val="a5"/>
    <w:uiPriority w:val="99"/>
    <w:semiHidden/>
    <w:unhideWhenUsed/>
    <w:rsid w:val="005C73FB"/>
  </w:style>
  <w:style w:type="numbering" w:customStyle="1" w:styleId="2240">
    <w:name w:val="Нет списка224"/>
    <w:next w:val="a5"/>
    <w:uiPriority w:val="99"/>
    <w:semiHidden/>
    <w:unhideWhenUsed/>
    <w:rsid w:val="005C73FB"/>
  </w:style>
  <w:style w:type="table" w:customStyle="1" w:styleId="2231">
    <w:name w:val="Сетка таблицы223"/>
    <w:basedOn w:val="a4"/>
    <w:next w:val="ae"/>
    <w:uiPriority w:val="39"/>
    <w:rsid w:val="005C73F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5"/>
    <w:semiHidden/>
    <w:unhideWhenUsed/>
    <w:rsid w:val="005C73FB"/>
  </w:style>
  <w:style w:type="numbering" w:customStyle="1" w:styleId="3150">
    <w:name w:val="Нет списка315"/>
    <w:next w:val="a5"/>
    <w:uiPriority w:val="99"/>
    <w:semiHidden/>
    <w:rsid w:val="005C73FB"/>
  </w:style>
  <w:style w:type="numbering" w:customStyle="1" w:styleId="1290">
    <w:name w:val="Нет списка129"/>
    <w:next w:val="a5"/>
    <w:uiPriority w:val="99"/>
    <w:semiHidden/>
    <w:unhideWhenUsed/>
    <w:rsid w:val="005C73FB"/>
  </w:style>
  <w:style w:type="numbering" w:customStyle="1" w:styleId="21130">
    <w:name w:val="Нет списка2113"/>
    <w:next w:val="a5"/>
    <w:uiPriority w:val="99"/>
    <w:semiHidden/>
    <w:unhideWhenUsed/>
    <w:rsid w:val="005C73FB"/>
  </w:style>
  <w:style w:type="numbering" w:customStyle="1" w:styleId="942">
    <w:name w:val="Нет списка94"/>
    <w:next w:val="a5"/>
    <w:uiPriority w:val="99"/>
    <w:semiHidden/>
    <w:rsid w:val="00737F32"/>
  </w:style>
  <w:style w:type="paragraph" w:customStyle="1" w:styleId="183">
    <w:name w:val="Абзац списка18"/>
    <w:basedOn w:val="a2"/>
    <w:autoRedefine/>
    <w:rsid w:val="00737F32"/>
    <w:pPr>
      <w:jc w:val="center"/>
    </w:pPr>
    <w:rPr>
      <w:snapToGrid w:val="0"/>
      <w:sz w:val="28"/>
      <w:szCs w:val="28"/>
    </w:rPr>
  </w:style>
  <w:style w:type="table" w:customStyle="1" w:styleId="137">
    <w:name w:val="Сетка таблицы137"/>
    <w:basedOn w:val="a4"/>
    <w:next w:val="ae"/>
    <w:uiPriority w:val="39"/>
    <w:rsid w:val="00737F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Знак"/>
    <w:basedOn w:val="a2"/>
    <w:rsid w:val="00737F32"/>
    <w:pPr>
      <w:spacing w:after="160" w:line="240" w:lineRule="exact"/>
    </w:pPr>
    <w:rPr>
      <w:rFonts w:ascii="Verdana" w:hAnsi="Verdana" w:cs="Verdana"/>
      <w:sz w:val="20"/>
      <w:szCs w:val="20"/>
      <w:lang w:val="en-US" w:eastAsia="en-US"/>
    </w:rPr>
  </w:style>
  <w:style w:type="numbering" w:customStyle="1" w:styleId="1301">
    <w:name w:val="Нет списка130"/>
    <w:next w:val="a5"/>
    <w:uiPriority w:val="99"/>
    <w:semiHidden/>
    <w:unhideWhenUsed/>
    <w:rsid w:val="00737F32"/>
  </w:style>
  <w:style w:type="numbering" w:customStyle="1" w:styleId="225">
    <w:name w:val="Нет списка225"/>
    <w:next w:val="a5"/>
    <w:uiPriority w:val="99"/>
    <w:semiHidden/>
    <w:unhideWhenUsed/>
    <w:rsid w:val="00737F32"/>
  </w:style>
  <w:style w:type="table" w:customStyle="1" w:styleId="2241">
    <w:name w:val="Сетка таблицы224"/>
    <w:basedOn w:val="a4"/>
    <w:next w:val="ae"/>
    <w:uiPriority w:val="39"/>
    <w:rsid w:val="00737F3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
    <w:name w:val="Знак Знак Знак Знак Знак Знак Знак Знак Знак Знак Знак Знак"/>
    <w:basedOn w:val="a2"/>
    <w:rsid w:val="00356B7B"/>
    <w:pPr>
      <w:tabs>
        <w:tab w:val="num" w:pos="360"/>
      </w:tabs>
      <w:spacing w:after="160" w:line="240" w:lineRule="exact"/>
    </w:pPr>
    <w:rPr>
      <w:rFonts w:ascii="Verdana" w:hAnsi="Verdana" w:cs="Verdana"/>
      <w:sz w:val="20"/>
      <w:szCs w:val="20"/>
      <w:lang w:val="en-US" w:eastAsia="en-US"/>
    </w:rPr>
  </w:style>
  <w:style w:type="paragraph" w:customStyle="1" w:styleId="paragraph">
    <w:name w:val="paragraph"/>
    <w:basedOn w:val="a2"/>
    <w:rsid w:val="001E4570"/>
    <w:pPr>
      <w:spacing w:before="100" w:beforeAutospacing="1" w:after="100" w:afterAutospacing="1"/>
    </w:pPr>
  </w:style>
  <w:style w:type="paragraph" w:customStyle="1" w:styleId="affffff0">
    <w:name w:val="Знак Знак Знак Знак Знак Знак Знак Знак Знак Знак Знак Знак"/>
    <w:basedOn w:val="a2"/>
    <w:rsid w:val="00205BBE"/>
    <w:pPr>
      <w:tabs>
        <w:tab w:val="num" w:pos="360"/>
      </w:tabs>
      <w:spacing w:after="160" w:line="240" w:lineRule="exact"/>
    </w:pPr>
    <w:rPr>
      <w:rFonts w:ascii="Verdana" w:hAnsi="Verdana" w:cs="Verdana"/>
      <w:sz w:val="20"/>
      <w:szCs w:val="20"/>
      <w:lang w:val="en-US" w:eastAsia="en-US"/>
    </w:rPr>
  </w:style>
  <w:style w:type="table" w:customStyle="1" w:styleId="138">
    <w:name w:val="Сетка таблицы138"/>
    <w:basedOn w:val="a4"/>
    <w:next w:val="ae"/>
    <w:uiPriority w:val="59"/>
    <w:rsid w:val="0082429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9">
    <w:name w:val="Сетка таблицы139"/>
    <w:basedOn w:val="a4"/>
    <w:next w:val="ae"/>
    <w:rsid w:val="0082429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4"/>
    <w:next w:val="ae"/>
    <w:rsid w:val="008258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333493433EE5DE7BCDE865AC0ED7AD67886855D29416741AF7AC2CA170237D76EFC687B80493B61G755B" TargetMode="External"/><Relationship Id="rId13" Type="http://schemas.openxmlformats.org/officeDocument/2006/relationships/header" Target="header3.xml"/><Relationship Id="rId18" Type="http://schemas.openxmlformats.org/officeDocument/2006/relationships/image" Target="media/image2.emf"/><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1.emf"/><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consultantplus://offline/ref=F83A3FE3A7548FAE48FC09F10E117239497F9904CE8E62CBAF856719F0B93758T926I" TargetMode="External"/><Relationship Id="rId20" Type="http://schemas.openxmlformats.org/officeDocument/2006/relationships/image" Target="media/image4.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consultantplus://offline/ref=F83A3FE3A7548FAE48FC09F10E117239497F9904CE8E6CCEAA856719F0B93758T926I" TargetMode="Externa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consultantplus://offline/ref=F333493433EE5DE7BCDE865AC0ED7AD67886855D29416741AF7AC2CA170237D76EFC687B80493B68G75DB" TargetMode="External"/><Relationship Id="rId14" Type="http://schemas.openxmlformats.org/officeDocument/2006/relationships/hyperlink" Target="consultantplus://offline/ref=6158D1BEC5B5B6331C82BA7DBED92440A5261479B45AE3AFA9CDDB609589EE5E3DE235612A55DF89k273L" TargetMode="External"/><Relationship Id="rId22" Type="http://schemas.openxmlformats.org/officeDocument/2006/relationships/header" Target="header4.xml"/><Relationship Id="rId27" Type="http://schemas.openxmlformats.org/officeDocument/2006/relationships/header" Target="head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30002</TotalTime>
  <Pages>63</Pages>
  <Words>13051</Words>
  <Characters>74394</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79</cp:revision>
  <cp:lastPrinted>2026-01-15T10:08:00Z</cp:lastPrinted>
  <dcterms:created xsi:type="dcterms:W3CDTF">2024-01-29T04:00:00Z</dcterms:created>
  <dcterms:modified xsi:type="dcterms:W3CDTF">2026-02-25T06:40:00Z</dcterms:modified>
</cp:coreProperties>
</file>