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73FC329B" w:rsidR="0045215A" w:rsidRPr="00753EDE" w:rsidRDefault="0045215A" w:rsidP="00CE3BCB">
      <w:pPr>
        <w:tabs>
          <w:tab w:val="left" w:pos="9214"/>
        </w:tabs>
        <w:ind w:left="-1075" w:right="-739" w:firstLine="6887"/>
      </w:pPr>
      <w:bookmarkStart w:id="3" w:name="_Hlk210394777"/>
      <w:bookmarkStart w:id="4" w:name="_Hlk209171109"/>
      <w:bookmarkStart w:id="5" w:name="_Hlk208999056"/>
      <w:bookmarkStart w:id="6" w:name="_Hlk209013625"/>
      <w:bookmarkStart w:id="7" w:name="_Hlk201827824"/>
      <w:r w:rsidRPr="009675EF">
        <w:t xml:space="preserve">Приложение № </w:t>
      </w:r>
      <w:r w:rsidR="00415ED9">
        <w:t>1</w:t>
      </w:r>
      <w:r>
        <w:t xml:space="preserve"> </w:t>
      </w:r>
      <w:r w:rsidRPr="009675EF">
        <w:t xml:space="preserve">к </w:t>
      </w:r>
      <w:r>
        <w:t>протоколу</w:t>
      </w:r>
      <w:r w:rsidRPr="009675EF">
        <w:t xml:space="preserve"> № </w:t>
      </w:r>
      <w:r w:rsidR="00B67716">
        <w:t>7</w:t>
      </w:r>
      <w:r w:rsidR="009424FE">
        <w:t>6</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7B849575" w14:textId="70DF1B19" w:rsidR="009E74DF" w:rsidRDefault="0045215A" w:rsidP="004050FF">
      <w:pPr>
        <w:tabs>
          <w:tab w:val="left" w:pos="9214"/>
        </w:tabs>
        <w:ind w:left="-1075" w:right="-739" w:firstLine="6887"/>
      </w:pPr>
      <w:r w:rsidRPr="009675EF">
        <w:t xml:space="preserve">Кузбасса от </w:t>
      </w:r>
      <w:r w:rsidR="00490D76">
        <w:t>0</w:t>
      </w:r>
      <w:r w:rsidR="009424FE">
        <w:t>9</w:t>
      </w:r>
      <w:r w:rsidRPr="009675EF">
        <w:t>.</w:t>
      </w:r>
      <w:r w:rsidR="00490D76">
        <w:t>10</w:t>
      </w:r>
      <w:r w:rsidRPr="009675EF">
        <w:t>.202</w:t>
      </w:r>
      <w:r>
        <w:t>5</w:t>
      </w:r>
    </w:p>
    <w:p w14:paraId="66E28D74" w14:textId="77777777" w:rsidR="00E4056E" w:rsidRDefault="00E4056E" w:rsidP="004050FF">
      <w:pPr>
        <w:tabs>
          <w:tab w:val="left" w:pos="9214"/>
        </w:tabs>
        <w:ind w:left="-1075" w:right="-739" w:firstLine="6887"/>
      </w:pPr>
    </w:p>
    <w:p w14:paraId="5682E8C8" w14:textId="77777777" w:rsidR="00E4056E" w:rsidRPr="00E4056E" w:rsidRDefault="00E4056E" w:rsidP="00E4056E">
      <w:pPr>
        <w:spacing w:line="264" w:lineRule="auto"/>
        <w:ind w:right="-1"/>
        <w:jc w:val="center"/>
        <w:rPr>
          <w:b/>
          <w:sz w:val="28"/>
          <w:szCs w:val="28"/>
        </w:rPr>
      </w:pPr>
      <w:bookmarkStart w:id="8" w:name="_Hlk193188951"/>
      <w:r w:rsidRPr="00E4056E">
        <w:rPr>
          <w:b/>
          <w:sz w:val="28"/>
          <w:szCs w:val="28"/>
        </w:rPr>
        <w:t>ЭКСПЕРТНОЕ ЗАКЛЮЧЕНИЕ</w:t>
      </w:r>
    </w:p>
    <w:p w14:paraId="772924AF" w14:textId="77777777" w:rsidR="00E4056E" w:rsidRPr="00E4056E" w:rsidRDefault="00E4056E" w:rsidP="00E4056E">
      <w:pPr>
        <w:spacing w:line="264" w:lineRule="auto"/>
        <w:ind w:right="-1"/>
        <w:jc w:val="center"/>
        <w:rPr>
          <w:sz w:val="28"/>
          <w:szCs w:val="28"/>
        </w:rPr>
      </w:pPr>
      <w:r w:rsidRPr="00E4056E">
        <w:rPr>
          <w:sz w:val="28"/>
          <w:szCs w:val="28"/>
        </w:rPr>
        <w:t xml:space="preserve">по материалам ОАО «Северо-Кузбасская энергетическая компания» </w:t>
      </w:r>
    </w:p>
    <w:p w14:paraId="00713A39" w14:textId="77777777" w:rsidR="00E4056E" w:rsidRPr="00E4056E" w:rsidRDefault="00E4056E" w:rsidP="00E4056E">
      <w:pPr>
        <w:spacing w:line="264" w:lineRule="auto"/>
        <w:ind w:right="-1"/>
        <w:jc w:val="center"/>
        <w:rPr>
          <w:sz w:val="28"/>
          <w:szCs w:val="28"/>
        </w:rPr>
      </w:pPr>
      <w:r w:rsidRPr="00E4056E">
        <w:rPr>
          <w:sz w:val="28"/>
          <w:szCs w:val="28"/>
        </w:rPr>
        <w:t xml:space="preserve">по изменению долгосрочных параметров регулирования и необходимой валовой выручки на долгосрочный период регулирования на 2020 год, </w:t>
      </w:r>
    </w:p>
    <w:p w14:paraId="12D35EDF" w14:textId="77777777" w:rsidR="00E4056E" w:rsidRPr="00E4056E" w:rsidRDefault="00E4056E" w:rsidP="00E4056E">
      <w:pPr>
        <w:spacing w:line="264" w:lineRule="auto"/>
        <w:ind w:right="-1"/>
        <w:jc w:val="center"/>
        <w:rPr>
          <w:sz w:val="28"/>
          <w:szCs w:val="28"/>
        </w:rPr>
      </w:pPr>
      <w:r w:rsidRPr="00E4056E">
        <w:rPr>
          <w:sz w:val="28"/>
          <w:szCs w:val="28"/>
        </w:rPr>
        <w:t xml:space="preserve">выполненное во исполнение решения Кемеровского областного суда </w:t>
      </w:r>
    </w:p>
    <w:p w14:paraId="51EB5366" w14:textId="77777777" w:rsidR="00E4056E" w:rsidRPr="00E4056E" w:rsidRDefault="00E4056E" w:rsidP="00E4056E">
      <w:pPr>
        <w:spacing w:line="264" w:lineRule="auto"/>
        <w:ind w:right="-1"/>
        <w:jc w:val="center"/>
        <w:rPr>
          <w:b/>
          <w:bCs/>
          <w:sz w:val="28"/>
          <w:szCs w:val="28"/>
        </w:rPr>
      </w:pPr>
      <w:r w:rsidRPr="00E4056E">
        <w:rPr>
          <w:sz w:val="28"/>
          <w:szCs w:val="28"/>
        </w:rPr>
        <w:t>от 29.05.2025 по делу № 3а-49/2025</w:t>
      </w:r>
    </w:p>
    <w:p w14:paraId="4BEB52D9" w14:textId="77777777" w:rsidR="00E4056E" w:rsidRPr="00E4056E" w:rsidRDefault="00E4056E" w:rsidP="00E4056E">
      <w:pPr>
        <w:jc w:val="center"/>
        <w:rPr>
          <w:b/>
          <w:bCs/>
          <w:sz w:val="28"/>
          <w:szCs w:val="28"/>
        </w:rPr>
      </w:pPr>
    </w:p>
    <w:p w14:paraId="7C0C4D73" w14:textId="77777777" w:rsidR="00E4056E" w:rsidRPr="00E4056E" w:rsidRDefault="00E4056E" w:rsidP="00E4056E">
      <w:pPr>
        <w:autoSpaceDE w:val="0"/>
        <w:autoSpaceDN w:val="0"/>
        <w:adjustRightInd w:val="0"/>
        <w:ind w:firstLine="851"/>
        <w:jc w:val="both"/>
        <w:rPr>
          <w:bCs/>
          <w:sz w:val="28"/>
          <w:szCs w:val="28"/>
        </w:rPr>
      </w:pPr>
      <w:r w:rsidRPr="00E4056E">
        <w:rPr>
          <w:bCs/>
          <w:sz w:val="28"/>
          <w:szCs w:val="28"/>
        </w:rPr>
        <w:t xml:space="preserve">Решением Кемеровского областного суда от 29.05.2025 </w:t>
      </w:r>
      <w:r w:rsidRPr="00E4056E">
        <w:rPr>
          <w:bCs/>
          <w:sz w:val="28"/>
          <w:szCs w:val="28"/>
        </w:rPr>
        <w:br/>
        <w:t xml:space="preserve">по делу 3а-49/2025 </w:t>
      </w:r>
    </w:p>
    <w:p w14:paraId="7F042850" w14:textId="77777777" w:rsidR="00E4056E" w:rsidRPr="00E4056E" w:rsidRDefault="00E4056E" w:rsidP="00E4056E">
      <w:pPr>
        <w:numPr>
          <w:ilvl w:val="0"/>
          <w:numId w:val="15"/>
        </w:numPr>
        <w:autoSpaceDE w:val="0"/>
        <w:autoSpaceDN w:val="0"/>
        <w:adjustRightInd w:val="0"/>
        <w:spacing w:line="360" w:lineRule="auto"/>
        <w:ind w:left="0" w:firstLine="709"/>
        <w:contextualSpacing/>
        <w:jc w:val="both"/>
        <w:rPr>
          <w:bCs/>
          <w:sz w:val="28"/>
          <w:szCs w:val="28"/>
        </w:rPr>
      </w:pPr>
      <w:r w:rsidRPr="00E4056E">
        <w:rPr>
          <w:bCs/>
          <w:sz w:val="28"/>
          <w:szCs w:val="28"/>
        </w:rPr>
        <w:t xml:space="preserve">признано не действующим со дня принятия постановление Региональной энергетической комиссии Кузбасса от 27.01.2024 № 12 </w:t>
      </w:r>
      <w:r w:rsidRPr="00E4056E">
        <w:rPr>
          <w:bCs/>
          <w:sz w:val="28"/>
          <w:szCs w:val="28"/>
        </w:rPr>
        <w:br/>
        <w:t>«Об установлении ОАО «Северо-Кузбасская энергетическая компания» базового уровня подконтрольных расходов, необходимой валовой выручки на долгосрочный период регулирования (без учета оплаты потерь) на 2020-2024 годы»;</w:t>
      </w:r>
    </w:p>
    <w:p w14:paraId="5D8B88DC" w14:textId="77777777" w:rsidR="00E4056E" w:rsidRPr="00E4056E" w:rsidRDefault="00E4056E" w:rsidP="00E4056E">
      <w:pPr>
        <w:numPr>
          <w:ilvl w:val="0"/>
          <w:numId w:val="15"/>
        </w:numPr>
        <w:autoSpaceDE w:val="0"/>
        <w:autoSpaceDN w:val="0"/>
        <w:adjustRightInd w:val="0"/>
        <w:spacing w:line="360" w:lineRule="auto"/>
        <w:ind w:left="0" w:firstLine="709"/>
        <w:contextualSpacing/>
        <w:jc w:val="both"/>
        <w:rPr>
          <w:bCs/>
          <w:sz w:val="28"/>
          <w:szCs w:val="28"/>
        </w:rPr>
      </w:pPr>
      <w:r w:rsidRPr="00E4056E">
        <w:rPr>
          <w:bCs/>
          <w:sz w:val="28"/>
          <w:szCs w:val="28"/>
        </w:rPr>
        <w:t>возложена обязанность на Региональную энергетическую комиссию Кузбасса принять нормативный правовой акт, заменяющий названное выше постановление Региональной энергетической комиссии Кузбасса, признанное не действующим.</w:t>
      </w:r>
    </w:p>
    <w:p w14:paraId="4D0E4D3E" w14:textId="77777777" w:rsidR="00E4056E" w:rsidRPr="00E4056E" w:rsidRDefault="00E4056E" w:rsidP="00E4056E">
      <w:pPr>
        <w:autoSpaceDE w:val="0"/>
        <w:autoSpaceDN w:val="0"/>
        <w:adjustRightInd w:val="0"/>
        <w:ind w:firstLine="851"/>
        <w:jc w:val="both"/>
        <w:rPr>
          <w:bCs/>
          <w:sz w:val="28"/>
          <w:szCs w:val="28"/>
        </w:rPr>
      </w:pPr>
    </w:p>
    <w:p w14:paraId="38B61DE3" w14:textId="77777777" w:rsidR="00E4056E" w:rsidRPr="00E4056E" w:rsidRDefault="00E4056E" w:rsidP="00E4056E">
      <w:pPr>
        <w:autoSpaceDE w:val="0"/>
        <w:autoSpaceDN w:val="0"/>
        <w:adjustRightInd w:val="0"/>
        <w:ind w:firstLine="851"/>
        <w:jc w:val="both"/>
        <w:rPr>
          <w:bCs/>
          <w:sz w:val="28"/>
          <w:szCs w:val="28"/>
        </w:rPr>
      </w:pPr>
      <w:r w:rsidRPr="00E4056E">
        <w:rPr>
          <w:bCs/>
          <w:sz w:val="28"/>
          <w:szCs w:val="28"/>
        </w:rPr>
        <w:t>В своем решении Кемеровский областной суд установил:</w:t>
      </w:r>
    </w:p>
    <w:p w14:paraId="3DA5698D" w14:textId="77777777" w:rsidR="00E4056E" w:rsidRPr="00E4056E" w:rsidRDefault="00E4056E" w:rsidP="00E4056E">
      <w:pPr>
        <w:numPr>
          <w:ilvl w:val="0"/>
          <w:numId w:val="17"/>
        </w:numPr>
        <w:spacing w:line="360" w:lineRule="auto"/>
        <w:ind w:left="0" w:firstLine="851"/>
        <w:contextualSpacing/>
        <w:jc w:val="both"/>
        <w:rPr>
          <w:rFonts w:eastAsia="Calibri"/>
          <w:sz w:val="28"/>
          <w:szCs w:val="28"/>
          <w:lang w:eastAsia="en-US"/>
        </w:rPr>
      </w:pPr>
      <w:r w:rsidRPr="00E4056E">
        <w:rPr>
          <w:bCs/>
          <w:sz w:val="28"/>
          <w:szCs w:val="28"/>
        </w:rPr>
        <w:t>«</w:t>
      </w:r>
      <w:r w:rsidRPr="00E4056E">
        <w:rPr>
          <w:rFonts w:eastAsia="Calibri"/>
          <w:sz w:val="28"/>
          <w:szCs w:val="28"/>
          <w:lang w:eastAsia="en-US"/>
        </w:rPr>
        <w:t xml:space="preserve">Из обстоятельств дела следует, что ФАС России было проведено наблюдение за соблюдением Региональной энергетической комиссией Кузбасса обязательных требований при установлении тарифов на услуги </w:t>
      </w:r>
      <w:r w:rsidRPr="00E4056E">
        <w:rPr>
          <w:rFonts w:eastAsia="Calibri"/>
          <w:sz w:val="28"/>
          <w:szCs w:val="28"/>
          <w:lang w:eastAsia="en-US"/>
        </w:rPr>
        <w:br/>
        <w:t xml:space="preserve">по передаче электрической энергии по электрическим сетям ОАО «СКЭК» </w:t>
      </w:r>
      <w:r w:rsidRPr="00E4056E">
        <w:rPr>
          <w:rFonts w:eastAsia="Calibri"/>
          <w:sz w:val="28"/>
          <w:szCs w:val="28"/>
          <w:lang w:eastAsia="en-US"/>
        </w:rPr>
        <w:br/>
        <w:t>на 2023 год.</w:t>
      </w:r>
    </w:p>
    <w:p w14:paraId="0DCF2922" w14:textId="77777777" w:rsidR="00E4056E" w:rsidRPr="00E4056E" w:rsidRDefault="00E4056E" w:rsidP="00E4056E">
      <w:pPr>
        <w:ind w:firstLine="851"/>
        <w:contextualSpacing/>
        <w:jc w:val="both"/>
        <w:rPr>
          <w:rFonts w:eastAsia="Calibri"/>
          <w:sz w:val="28"/>
          <w:szCs w:val="28"/>
          <w:lang w:eastAsia="en-US"/>
        </w:rPr>
      </w:pPr>
      <w:r w:rsidRPr="00E4056E">
        <w:rPr>
          <w:rFonts w:eastAsia="Calibri"/>
          <w:sz w:val="28"/>
          <w:szCs w:val="28"/>
          <w:lang w:eastAsia="en-US"/>
        </w:rPr>
        <w:t xml:space="preserve">По результатам проведенного наблюдения выдано предписание </w:t>
      </w:r>
      <w:r w:rsidRPr="00E4056E">
        <w:rPr>
          <w:rFonts w:eastAsia="Calibri"/>
          <w:sz w:val="28"/>
          <w:szCs w:val="28"/>
          <w:lang w:eastAsia="en-US"/>
        </w:rPr>
        <w:br/>
        <w:t xml:space="preserve">от 08 декабря 2023 года № СП/105280/23, которым РЭК Кузбасса признана нарушившей положения Основ ценообразования и Правил регулирования </w:t>
      </w:r>
      <w:r w:rsidRPr="00E4056E">
        <w:rPr>
          <w:rFonts w:eastAsia="Calibri"/>
          <w:sz w:val="28"/>
          <w:szCs w:val="28"/>
          <w:lang w:eastAsia="en-US"/>
        </w:rPr>
        <w:br/>
        <w:t xml:space="preserve">№ 1178, а также Методических указаний № 98-э. Устранение допущенных нарушений следовало осуществить посредством, в том числе, </w:t>
      </w:r>
      <w:r w:rsidRPr="00E4056E">
        <w:rPr>
          <w:rFonts w:eastAsia="Calibri"/>
          <w:sz w:val="28"/>
          <w:szCs w:val="28"/>
          <w:lang w:eastAsia="en-US"/>
        </w:rPr>
        <w:lastRenderedPageBreak/>
        <w:t xml:space="preserve">дополнительного анализа и расчета расходов (показателей), включенных </w:t>
      </w:r>
      <w:r w:rsidRPr="00E4056E">
        <w:rPr>
          <w:rFonts w:eastAsia="Calibri"/>
          <w:sz w:val="28"/>
          <w:szCs w:val="28"/>
          <w:lang w:eastAsia="en-US"/>
        </w:rPr>
        <w:br/>
        <w:t>в НВВ ОАО «СКЭК» по статьям затрат «Работы и услуги производственного характера» на 2020 год, «Капитальный и текущий ремонт» на 2020 год, по результатам чего пересмотреть базовый уровень подконтрольных расходов ОАО «СКЭК», величину необходимой валовой выручки, исключив выявленные (неподтвержденные) экономически необоснованные расходы (доходы) из НВВ ОАО «СКЭК» 2024 года, с пересмотром установленных индивидуальных и единых (котловых) тарифов на услуги по передаче электрической энергии на 2024 год.</w:t>
      </w:r>
    </w:p>
    <w:p w14:paraId="5F69A7D6"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Во исполнение предписания РЭК Кузбасса проведен дополнительный анализ расходов, учтенных в составе необходимой валовой выручки </w:t>
      </w:r>
      <w:r w:rsidRPr="00E4056E">
        <w:rPr>
          <w:rFonts w:eastAsia="Calibri"/>
          <w:sz w:val="28"/>
          <w:szCs w:val="28"/>
          <w:lang w:eastAsia="en-US"/>
        </w:rPr>
        <w:br/>
        <w:t xml:space="preserve">ОАО «СКЭК», по результатам которого эксперты выявили экономически необоснованные расходы по статье «Работы и услуги производственного характера» на 2020 год в размере 320 076, 80 тыс. руб., подлежащие исключению из базового уровня подконтрольных расходов Общества </w:t>
      </w:r>
      <w:r w:rsidRPr="00E4056E">
        <w:rPr>
          <w:rFonts w:eastAsia="Calibri"/>
          <w:sz w:val="28"/>
          <w:szCs w:val="28"/>
          <w:lang w:eastAsia="en-US"/>
        </w:rPr>
        <w:br/>
        <w:t>на 2020 год, определенного методом экономически обоснованных расходов (том 1 административного дела № За - 118/2024 л.д. 116-136).</w:t>
      </w:r>
    </w:p>
    <w:p w14:paraId="73589634"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С примененным подходом к определению величины расходов по статье «Работы и услуги производственного характера» на 2020 год судебные инстанции не согласились по причине отсутствия какого-либо нормативного обоснования исключения из числа затрат на данные работы (услуги) того или иного вида работ, вследствие отнесения его к числу ремонтных, а также допущенных нарушений при определении расходов на оплату труда работников подрядных организаций, что выразилось в применении иных величин уровня заработной планы, относительно содержащихся </w:t>
      </w:r>
      <w:r w:rsidRPr="00E4056E">
        <w:rPr>
          <w:rFonts w:eastAsia="Calibri"/>
          <w:sz w:val="28"/>
          <w:szCs w:val="28"/>
          <w:lang w:eastAsia="en-US"/>
        </w:rPr>
        <w:br/>
        <w:t xml:space="preserve">в используемых источниках информации о ценах, а также в учете значений накладных и сметных расходов по виду работ «пусконаладочные работы» </w:t>
      </w:r>
      <w:r w:rsidRPr="00E4056E">
        <w:rPr>
          <w:rFonts w:eastAsia="Calibri"/>
          <w:sz w:val="28"/>
          <w:szCs w:val="28"/>
          <w:lang w:eastAsia="en-US"/>
        </w:rPr>
        <w:br/>
        <w:t>к работам (услугам) по техническому обслуживанию электросетевого хозяйства в отсутствии экономического и правового обоснования. В иной части противоречий нормативным правовым актам большей юридической силы при формировании расходов по статье не установлено.</w:t>
      </w:r>
    </w:p>
    <w:p w14:paraId="28874473"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Согласно экспертному заключению, подготовленному в целях принятия Постановления №12, регулирующий орган по результатам повторного анализа обосновывающих документов, в том числе анализа взаимосвязанных одной статьей затрат по мероприятиям, пришел к выводу </w:t>
      </w:r>
      <w:r w:rsidRPr="00E4056E">
        <w:rPr>
          <w:rFonts w:eastAsia="Calibri"/>
          <w:sz w:val="28"/>
          <w:szCs w:val="28"/>
          <w:lang w:eastAsia="en-US"/>
        </w:rPr>
        <w:br/>
        <w:t xml:space="preserve">о необходимости снижения расходов по статье «Работы и услуги производственного характера» на 2020 год на сумму 367 790, 64 тыс. руб., экономически обоснованными признал расходы поданной статье в сумме </w:t>
      </w:r>
      <w:r w:rsidRPr="00E4056E">
        <w:rPr>
          <w:rFonts w:eastAsia="Calibri"/>
          <w:sz w:val="28"/>
          <w:szCs w:val="28"/>
          <w:lang w:eastAsia="en-US"/>
        </w:rPr>
        <w:br/>
        <w:t>417 145, 54 тыс. руб. (том 1 л.д. 54 - 73, 56).</w:t>
      </w:r>
    </w:p>
    <w:p w14:paraId="6859B77B"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Оценивая правомерность решений регулирующего органа в части определения расходов на оплату труда работников подрядных организаций, участвующих в свою очередь в расчете затрат по статье «Работы и услуги производственного характера» на 2020 год, суд соглашается </w:t>
      </w:r>
      <w:r w:rsidRPr="00E4056E">
        <w:rPr>
          <w:rFonts w:eastAsia="Calibri"/>
          <w:sz w:val="28"/>
          <w:szCs w:val="28"/>
          <w:lang w:eastAsia="en-US"/>
        </w:rPr>
        <w:br/>
        <w:t xml:space="preserve">с обоснованностью принятого значения средней заработной платы </w:t>
      </w:r>
      <w:r w:rsidRPr="00E4056E">
        <w:rPr>
          <w:rFonts w:eastAsia="Calibri"/>
          <w:sz w:val="28"/>
          <w:szCs w:val="28"/>
          <w:lang w:eastAsia="en-US"/>
        </w:rPr>
        <w:br/>
        <w:t xml:space="preserve">в 35 034, 85 руб., исчисленной посредством сложения величин уровня оплаты </w:t>
      </w:r>
      <w:r w:rsidRPr="00E4056E">
        <w:rPr>
          <w:rFonts w:eastAsia="Calibri"/>
          <w:sz w:val="28"/>
          <w:szCs w:val="28"/>
          <w:lang w:eastAsia="en-US"/>
        </w:rPr>
        <w:lastRenderedPageBreak/>
        <w:t xml:space="preserve">труда для организаций всех форм собственности жилищно-коммунальной отрасли за период с января по декабрь 2019 года, указанных в справочниках «Цены в строительстве» за 2019 год ГАУ «Научно практический центр по ценообразованию и экспертизе Кузбасса», деления полученного результата </w:t>
      </w:r>
      <w:r w:rsidRPr="00E4056E">
        <w:rPr>
          <w:rFonts w:eastAsia="Calibri"/>
          <w:sz w:val="28"/>
          <w:szCs w:val="28"/>
          <w:lang w:eastAsia="en-US"/>
        </w:rPr>
        <w:br/>
        <w:t>на 12 месяцев и применения к этому значению индекса потребительских цен 2020/2019 - 3,0 % (1,03). Такой способ определения оплаты труда подрядной организации судебными инстанциями при рассмотрении дела № 3а - 118/2024 был признан не противоречащим нормативным правовым актам, имеющим большую юридическую силу. Представленный в ходе рассмотрения настоящего дела расчет расходов на оплату труда работников (том 2 л.д. 61) судом проверен, нарушений при его составлении не установлено.</w:t>
      </w:r>
    </w:p>
    <w:p w14:paraId="54E0E35E"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В равной степени суд соглашается с выводами РЭК Кузбасса </w:t>
      </w:r>
      <w:r w:rsidRPr="00E4056E">
        <w:rPr>
          <w:rFonts w:eastAsia="Calibri"/>
          <w:sz w:val="28"/>
          <w:szCs w:val="28"/>
          <w:lang w:eastAsia="en-US"/>
        </w:rPr>
        <w:br/>
        <w:t xml:space="preserve">о необходимости использования в расчетах величин накладных расходов </w:t>
      </w:r>
      <w:r w:rsidRPr="00E4056E">
        <w:rPr>
          <w:rFonts w:eastAsia="Calibri"/>
          <w:sz w:val="28"/>
          <w:szCs w:val="28"/>
          <w:lang w:eastAsia="en-US"/>
        </w:rPr>
        <w:br/>
        <w:t xml:space="preserve">и сметной прибыли в 85 % и 65% соответственно, что согласуется с величиной таковых, установленных Методическими указаниями МДС 81-33.2004 </w:t>
      </w:r>
      <w:r w:rsidRPr="00E4056E">
        <w:rPr>
          <w:rFonts w:eastAsia="Calibri"/>
          <w:sz w:val="28"/>
          <w:szCs w:val="28"/>
          <w:lang w:eastAsia="en-US"/>
        </w:rPr>
        <w:br/>
        <w:t xml:space="preserve">по определению величины накладных расходов в строительстве, утвержденными Постановлением Госстроя РФ от 12 января 2004 года № 6 </w:t>
      </w:r>
      <w:r w:rsidRPr="00E4056E">
        <w:rPr>
          <w:rFonts w:eastAsia="Calibri"/>
          <w:sz w:val="28"/>
          <w:szCs w:val="28"/>
          <w:lang w:eastAsia="en-US"/>
        </w:rPr>
        <w:br/>
        <w:t>и Методическими указаниями МДС 81-25.2001 по определению величины сметной прибыли в строительстве, утвержденными Постановлением Госстроя РФ от 28 февраля 2001 года № 15, по виду работ «Электромонтажные работы» (том 1 л.д. 55 оборот).</w:t>
      </w:r>
    </w:p>
    <w:p w14:paraId="527F6663"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Возражений относительно применения данных значений административным истцом в ходе рассмотрения дела не заявлено.</w:t>
      </w:r>
    </w:p>
    <w:p w14:paraId="7C87CA9D"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Что касается доводов административного истца о допущенных РЭК Кузбасса нарушениях в ходе исключения из состава работ (услуг) производственного характера (техническое обслуживание) видов работ </w:t>
      </w:r>
      <w:r w:rsidRPr="00E4056E">
        <w:rPr>
          <w:rFonts w:eastAsia="Calibri"/>
          <w:sz w:val="28"/>
          <w:szCs w:val="28"/>
          <w:lang w:eastAsia="en-US"/>
        </w:rPr>
        <w:br/>
        <w:t>по основанию их отнесения к ремонтным, либо по иным основаниям, суд находит их заслуживающими внимания.</w:t>
      </w:r>
    </w:p>
    <w:p w14:paraId="0074E366"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Федеральным законом «Об электроэнергетике» к объектам электросетевого хозяйства относятся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(статья 3).</w:t>
      </w:r>
    </w:p>
    <w:p w14:paraId="1F4464FF"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Приказом Минэнерго России от 25 октября 2017 года № 1013 утверждены Правила организации технического обслуживания и ремонта объектов электроэнергетики (далее также Правила).</w:t>
      </w:r>
    </w:p>
    <w:p w14:paraId="1DE3532C"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Указанные Правила устанавливают требования к организации технического обслуживания, планирования, подготовки, производства ремонта и приемки из ремонта (далее - ТОиР) объектов электроэнергетики (за исключением атомных электростанций), входящих в электроэнергетические системы, а также требования по контролю за организацией ремонтной деятельности указанных объектов субъектами электроэнергетики.</w:t>
      </w:r>
    </w:p>
    <w:p w14:paraId="34FA775E"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В силу пункта 4 Правил организация ТОиР должна осуществляться субъектами электроэнергетики в отношении объектов электроэнергетики, принадлежащих им на праве собственности или ином законном основании, </w:t>
      </w:r>
      <w:r w:rsidRPr="00E4056E">
        <w:rPr>
          <w:rFonts w:eastAsia="Calibri"/>
          <w:sz w:val="28"/>
          <w:szCs w:val="28"/>
          <w:lang w:eastAsia="en-US"/>
        </w:rPr>
        <w:br/>
      </w:r>
      <w:r w:rsidRPr="00E4056E">
        <w:rPr>
          <w:rFonts w:eastAsia="Calibri"/>
          <w:sz w:val="28"/>
          <w:szCs w:val="28"/>
          <w:lang w:eastAsia="en-US"/>
        </w:rPr>
        <w:lastRenderedPageBreak/>
        <w:t>в соответствии с локальными нормативными актами субъектов электроэнергетики (далее - ЛHA).</w:t>
      </w:r>
    </w:p>
    <w:p w14:paraId="07C23212"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Техническое обслуживание оборудования, зданий и сооружений объектов электроэнергетики состоит в выполнении комплекса технологических операций и организационных действий по поддержанию </w:t>
      </w:r>
      <w:r w:rsidRPr="00E4056E">
        <w:rPr>
          <w:rFonts w:eastAsia="Calibri"/>
          <w:sz w:val="28"/>
          <w:szCs w:val="28"/>
          <w:lang w:eastAsia="en-US"/>
        </w:rPr>
        <w:br/>
        <w:t xml:space="preserve">их работоспособности или исправности при использовании по назначению, ожидании, хранении и транспортировании (пункт 7 Правил). Пунктом 408 Правил регламентированы особенности организации технического обслуживания и ремонта BЛ, ТП, секционирующих пунктов (далее - СП) </w:t>
      </w:r>
      <w:r w:rsidRPr="00E4056E">
        <w:rPr>
          <w:rFonts w:eastAsia="Calibri"/>
          <w:sz w:val="28"/>
          <w:szCs w:val="28"/>
          <w:lang w:eastAsia="en-US"/>
        </w:rPr>
        <w:br/>
        <w:t xml:space="preserve">и распределительных пунктов (далее - РП) электрических сетей напряжением 0,38 - 20 кВ. Перечень работ по техническому обслуживанию BЛ </w:t>
      </w:r>
      <w:r w:rsidRPr="00E4056E">
        <w:rPr>
          <w:rFonts w:eastAsia="Calibri"/>
          <w:sz w:val="28"/>
          <w:szCs w:val="28"/>
          <w:lang w:eastAsia="en-US"/>
        </w:rPr>
        <w:br/>
        <w:t xml:space="preserve">и оборудования ПС 0,38 - 20 кВ и сроки их проведения приведены </w:t>
      </w:r>
      <w:r w:rsidRPr="00E4056E">
        <w:rPr>
          <w:rFonts w:eastAsia="Calibri"/>
          <w:sz w:val="28"/>
          <w:szCs w:val="28"/>
          <w:lang w:eastAsia="en-US"/>
        </w:rPr>
        <w:br/>
        <w:t>в приложениях № 81 и № 82 к Правилам.</w:t>
      </w:r>
    </w:p>
    <w:p w14:paraId="4007A15C"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Согласно пункту 409 Правил перечень работ по техническому обслуживанию оборудования ПС 35 кВ и выше, а также сроки их проведения приведены в приложении № 85 к Правилам.</w:t>
      </w:r>
    </w:p>
    <w:p w14:paraId="7FC62D2F"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Экспертное заключение регулирующего органа, в том числе Таблица 2, в которой отражены результаты анализа расходов на услуги производственного характера ОАО «СКЭК» на 2020 год (том 1 л.д. 56 - 65), </w:t>
      </w:r>
      <w:r w:rsidRPr="00E4056E">
        <w:rPr>
          <w:rFonts w:eastAsia="Calibri"/>
          <w:sz w:val="28"/>
          <w:szCs w:val="28"/>
          <w:lang w:eastAsia="en-US"/>
        </w:rPr>
        <w:br/>
        <w:t xml:space="preserve">не содержит какого-либо нормативного обоснования исключения затрат на тот или иной вид работ, вследствие отнесения его к числу ремонтных, либо по иному основанию (регулятор ограничился указанием в столбце «Примечания» Таблицы 2: «Относится к ремонтной программе»; «ТР» (текущий ремонт); «Учтено в накладных расходах» и т.д.). В ряде случаев Таблица 2 экспертного заключения вообще не содержит сведений о причинах исключения соответствующего вида работ, которые приняты в значении 0,00 (например: </w:t>
      </w:r>
      <w:r w:rsidRPr="00E4056E">
        <w:rPr>
          <w:rFonts w:eastAsia="Calibri"/>
          <w:sz w:val="28"/>
          <w:szCs w:val="28"/>
          <w:lang w:eastAsia="en-US"/>
        </w:rPr>
        <w:br/>
        <w:t xml:space="preserve">п. 33 – текущий ремонт ячейки 6-10 кВ с трансформаторами напряжения </w:t>
      </w:r>
      <w:r w:rsidRPr="00E4056E">
        <w:rPr>
          <w:rFonts w:eastAsia="Calibri"/>
          <w:sz w:val="28"/>
          <w:szCs w:val="28"/>
          <w:lang w:eastAsia="en-US"/>
        </w:rPr>
        <w:br/>
        <w:t>и разрядниками; п. 60 – измерение сопротивления заземляющих устройств ТП, после ремонта).</w:t>
      </w:r>
    </w:p>
    <w:p w14:paraId="70C055AA"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В ходе рассмотрения дела обоснование исключения из состава технического обслуживания видов работ, обозначенных в Таблице 2 экспертного заключения как отклоненные, применительно к вышеуказанным положениям законодательства не приведено, положения иных нормативных правовых актов, регламентирующих организацию технического обслуживания и ремонта объектов электроэнергетики, не названы.</w:t>
      </w:r>
    </w:p>
    <w:p w14:paraId="1DA342B0"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Способ указания наименования вида работ (услуг) и оснований их исключения в Таблице 2 экспертного заключения лишает суд возможности </w:t>
      </w:r>
      <w:r w:rsidRPr="00E4056E">
        <w:rPr>
          <w:rFonts w:eastAsia="Calibri"/>
          <w:sz w:val="28"/>
          <w:szCs w:val="28"/>
          <w:lang w:eastAsia="en-US"/>
        </w:rPr>
        <w:br/>
        <w:t xml:space="preserve">в полной мере оценить приемлемость осуществленного регулирования на предмет соответствия/несоответствия работ перечню, содержащемуся </w:t>
      </w:r>
      <w:r w:rsidRPr="00E4056E">
        <w:rPr>
          <w:rFonts w:eastAsia="Calibri"/>
          <w:sz w:val="28"/>
          <w:szCs w:val="28"/>
          <w:lang w:eastAsia="en-US"/>
        </w:rPr>
        <w:br/>
        <w:t>в вышеуказанных Приложениях к Правилам.</w:t>
      </w:r>
    </w:p>
    <w:p w14:paraId="1B420B05"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Далее в экспертном заключении изложена Таблица 3, в которой также приведен перечень отклоненных экспертами мероприятий на услуги производственного характера ОАО «СКЭК» на 2020 год (том 1 л.д. 65 оборот - 73).</w:t>
      </w:r>
    </w:p>
    <w:p w14:paraId="4FAD7151"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lastRenderedPageBreak/>
        <w:t xml:space="preserve">Из содержания обозначенной выше таблицы следует, что некоторые виды работ (услуг), изначально принятые в Таблице 2 к расчету итогового значения расходов на услуги производственного характера, впоследствии исключены по указанным в Таблице 3 основаниям. Вместе с тем данные основания не конкретизированы и сформулированы таким образом, который не позволяет суду проверить экономическую обоснованность осуществленного регулирования, его соответствие нормативным правовым актам, регламентирующим спорные правоотношения. </w:t>
      </w:r>
    </w:p>
    <w:p w14:paraId="4BE11A99"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Так, из числа работ (услуг) исключен дневной осмотр оборудования РП с записью нагрузок и напряжений (п. 3 Таблицы 3) по причине несоответствия вида работ методическим рекомендациям по нормированию труда на работах по обслуживанию и ремонту электрических сетей, электроэнергетических устройств и оборудования. При этом реквизиты документа, на который ссылается регулирующий орган, и выводы о необходимости его применения нежели Правил организации технического обслуживания и ремонта объектов электроэнергетики, утвержденных Приказом Минэнерго России от 25 октября 2017 года № 1013, которыми предусмотрен в числе работ по техническому обслуживанию осмотр оборудования, в экспертном заключении отсутствуют. В свою очередь вечерний осмотр оборудования РП с записью нагрузок </w:t>
      </w:r>
      <w:r w:rsidRPr="00E4056E">
        <w:rPr>
          <w:rFonts w:eastAsia="Calibri"/>
          <w:sz w:val="28"/>
          <w:szCs w:val="28"/>
          <w:lang w:eastAsia="en-US"/>
        </w:rPr>
        <w:br/>
        <w:t>и напряжений (п. 4 Таблицы 3) РЭК Кузбасса исключен с указанием на аналогичность перечня работ дневному осмотру, который необходим для выявления нагрева контактных соединений, разрядов и коронации оборудования, проводится 2 раза в месяц. В отсутствии иных причин исключения работ, перечисленных в п. 3 и п. 4 Таблицы 3, такой подход регулирующего органа суд не может признать правомерным.</w:t>
      </w:r>
    </w:p>
    <w:p w14:paraId="15C6482F"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Исключая из перечня работы (услуги) по испытанию оборудования </w:t>
      </w:r>
      <w:r w:rsidRPr="00E4056E">
        <w:rPr>
          <w:rFonts w:eastAsia="Calibri"/>
          <w:sz w:val="28"/>
          <w:szCs w:val="28"/>
          <w:lang w:eastAsia="en-US"/>
        </w:rPr>
        <w:br/>
        <w:t xml:space="preserve">в РП и ПС (п. 15 Таблицы 3) регулирующий орган отмечает, что смета дублирует п. 12 Таблицы 3, где отражен такой же вид работ (услуг). Однако каких-либо данных, позволяющих проверить выводы о наличии двойного учета одного и того же вида работ (услуг) на том же оборудовании РП или ПС, </w:t>
      </w:r>
      <w:r w:rsidRPr="00E4056E">
        <w:rPr>
          <w:rFonts w:eastAsia="Calibri"/>
          <w:sz w:val="28"/>
          <w:szCs w:val="28"/>
          <w:lang w:eastAsia="en-US"/>
        </w:rPr>
        <w:br/>
        <w:t xml:space="preserve">и необходимости исключения в связи с этим работ (услуг) отраженных именно в п. 15 Таблицы 3, не представлено, тогда как из Таблицы 2 усматривается, </w:t>
      </w:r>
      <w:r w:rsidRPr="00E4056E">
        <w:rPr>
          <w:rFonts w:eastAsia="Calibri"/>
          <w:sz w:val="28"/>
          <w:szCs w:val="28"/>
          <w:lang w:eastAsia="en-US"/>
        </w:rPr>
        <w:br/>
        <w:t>что работы (услуги) по п. 12 и п. 15 (испытание оборудования в РП и ПС) заявлены с разной периодичностью, из них п. 15 в большем значении.</w:t>
      </w:r>
    </w:p>
    <w:p w14:paraId="72CBFC6D"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Изложенное относится и к иным отклоненным видам работ (услуг), </w:t>
      </w:r>
      <w:r w:rsidRPr="00E4056E">
        <w:rPr>
          <w:rFonts w:eastAsia="Calibri"/>
          <w:sz w:val="28"/>
          <w:szCs w:val="28"/>
          <w:lang w:eastAsia="en-US"/>
        </w:rPr>
        <w:br/>
        <w:t xml:space="preserve">и указанным к тому основаниям. </w:t>
      </w:r>
    </w:p>
    <w:p w14:paraId="169FDB22"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Также следует отметить отсутствие в экспертном заключении механизма формирования числовых значений, подлежащих исключению по каждому виду работ (услуг), отклоненных согласно Таблице 3, и составивших в сумме её итоговую величину. Так, дневной осмотр оборудования РП </w:t>
      </w:r>
      <w:r w:rsidRPr="00E4056E">
        <w:rPr>
          <w:rFonts w:eastAsia="Calibri"/>
          <w:sz w:val="28"/>
          <w:szCs w:val="28"/>
          <w:lang w:eastAsia="en-US"/>
        </w:rPr>
        <w:br/>
        <w:t xml:space="preserve">с записью нагрузок и напряжений (п. 3 Таблицы 3) исключен в размере </w:t>
      </w:r>
      <w:r w:rsidRPr="00E4056E">
        <w:rPr>
          <w:rFonts w:eastAsia="Calibri"/>
          <w:sz w:val="28"/>
          <w:szCs w:val="28"/>
          <w:lang w:eastAsia="en-US"/>
        </w:rPr>
        <w:br/>
        <w:t xml:space="preserve">1 785, 78 без указания единицы измерения и способа его определения, что </w:t>
      </w:r>
      <w:r w:rsidRPr="00E4056E">
        <w:rPr>
          <w:rFonts w:eastAsia="Calibri"/>
          <w:sz w:val="28"/>
          <w:szCs w:val="28"/>
          <w:lang w:eastAsia="en-US"/>
        </w:rPr>
        <w:br/>
        <w:t>не позволяет его проверить на соответствие значению, принятому по данному пункту к расчету итоговой величины в Таблице 2.</w:t>
      </w:r>
    </w:p>
    <w:p w14:paraId="0DA672CF"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lastRenderedPageBreak/>
        <w:t>Аналогичным образом исключены затраты по всем остальным отклоненным согласно Таблице 3 работам (услугам).</w:t>
      </w:r>
    </w:p>
    <w:p w14:paraId="458F1F4E"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При этом величина принятых РЭК Кузбасса затрат по статье «Работы </w:t>
      </w:r>
      <w:r w:rsidRPr="00E4056E">
        <w:rPr>
          <w:rFonts w:eastAsia="Calibri"/>
          <w:sz w:val="28"/>
          <w:szCs w:val="28"/>
          <w:lang w:eastAsia="en-US"/>
        </w:rPr>
        <w:br/>
        <w:t xml:space="preserve">и услуги производственного характера» на 2020 год в сумме </w:t>
      </w:r>
      <w:r w:rsidRPr="00E4056E">
        <w:rPr>
          <w:rFonts w:eastAsia="Calibri"/>
          <w:sz w:val="28"/>
          <w:szCs w:val="28"/>
          <w:lang w:eastAsia="en-US"/>
        </w:rPr>
        <w:br/>
        <w:t xml:space="preserve">417 145, 54 тыс. руб. определена путем вычитания итогового значения Таблицы 3 из итогового значения Таблицы 2 (784 936, 18 тыс. руб. (без НДС) - 367 790, 64 = 417 145, 54 тыс. руб.), доказательств равнозначности которых по способу определения (в целях последующего вычитания одного </w:t>
      </w:r>
      <w:r w:rsidRPr="00E4056E">
        <w:rPr>
          <w:rFonts w:eastAsia="Calibri"/>
          <w:sz w:val="28"/>
          <w:szCs w:val="28"/>
          <w:lang w:eastAsia="en-US"/>
        </w:rPr>
        <w:br/>
        <w:t>из другого), суду не представлено.</w:t>
      </w:r>
    </w:p>
    <w:p w14:paraId="1EB0BE57"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Таким образом, экспертное заключение регулирующего органа </w:t>
      </w:r>
      <w:r w:rsidRPr="00E4056E">
        <w:rPr>
          <w:rFonts w:eastAsia="Calibri"/>
          <w:sz w:val="28"/>
          <w:szCs w:val="28"/>
          <w:lang w:eastAsia="en-US"/>
        </w:rPr>
        <w:br/>
        <w:t xml:space="preserve">в нарушение пункта 23 Правил регулирования не содержит какого-либо анализа экономической обоснованности расходов по статье «Работы и услуги производственного характера» на 2020 год как в части определения объема работ, так и денежного их выражения, в целях последующего исключения ранее учтенных на них затрат в случае установления их экономической необоснованности. В ходе рассмотрения дела данные недостатки экспертного заключения не устранены, в том числе при допросе свидетелей со стороны административного ответчика. </w:t>
      </w:r>
    </w:p>
    <w:p w14:paraId="7D82E29F"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С учетом изложенного итоговое значение величины расходов по статье «Работы и услуги производственного характера» на 2020 год нельзя признать экономически обоснованным…».</w:t>
      </w:r>
    </w:p>
    <w:p w14:paraId="213CF7DB" w14:textId="77777777" w:rsidR="00E4056E" w:rsidRPr="00E4056E" w:rsidRDefault="00E4056E" w:rsidP="00E4056E">
      <w:pPr>
        <w:ind w:firstLine="708"/>
        <w:jc w:val="both"/>
        <w:rPr>
          <w:rFonts w:eastAsia="Calibri"/>
          <w:sz w:val="28"/>
          <w:szCs w:val="28"/>
          <w:lang w:eastAsia="en-US"/>
        </w:rPr>
      </w:pPr>
    </w:p>
    <w:p w14:paraId="3AFD5D68"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В процессе исполнения решения суда по делу от 29.05.2025 </w:t>
      </w:r>
      <w:r w:rsidRPr="00E4056E">
        <w:rPr>
          <w:rFonts w:eastAsia="Calibri"/>
          <w:sz w:val="28"/>
          <w:szCs w:val="28"/>
          <w:lang w:eastAsia="en-US"/>
        </w:rPr>
        <w:br/>
        <w:t xml:space="preserve">№ 3а-49/2025 экспертная группа провела дополнительный анализ включенных расходов по статье «Работы и услуги производственного характера </w:t>
      </w:r>
      <w:r w:rsidRPr="00E4056E">
        <w:rPr>
          <w:rFonts w:eastAsia="Calibri"/>
          <w:sz w:val="28"/>
          <w:szCs w:val="28"/>
          <w:lang w:eastAsia="en-US"/>
        </w:rPr>
        <w:br/>
        <w:t xml:space="preserve">(в т.ч. услуги сторонних организаций по содержанию сетей </w:t>
      </w:r>
      <w:r w:rsidRPr="00E4056E">
        <w:rPr>
          <w:rFonts w:eastAsia="Calibri"/>
          <w:sz w:val="28"/>
          <w:szCs w:val="28"/>
          <w:lang w:eastAsia="en-US"/>
        </w:rPr>
        <w:br/>
        <w:t>и распределительных устройств)» на 2020 год.</w:t>
      </w:r>
    </w:p>
    <w:p w14:paraId="24F5383F"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В состав работ и услуг производственного характера ОАО «СКЭК» отнесены услуги по техническому обслуживанию электросетевого хозяйства, выполняемые сторонними организациями ОАО «Кемеровская горэлектросеть», ООО «Березовские электрические сети» </w:t>
      </w:r>
      <w:r w:rsidRPr="00E4056E">
        <w:rPr>
          <w:rFonts w:eastAsia="Calibri"/>
          <w:sz w:val="28"/>
          <w:szCs w:val="28"/>
          <w:lang w:eastAsia="en-US"/>
        </w:rPr>
        <w:br/>
        <w:t xml:space="preserve">и ООО «Ленинск-Кузнецкая Электросеть», принадлежащего ОАО «СКЭК» </w:t>
      </w:r>
      <w:r w:rsidRPr="00E4056E">
        <w:rPr>
          <w:rFonts w:eastAsia="Calibri"/>
          <w:sz w:val="28"/>
          <w:szCs w:val="28"/>
          <w:lang w:eastAsia="en-US"/>
        </w:rPr>
        <w:br/>
        <w:t>на праве собственности, а также на основании заключенных договоров аренды. Техническое обслуживание и эксплуатация зданий, сооружений, передаточных устройств и силовых машин, выполняемые по заключенным договорам, включают в себя следующие виды работ:</w:t>
      </w:r>
    </w:p>
    <w:p w14:paraId="6E7B9E14"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 техническое обслуживание зданий, сооружений и электрических сетей, диспетчерское управление и обеспечение режимов энергоснабжения </w:t>
      </w:r>
      <w:r w:rsidRPr="00E4056E">
        <w:rPr>
          <w:rFonts w:eastAsia="Calibri"/>
          <w:sz w:val="28"/>
          <w:szCs w:val="28"/>
          <w:lang w:eastAsia="en-US"/>
        </w:rPr>
        <w:br/>
        <w:t>и энергопотребления;</w:t>
      </w:r>
    </w:p>
    <w:p w14:paraId="176C5343"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 иные работы и услуги, связанные с эксплуатацией имущества </w:t>
      </w:r>
      <w:r w:rsidRPr="00E4056E">
        <w:rPr>
          <w:rFonts w:eastAsia="Calibri"/>
          <w:sz w:val="28"/>
          <w:szCs w:val="28"/>
          <w:lang w:eastAsia="en-US"/>
        </w:rPr>
        <w:br/>
        <w:t>в соответствии с законодательством.</w:t>
      </w:r>
    </w:p>
    <w:p w14:paraId="31C2FDB1"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В обоснование расходов на 2020 год предприятие предоставило следующие документы:</w:t>
      </w:r>
    </w:p>
    <w:p w14:paraId="208B4CAA"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lastRenderedPageBreak/>
        <w:t xml:space="preserve">- договор оказания возмездных услуг по техническому обслуживанию оборудования, зданий и сооружений электрических сетей </w:t>
      </w:r>
      <w:r w:rsidRPr="00E4056E">
        <w:rPr>
          <w:rFonts w:eastAsia="Calibri"/>
          <w:sz w:val="28"/>
          <w:szCs w:val="28"/>
          <w:lang w:eastAsia="en-US"/>
        </w:rPr>
        <w:br/>
        <w:t>г. Ленинск-Кузнецкий от 25.12.2008 № 4-06-09 (т. 16, стр. 6007);</w:t>
      </w:r>
    </w:p>
    <w:p w14:paraId="1B08D5AD"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 договор оказания возмездных услуг по техническому обслуживанию оборудования, зданий и сооружений электрических сетей </w:t>
      </w:r>
      <w:r w:rsidRPr="00E4056E">
        <w:rPr>
          <w:rFonts w:eastAsia="Calibri"/>
          <w:sz w:val="28"/>
          <w:szCs w:val="28"/>
          <w:lang w:eastAsia="en-US"/>
        </w:rPr>
        <w:br/>
        <w:t>г. Березовский от 01.01.2008 № 02-06-08 (т. 16, стр. 6044);</w:t>
      </w:r>
    </w:p>
    <w:p w14:paraId="3CF9FF00"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 договор оказания возмездных услуг по техническому обслуживанию оборудования, зданий и сооружений электрических сетей </w:t>
      </w:r>
      <w:r w:rsidRPr="00E4056E">
        <w:rPr>
          <w:rFonts w:eastAsia="Calibri"/>
          <w:sz w:val="28"/>
          <w:szCs w:val="28"/>
          <w:lang w:eastAsia="en-US"/>
        </w:rPr>
        <w:br/>
        <w:t>г. Кемерово от 01.01.2008 № 02-05-08; (т. 16, стр. 6064);</w:t>
      </w:r>
    </w:p>
    <w:p w14:paraId="5DB882D5"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 сметы на планово-предупредительные работы по договорам технического обслуживания электроустановок электрооборудования </w:t>
      </w:r>
      <w:r w:rsidRPr="00E4056E">
        <w:rPr>
          <w:rFonts w:eastAsia="Calibri"/>
          <w:sz w:val="28"/>
          <w:szCs w:val="28"/>
          <w:lang w:eastAsia="en-US"/>
        </w:rPr>
        <w:br/>
        <w:t xml:space="preserve">на 2020 год (т. 9 стр. 3310, т. 10, стр. 3597, т. 11, стр. 4003), </w:t>
      </w:r>
      <w:r w:rsidRPr="00E4056E">
        <w:rPr>
          <w:rFonts w:eastAsia="Calibri"/>
          <w:sz w:val="28"/>
          <w:szCs w:val="28"/>
          <w:lang w:eastAsia="en-US"/>
        </w:rPr>
        <w:br/>
        <w:t>расчеты нормативной численности подрядных организаций, расчеты количества обслуживаемых условных единиц, калькуляции на использование спецтехники и другие обосновывающие расчеты.</w:t>
      </w:r>
    </w:p>
    <w:p w14:paraId="0A800B6F" w14:textId="77777777" w:rsidR="00E4056E" w:rsidRPr="00E4056E" w:rsidRDefault="00E4056E" w:rsidP="00E4056E">
      <w:pPr>
        <w:ind w:firstLine="851"/>
        <w:jc w:val="both"/>
        <w:rPr>
          <w:rFonts w:eastAsia="Calibri"/>
          <w:sz w:val="28"/>
          <w:szCs w:val="28"/>
          <w:lang w:eastAsia="en-US"/>
        </w:rPr>
      </w:pPr>
    </w:p>
    <w:p w14:paraId="6D4363EF"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По указанным договорам не проводятся закупочные процедуры </w:t>
      </w:r>
      <w:r w:rsidRPr="00E4056E">
        <w:rPr>
          <w:rFonts w:eastAsia="Calibri"/>
          <w:sz w:val="28"/>
          <w:szCs w:val="28"/>
          <w:lang w:eastAsia="en-US"/>
        </w:rPr>
        <w:br/>
        <w:t>в соответствии с п. 13 части 4 ст. 1 Федерального закона от 18.07.2011</w:t>
      </w:r>
      <w:r w:rsidRPr="00E4056E">
        <w:rPr>
          <w:rFonts w:eastAsia="Calibri"/>
          <w:sz w:val="28"/>
          <w:szCs w:val="28"/>
          <w:lang w:eastAsia="en-US"/>
        </w:rPr>
        <w:br/>
        <w:t>№ 223-ФЗ «О закупках товаров, работ, услуг отдельными видами юридических лиц», что закреплено п. 2.2 Учетной политикой предприятия.</w:t>
      </w:r>
    </w:p>
    <w:p w14:paraId="4D5DB405"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Помимо технического обслуживания предмет договоров включает выполнение работ по текущему и среднему ремонту.</w:t>
      </w:r>
    </w:p>
    <w:p w14:paraId="1ED008BF"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Расходы на проведение текущего ремонта электросетевого оборудования эксперты считают целесообразным отражать в совокупности </w:t>
      </w:r>
      <w:r w:rsidRPr="00E4056E">
        <w:rPr>
          <w:rFonts w:eastAsia="Calibri"/>
          <w:sz w:val="28"/>
          <w:szCs w:val="28"/>
          <w:lang w:eastAsia="en-US"/>
        </w:rPr>
        <w:br/>
        <w:t>с затратами на капитальный ремонт основных средств с выделением из состава затрат на техническое обслуживание, как в отношении плановых, так и фактических показателей в долгосрочном периоде регулирования.</w:t>
      </w:r>
    </w:p>
    <w:p w14:paraId="2DEC5490"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Такой подход обусловлен позицией ФАС России в особом анализе исполнения ремонтной программы сетевыми организациями, сформулированной в письме от 19.06.2017 № ИА/41019/17 «О формировании расходов на второй и последующие долгосрочные периоды регулирования». Органам регулирования необходимо также учитывать, что при надлежащем исполнении сетевыми организациями ремонтных программ в течение текущего ДПР не может произойти существенного увеличения объемов ремонтных работ в первый год нового ДПР. Все подобные случаи, когда ненадлежащее исполнение ремонтных программ с переносом сроков исполнения ремонтов на следующий ДПР повлекло экономию по отношению к величине расходов, предусмотренных на эти цели в тарифах в текущем ДПР, подлежат самому тщательному расследованию с привлечением уполномоченных органов и участием специалистов соответствующего органа регулирования. Информация о таких случаях и результатах проведенных расследований должна быть предоставлена в ФАС России. Также </w:t>
      </w:r>
      <w:r w:rsidRPr="00E4056E">
        <w:rPr>
          <w:rFonts w:eastAsia="Calibri"/>
          <w:sz w:val="28"/>
          <w:szCs w:val="28"/>
          <w:lang w:eastAsia="en-US"/>
        </w:rPr>
        <w:br/>
        <w:t xml:space="preserve">в соответствии с пунктом 25 Основ ценообразования выполнение ремонтной программы необходимо планировать в соответствии с нормативами на ремонт </w:t>
      </w:r>
      <w:r w:rsidRPr="00E4056E">
        <w:rPr>
          <w:rFonts w:eastAsia="Calibri"/>
          <w:sz w:val="28"/>
          <w:szCs w:val="28"/>
          <w:lang w:eastAsia="en-US"/>
        </w:rPr>
        <w:lastRenderedPageBreak/>
        <w:t>основных средств, утверждаемых соответственно Министерством энергетики Российской Федерации.</w:t>
      </w:r>
    </w:p>
    <w:p w14:paraId="5E74F599"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Согласно пункту 28 </w:t>
      </w:r>
      <w:bookmarkStart w:id="9" w:name="_Hlk161312029"/>
      <w:r w:rsidRPr="00E4056E">
        <w:rPr>
          <w:rFonts w:eastAsia="Calibri"/>
          <w:sz w:val="28"/>
          <w:szCs w:val="28"/>
          <w:lang w:eastAsia="en-US"/>
        </w:rPr>
        <w:t>Основ ценообразования № 1178</w:t>
      </w:r>
      <w:bookmarkEnd w:id="9"/>
      <w:r w:rsidRPr="00E4056E">
        <w:rPr>
          <w:rFonts w:eastAsia="Calibri"/>
          <w:sz w:val="28"/>
          <w:szCs w:val="28"/>
          <w:lang w:eastAsia="en-US"/>
        </w:rPr>
        <w:t xml:space="preserve"> расходы на оплату работ (услуг) производственного характера, выполняемых (оказываемых) </w:t>
      </w:r>
      <w:r w:rsidRPr="00E4056E">
        <w:rPr>
          <w:rFonts w:eastAsia="Calibri"/>
          <w:sz w:val="28"/>
          <w:szCs w:val="28"/>
          <w:lang w:eastAsia="en-US"/>
        </w:rPr>
        <w:br/>
        <w:t xml:space="preserve">по договорам с организациями на проведение регламентных работ, определяются в соответствии с пунктом 29 Основ ценообразования </w:t>
      </w:r>
      <w:r w:rsidRPr="00E4056E">
        <w:rPr>
          <w:rFonts w:eastAsia="Calibri"/>
          <w:sz w:val="28"/>
          <w:szCs w:val="28"/>
          <w:lang w:eastAsia="en-US"/>
        </w:rPr>
        <w:br/>
        <w:t>№ 1178.</w:t>
      </w:r>
    </w:p>
    <w:p w14:paraId="47FECDE4" w14:textId="77777777" w:rsidR="00E4056E" w:rsidRPr="00E4056E" w:rsidRDefault="00E4056E" w:rsidP="00E4056E">
      <w:pPr>
        <w:autoSpaceDE w:val="0"/>
        <w:autoSpaceDN w:val="0"/>
        <w:adjustRightInd w:val="0"/>
        <w:ind w:firstLine="851"/>
        <w:jc w:val="both"/>
        <w:rPr>
          <w:rFonts w:eastAsia="Calibri"/>
          <w:sz w:val="28"/>
          <w:szCs w:val="28"/>
          <w:lang w:eastAsia="en-US"/>
        </w:rPr>
      </w:pPr>
      <w:r w:rsidRPr="00E4056E">
        <w:rPr>
          <w:rFonts w:eastAsia="Calibri"/>
          <w:sz w:val="28"/>
          <w:szCs w:val="28"/>
          <w:lang w:eastAsia="en-US"/>
        </w:rPr>
        <w:t>В соответствии с пунктом 29 Основ ценообразования № 1178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w:t>
      </w:r>
    </w:p>
    <w:p w14:paraId="152D7F78" w14:textId="77777777" w:rsidR="00E4056E" w:rsidRPr="00E4056E" w:rsidRDefault="00E4056E" w:rsidP="00E4056E">
      <w:pPr>
        <w:autoSpaceDE w:val="0"/>
        <w:autoSpaceDN w:val="0"/>
        <w:adjustRightInd w:val="0"/>
        <w:ind w:firstLine="851"/>
        <w:jc w:val="both"/>
        <w:rPr>
          <w:rFonts w:eastAsia="Calibri"/>
          <w:sz w:val="28"/>
          <w:szCs w:val="28"/>
          <w:lang w:eastAsia="en-US"/>
        </w:rPr>
      </w:pPr>
      <w:r w:rsidRPr="00E4056E">
        <w:rPr>
          <w:rFonts w:eastAsia="Calibri"/>
          <w:sz w:val="28"/>
          <w:szCs w:val="28"/>
          <w:lang w:eastAsia="en-US"/>
        </w:rPr>
        <w:t xml:space="preserve">установленные на очередной период регулирования цены (тарифы) </w:t>
      </w:r>
      <w:r w:rsidRPr="00E4056E">
        <w:rPr>
          <w:rFonts w:eastAsia="Calibri"/>
          <w:sz w:val="28"/>
          <w:szCs w:val="28"/>
          <w:lang w:eastAsia="en-US"/>
        </w:rPr>
        <w:br/>
        <w:t>в случае, если цены (тарифы) на соответствующие товары (услуги) подлежат государственному регулированию;</w:t>
      </w:r>
    </w:p>
    <w:p w14:paraId="0D7FD7B1" w14:textId="77777777" w:rsidR="00E4056E" w:rsidRPr="00E4056E" w:rsidRDefault="00E4056E" w:rsidP="00E4056E">
      <w:pPr>
        <w:autoSpaceDE w:val="0"/>
        <w:autoSpaceDN w:val="0"/>
        <w:adjustRightInd w:val="0"/>
        <w:ind w:firstLine="851"/>
        <w:jc w:val="both"/>
        <w:rPr>
          <w:rFonts w:eastAsia="Calibri"/>
          <w:sz w:val="28"/>
          <w:szCs w:val="28"/>
          <w:lang w:eastAsia="en-US"/>
        </w:rPr>
      </w:pPr>
      <w:r w:rsidRPr="00E4056E">
        <w:rPr>
          <w:rFonts w:eastAsia="Calibri"/>
          <w:sz w:val="28"/>
          <w:szCs w:val="28"/>
          <w:lang w:eastAsia="en-US"/>
        </w:rPr>
        <w:t>расходы (цены), установленные в договорах, заключенных в результате проведения торгов;</w:t>
      </w:r>
    </w:p>
    <w:p w14:paraId="7C826482" w14:textId="77777777" w:rsidR="00E4056E" w:rsidRPr="00E4056E" w:rsidRDefault="00E4056E" w:rsidP="00E4056E">
      <w:pPr>
        <w:autoSpaceDE w:val="0"/>
        <w:autoSpaceDN w:val="0"/>
        <w:adjustRightInd w:val="0"/>
        <w:ind w:firstLine="851"/>
        <w:jc w:val="both"/>
        <w:rPr>
          <w:rFonts w:eastAsia="Calibri"/>
          <w:sz w:val="28"/>
          <w:szCs w:val="28"/>
          <w:lang w:eastAsia="en-US"/>
        </w:rPr>
      </w:pPr>
      <w:r w:rsidRPr="00E4056E">
        <w:rPr>
          <w:rFonts w:eastAsia="Calibri"/>
          <w:sz w:val="28"/>
          <w:szCs w:val="28"/>
          <w:lang w:eastAsia="en-US"/>
        </w:rPr>
        <w:t>рыночные цены, сложившиеся на организованных торговых площадках, в том числе биржах, функционирующих на территории Российской Федерации;</w:t>
      </w:r>
    </w:p>
    <w:p w14:paraId="3156CCCF" w14:textId="77777777" w:rsidR="00E4056E" w:rsidRPr="00E4056E" w:rsidRDefault="00E4056E" w:rsidP="00E4056E">
      <w:pPr>
        <w:autoSpaceDE w:val="0"/>
        <w:autoSpaceDN w:val="0"/>
        <w:adjustRightInd w:val="0"/>
        <w:ind w:firstLine="851"/>
        <w:jc w:val="both"/>
        <w:rPr>
          <w:rFonts w:eastAsia="Calibri"/>
          <w:sz w:val="28"/>
          <w:szCs w:val="28"/>
          <w:lang w:eastAsia="en-US"/>
        </w:rPr>
      </w:pPr>
      <w:r w:rsidRPr="00E4056E">
        <w:rPr>
          <w:rFonts w:eastAsia="Calibri"/>
          <w:sz w:val="28"/>
          <w:szCs w:val="28"/>
          <w:lang w:eastAsia="en-US"/>
        </w:rPr>
        <w:t xml:space="preserve">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w:t>
      </w:r>
      <w:r w:rsidRPr="00E4056E">
        <w:rPr>
          <w:rFonts w:eastAsia="Calibri"/>
          <w:sz w:val="28"/>
          <w:szCs w:val="28"/>
          <w:lang w:eastAsia="en-US"/>
        </w:rPr>
        <w:br/>
        <w:t>о рыночных ценах.</w:t>
      </w:r>
    </w:p>
    <w:p w14:paraId="69FBE528" w14:textId="77777777" w:rsidR="00E4056E" w:rsidRPr="00E4056E" w:rsidRDefault="00E4056E" w:rsidP="00E4056E">
      <w:pPr>
        <w:autoSpaceDE w:val="0"/>
        <w:autoSpaceDN w:val="0"/>
        <w:adjustRightInd w:val="0"/>
        <w:ind w:firstLine="851"/>
        <w:jc w:val="both"/>
        <w:rPr>
          <w:rFonts w:eastAsia="Calibri"/>
          <w:sz w:val="28"/>
          <w:szCs w:val="28"/>
          <w:lang w:eastAsia="en-US"/>
        </w:rPr>
      </w:pPr>
      <w:r w:rsidRPr="00E4056E">
        <w:rPr>
          <w:rFonts w:eastAsia="Calibri"/>
          <w:sz w:val="28"/>
          <w:szCs w:val="28"/>
          <w:lang w:eastAsia="en-US"/>
        </w:rPr>
        <w:t>При отсутствии указанных данных расчетные значения расходов определяются с использованием официальной статистической информации.</w:t>
      </w:r>
    </w:p>
    <w:p w14:paraId="7F932610"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Экспертами принимается периодичность работ и трудозатраты </w:t>
      </w:r>
      <w:r w:rsidRPr="00E4056E">
        <w:rPr>
          <w:rFonts w:eastAsia="Calibri"/>
          <w:sz w:val="28"/>
          <w:szCs w:val="28"/>
          <w:lang w:eastAsia="en-US"/>
        </w:rPr>
        <w:br/>
        <w:t>по видам регламентных операций, необходимых в процессе технического обслуживания энергообъектов, основанных на использовании предприятиям справочников специализированного программного комплекса.</w:t>
      </w:r>
    </w:p>
    <w:p w14:paraId="4B2841A7"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По судебному решению экспертами внесены в расчеты следующие корректировки:</w:t>
      </w:r>
    </w:p>
    <w:p w14:paraId="626B77A9"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дополнительно проанализирован перечень работ по техническому обслуживанию и подтверждающие расходы документы и расчеты;</w:t>
      </w:r>
    </w:p>
    <w:p w14:paraId="4FDA7FFC"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 xml:space="preserve">- произведен перерасчет стоимости технического обслуживания </w:t>
      </w:r>
      <w:r w:rsidRPr="00E4056E">
        <w:rPr>
          <w:rFonts w:eastAsia="Calibri"/>
          <w:sz w:val="28"/>
          <w:szCs w:val="28"/>
          <w:lang w:eastAsia="en-US"/>
        </w:rPr>
        <w:br/>
        <w:t>на 2020 год.</w:t>
      </w:r>
    </w:p>
    <w:p w14:paraId="0C6CCE7A" w14:textId="77777777" w:rsidR="00E4056E" w:rsidRPr="00E4056E" w:rsidRDefault="00E4056E" w:rsidP="00E4056E">
      <w:pPr>
        <w:ind w:firstLine="851"/>
        <w:jc w:val="both"/>
        <w:rPr>
          <w:rFonts w:eastAsia="Calibri"/>
          <w:sz w:val="28"/>
          <w:szCs w:val="28"/>
          <w:lang w:eastAsia="en-US"/>
        </w:rPr>
      </w:pPr>
      <w:r w:rsidRPr="00E4056E">
        <w:rPr>
          <w:rFonts w:eastAsia="Calibri"/>
          <w:sz w:val="28"/>
          <w:szCs w:val="28"/>
          <w:lang w:eastAsia="en-US"/>
        </w:rPr>
        <w:t>На основании проведенного анализа предоставленных обосновывающих документов экспертами проведен расчет планируемых затрат на техническое обслуживание электросетевого оборудования в качестве услуг производственного характера с исключением из состава ремонтных работ. Результаты отражены в таблице 1.</w:t>
      </w:r>
    </w:p>
    <w:p w14:paraId="4539CF53" w14:textId="77777777" w:rsidR="00E4056E" w:rsidRPr="00E4056E" w:rsidRDefault="00E4056E" w:rsidP="00E4056E">
      <w:pPr>
        <w:numPr>
          <w:ilvl w:val="0"/>
          <w:numId w:val="19"/>
        </w:numPr>
        <w:spacing w:line="360" w:lineRule="auto"/>
        <w:ind w:left="1797" w:right="-284" w:hanging="357"/>
        <w:contextualSpacing/>
        <w:jc w:val="right"/>
        <w:rPr>
          <w:rFonts w:eastAsia="Calibri"/>
          <w:lang w:eastAsia="en-US"/>
        </w:rPr>
      </w:pPr>
    </w:p>
    <w:p w14:paraId="55D3750C" w14:textId="77777777" w:rsidR="00E4056E" w:rsidRPr="00E4056E" w:rsidRDefault="00E4056E" w:rsidP="00E4056E">
      <w:pPr>
        <w:autoSpaceDE w:val="0"/>
        <w:autoSpaceDN w:val="0"/>
        <w:adjustRightInd w:val="0"/>
        <w:spacing w:after="120"/>
        <w:contextualSpacing/>
        <w:jc w:val="center"/>
        <w:rPr>
          <w:rFonts w:eastAsia="Calibri"/>
          <w:b/>
          <w:bCs/>
        </w:rPr>
      </w:pPr>
      <w:r w:rsidRPr="00E4056E">
        <w:rPr>
          <w:b/>
          <w:bCs/>
          <w:color w:val="000000"/>
        </w:rPr>
        <w:t>Анализ расходов на работы и услуги производственного характера на 2020 год</w:t>
      </w:r>
    </w:p>
    <w:tbl>
      <w:tblPr>
        <w:tblW w:w="5000" w:type="pct"/>
        <w:jc w:val="center"/>
        <w:tblLook w:val="04A0" w:firstRow="1" w:lastRow="0" w:firstColumn="1" w:lastColumn="0" w:noHBand="0" w:noVBand="1"/>
      </w:tblPr>
      <w:tblGrid>
        <w:gridCol w:w="285"/>
        <w:gridCol w:w="1998"/>
        <w:gridCol w:w="1127"/>
        <w:gridCol w:w="1387"/>
        <w:gridCol w:w="1017"/>
        <w:gridCol w:w="1220"/>
        <w:gridCol w:w="1120"/>
        <w:gridCol w:w="1191"/>
      </w:tblGrid>
      <w:tr w:rsidR="00E4056E" w:rsidRPr="00E4056E" w14:paraId="7B00824D" w14:textId="77777777">
        <w:trPr>
          <w:trHeight w:val="20"/>
          <w:jc w:val="center"/>
        </w:trPr>
        <w:tc>
          <w:tcPr>
            <w:tcW w:w="152" w:type="pct"/>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C3E3BA8"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п/п</w:t>
            </w:r>
          </w:p>
        </w:tc>
        <w:tc>
          <w:tcPr>
            <w:tcW w:w="1069" w:type="pct"/>
            <w:tcBorders>
              <w:top w:val="single" w:sz="4" w:space="0" w:color="auto"/>
              <w:left w:val="nil"/>
              <w:bottom w:val="nil"/>
              <w:right w:val="single" w:sz="4" w:space="0" w:color="auto"/>
            </w:tcBorders>
            <w:tcMar>
              <w:top w:w="0" w:type="dxa"/>
              <w:left w:w="28" w:type="dxa"/>
              <w:bottom w:w="0" w:type="dxa"/>
              <w:right w:w="28" w:type="dxa"/>
            </w:tcMar>
            <w:vAlign w:val="center"/>
            <w:hideMark/>
          </w:tcPr>
          <w:p w14:paraId="6A835DE4"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Наименование услуги</w:t>
            </w:r>
          </w:p>
        </w:tc>
        <w:tc>
          <w:tcPr>
            <w:tcW w:w="603" w:type="pct"/>
            <w:tcBorders>
              <w:top w:val="single" w:sz="4" w:space="0" w:color="auto"/>
              <w:left w:val="nil"/>
              <w:bottom w:val="nil"/>
              <w:right w:val="single" w:sz="4" w:space="0" w:color="auto"/>
            </w:tcBorders>
            <w:tcMar>
              <w:top w:w="0" w:type="dxa"/>
              <w:left w:w="28" w:type="dxa"/>
              <w:bottom w:w="0" w:type="dxa"/>
              <w:right w:w="28" w:type="dxa"/>
            </w:tcMar>
            <w:vAlign w:val="center"/>
            <w:hideMark/>
          </w:tcPr>
          <w:p w14:paraId="4CB5E711"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Наименование</w:t>
            </w:r>
          </w:p>
        </w:tc>
        <w:tc>
          <w:tcPr>
            <w:tcW w:w="742" w:type="pct"/>
            <w:tcBorders>
              <w:top w:val="single" w:sz="4" w:space="0" w:color="auto"/>
              <w:left w:val="nil"/>
              <w:bottom w:val="nil"/>
              <w:right w:val="single" w:sz="4" w:space="0" w:color="auto"/>
            </w:tcBorders>
            <w:tcMar>
              <w:top w:w="0" w:type="dxa"/>
              <w:left w:w="28" w:type="dxa"/>
              <w:bottom w:w="0" w:type="dxa"/>
              <w:right w:w="28" w:type="dxa"/>
            </w:tcMar>
            <w:vAlign w:val="center"/>
            <w:hideMark/>
          </w:tcPr>
          <w:p w14:paraId="796E5EF3"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контрагент</w:t>
            </w:r>
          </w:p>
        </w:tc>
        <w:tc>
          <w:tcPr>
            <w:tcW w:w="544" w:type="pct"/>
            <w:tcBorders>
              <w:top w:val="single" w:sz="4" w:space="0" w:color="auto"/>
              <w:left w:val="nil"/>
              <w:bottom w:val="nil"/>
              <w:right w:val="single" w:sz="4" w:space="0" w:color="auto"/>
            </w:tcBorders>
            <w:tcMar>
              <w:top w:w="0" w:type="dxa"/>
              <w:left w:w="28" w:type="dxa"/>
              <w:bottom w:w="0" w:type="dxa"/>
              <w:right w:w="28" w:type="dxa"/>
            </w:tcMar>
            <w:vAlign w:val="center"/>
            <w:hideMark/>
          </w:tcPr>
          <w:p w14:paraId="1A3D8013"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Реквизиты документа</w:t>
            </w:r>
          </w:p>
        </w:tc>
        <w:tc>
          <w:tcPr>
            <w:tcW w:w="6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670CAE" w14:textId="77777777" w:rsidR="00E4056E" w:rsidRPr="00E4056E" w:rsidRDefault="00E4056E" w:rsidP="00E4056E">
            <w:pPr>
              <w:jc w:val="center"/>
              <w:rPr>
                <w:b/>
                <w:bCs/>
                <w:color w:val="000000"/>
                <w:kern w:val="2"/>
                <w:sz w:val="16"/>
                <w:szCs w:val="16"/>
                <w:lang w:eastAsia="en-US"/>
                <w14:ligatures w14:val="standardContextual"/>
              </w:rPr>
            </w:pPr>
            <w:r w:rsidRPr="00E4056E">
              <w:rPr>
                <w:b/>
                <w:bCs/>
                <w:color w:val="000000"/>
                <w:kern w:val="2"/>
                <w:sz w:val="16"/>
                <w:szCs w:val="16"/>
                <w:lang w:eastAsia="en-US"/>
                <w14:ligatures w14:val="standardContextual"/>
              </w:rPr>
              <w:t xml:space="preserve">Расходы с учетом решения суда </w:t>
            </w:r>
            <w:r w:rsidRPr="00E4056E">
              <w:rPr>
                <w:b/>
                <w:bCs/>
                <w:color w:val="000000"/>
                <w:kern w:val="2"/>
                <w:sz w:val="16"/>
                <w:szCs w:val="16"/>
                <w:lang w:eastAsia="en-US"/>
                <w14:ligatures w14:val="standardContextual"/>
              </w:rPr>
              <w:lastRenderedPageBreak/>
              <w:t>по делу 3а-118/2024, тыс. руб.</w:t>
            </w:r>
          </w:p>
        </w:tc>
        <w:tc>
          <w:tcPr>
            <w:tcW w:w="5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5E3665" w14:textId="77777777" w:rsidR="00E4056E" w:rsidRPr="00E4056E" w:rsidRDefault="00E4056E" w:rsidP="00E4056E">
            <w:pPr>
              <w:jc w:val="center"/>
              <w:rPr>
                <w:b/>
                <w:bCs/>
                <w:color w:val="000000"/>
                <w:kern w:val="2"/>
                <w:sz w:val="16"/>
                <w:szCs w:val="16"/>
                <w:lang w:eastAsia="en-US"/>
                <w14:ligatures w14:val="standardContextual"/>
              </w:rPr>
            </w:pPr>
            <w:r w:rsidRPr="00E4056E">
              <w:rPr>
                <w:b/>
                <w:bCs/>
                <w:color w:val="000000"/>
                <w:kern w:val="2"/>
                <w:sz w:val="16"/>
                <w:szCs w:val="16"/>
                <w:lang w:eastAsia="en-US"/>
                <w14:ligatures w14:val="standardContextual"/>
              </w:rPr>
              <w:lastRenderedPageBreak/>
              <w:t xml:space="preserve">Расходы с учетом решения суда </w:t>
            </w:r>
            <w:r w:rsidRPr="00E4056E">
              <w:rPr>
                <w:b/>
                <w:bCs/>
                <w:color w:val="000000"/>
                <w:kern w:val="2"/>
                <w:sz w:val="16"/>
                <w:szCs w:val="16"/>
                <w:lang w:eastAsia="en-US"/>
                <w14:ligatures w14:val="standardContextual"/>
              </w:rPr>
              <w:lastRenderedPageBreak/>
              <w:t>по делу 3а-49/2025, тыс. руб.</w:t>
            </w:r>
          </w:p>
        </w:tc>
        <w:tc>
          <w:tcPr>
            <w:tcW w:w="637" w:type="pct"/>
            <w:tcBorders>
              <w:top w:val="single" w:sz="4" w:space="0" w:color="auto"/>
              <w:left w:val="nil"/>
              <w:bottom w:val="nil"/>
              <w:right w:val="single" w:sz="4" w:space="0" w:color="auto"/>
            </w:tcBorders>
            <w:tcMar>
              <w:top w:w="0" w:type="dxa"/>
              <w:left w:w="28" w:type="dxa"/>
              <w:bottom w:w="0" w:type="dxa"/>
              <w:right w:w="28" w:type="dxa"/>
            </w:tcMar>
            <w:vAlign w:val="center"/>
            <w:hideMark/>
          </w:tcPr>
          <w:p w14:paraId="79598998"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lastRenderedPageBreak/>
              <w:t>комментарии/ пояснения</w:t>
            </w:r>
          </w:p>
        </w:tc>
      </w:tr>
      <w:tr w:rsidR="00E4056E" w:rsidRPr="00E4056E" w14:paraId="588DDE27" w14:textId="77777777">
        <w:trPr>
          <w:trHeight w:val="20"/>
          <w:jc w:val="center"/>
        </w:trPr>
        <w:tc>
          <w:tcPr>
            <w:tcW w:w="15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93CE5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w:t>
            </w:r>
          </w:p>
        </w:tc>
        <w:tc>
          <w:tcPr>
            <w:tcW w:w="1069"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60B282" w14:textId="77777777" w:rsidR="00E4056E" w:rsidRPr="00E4056E" w:rsidRDefault="00E4056E" w:rsidP="00E4056E">
            <w:pPr>
              <w:jc w:val="center"/>
              <w:rPr>
                <w:color w:val="000000"/>
                <w:kern w:val="2"/>
                <w:sz w:val="16"/>
                <w:szCs w:val="16"/>
                <w:lang w:eastAsia="en-US"/>
                <w14:ligatures w14:val="standardContextual"/>
              </w:rPr>
            </w:pPr>
            <w:r w:rsidRPr="00E4056E">
              <w:rPr>
                <w:iCs/>
                <w:color w:val="000000"/>
                <w:kern w:val="2"/>
                <w:sz w:val="16"/>
                <w:szCs w:val="16"/>
                <w:lang w:eastAsia="en-US"/>
                <w14:ligatures w14:val="standardContextual"/>
              </w:rPr>
              <w:t>Техобслуживание электросетевого хозяйства г. Ленинск-Кузнецкий</w:t>
            </w:r>
          </w:p>
        </w:tc>
        <w:tc>
          <w:tcPr>
            <w:tcW w:w="60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ACEE35" w14:textId="77777777" w:rsidR="00E4056E" w:rsidRPr="00E4056E" w:rsidRDefault="00E4056E" w:rsidP="00E4056E">
            <w:pPr>
              <w:jc w:val="center"/>
              <w:rPr>
                <w:color w:val="000000"/>
                <w:kern w:val="2"/>
                <w:sz w:val="16"/>
                <w:szCs w:val="16"/>
                <w:lang w:val="en-US" w:eastAsia="en-US"/>
                <w14:ligatures w14:val="standardContextual"/>
              </w:rPr>
            </w:pPr>
            <w:r w:rsidRPr="00E4056E">
              <w:rPr>
                <w:iCs/>
                <w:color w:val="000000"/>
                <w:kern w:val="2"/>
                <w:sz w:val="16"/>
                <w:szCs w:val="16"/>
                <w:lang w:val="en-US" w:eastAsia="en-US"/>
                <w14:ligatures w14:val="standardContextual"/>
              </w:rPr>
              <w:t>Договор</w:t>
            </w:r>
          </w:p>
        </w:tc>
        <w:tc>
          <w:tcPr>
            <w:tcW w:w="74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3B3DF3" w14:textId="77777777" w:rsidR="00E4056E" w:rsidRPr="00E4056E" w:rsidRDefault="00E4056E" w:rsidP="00E4056E">
            <w:pPr>
              <w:jc w:val="center"/>
              <w:rPr>
                <w:color w:val="000000"/>
                <w:kern w:val="2"/>
                <w:sz w:val="16"/>
                <w:szCs w:val="16"/>
                <w:lang w:val="en-US" w:eastAsia="en-US"/>
                <w14:ligatures w14:val="standardContextual"/>
              </w:rPr>
            </w:pPr>
            <w:r w:rsidRPr="00E4056E">
              <w:rPr>
                <w:iCs/>
                <w:color w:val="000000"/>
                <w:kern w:val="2"/>
                <w:sz w:val="16"/>
                <w:szCs w:val="16"/>
                <w:lang w:val="en-US" w:eastAsia="en-US"/>
                <w14:ligatures w14:val="standardContextual"/>
              </w:rPr>
              <w:t>ООО «Ленинск-Кузнецкая Электросеть»</w:t>
            </w:r>
          </w:p>
        </w:tc>
        <w:tc>
          <w:tcPr>
            <w:tcW w:w="54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C44CD2" w14:textId="77777777" w:rsidR="00E4056E" w:rsidRPr="00E4056E" w:rsidRDefault="00E4056E" w:rsidP="00E4056E">
            <w:pPr>
              <w:jc w:val="center"/>
              <w:rPr>
                <w:color w:val="000000"/>
                <w:kern w:val="2"/>
                <w:sz w:val="16"/>
                <w:szCs w:val="16"/>
                <w:lang w:val="en-US" w:eastAsia="en-US"/>
                <w14:ligatures w14:val="standardContextual"/>
              </w:rPr>
            </w:pPr>
            <w:r w:rsidRPr="00E4056E">
              <w:rPr>
                <w:iCs/>
                <w:color w:val="000000"/>
                <w:kern w:val="2"/>
                <w:sz w:val="16"/>
                <w:szCs w:val="16"/>
                <w:lang w:val="en-US" w:eastAsia="en-US"/>
                <w14:ligatures w14:val="standardContextual"/>
              </w:rPr>
              <w:t>от 25.12.2008 № 4-06-09</w:t>
            </w:r>
          </w:p>
        </w:tc>
        <w:tc>
          <w:tcPr>
            <w:tcW w:w="6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C4014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218 140,04</w:t>
            </w:r>
          </w:p>
        </w:tc>
        <w:tc>
          <w:tcPr>
            <w:tcW w:w="5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73188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268 321,05</w:t>
            </w:r>
          </w:p>
        </w:tc>
        <w:tc>
          <w:tcPr>
            <w:tcW w:w="637"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81C5CB" w14:textId="77777777" w:rsidR="00E4056E" w:rsidRPr="00E4056E" w:rsidRDefault="00E4056E" w:rsidP="00E4056E">
            <w:pPr>
              <w:jc w:val="center"/>
              <w:rPr>
                <w:color w:val="000000"/>
                <w:kern w:val="2"/>
                <w:sz w:val="16"/>
                <w:szCs w:val="16"/>
                <w:lang w:eastAsia="en-US"/>
                <w14:ligatures w14:val="standardContextual"/>
              </w:rPr>
            </w:pPr>
            <w:r w:rsidRPr="00E4056E">
              <w:rPr>
                <w:iCs/>
                <w:color w:val="000000"/>
                <w:kern w:val="2"/>
                <w:sz w:val="16"/>
                <w:szCs w:val="16"/>
                <w:lang w:eastAsia="en-US"/>
                <w14:ligatures w14:val="standardContextual"/>
              </w:rPr>
              <w:t>Расчет расходов приведен в таблице 2</w:t>
            </w:r>
          </w:p>
        </w:tc>
      </w:tr>
      <w:tr w:rsidR="00E4056E" w:rsidRPr="00E4056E" w14:paraId="5AE5503B" w14:textId="77777777">
        <w:trPr>
          <w:trHeight w:val="20"/>
          <w:jc w:val="center"/>
        </w:trPr>
        <w:tc>
          <w:tcPr>
            <w:tcW w:w="152"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905D1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w:t>
            </w:r>
          </w:p>
        </w:tc>
        <w:tc>
          <w:tcPr>
            <w:tcW w:w="1069"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508D9B" w14:textId="77777777" w:rsidR="00E4056E" w:rsidRPr="00E4056E" w:rsidRDefault="00E4056E" w:rsidP="00E4056E">
            <w:pPr>
              <w:jc w:val="center"/>
              <w:rPr>
                <w:color w:val="000000"/>
                <w:kern w:val="2"/>
                <w:sz w:val="16"/>
                <w:szCs w:val="16"/>
                <w:lang w:eastAsia="en-US"/>
                <w14:ligatures w14:val="standardContextual"/>
              </w:rPr>
            </w:pPr>
            <w:r w:rsidRPr="00E4056E">
              <w:rPr>
                <w:iCs/>
                <w:color w:val="000000"/>
                <w:kern w:val="2"/>
                <w:sz w:val="16"/>
                <w:szCs w:val="16"/>
                <w:lang w:eastAsia="en-US"/>
                <w14:ligatures w14:val="standardContextual"/>
              </w:rPr>
              <w:t>Техобслуживание электросетевого хозяйства г. Березовский</w:t>
            </w:r>
          </w:p>
        </w:tc>
        <w:tc>
          <w:tcPr>
            <w:tcW w:w="60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554103" w14:textId="77777777" w:rsidR="00E4056E" w:rsidRPr="00E4056E" w:rsidRDefault="00E4056E" w:rsidP="00E4056E">
            <w:pPr>
              <w:jc w:val="center"/>
              <w:rPr>
                <w:color w:val="000000"/>
                <w:kern w:val="2"/>
                <w:sz w:val="16"/>
                <w:szCs w:val="16"/>
                <w:lang w:val="en-US" w:eastAsia="en-US"/>
                <w14:ligatures w14:val="standardContextual"/>
              </w:rPr>
            </w:pPr>
            <w:r w:rsidRPr="00E4056E">
              <w:rPr>
                <w:iCs/>
                <w:color w:val="000000"/>
                <w:kern w:val="2"/>
                <w:sz w:val="16"/>
                <w:szCs w:val="16"/>
                <w:lang w:val="en-US" w:eastAsia="en-US"/>
                <w14:ligatures w14:val="standardContextual"/>
              </w:rPr>
              <w:t>Договор</w:t>
            </w:r>
          </w:p>
        </w:tc>
        <w:tc>
          <w:tcPr>
            <w:tcW w:w="742"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ABD16D" w14:textId="77777777" w:rsidR="00E4056E" w:rsidRPr="00E4056E" w:rsidRDefault="00E4056E" w:rsidP="00E4056E">
            <w:pPr>
              <w:jc w:val="center"/>
              <w:rPr>
                <w:color w:val="000000"/>
                <w:kern w:val="2"/>
                <w:sz w:val="16"/>
                <w:szCs w:val="16"/>
                <w:lang w:val="en-US" w:eastAsia="en-US"/>
                <w14:ligatures w14:val="standardContextual"/>
              </w:rPr>
            </w:pPr>
            <w:r w:rsidRPr="00E4056E">
              <w:rPr>
                <w:iCs/>
                <w:color w:val="000000"/>
                <w:kern w:val="2"/>
                <w:sz w:val="16"/>
                <w:szCs w:val="16"/>
                <w:lang w:val="en-US" w:eastAsia="en-US"/>
                <w14:ligatures w14:val="standardContextual"/>
              </w:rPr>
              <w:t>ООО «Березовские электрические сети»</w:t>
            </w:r>
          </w:p>
        </w:tc>
        <w:tc>
          <w:tcPr>
            <w:tcW w:w="54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8E2B6D" w14:textId="77777777" w:rsidR="00E4056E" w:rsidRPr="00E4056E" w:rsidRDefault="00E4056E" w:rsidP="00E4056E">
            <w:pPr>
              <w:jc w:val="center"/>
              <w:rPr>
                <w:color w:val="000000"/>
                <w:kern w:val="2"/>
                <w:sz w:val="16"/>
                <w:szCs w:val="16"/>
                <w:lang w:val="en-US" w:eastAsia="en-US"/>
                <w14:ligatures w14:val="standardContextual"/>
              </w:rPr>
            </w:pPr>
            <w:r w:rsidRPr="00E4056E">
              <w:rPr>
                <w:iCs/>
                <w:color w:val="000000"/>
                <w:kern w:val="2"/>
                <w:sz w:val="16"/>
                <w:szCs w:val="16"/>
                <w:lang w:val="en-US" w:eastAsia="en-US"/>
                <w14:ligatures w14:val="standardContextual"/>
              </w:rPr>
              <w:t>01.01.2008 № 02-06-08</w:t>
            </w:r>
          </w:p>
        </w:tc>
        <w:tc>
          <w:tcPr>
            <w:tcW w:w="6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24AC7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159 235,00</w:t>
            </w:r>
          </w:p>
        </w:tc>
        <w:tc>
          <w:tcPr>
            <w:tcW w:w="5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FA4AF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190 289,06</w:t>
            </w:r>
          </w:p>
        </w:tc>
        <w:tc>
          <w:tcPr>
            <w:tcW w:w="637"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1A0958" w14:textId="77777777" w:rsidR="00E4056E" w:rsidRPr="00E4056E" w:rsidRDefault="00E4056E" w:rsidP="00E4056E">
            <w:pPr>
              <w:jc w:val="center"/>
              <w:rPr>
                <w:color w:val="000000"/>
                <w:kern w:val="2"/>
                <w:sz w:val="16"/>
                <w:szCs w:val="16"/>
                <w:lang w:eastAsia="en-US"/>
                <w14:ligatures w14:val="standardContextual"/>
              </w:rPr>
            </w:pPr>
            <w:r w:rsidRPr="00E4056E">
              <w:rPr>
                <w:color w:val="000000"/>
                <w:kern w:val="2"/>
                <w:sz w:val="16"/>
                <w:szCs w:val="16"/>
                <w:lang w:eastAsia="en-US"/>
                <w14:ligatures w14:val="standardContextual"/>
              </w:rPr>
              <w:t>Расчет расходов приведен в таблице 2</w:t>
            </w:r>
          </w:p>
        </w:tc>
      </w:tr>
      <w:tr w:rsidR="00E4056E" w:rsidRPr="00E4056E" w14:paraId="7555E4C8" w14:textId="77777777">
        <w:trPr>
          <w:trHeight w:val="20"/>
          <w:jc w:val="center"/>
        </w:trPr>
        <w:tc>
          <w:tcPr>
            <w:tcW w:w="152"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43CA6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w:t>
            </w:r>
          </w:p>
        </w:tc>
        <w:tc>
          <w:tcPr>
            <w:tcW w:w="1069"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B91C54" w14:textId="77777777" w:rsidR="00E4056E" w:rsidRPr="00E4056E" w:rsidRDefault="00E4056E" w:rsidP="00E4056E">
            <w:pPr>
              <w:jc w:val="center"/>
              <w:rPr>
                <w:color w:val="000000"/>
                <w:kern w:val="2"/>
                <w:sz w:val="16"/>
                <w:szCs w:val="16"/>
                <w:lang w:eastAsia="en-US"/>
                <w14:ligatures w14:val="standardContextual"/>
              </w:rPr>
            </w:pPr>
            <w:r w:rsidRPr="00E4056E">
              <w:rPr>
                <w:iCs/>
                <w:color w:val="000000"/>
                <w:kern w:val="2"/>
                <w:sz w:val="16"/>
                <w:szCs w:val="16"/>
                <w:lang w:eastAsia="en-US"/>
                <w14:ligatures w14:val="standardContextual"/>
              </w:rPr>
              <w:t>Техобслуживание электросетевого хозяйства г. Кемерово</w:t>
            </w:r>
          </w:p>
        </w:tc>
        <w:tc>
          <w:tcPr>
            <w:tcW w:w="60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80717F" w14:textId="77777777" w:rsidR="00E4056E" w:rsidRPr="00E4056E" w:rsidRDefault="00E4056E" w:rsidP="00E4056E">
            <w:pPr>
              <w:jc w:val="center"/>
              <w:rPr>
                <w:color w:val="000000"/>
                <w:kern w:val="2"/>
                <w:sz w:val="16"/>
                <w:szCs w:val="16"/>
                <w:lang w:val="en-US" w:eastAsia="en-US"/>
                <w14:ligatures w14:val="standardContextual"/>
              </w:rPr>
            </w:pPr>
            <w:r w:rsidRPr="00E4056E">
              <w:rPr>
                <w:iCs/>
                <w:color w:val="000000"/>
                <w:kern w:val="2"/>
                <w:sz w:val="16"/>
                <w:szCs w:val="16"/>
                <w:lang w:val="en-US" w:eastAsia="en-US"/>
                <w14:ligatures w14:val="standardContextual"/>
              </w:rPr>
              <w:t>Договор</w:t>
            </w:r>
          </w:p>
        </w:tc>
        <w:tc>
          <w:tcPr>
            <w:tcW w:w="742"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8EEAB5" w14:textId="77777777" w:rsidR="00E4056E" w:rsidRPr="00E4056E" w:rsidRDefault="00E4056E" w:rsidP="00E4056E">
            <w:pPr>
              <w:jc w:val="center"/>
              <w:rPr>
                <w:color w:val="000000"/>
                <w:kern w:val="2"/>
                <w:sz w:val="16"/>
                <w:szCs w:val="16"/>
                <w:lang w:val="en-US" w:eastAsia="en-US"/>
                <w14:ligatures w14:val="standardContextual"/>
              </w:rPr>
            </w:pPr>
            <w:r w:rsidRPr="00E4056E">
              <w:rPr>
                <w:iCs/>
                <w:color w:val="000000"/>
                <w:kern w:val="2"/>
                <w:sz w:val="16"/>
                <w:szCs w:val="16"/>
                <w:lang w:val="en-US" w:eastAsia="en-US"/>
                <w14:ligatures w14:val="standardContextual"/>
              </w:rPr>
              <w:t>ОАО «Кемеровская горэлектросеть»</w:t>
            </w:r>
          </w:p>
        </w:tc>
        <w:tc>
          <w:tcPr>
            <w:tcW w:w="54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CEE5DD" w14:textId="77777777" w:rsidR="00E4056E" w:rsidRPr="00E4056E" w:rsidRDefault="00E4056E" w:rsidP="00E4056E">
            <w:pPr>
              <w:jc w:val="center"/>
              <w:rPr>
                <w:color w:val="000000"/>
                <w:kern w:val="2"/>
                <w:sz w:val="16"/>
                <w:szCs w:val="16"/>
                <w:lang w:val="en-US" w:eastAsia="en-US"/>
                <w14:ligatures w14:val="standardContextual"/>
              </w:rPr>
            </w:pPr>
            <w:r w:rsidRPr="00E4056E">
              <w:rPr>
                <w:iCs/>
                <w:color w:val="000000"/>
                <w:kern w:val="2"/>
                <w:sz w:val="16"/>
                <w:szCs w:val="16"/>
                <w:lang w:val="en-US" w:eastAsia="en-US"/>
                <w14:ligatures w14:val="standardContextual"/>
              </w:rPr>
              <w:t>от 01.01.2008 № 02-05-08</w:t>
            </w:r>
          </w:p>
        </w:tc>
        <w:tc>
          <w:tcPr>
            <w:tcW w:w="6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552D6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407 561,14</w:t>
            </w:r>
          </w:p>
        </w:tc>
        <w:tc>
          <w:tcPr>
            <w:tcW w:w="5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BB5AE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447 281,45</w:t>
            </w:r>
          </w:p>
        </w:tc>
        <w:tc>
          <w:tcPr>
            <w:tcW w:w="637"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9C0AC4" w14:textId="77777777" w:rsidR="00E4056E" w:rsidRPr="00E4056E" w:rsidRDefault="00E4056E" w:rsidP="00E4056E">
            <w:pPr>
              <w:jc w:val="center"/>
              <w:rPr>
                <w:color w:val="000000"/>
                <w:kern w:val="2"/>
                <w:sz w:val="16"/>
                <w:szCs w:val="16"/>
                <w:lang w:eastAsia="en-US"/>
                <w14:ligatures w14:val="standardContextual"/>
              </w:rPr>
            </w:pPr>
            <w:r w:rsidRPr="00E4056E">
              <w:rPr>
                <w:color w:val="000000"/>
                <w:kern w:val="2"/>
                <w:sz w:val="16"/>
                <w:szCs w:val="16"/>
                <w:lang w:eastAsia="en-US"/>
                <w14:ligatures w14:val="standardContextual"/>
              </w:rPr>
              <w:t>Расчет расходов приведен в таблице 2</w:t>
            </w:r>
          </w:p>
        </w:tc>
      </w:tr>
      <w:tr w:rsidR="00E4056E" w:rsidRPr="00E4056E" w14:paraId="178B8148" w14:textId="77777777">
        <w:trPr>
          <w:trHeight w:val="20"/>
          <w:jc w:val="center"/>
        </w:trPr>
        <w:tc>
          <w:tcPr>
            <w:tcW w:w="152"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36B5DA" w14:textId="77777777" w:rsidR="00E4056E" w:rsidRPr="00E4056E" w:rsidRDefault="00E4056E" w:rsidP="00E4056E">
            <w:pPr>
              <w:spacing w:line="360" w:lineRule="auto"/>
              <w:ind w:firstLine="720"/>
              <w:jc w:val="both"/>
              <w:rPr>
                <w:color w:val="000000"/>
                <w:kern w:val="2"/>
                <w:sz w:val="16"/>
                <w:szCs w:val="16"/>
                <w:lang w:eastAsia="en-US"/>
                <w14:ligatures w14:val="standardContextual"/>
              </w:rPr>
            </w:pPr>
          </w:p>
        </w:tc>
        <w:tc>
          <w:tcPr>
            <w:tcW w:w="1069"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EB6D4B"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iCs/>
                <w:color w:val="000000"/>
                <w:kern w:val="2"/>
                <w:sz w:val="16"/>
                <w:szCs w:val="16"/>
                <w:lang w:val="en-US" w:eastAsia="en-US"/>
                <w14:ligatures w14:val="standardContextual"/>
              </w:rPr>
              <w:t>ИТОГО</w:t>
            </w:r>
          </w:p>
        </w:tc>
        <w:tc>
          <w:tcPr>
            <w:tcW w:w="60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CCD53F"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iCs/>
                <w:color w:val="000000"/>
                <w:kern w:val="2"/>
                <w:sz w:val="16"/>
                <w:szCs w:val="16"/>
                <w:lang w:val="en-US" w:eastAsia="en-US"/>
                <w14:ligatures w14:val="standardContextual"/>
              </w:rPr>
              <w:t> </w:t>
            </w:r>
          </w:p>
        </w:tc>
        <w:tc>
          <w:tcPr>
            <w:tcW w:w="742"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1DCD98"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iCs/>
                <w:color w:val="000000"/>
                <w:kern w:val="2"/>
                <w:sz w:val="16"/>
                <w:szCs w:val="16"/>
                <w:lang w:val="en-US" w:eastAsia="en-US"/>
                <w14:ligatures w14:val="standardContextual"/>
              </w:rPr>
              <w:t>-</w:t>
            </w:r>
          </w:p>
        </w:tc>
        <w:tc>
          <w:tcPr>
            <w:tcW w:w="54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6515DC"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iCs/>
                <w:color w:val="000000"/>
                <w:kern w:val="2"/>
                <w:sz w:val="16"/>
                <w:szCs w:val="16"/>
                <w:lang w:val="en-US" w:eastAsia="en-US"/>
                <w14:ligatures w14:val="standardContextual"/>
              </w:rPr>
              <w:t>-</w:t>
            </w:r>
          </w:p>
        </w:tc>
        <w:tc>
          <w:tcPr>
            <w:tcW w:w="6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048A5C"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iCs/>
                <w:color w:val="000000"/>
                <w:kern w:val="2"/>
                <w:sz w:val="16"/>
                <w:szCs w:val="16"/>
                <w:lang w:val="en-US" w:eastAsia="en-US"/>
                <w14:ligatures w14:val="standardContextual"/>
              </w:rPr>
              <w:t>784 936,18</w:t>
            </w:r>
          </w:p>
        </w:tc>
        <w:tc>
          <w:tcPr>
            <w:tcW w:w="5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3CEBC6"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905 891,55</w:t>
            </w:r>
          </w:p>
        </w:tc>
        <w:tc>
          <w:tcPr>
            <w:tcW w:w="637"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2DEA89"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iCs/>
                <w:color w:val="000000"/>
                <w:kern w:val="2"/>
                <w:sz w:val="16"/>
                <w:szCs w:val="16"/>
                <w:lang w:val="en-US" w:eastAsia="en-US"/>
                <w14:ligatures w14:val="standardContextual"/>
              </w:rPr>
              <w:t>-</w:t>
            </w:r>
          </w:p>
        </w:tc>
      </w:tr>
    </w:tbl>
    <w:p w14:paraId="5DEB7621" w14:textId="77777777" w:rsidR="00E4056E" w:rsidRPr="00E4056E" w:rsidRDefault="00E4056E" w:rsidP="00E4056E">
      <w:pPr>
        <w:autoSpaceDE w:val="0"/>
        <w:autoSpaceDN w:val="0"/>
        <w:adjustRightInd w:val="0"/>
        <w:contextualSpacing/>
        <w:jc w:val="both"/>
        <w:rPr>
          <w:rFonts w:eastAsia="Calibri"/>
          <w:sz w:val="28"/>
          <w:szCs w:val="28"/>
        </w:rPr>
      </w:pPr>
    </w:p>
    <w:p w14:paraId="2D1FBB10" w14:textId="77777777" w:rsidR="00E4056E" w:rsidRPr="00E4056E" w:rsidRDefault="00E4056E" w:rsidP="00E4056E">
      <w:pPr>
        <w:ind w:firstLine="851"/>
        <w:jc w:val="both"/>
        <w:rPr>
          <w:rFonts w:eastAsia="Calibri"/>
          <w:sz w:val="28"/>
          <w:szCs w:val="28"/>
        </w:rPr>
      </w:pPr>
      <w:r w:rsidRPr="00E4056E">
        <w:rPr>
          <w:rFonts w:eastAsia="Calibri"/>
          <w:sz w:val="28"/>
          <w:szCs w:val="28"/>
        </w:rPr>
        <w:t xml:space="preserve">Результаты проведенного дополнительного анализа представленных документов привели к корректировке расходов на техническое обслуживание на 2020 год, относительно учтенных РЭК Кузбасса затрат при исполнении судебного решения по делу 3а-118/2024 в сторону увеличения </w:t>
      </w:r>
      <w:r w:rsidRPr="00E4056E">
        <w:rPr>
          <w:rFonts w:eastAsia="Calibri"/>
          <w:sz w:val="28"/>
          <w:szCs w:val="28"/>
        </w:rPr>
        <w:br/>
        <w:t>на 120 955,37 тыс. руб. Основания исключения экспертами расходов приведены в приложении № 1 к настоящему экспертному заключению. Эксперты отмечают, что ОАО «СКЭК» некорректно применило коэффициент по территориальной зоне: источник информации – «Нормативы численности промышленно-производственного персонала распределительных электрических сетей», разработанных ОАО «ЦОТэнерго» для РАО «ЕЭС», таблица 4.1.18. «Перечень республик, краев и областей и соответствующих им коэффициентов условий эксплуатации K</w:t>
      </w:r>
      <w:r w:rsidRPr="00E4056E">
        <w:rPr>
          <w:rFonts w:eastAsia="Calibri"/>
          <w:sz w:val="28"/>
          <w:szCs w:val="28"/>
          <w:vertAlign w:val="subscript"/>
        </w:rPr>
        <w:t>1</w:t>
      </w:r>
      <w:r w:rsidRPr="00E4056E">
        <w:rPr>
          <w:rFonts w:eastAsia="Calibri"/>
          <w:sz w:val="28"/>
          <w:szCs w:val="28"/>
        </w:rPr>
        <w:t>, согласно которой коэффициент 1,09 применяется для всех электрических сетей, кроме городских. Для городских сетей коэффициент 1,05 (для Кемеровской области).</w:t>
      </w:r>
    </w:p>
    <w:p w14:paraId="35581DF2" w14:textId="77777777" w:rsidR="00E4056E" w:rsidRPr="00E4056E" w:rsidRDefault="00E4056E" w:rsidP="00E4056E">
      <w:pPr>
        <w:ind w:firstLine="851"/>
        <w:jc w:val="both"/>
        <w:rPr>
          <w:rFonts w:eastAsia="Calibri"/>
          <w:sz w:val="28"/>
          <w:szCs w:val="28"/>
        </w:rPr>
      </w:pPr>
      <w:r w:rsidRPr="00E4056E">
        <w:rPr>
          <w:rFonts w:eastAsia="Calibri"/>
          <w:sz w:val="28"/>
          <w:szCs w:val="28"/>
        </w:rPr>
        <w:t xml:space="preserve">Также исключены расходы на ремонтные мероприятия, которые предприятие должно было учесть в графике ремонтов и ремонтной программе </w:t>
      </w:r>
      <w:r w:rsidRPr="00E4056E">
        <w:rPr>
          <w:rFonts w:eastAsia="Calibri"/>
          <w:sz w:val="28"/>
          <w:szCs w:val="28"/>
        </w:rPr>
        <w:br/>
        <w:t>на 2020 год.</w:t>
      </w:r>
    </w:p>
    <w:p w14:paraId="10818B2F" w14:textId="77777777" w:rsidR="00E4056E" w:rsidRPr="00E4056E" w:rsidRDefault="00E4056E" w:rsidP="00E4056E">
      <w:pPr>
        <w:ind w:firstLine="851"/>
        <w:jc w:val="both"/>
        <w:rPr>
          <w:rFonts w:eastAsia="Calibri"/>
          <w:sz w:val="28"/>
          <w:szCs w:val="28"/>
        </w:rPr>
      </w:pPr>
      <w:r w:rsidRPr="00E4056E">
        <w:rPr>
          <w:rFonts w:eastAsia="Calibri"/>
          <w:sz w:val="28"/>
          <w:szCs w:val="28"/>
        </w:rPr>
        <w:t xml:space="preserve">Кроме того, по ряду мероприятий снижен коэффициент на работы </w:t>
      </w:r>
      <w:r w:rsidRPr="00E4056E">
        <w:rPr>
          <w:rFonts w:eastAsia="Calibri"/>
          <w:sz w:val="28"/>
          <w:szCs w:val="28"/>
        </w:rPr>
        <w:br/>
        <w:t>в электроустановках, производимых вне помещений электроустановки.</w:t>
      </w:r>
    </w:p>
    <w:p w14:paraId="54C53B60" w14:textId="77777777" w:rsidR="00E4056E" w:rsidRPr="00E4056E" w:rsidRDefault="00E4056E" w:rsidP="00E4056E">
      <w:pPr>
        <w:ind w:firstLine="851"/>
        <w:jc w:val="both"/>
        <w:rPr>
          <w:rFonts w:eastAsia="Calibri"/>
          <w:sz w:val="28"/>
          <w:szCs w:val="28"/>
        </w:rPr>
      </w:pPr>
      <w:r w:rsidRPr="00E4056E">
        <w:rPr>
          <w:rFonts w:eastAsia="Calibri"/>
          <w:sz w:val="28"/>
          <w:szCs w:val="28"/>
        </w:rPr>
        <w:t xml:space="preserve">В итоге, расходы по статье «Работы и услуги производственного характера» (техническое обслуживание) ОАО «СКЭК» на 2020 год, признанные экспертами экономически обоснованными, составляют </w:t>
      </w:r>
      <w:r w:rsidRPr="00E4056E">
        <w:rPr>
          <w:rFonts w:eastAsia="Calibri"/>
          <w:sz w:val="28"/>
          <w:szCs w:val="28"/>
        </w:rPr>
        <w:br/>
        <w:t>905 891,55 тыс. руб.</w:t>
      </w:r>
    </w:p>
    <w:p w14:paraId="2D83BFA5" w14:textId="77777777" w:rsidR="00E4056E" w:rsidRPr="00E4056E" w:rsidRDefault="00E4056E" w:rsidP="00E4056E">
      <w:pPr>
        <w:autoSpaceDE w:val="0"/>
        <w:autoSpaceDN w:val="0"/>
        <w:adjustRightInd w:val="0"/>
        <w:ind w:left="851"/>
        <w:contextualSpacing/>
        <w:jc w:val="both"/>
        <w:rPr>
          <w:bCs/>
          <w:sz w:val="28"/>
          <w:szCs w:val="28"/>
        </w:rPr>
      </w:pPr>
    </w:p>
    <w:p w14:paraId="325BFAC1" w14:textId="77777777" w:rsidR="00E4056E" w:rsidRPr="00E4056E" w:rsidRDefault="00E4056E" w:rsidP="00E4056E">
      <w:pPr>
        <w:numPr>
          <w:ilvl w:val="0"/>
          <w:numId w:val="17"/>
        </w:numPr>
        <w:autoSpaceDE w:val="0"/>
        <w:autoSpaceDN w:val="0"/>
        <w:adjustRightInd w:val="0"/>
        <w:spacing w:line="360" w:lineRule="auto"/>
        <w:ind w:left="0" w:firstLine="851"/>
        <w:contextualSpacing/>
        <w:jc w:val="both"/>
        <w:rPr>
          <w:bCs/>
          <w:sz w:val="28"/>
          <w:szCs w:val="28"/>
        </w:rPr>
      </w:pPr>
      <w:r w:rsidRPr="00E4056E">
        <w:rPr>
          <w:bCs/>
          <w:sz w:val="28"/>
          <w:szCs w:val="28"/>
        </w:rPr>
        <w:t xml:space="preserve">«Расходы по статье «Капитальный и текущий ремонт» на 2020 год во исполнение предписания ФАС России были дополнительно проанализированы органом регулирования и приняты в общей сумме </w:t>
      </w:r>
      <w:r w:rsidRPr="00E4056E">
        <w:rPr>
          <w:bCs/>
          <w:sz w:val="28"/>
          <w:szCs w:val="28"/>
        </w:rPr>
        <w:br/>
        <w:t>359 932, 33 тыс. руб. (том 1 административного дела № За - 118/2024 л.д. 145 - 149).</w:t>
      </w:r>
    </w:p>
    <w:p w14:paraId="0DAF817A" w14:textId="77777777" w:rsidR="00E4056E" w:rsidRPr="00E4056E" w:rsidRDefault="00E4056E" w:rsidP="00E4056E">
      <w:pPr>
        <w:autoSpaceDE w:val="0"/>
        <w:autoSpaceDN w:val="0"/>
        <w:adjustRightInd w:val="0"/>
        <w:ind w:firstLine="851"/>
        <w:jc w:val="both"/>
        <w:rPr>
          <w:bCs/>
          <w:sz w:val="28"/>
          <w:szCs w:val="28"/>
        </w:rPr>
      </w:pPr>
      <w:r w:rsidRPr="00E4056E">
        <w:rPr>
          <w:bCs/>
          <w:sz w:val="28"/>
          <w:szCs w:val="28"/>
        </w:rPr>
        <w:t xml:space="preserve">Корректировка предложенных Обществом затрат на капитальный ремонт в сторону снижения по объему ремонтного фонда на 2020 год была обусловлена не принятием к учету актов технического освидетельствования электрооборудования и исключением расходов на ремонт объектов </w:t>
      </w:r>
      <w:r w:rsidRPr="00E4056E">
        <w:rPr>
          <w:bCs/>
          <w:sz w:val="28"/>
          <w:szCs w:val="28"/>
        </w:rPr>
        <w:lastRenderedPageBreak/>
        <w:t xml:space="preserve">электроэнергетики, в случае превышения работ относительно объема работ, предусмотренных приказом Минэнерго России от 25 октября 2017 года </w:t>
      </w:r>
      <w:r w:rsidRPr="00E4056E">
        <w:rPr>
          <w:bCs/>
          <w:sz w:val="28"/>
          <w:szCs w:val="28"/>
        </w:rPr>
        <w:br/>
        <w:t>№ 1013; затраты на текущий ремонт на 2020 год регулирующим органом скорректированы в связи со снижением расходов на оплату труда электротехнического персонала, а также исключением из локальных сметных расчетов расходов, не относящихся к ремонтам.</w:t>
      </w:r>
    </w:p>
    <w:p w14:paraId="2106E41D" w14:textId="77777777" w:rsidR="00E4056E" w:rsidRPr="00E4056E" w:rsidRDefault="00E4056E" w:rsidP="00E4056E">
      <w:pPr>
        <w:autoSpaceDE w:val="0"/>
        <w:autoSpaceDN w:val="0"/>
        <w:adjustRightInd w:val="0"/>
        <w:ind w:firstLine="851"/>
        <w:jc w:val="both"/>
        <w:rPr>
          <w:bCs/>
          <w:sz w:val="28"/>
          <w:szCs w:val="28"/>
        </w:rPr>
      </w:pPr>
      <w:r w:rsidRPr="00E4056E">
        <w:rPr>
          <w:bCs/>
          <w:sz w:val="28"/>
          <w:szCs w:val="28"/>
        </w:rPr>
        <w:t xml:space="preserve">Судебные инстанции такой подход к определению расходов признали </w:t>
      </w:r>
      <w:r w:rsidRPr="00E4056E">
        <w:rPr>
          <w:bCs/>
          <w:sz w:val="28"/>
          <w:szCs w:val="28"/>
        </w:rPr>
        <w:br/>
        <w:t>не соответствующим требованиям законодательства в сфере ценообразования в электроэнергетике, вследствие осуществления его без надлежащего правового и экономического обоснования, либо противоречащего фактическим обстоятельствам, как это имело место при исключении затрат на капитальный ремонт ВЛ-бкВ ф. ПТФ - 7 ПС «Птицефабрика».</w:t>
      </w:r>
    </w:p>
    <w:p w14:paraId="2069E841" w14:textId="77777777" w:rsidR="00E4056E" w:rsidRPr="00E4056E" w:rsidRDefault="00E4056E" w:rsidP="00E4056E">
      <w:pPr>
        <w:autoSpaceDE w:val="0"/>
        <w:autoSpaceDN w:val="0"/>
        <w:adjustRightInd w:val="0"/>
        <w:ind w:firstLine="851"/>
        <w:jc w:val="both"/>
        <w:rPr>
          <w:bCs/>
          <w:sz w:val="28"/>
          <w:szCs w:val="28"/>
        </w:rPr>
      </w:pPr>
      <w:r w:rsidRPr="00E4056E">
        <w:rPr>
          <w:bCs/>
          <w:sz w:val="28"/>
          <w:szCs w:val="28"/>
        </w:rPr>
        <w:t xml:space="preserve">Повторно анализируя расходы Общества на капитальный и текущий ремонт на 2020 год, РЭК Кузбасса пришла к выводу об их обоснованности </w:t>
      </w:r>
      <w:r w:rsidRPr="00E4056E">
        <w:rPr>
          <w:bCs/>
          <w:sz w:val="28"/>
          <w:szCs w:val="28"/>
        </w:rPr>
        <w:br/>
        <w:t>в размере 337 704, 36 тыс. руб., исключив из объема работ по капитальному ремонту ряд мероприятий по причинам: ненадлежащего оформления документов (актов осмотра, дефектных ведомостей, смет); превышения объема работ, предусмотренных приказом Минэнерго России от 25 октября 2017 года № 1013; необходимости переноса в инвестиционную программу работ по замене ячеек КСО, а также РЗиА в связи с полной заменой оборудования; непредоставления обоснования ремонтов.</w:t>
      </w:r>
    </w:p>
    <w:p w14:paraId="19FFD68A" w14:textId="77777777" w:rsidR="00E4056E" w:rsidRPr="00E4056E" w:rsidRDefault="00E4056E" w:rsidP="00E4056E">
      <w:pPr>
        <w:autoSpaceDE w:val="0"/>
        <w:autoSpaceDN w:val="0"/>
        <w:adjustRightInd w:val="0"/>
        <w:ind w:firstLine="851"/>
        <w:jc w:val="both"/>
        <w:rPr>
          <w:bCs/>
          <w:sz w:val="28"/>
          <w:szCs w:val="28"/>
        </w:rPr>
      </w:pPr>
      <w:r w:rsidRPr="00E4056E">
        <w:rPr>
          <w:bCs/>
          <w:sz w:val="28"/>
          <w:szCs w:val="28"/>
        </w:rPr>
        <w:t>Анализируя осуществленное регулирование суд отмечает, что в силу положений части 1 статьи 16 Кодекса административного судопроизводства Российской Федерации вступившие в законную силу судебные акты (решения, определения, постановления) по административным делам являются обязательными для органов государственной власти, иных государственных органов, органов местного самоуправления, избирательных комиссий, комиссий референдума, организаций, объединений, должностных лиц, государственных и муниципальных служащих, граждан и подлежат исполнению на всей территории Российской Федерации.</w:t>
      </w:r>
    </w:p>
    <w:p w14:paraId="06D62635" w14:textId="77777777" w:rsidR="00E4056E" w:rsidRPr="00E4056E" w:rsidRDefault="00E4056E" w:rsidP="00E4056E">
      <w:pPr>
        <w:autoSpaceDE w:val="0"/>
        <w:autoSpaceDN w:val="0"/>
        <w:adjustRightInd w:val="0"/>
        <w:ind w:firstLine="851"/>
        <w:jc w:val="both"/>
        <w:rPr>
          <w:bCs/>
          <w:sz w:val="28"/>
          <w:szCs w:val="28"/>
        </w:rPr>
      </w:pPr>
      <w:r w:rsidRPr="00E4056E">
        <w:rPr>
          <w:bCs/>
          <w:sz w:val="28"/>
          <w:szCs w:val="28"/>
        </w:rPr>
        <w:t>Обстоятельства, установленные вступившим в законную силу решением суда по ранее рассмотренному им гражданскому или административному делу либо по делу, рассмотренному ранее арбитражным судом, не доказываются вновь и не подлежат оспариванию при рассмотрении судом другого административного дела, в котором участвуют лица, в отношении которых установлены эти обстоятельства, или лица, относящиеся к категории лиц, в отношении которой установлены эти обстоятельства (часть 2 статьи 64 Кодекса административного судопроизводства Российской Федерации).</w:t>
      </w:r>
    </w:p>
    <w:p w14:paraId="608469F6" w14:textId="77777777" w:rsidR="00E4056E" w:rsidRPr="00E4056E" w:rsidRDefault="00E4056E" w:rsidP="00E4056E">
      <w:pPr>
        <w:autoSpaceDE w:val="0"/>
        <w:autoSpaceDN w:val="0"/>
        <w:adjustRightInd w:val="0"/>
        <w:ind w:firstLine="851"/>
        <w:jc w:val="both"/>
        <w:rPr>
          <w:bCs/>
          <w:sz w:val="28"/>
          <w:szCs w:val="28"/>
        </w:rPr>
      </w:pPr>
      <w:r w:rsidRPr="00E4056E">
        <w:rPr>
          <w:bCs/>
          <w:sz w:val="28"/>
          <w:szCs w:val="28"/>
        </w:rPr>
        <w:t xml:space="preserve">В этой связи при принятии заменяющего нормативного правового акта во исполнение решения суда, вступившего в законную силу, орган регулирования осуществляет пересчет НВВ только в той части, которая по ранее принятому судом решению была признана рассчитанной с нарушением тарифного законодательства и по которой в мотивировочной части этого судебного акта имеются соответствующие указания на перерасчет, </w:t>
      </w:r>
      <w:r w:rsidRPr="00E4056E">
        <w:rPr>
          <w:bCs/>
          <w:sz w:val="28"/>
          <w:szCs w:val="28"/>
        </w:rPr>
        <w:br/>
      </w:r>
      <w:r w:rsidRPr="00E4056E">
        <w:rPr>
          <w:bCs/>
          <w:sz w:val="28"/>
          <w:szCs w:val="28"/>
        </w:rPr>
        <w:lastRenderedPageBreak/>
        <w:t>не инициируя по собственной инициативе процедуру перерасчета необходимой валовой выручки за счет ранее учтенных расходов, обоснованное включение которых в состав НВВ не подвергалось сомнению сторонами спора и не было установлено судом, в отсутствие прямого указания на необходимость такого действия в мотивировочной и (или) резолютивной части вступившего в законную силу судебного акта, на основании которого принимается заменяющий нормативный правовой акт.</w:t>
      </w:r>
    </w:p>
    <w:p w14:paraId="52E1F0BC" w14:textId="77777777" w:rsidR="00E4056E" w:rsidRPr="00E4056E" w:rsidRDefault="00E4056E" w:rsidP="00E4056E">
      <w:pPr>
        <w:autoSpaceDE w:val="0"/>
        <w:autoSpaceDN w:val="0"/>
        <w:adjustRightInd w:val="0"/>
        <w:ind w:firstLine="851"/>
        <w:jc w:val="both"/>
        <w:rPr>
          <w:bCs/>
          <w:sz w:val="28"/>
          <w:szCs w:val="28"/>
        </w:rPr>
      </w:pPr>
      <w:r w:rsidRPr="00E4056E">
        <w:rPr>
          <w:bCs/>
          <w:sz w:val="28"/>
          <w:szCs w:val="28"/>
        </w:rPr>
        <w:t xml:space="preserve">В рассматриваемом случае принимая заменяющий нормативный правовой акт РЭК Кузбасса произвела повторный анализ затрат </w:t>
      </w:r>
      <w:r w:rsidRPr="00E4056E">
        <w:rPr>
          <w:bCs/>
          <w:sz w:val="28"/>
          <w:szCs w:val="28"/>
        </w:rPr>
        <w:br/>
        <w:t xml:space="preserve">на капитальный ремонт и сделала вывод о необходимости исключения из состава таковых расходов на капитальный ремонт ВЛ-6кВ ф. ПТФ - 7 ПС «Птицефабрика» (пункт 3.1.8 Приложения 1 к экспертному заключению) </w:t>
      </w:r>
      <w:r w:rsidRPr="00E4056E">
        <w:rPr>
          <w:bCs/>
          <w:sz w:val="28"/>
          <w:szCs w:val="28"/>
        </w:rPr>
        <w:br/>
        <w:t xml:space="preserve">в связи с отсутствием в ведомостях дефектов информации о размерах </w:t>
      </w:r>
      <w:r w:rsidRPr="00E4056E">
        <w:rPr>
          <w:bCs/>
          <w:sz w:val="28"/>
          <w:szCs w:val="28"/>
        </w:rPr>
        <w:br/>
        <w:t>и характеристиках дефектов, не предоставлением листка осмотра и т.д. При этом ранее их экономическая обоснованность в данном аспекте регулирующим органом была признана и в ходе рассмотрения спора судом не вызвала каких-либо сомнений; исключение затрат на капитальный ремонт ВЛ-6кВ ф. ПТФ - 7 ПС «Птицефабрика» в ходе рассмотрения дела № 3а - 118/2024 было признано неправомерным.</w:t>
      </w:r>
    </w:p>
    <w:p w14:paraId="40DD4B7E" w14:textId="77777777" w:rsidR="00E4056E" w:rsidRPr="00E4056E" w:rsidRDefault="00E4056E" w:rsidP="00E4056E">
      <w:pPr>
        <w:autoSpaceDE w:val="0"/>
        <w:autoSpaceDN w:val="0"/>
        <w:adjustRightInd w:val="0"/>
        <w:ind w:firstLine="851"/>
        <w:jc w:val="both"/>
        <w:rPr>
          <w:bCs/>
          <w:sz w:val="28"/>
          <w:szCs w:val="28"/>
        </w:rPr>
      </w:pPr>
      <w:r w:rsidRPr="00E4056E">
        <w:rPr>
          <w:bCs/>
          <w:sz w:val="28"/>
          <w:szCs w:val="28"/>
        </w:rPr>
        <w:t>Аналогичным образом РЭК Кузбасса осуществила пересмотр затрат на капитальный ремонт по мероприятиям, ранее принятым к учету без каких-либо замечаний и по которым в решении суда по делу № 3а - 118/2024 отсутствовало указание на их перерасчет. Данные мероприятия, обоснованность которых ранее не подвергалось сомнению, исключены при принятии заменяющего нормативного правового акта со ссылкой на непредоставление обоснования ремонтов, превышение объема работ относительно предусмотренных приказом Минэнерго России от 25 октября 2017 года № 1013, необходимости переноса в инвестиционную программу работ по замене ячеек КСО и РЗиА в связи с полной заменой оборудования, что следует из содержания экспертных заключений, подготовленных в целях принятия Постановлений № 12 и № 101, в приложениях № 1 к которым приведен анализ документальной обоснованности программы капитальных ремонтов ОАО «СКЭК» на 2020 год (том 1 л.д. 77 оборот - 100; административное дело № За - 118/2024 том 1 л.д. 230 - 250, том 2 л.д. 1-19).</w:t>
      </w:r>
    </w:p>
    <w:p w14:paraId="04A5E988" w14:textId="77777777" w:rsidR="00E4056E" w:rsidRPr="00E4056E" w:rsidRDefault="00E4056E" w:rsidP="00E4056E">
      <w:pPr>
        <w:autoSpaceDE w:val="0"/>
        <w:autoSpaceDN w:val="0"/>
        <w:adjustRightInd w:val="0"/>
        <w:ind w:firstLine="851"/>
        <w:jc w:val="both"/>
        <w:rPr>
          <w:bCs/>
          <w:sz w:val="28"/>
          <w:szCs w:val="28"/>
        </w:rPr>
      </w:pPr>
      <w:r w:rsidRPr="00E4056E">
        <w:rPr>
          <w:bCs/>
          <w:sz w:val="28"/>
          <w:szCs w:val="28"/>
        </w:rPr>
        <w:t xml:space="preserve">Такие действия регулирующего органа в нарушение части 3 статьи 216 Кодекса административного судопроизводства Российской Федерации направлены на преодоление вступившего в законную силу решения суда </w:t>
      </w:r>
      <w:r w:rsidRPr="00E4056E">
        <w:rPr>
          <w:bCs/>
          <w:sz w:val="28"/>
          <w:szCs w:val="28"/>
        </w:rPr>
        <w:br/>
        <w:t>о признании недействующим нормативного правового акта и свидетельствуют о нарушении нормативных правовых актов, имеющих большую юридическую силу.</w:t>
      </w:r>
    </w:p>
    <w:p w14:paraId="6BFCC831" w14:textId="77777777" w:rsidR="00E4056E" w:rsidRPr="00E4056E" w:rsidRDefault="00E4056E" w:rsidP="00E4056E">
      <w:pPr>
        <w:autoSpaceDE w:val="0"/>
        <w:autoSpaceDN w:val="0"/>
        <w:adjustRightInd w:val="0"/>
        <w:ind w:firstLine="851"/>
        <w:jc w:val="both"/>
        <w:rPr>
          <w:bCs/>
          <w:sz w:val="28"/>
          <w:szCs w:val="28"/>
        </w:rPr>
      </w:pPr>
      <w:r w:rsidRPr="00E4056E">
        <w:rPr>
          <w:bCs/>
          <w:sz w:val="28"/>
          <w:szCs w:val="28"/>
        </w:rPr>
        <w:t xml:space="preserve">При установленных данных, поскольку у регулирующего органа </w:t>
      </w:r>
      <w:r w:rsidRPr="00E4056E">
        <w:rPr>
          <w:bCs/>
          <w:sz w:val="28"/>
          <w:szCs w:val="28"/>
        </w:rPr>
        <w:br/>
        <w:t xml:space="preserve">не имелось оснований для пересмотра указанных затрат, изложенные </w:t>
      </w:r>
      <w:r w:rsidRPr="00E4056E">
        <w:rPr>
          <w:bCs/>
          <w:sz w:val="28"/>
          <w:szCs w:val="28"/>
        </w:rPr>
        <w:br/>
        <w:t>в административном иске доводы о допущенных при этом иных нарушениях, которые хотя и нашли свое подтверждение в ходе рассмотрения дела, судом не анализируются.</w:t>
      </w:r>
    </w:p>
    <w:p w14:paraId="5B98EC12" w14:textId="77777777" w:rsidR="00E4056E" w:rsidRPr="00E4056E" w:rsidRDefault="00E4056E" w:rsidP="00E4056E">
      <w:pPr>
        <w:autoSpaceDE w:val="0"/>
        <w:autoSpaceDN w:val="0"/>
        <w:adjustRightInd w:val="0"/>
        <w:ind w:firstLine="851"/>
        <w:jc w:val="both"/>
        <w:rPr>
          <w:bCs/>
          <w:sz w:val="28"/>
          <w:szCs w:val="28"/>
        </w:rPr>
      </w:pPr>
      <w:r w:rsidRPr="00E4056E">
        <w:rPr>
          <w:bCs/>
          <w:sz w:val="28"/>
          <w:szCs w:val="28"/>
        </w:rPr>
        <w:lastRenderedPageBreak/>
        <w:t xml:space="preserve">В остальной части предложение Общества по объему фонда </w:t>
      </w:r>
      <w:r w:rsidRPr="00E4056E">
        <w:rPr>
          <w:bCs/>
          <w:sz w:val="28"/>
          <w:szCs w:val="28"/>
        </w:rPr>
        <w:br/>
        <w:t xml:space="preserve">на капитальный ремонт на 2020 год скорректировано РЭК Кузбасса в сторону снижения со ссылкой на отсутствие в ведомостях дефектов информации </w:t>
      </w:r>
      <w:r w:rsidRPr="00E4056E">
        <w:rPr>
          <w:bCs/>
          <w:sz w:val="28"/>
          <w:szCs w:val="28"/>
        </w:rPr>
        <w:br/>
        <w:t xml:space="preserve">о размерах и характеристиках дефектов как того требуют часть 12.2 статьи 48 Градостроительного кодекса Российской Федерации и пункт 187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4 августа 2020 года № 421/пр, и наличием </w:t>
      </w:r>
      <w:r w:rsidRPr="00E4056E">
        <w:rPr>
          <w:bCs/>
          <w:sz w:val="28"/>
          <w:szCs w:val="28"/>
        </w:rPr>
        <w:br/>
        <w:t xml:space="preserve">в связи с этим сомнений в корректности выполненных сметных расчетов </w:t>
      </w:r>
      <w:r w:rsidRPr="00E4056E">
        <w:rPr>
          <w:bCs/>
          <w:sz w:val="28"/>
          <w:szCs w:val="28"/>
        </w:rPr>
        <w:br/>
        <w:t xml:space="preserve">(п. 3.1.3, 3.2.28, 3.2.30, 3.5.1, 3.13.4, 3.13.5, 3.13.14 Приложения № 1 </w:t>
      </w:r>
      <w:r w:rsidRPr="00E4056E">
        <w:rPr>
          <w:bCs/>
          <w:sz w:val="28"/>
          <w:szCs w:val="28"/>
        </w:rPr>
        <w:br/>
        <w:t>к экспертному заключению - том 1 л.д. 77 оборот - 100).</w:t>
      </w:r>
    </w:p>
    <w:p w14:paraId="14A55A84" w14:textId="77777777" w:rsidR="00E4056E" w:rsidRPr="00E4056E" w:rsidRDefault="00E4056E" w:rsidP="00E4056E">
      <w:pPr>
        <w:autoSpaceDE w:val="0"/>
        <w:autoSpaceDN w:val="0"/>
        <w:adjustRightInd w:val="0"/>
        <w:ind w:firstLine="851"/>
        <w:jc w:val="both"/>
        <w:rPr>
          <w:bCs/>
          <w:sz w:val="28"/>
          <w:szCs w:val="28"/>
        </w:rPr>
      </w:pPr>
      <w:r w:rsidRPr="00E4056E">
        <w:rPr>
          <w:bCs/>
          <w:sz w:val="28"/>
          <w:szCs w:val="28"/>
        </w:rPr>
        <w:t xml:space="preserve">Вместе с тем возможность применения вышеуказанных положений нормативных правовых актов к регулируемой организации, с учетом исчерпывающего перечня объектов капитального строительства при определении сметной стоимости строительства и капитального ремонта которых эти положения используются, в экспертном заключении </w:t>
      </w:r>
      <w:r w:rsidRPr="00E4056E">
        <w:rPr>
          <w:bCs/>
          <w:sz w:val="28"/>
          <w:szCs w:val="28"/>
        </w:rPr>
        <w:br/>
        <w:t>не мотивирована и в судебном заседании не подтверждена, доказательств отсутствия в ведомостях дефектов и иных представленных документах информации, необходимой для проверки корректности выполненных сметных расчетов, не представлено, вследствие чего исключение соответствующих расходов не может быть признано правомерным.</w:t>
      </w:r>
    </w:p>
    <w:p w14:paraId="268E239D" w14:textId="77777777" w:rsidR="00E4056E" w:rsidRPr="00E4056E" w:rsidRDefault="00E4056E" w:rsidP="00E4056E">
      <w:pPr>
        <w:autoSpaceDE w:val="0"/>
        <w:autoSpaceDN w:val="0"/>
        <w:adjustRightInd w:val="0"/>
        <w:ind w:firstLine="851"/>
        <w:jc w:val="both"/>
        <w:rPr>
          <w:bCs/>
          <w:sz w:val="28"/>
          <w:szCs w:val="28"/>
        </w:rPr>
      </w:pPr>
      <w:r w:rsidRPr="00E4056E">
        <w:rPr>
          <w:bCs/>
          <w:sz w:val="28"/>
          <w:szCs w:val="28"/>
        </w:rPr>
        <w:t xml:space="preserve">Предложенные Обществом затраты на средний и текущий ремонт </w:t>
      </w:r>
      <w:r w:rsidRPr="00E4056E">
        <w:rPr>
          <w:bCs/>
          <w:sz w:val="28"/>
          <w:szCs w:val="28"/>
        </w:rPr>
        <w:br/>
        <w:t xml:space="preserve">на 2020 год скорректированы регулирующим органом и приняты в размере </w:t>
      </w:r>
      <w:r w:rsidRPr="00E4056E">
        <w:rPr>
          <w:bCs/>
          <w:sz w:val="28"/>
          <w:szCs w:val="28"/>
        </w:rPr>
        <w:br/>
        <w:t>124 216, 39 тыс. руб. (том 1</w:t>
      </w:r>
      <w:r w:rsidRPr="00E4056E">
        <w:rPr>
          <w:bCs/>
          <w:sz w:val="28"/>
          <w:szCs w:val="28"/>
        </w:rPr>
        <w:tab/>
        <w:t>л.д. 76 оборот).</w:t>
      </w:r>
    </w:p>
    <w:p w14:paraId="35F91793" w14:textId="77777777" w:rsidR="00E4056E" w:rsidRPr="00E4056E" w:rsidRDefault="00E4056E" w:rsidP="00E4056E">
      <w:pPr>
        <w:autoSpaceDE w:val="0"/>
        <w:autoSpaceDN w:val="0"/>
        <w:adjustRightInd w:val="0"/>
        <w:ind w:firstLine="851"/>
        <w:jc w:val="both"/>
        <w:rPr>
          <w:bCs/>
          <w:sz w:val="28"/>
          <w:szCs w:val="28"/>
        </w:rPr>
      </w:pPr>
      <w:r w:rsidRPr="00E4056E">
        <w:rPr>
          <w:bCs/>
          <w:sz w:val="28"/>
          <w:szCs w:val="28"/>
        </w:rPr>
        <w:t xml:space="preserve">Однако какого-либо обоснования данной величины в экспертном заключении не приведено, виды работ, принятые для расчета затрат </w:t>
      </w:r>
      <w:r w:rsidRPr="00E4056E">
        <w:rPr>
          <w:bCs/>
          <w:sz w:val="28"/>
          <w:szCs w:val="28"/>
        </w:rPr>
        <w:br/>
        <w:t>на средний и текущий ремонт, не указаны, тогда как при оспаривании первоначального тарифного решения нарушения, допущенные в ходе определения объема программы такого ремонта, явились одним из оснований для признания его несоответствующим нормативным правовым актам, имеющим большую юридическую силу.</w:t>
      </w:r>
    </w:p>
    <w:p w14:paraId="300A3E91" w14:textId="77777777" w:rsidR="00E4056E" w:rsidRPr="00E4056E" w:rsidRDefault="00E4056E" w:rsidP="00E4056E">
      <w:pPr>
        <w:autoSpaceDE w:val="0"/>
        <w:autoSpaceDN w:val="0"/>
        <w:adjustRightInd w:val="0"/>
        <w:ind w:firstLine="851"/>
        <w:jc w:val="both"/>
        <w:rPr>
          <w:bCs/>
          <w:sz w:val="28"/>
          <w:szCs w:val="28"/>
        </w:rPr>
      </w:pPr>
      <w:r w:rsidRPr="00E4056E">
        <w:rPr>
          <w:bCs/>
          <w:sz w:val="28"/>
          <w:szCs w:val="28"/>
        </w:rPr>
        <w:t xml:space="preserve">Вследствие изложенного, а также отсутствия в экспертном заключении указания на способ расчета затрат на средний и текущий ремонт, утверждение РЭК Кузбасса о корректировке предложения предприятия исключительно </w:t>
      </w:r>
      <w:r w:rsidRPr="00E4056E">
        <w:rPr>
          <w:bCs/>
          <w:sz w:val="28"/>
          <w:szCs w:val="28"/>
        </w:rPr>
        <w:br/>
        <w:t>по причине снижения расходов на оплату труда электротехнического персонала, не может быть проверено, как и экономическая обоснованность итоговой величины затрат.</w:t>
      </w:r>
    </w:p>
    <w:p w14:paraId="140F0430" w14:textId="77777777" w:rsidR="00E4056E" w:rsidRPr="00E4056E" w:rsidRDefault="00E4056E" w:rsidP="00E4056E">
      <w:pPr>
        <w:autoSpaceDE w:val="0"/>
        <w:autoSpaceDN w:val="0"/>
        <w:adjustRightInd w:val="0"/>
        <w:ind w:firstLine="851"/>
        <w:jc w:val="both"/>
        <w:rPr>
          <w:bCs/>
          <w:sz w:val="28"/>
          <w:szCs w:val="28"/>
        </w:rPr>
      </w:pPr>
      <w:r w:rsidRPr="00E4056E">
        <w:rPr>
          <w:bCs/>
          <w:sz w:val="28"/>
          <w:szCs w:val="28"/>
        </w:rPr>
        <w:t>С учетом установленных обстоятельств суд полагает, что определение регулятором величины расходов по статье «Капитальный и текущий ремонт» на 2020 год, произведено с нарушением требований действующего законодательства…»</w:t>
      </w:r>
    </w:p>
    <w:p w14:paraId="1F20722B" w14:textId="77777777" w:rsidR="00E4056E" w:rsidRPr="00E4056E" w:rsidRDefault="00E4056E" w:rsidP="00E4056E">
      <w:pPr>
        <w:ind w:firstLine="709"/>
        <w:jc w:val="both"/>
        <w:rPr>
          <w:sz w:val="28"/>
          <w:szCs w:val="28"/>
        </w:rPr>
      </w:pPr>
      <w:bookmarkStart w:id="10" w:name="_Hlk161586765"/>
    </w:p>
    <w:p w14:paraId="3AC88F19" w14:textId="77777777" w:rsidR="00E4056E" w:rsidRPr="00E4056E" w:rsidRDefault="00E4056E" w:rsidP="00E4056E">
      <w:pPr>
        <w:ind w:firstLine="851"/>
        <w:jc w:val="both"/>
        <w:rPr>
          <w:sz w:val="28"/>
          <w:szCs w:val="28"/>
        </w:rPr>
      </w:pPr>
      <w:r w:rsidRPr="00E4056E">
        <w:rPr>
          <w:sz w:val="28"/>
          <w:szCs w:val="28"/>
        </w:rPr>
        <w:lastRenderedPageBreak/>
        <w:t>В рамках исполнения решения суда по делу от 29.05.2025 № 3а-49/2025 экспертная группа провела дополнительный анализ расходов на ремонт основных средств на 2020 год.</w:t>
      </w:r>
    </w:p>
    <w:p w14:paraId="3B2683C1" w14:textId="77777777" w:rsidR="00E4056E" w:rsidRPr="00E4056E" w:rsidRDefault="00E4056E" w:rsidP="00E4056E">
      <w:pPr>
        <w:ind w:firstLine="851"/>
        <w:jc w:val="both"/>
        <w:rPr>
          <w:sz w:val="28"/>
          <w:szCs w:val="28"/>
        </w:rPr>
      </w:pPr>
      <w:r w:rsidRPr="00E4056E">
        <w:rPr>
          <w:sz w:val="28"/>
          <w:szCs w:val="28"/>
        </w:rPr>
        <w:t>Пересмотр программы капитального ремонта на 2020 год представлен в таблице 2.</w:t>
      </w:r>
    </w:p>
    <w:p w14:paraId="4F995C81" w14:textId="77777777" w:rsidR="00E4056E" w:rsidRPr="00E4056E" w:rsidRDefault="00E4056E" w:rsidP="00E4056E">
      <w:pPr>
        <w:numPr>
          <w:ilvl w:val="0"/>
          <w:numId w:val="19"/>
        </w:numPr>
        <w:spacing w:line="360" w:lineRule="auto"/>
        <w:ind w:right="-284"/>
        <w:contextualSpacing/>
        <w:jc w:val="right"/>
      </w:pPr>
    </w:p>
    <w:p w14:paraId="497E8F17" w14:textId="77777777" w:rsidR="00E4056E" w:rsidRPr="00E4056E" w:rsidRDefault="00E4056E" w:rsidP="00E4056E">
      <w:pPr>
        <w:spacing w:after="120"/>
        <w:jc w:val="center"/>
        <w:rPr>
          <w:b/>
          <w:bCs/>
        </w:rPr>
      </w:pPr>
      <w:r w:rsidRPr="00E4056E">
        <w:rPr>
          <w:b/>
          <w:bCs/>
        </w:rPr>
        <w:t>Пересмотр ремонтного фонда на 2020 год (капитальный ремонт)</w:t>
      </w:r>
    </w:p>
    <w:tbl>
      <w:tblPr>
        <w:tblStyle w:val="104"/>
        <w:tblW w:w="0" w:type="auto"/>
        <w:tblInd w:w="0" w:type="dxa"/>
        <w:tblLook w:val="04A0" w:firstRow="1" w:lastRow="0" w:firstColumn="1" w:lastColumn="0" w:noHBand="0" w:noVBand="1"/>
      </w:tblPr>
      <w:tblGrid>
        <w:gridCol w:w="1951"/>
        <w:gridCol w:w="1221"/>
        <w:gridCol w:w="1270"/>
        <w:gridCol w:w="1409"/>
        <w:gridCol w:w="1816"/>
        <w:gridCol w:w="1677"/>
      </w:tblGrid>
      <w:tr w:rsidR="00E4056E" w:rsidRPr="00E4056E" w14:paraId="2E92B718" w14:textId="77777777">
        <w:tc>
          <w:tcPr>
            <w:tcW w:w="19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44311C" w14:textId="77777777" w:rsidR="00E4056E" w:rsidRPr="00E4056E" w:rsidRDefault="00E4056E" w:rsidP="00E4056E">
            <w:pPr>
              <w:rPr>
                <w:sz w:val="20"/>
                <w:szCs w:val="20"/>
                <w:lang w:eastAsia="en-US"/>
              </w:rPr>
            </w:pPr>
            <w:bookmarkStart w:id="11" w:name="_Hlk209619175"/>
            <w:r w:rsidRPr="00E4056E">
              <w:rPr>
                <w:sz w:val="20"/>
                <w:szCs w:val="20"/>
                <w:lang w:eastAsia="en-US"/>
              </w:rPr>
              <w:t>Вид ремонта</w:t>
            </w:r>
          </w:p>
        </w:tc>
        <w:tc>
          <w:tcPr>
            <w:tcW w:w="12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1CCB27" w14:textId="77777777" w:rsidR="00E4056E" w:rsidRPr="00E4056E" w:rsidRDefault="00E4056E" w:rsidP="00E4056E">
            <w:pPr>
              <w:rPr>
                <w:sz w:val="20"/>
                <w:szCs w:val="20"/>
                <w:lang w:val="ru-RU" w:eastAsia="en-US"/>
              </w:rPr>
            </w:pPr>
            <w:r w:rsidRPr="00E4056E">
              <w:rPr>
                <w:sz w:val="20"/>
                <w:szCs w:val="20"/>
                <w:lang w:val="ru-RU" w:eastAsia="en-US"/>
              </w:rPr>
              <w:t>Предложение предприятия, тыс. руб. (без НДС)</w:t>
            </w:r>
          </w:p>
        </w:tc>
        <w:tc>
          <w:tcPr>
            <w:tcW w:w="12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AA51B0" w14:textId="77777777" w:rsidR="00E4056E" w:rsidRPr="00E4056E" w:rsidRDefault="00E4056E" w:rsidP="00E4056E">
            <w:pPr>
              <w:rPr>
                <w:sz w:val="20"/>
                <w:szCs w:val="20"/>
                <w:lang w:eastAsia="en-US"/>
              </w:rPr>
            </w:pPr>
            <w:r w:rsidRPr="00E4056E">
              <w:rPr>
                <w:sz w:val="20"/>
                <w:szCs w:val="20"/>
                <w:lang w:val="ru-RU" w:eastAsia="en-US"/>
              </w:rPr>
              <w:t xml:space="preserve">Утверждено РЭК Кузбасса, тыс. руб. </w:t>
            </w:r>
            <w:r w:rsidRPr="00E4056E">
              <w:rPr>
                <w:sz w:val="20"/>
                <w:szCs w:val="20"/>
                <w:lang w:eastAsia="en-US"/>
              </w:rPr>
              <w:t>(без НДС)</w:t>
            </w:r>
          </w:p>
        </w:tc>
        <w:tc>
          <w:tcPr>
            <w:tcW w:w="1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0CA176" w14:textId="77777777" w:rsidR="00E4056E" w:rsidRPr="00E4056E" w:rsidRDefault="00E4056E" w:rsidP="00E4056E">
            <w:pPr>
              <w:rPr>
                <w:sz w:val="20"/>
                <w:szCs w:val="20"/>
                <w:lang w:eastAsia="en-US"/>
              </w:rPr>
            </w:pPr>
            <w:r w:rsidRPr="00E4056E">
              <w:rPr>
                <w:sz w:val="20"/>
                <w:szCs w:val="20"/>
                <w:lang w:val="ru-RU" w:eastAsia="en-US"/>
              </w:rPr>
              <w:t xml:space="preserve">Утверждено по предписанию ФАС, тыс. руб. </w:t>
            </w:r>
            <w:r w:rsidRPr="00E4056E">
              <w:rPr>
                <w:sz w:val="20"/>
                <w:szCs w:val="20"/>
                <w:lang w:eastAsia="en-US"/>
              </w:rPr>
              <w:t>(без НДС)</w:t>
            </w:r>
          </w:p>
        </w:tc>
        <w:tc>
          <w:tcPr>
            <w:tcW w:w="18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9ADB25" w14:textId="77777777" w:rsidR="00E4056E" w:rsidRPr="00E4056E" w:rsidRDefault="00E4056E" w:rsidP="00E4056E">
            <w:pPr>
              <w:rPr>
                <w:sz w:val="20"/>
                <w:szCs w:val="20"/>
                <w:lang w:eastAsia="en-US"/>
              </w:rPr>
            </w:pPr>
            <w:r w:rsidRPr="00E4056E">
              <w:rPr>
                <w:sz w:val="20"/>
                <w:szCs w:val="20"/>
                <w:lang w:val="ru-RU" w:eastAsia="en-US"/>
              </w:rPr>
              <w:t xml:space="preserve">Утверждено по судебному решению по делу 3а-118/2024, тыс. руб., тыс. руб. </w:t>
            </w:r>
            <w:r w:rsidRPr="00E4056E">
              <w:rPr>
                <w:sz w:val="20"/>
                <w:szCs w:val="20"/>
                <w:lang w:eastAsia="en-US"/>
              </w:rPr>
              <w:t>(без НДС)</w:t>
            </w:r>
          </w:p>
        </w:tc>
        <w:tc>
          <w:tcPr>
            <w:tcW w:w="16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D60BE3" w14:textId="77777777" w:rsidR="00E4056E" w:rsidRPr="00E4056E" w:rsidRDefault="00E4056E" w:rsidP="00E4056E">
            <w:pPr>
              <w:rPr>
                <w:sz w:val="20"/>
                <w:szCs w:val="20"/>
                <w:lang w:eastAsia="en-US"/>
              </w:rPr>
            </w:pPr>
            <w:r w:rsidRPr="00E4056E">
              <w:rPr>
                <w:sz w:val="20"/>
                <w:szCs w:val="20"/>
                <w:lang w:val="ru-RU" w:eastAsia="en-US"/>
              </w:rPr>
              <w:t xml:space="preserve">Предложение экспертов по судебному решению по делу 3а-49/2025, тыс. руб. </w:t>
            </w:r>
            <w:r w:rsidRPr="00E4056E">
              <w:rPr>
                <w:sz w:val="20"/>
                <w:szCs w:val="20"/>
                <w:lang w:eastAsia="en-US"/>
              </w:rPr>
              <w:t>(без НДС)</w:t>
            </w:r>
          </w:p>
        </w:tc>
      </w:tr>
      <w:tr w:rsidR="00E4056E" w:rsidRPr="00E4056E" w14:paraId="74F4DBBC" w14:textId="77777777">
        <w:tc>
          <w:tcPr>
            <w:tcW w:w="19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86CCF7" w14:textId="77777777" w:rsidR="00E4056E" w:rsidRPr="00E4056E" w:rsidRDefault="00E4056E" w:rsidP="00E4056E">
            <w:pPr>
              <w:jc w:val="both"/>
              <w:rPr>
                <w:sz w:val="20"/>
                <w:szCs w:val="20"/>
                <w:lang w:eastAsia="en-US"/>
              </w:rPr>
            </w:pPr>
            <w:r w:rsidRPr="00E4056E">
              <w:rPr>
                <w:sz w:val="20"/>
                <w:szCs w:val="20"/>
                <w:lang w:eastAsia="en-US"/>
              </w:rPr>
              <w:t>Капитальный ремонт</w:t>
            </w:r>
          </w:p>
        </w:tc>
        <w:tc>
          <w:tcPr>
            <w:tcW w:w="12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71FC61" w14:textId="77777777" w:rsidR="00E4056E" w:rsidRPr="00E4056E" w:rsidRDefault="00E4056E" w:rsidP="00E4056E">
            <w:pPr>
              <w:rPr>
                <w:sz w:val="20"/>
                <w:szCs w:val="20"/>
                <w:lang w:eastAsia="en-US"/>
              </w:rPr>
            </w:pPr>
            <w:r w:rsidRPr="00E4056E">
              <w:rPr>
                <w:sz w:val="20"/>
                <w:szCs w:val="20"/>
                <w:lang w:eastAsia="en-US"/>
              </w:rPr>
              <w:t>407 120,00</w:t>
            </w:r>
          </w:p>
        </w:tc>
        <w:tc>
          <w:tcPr>
            <w:tcW w:w="12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EBF2E5" w14:textId="77777777" w:rsidR="00E4056E" w:rsidRPr="00E4056E" w:rsidRDefault="00E4056E" w:rsidP="00E4056E">
            <w:pPr>
              <w:rPr>
                <w:sz w:val="20"/>
                <w:szCs w:val="20"/>
                <w:lang w:eastAsia="en-US"/>
              </w:rPr>
            </w:pPr>
            <w:r w:rsidRPr="00E4056E">
              <w:rPr>
                <w:sz w:val="20"/>
                <w:szCs w:val="20"/>
                <w:lang w:eastAsia="en-US"/>
              </w:rPr>
              <w:t>367 964,97</w:t>
            </w:r>
          </w:p>
        </w:tc>
        <w:tc>
          <w:tcPr>
            <w:tcW w:w="1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D23D57" w14:textId="77777777" w:rsidR="00E4056E" w:rsidRPr="00E4056E" w:rsidRDefault="00E4056E" w:rsidP="00E4056E">
            <w:pPr>
              <w:rPr>
                <w:sz w:val="20"/>
                <w:szCs w:val="20"/>
                <w:lang w:eastAsia="en-US"/>
              </w:rPr>
            </w:pPr>
            <w:r w:rsidRPr="00E4056E">
              <w:rPr>
                <w:sz w:val="20"/>
                <w:szCs w:val="20"/>
                <w:lang w:eastAsia="en-US"/>
              </w:rPr>
              <w:t>316 214,97</w:t>
            </w:r>
          </w:p>
        </w:tc>
        <w:tc>
          <w:tcPr>
            <w:tcW w:w="18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882013" w14:textId="77777777" w:rsidR="00E4056E" w:rsidRPr="00E4056E" w:rsidRDefault="00E4056E" w:rsidP="00E4056E">
            <w:pPr>
              <w:rPr>
                <w:sz w:val="20"/>
                <w:szCs w:val="20"/>
                <w:lang w:eastAsia="en-US"/>
              </w:rPr>
            </w:pPr>
            <w:r w:rsidRPr="00E4056E">
              <w:rPr>
                <w:sz w:val="20"/>
                <w:szCs w:val="20"/>
                <w:lang w:eastAsia="en-US"/>
              </w:rPr>
              <w:t>213 487,97</w:t>
            </w:r>
          </w:p>
        </w:tc>
        <w:tc>
          <w:tcPr>
            <w:tcW w:w="16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436134" w14:textId="77777777" w:rsidR="00E4056E" w:rsidRPr="00E4056E" w:rsidRDefault="00E4056E" w:rsidP="00E4056E">
            <w:pPr>
              <w:rPr>
                <w:sz w:val="20"/>
                <w:szCs w:val="20"/>
                <w:lang w:eastAsia="en-US"/>
              </w:rPr>
            </w:pPr>
            <w:r w:rsidRPr="00E4056E">
              <w:rPr>
                <w:sz w:val="20"/>
                <w:szCs w:val="20"/>
                <w:lang w:eastAsia="en-US"/>
              </w:rPr>
              <w:t>339 414</w:t>
            </w:r>
          </w:p>
        </w:tc>
      </w:tr>
      <w:bookmarkEnd w:id="11"/>
    </w:tbl>
    <w:p w14:paraId="709E9EF3" w14:textId="77777777" w:rsidR="00E4056E" w:rsidRPr="00E4056E" w:rsidRDefault="00E4056E" w:rsidP="00E4056E">
      <w:pPr>
        <w:ind w:firstLine="720"/>
        <w:jc w:val="both"/>
        <w:rPr>
          <w:sz w:val="28"/>
          <w:szCs w:val="28"/>
        </w:rPr>
      </w:pPr>
    </w:p>
    <w:p w14:paraId="1044C099" w14:textId="77777777" w:rsidR="00E4056E" w:rsidRPr="00E4056E" w:rsidRDefault="00E4056E" w:rsidP="00E4056E">
      <w:pPr>
        <w:ind w:firstLine="851"/>
        <w:jc w:val="both"/>
        <w:rPr>
          <w:sz w:val="28"/>
          <w:szCs w:val="28"/>
        </w:rPr>
      </w:pPr>
      <w:r w:rsidRPr="00E4056E">
        <w:rPr>
          <w:sz w:val="28"/>
          <w:szCs w:val="28"/>
        </w:rPr>
        <w:t xml:space="preserve">Изучались документы, представленные ОАО «СКЭК» в 2019 году </w:t>
      </w:r>
      <w:r w:rsidRPr="00E4056E">
        <w:rPr>
          <w:sz w:val="28"/>
          <w:szCs w:val="28"/>
        </w:rPr>
        <w:br/>
        <w:t>в составе тарифного дела: папка «Ремонтная программа» (тома 1 – 12), а также дополнительная документация к ремонтной программе, представленная письмом от 10.12.2019 №2019/1285 (тома от 13 по 20).</w:t>
      </w:r>
    </w:p>
    <w:p w14:paraId="389D6BD9" w14:textId="77777777" w:rsidR="00E4056E" w:rsidRPr="00E4056E" w:rsidRDefault="00E4056E" w:rsidP="00E4056E">
      <w:pPr>
        <w:ind w:firstLine="851"/>
        <w:jc w:val="both"/>
        <w:rPr>
          <w:sz w:val="28"/>
          <w:szCs w:val="28"/>
        </w:rPr>
      </w:pPr>
      <w:r w:rsidRPr="00E4056E">
        <w:rPr>
          <w:sz w:val="28"/>
          <w:szCs w:val="28"/>
        </w:rPr>
        <w:t xml:space="preserve">Кроме того, рассматривалась дополнительная документация </w:t>
      </w:r>
      <w:r w:rsidRPr="00E4056E">
        <w:rPr>
          <w:sz w:val="28"/>
          <w:szCs w:val="28"/>
        </w:rPr>
        <w:br/>
        <w:t>к ремонтной программе, направленная письмом от 30.12.2019 №УКСИсх2019/1359 (тома 21, 26, 27).</w:t>
      </w:r>
    </w:p>
    <w:p w14:paraId="0A3F3B80" w14:textId="77777777" w:rsidR="00E4056E" w:rsidRPr="00E4056E" w:rsidRDefault="00E4056E" w:rsidP="00E4056E">
      <w:pPr>
        <w:ind w:firstLine="851"/>
        <w:jc w:val="both"/>
        <w:rPr>
          <w:sz w:val="28"/>
          <w:szCs w:val="28"/>
        </w:rPr>
      </w:pPr>
      <w:r w:rsidRPr="00E4056E">
        <w:rPr>
          <w:sz w:val="28"/>
          <w:szCs w:val="28"/>
        </w:rPr>
        <w:t xml:space="preserve">Перечень и стоимость принятых экспертами в расчет как экономически обоснованных мероприятий по капитальному ремонту на 2020 год приведен </w:t>
      </w:r>
      <w:r w:rsidRPr="00E4056E">
        <w:rPr>
          <w:sz w:val="28"/>
          <w:szCs w:val="28"/>
        </w:rPr>
        <w:br/>
        <w:t>в приложении № 2 к настоящему экспертному заключению.</w:t>
      </w:r>
    </w:p>
    <w:p w14:paraId="36DA64E8" w14:textId="77777777" w:rsidR="00E4056E" w:rsidRPr="00E4056E" w:rsidRDefault="00E4056E" w:rsidP="00E4056E">
      <w:pPr>
        <w:ind w:firstLine="851"/>
        <w:jc w:val="both"/>
        <w:rPr>
          <w:sz w:val="28"/>
          <w:szCs w:val="28"/>
        </w:rPr>
      </w:pPr>
      <w:r w:rsidRPr="00E4056E">
        <w:rPr>
          <w:sz w:val="28"/>
          <w:szCs w:val="28"/>
        </w:rPr>
        <w:t xml:space="preserve">Таким образом, эксперты, изучив представленные ОАО «СКЭК» </w:t>
      </w:r>
      <w:r w:rsidRPr="00E4056E">
        <w:rPr>
          <w:sz w:val="28"/>
          <w:szCs w:val="28"/>
        </w:rPr>
        <w:br/>
        <w:t>в 2019 году документы, обосновывающие планируемые расходы на выполнение программы ремонтного обслуживания на 2020 год, в полном объеме, считают экономически обоснованной стоимость вышеуказанной программы капитальных ремонтов в размере 339 414 тыс. руб.</w:t>
      </w:r>
    </w:p>
    <w:p w14:paraId="735DF617" w14:textId="77777777" w:rsidR="00E4056E" w:rsidRPr="00E4056E" w:rsidRDefault="00E4056E" w:rsidP="00E4056E">
      <w:pPr>
        <w:ind w:firstLine="851"/>
        <w:jc w:val="both"/>
        <w:rPr>
          <w:sz w:val="28"/>
          <w:szCs w:val="28"/>
        </w:rPr>
      </w:pPr>
      <w:r w:rsidRPr="00E4056E">
        <w:rPr>
          <w:sz w:val="28"/>
          <w:szCs w:val="28"/>
        </w:rPr>
        <w:t>Пересмотр программы средних и текущих ремонтов на 2020 год представлен в таблице 3</w:t>
      </w:r>
    </w:p>
    <w:p w14:paraId="76B6BA14" w14:textId="77777777" w:rsidR="00E4056E" w:rsidRPr="00E4056E" w:rsidRDefault="00E4056E" w:rsidP="00E4056E">
      <w:pPr>
        <w:numPr>
          <w:ilvl w:val="0"/>
          <w:numId w:val="19"/>
        </w:numPr>
        <w:spacing w:line="360" w:lineRule="auto"/>
        <w:ind w:right="-284"/>
        <w:contextualSpacing/>
        <w:jc w:val="right"/>
      </w:pPr>
    </w:p>
    <w:p w14:paraId="5B0D767E" w14:textId="77777777" w:rsidR="00E4056E" w:rsidRPr="00E4056E" w:rsidRDefault="00E4056E" w:rsidP="00E4056E">
      <w:pPr>
        <w:spacing w:after="120"/>
        <w:jc w:val="center"/>
        <w:rPr>
          <w:b/>
          <w:bCs/>
        </w:rPr>
      </w:pPr>
      <w:r w:rsidRPr="00E4056E">
        <w:rPr>
          <w:b/>
          <w:bCs/>
        </w:rPr>
        <w:t>Пересмотр ремонтного фонда на 2020 год (текущий ремонт)</w:t>
      </w:r>
    </w:p>
    <w:tbl>
      <w:tblPr>
        <w:tblStyle w:val="104"/>
        <w:tblW w:w="0" w:type="auto"/>
        <w:tblInd w:w="0" w:type="dxa"/>
        <w:tblLook w:val="04A0" w:firstRow="1" w:lastRow="0" w:firstColumn="1" w:lastColumn="0" w:noHBand="0" w:noVBand="1"/>
      </w:tblPr>
      <w:tblGrid>
        <w:gridCol w:w="1951"/>
        <w:gridCol w:w="1221"/>
        <w:gridCol w:w="1270"/>
        <w:gridCol w:w="1409"/>
        <w:gridCol w:w="1816"/>
        <w:gridCol w:w="1677"/>
      </w:tblGrid>
      <w:tr w:rsidR="00E4056E" w:rsidRPr="00E4056E" w14:paraId="62FAB816" w14:textId="77777777">
        <w:tc>
          <w:tcPr>
            <w:tcW w:w="19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87A8E6" w14:textId="77777777" w:rsidR="00E4056E" w:rsidRPr="00E4056E" w:rsidRDefault="00E4056E" w:rsidP="00E4056E">
            <w:pPr>
              <w:rPr>
                <w:sz w:val="20"/>
                <w:szCs w:val="20"/>
                <w:lang w:eastAsia="en-US"/>
              </w:rPr>
            </w:pPr>
            <w:r w:rsidRPr="00E4056E">
              <w:rPr>
                <w:sz w:val="20"/>
                <w:szCs w:val="20"/>
                <w:lang w:eastAsia="en-US"/>
              </w:rPr>
              <w:t>Вид ремонта</w:t>
            </w:r>
          </w:p>
        </w:tc>
        <w:tc>
          <w:tcPr>
            <w:tcW w:w="12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675354" w14:textId="77777777" w:rsidR="00E4056E" w:rsidRPr="00E4056E" w:rsidRDefault="00E4056E" w:rsidP="00E4056E">
            <w:pPr>
              <w:rPr>
                <w:sz w:val="20"/>
                <w:szCs w:val="20"/>
                <w:lang w:val="ru-RU" w:eastAsia="en-US"/>
              </w:rPr>
            </w:pPr>
            <w:r w:rsidRPr="00E4056E">
              <w:rPr>
                <w:sz w:val="20"/>
                <w:szCs w:val="20"/>
                <w:lang w:val="ru-RU" w:eastAsia="en-US"/>
              </w:rPr>
              <w:t>Предложение предприятия, тыс. руб. (без НДС)</w:t>
            </w:r>
          </w:p>
        </w:tc>
        <w:tc>
          <w:tcPr>
            <w:tcW w:w="12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F473D8" w14:textId="77777777" w:rsidR="00E4056E" w:rsidRPr="00E4056E" w:rsidRDefault="00E4056E" w:rsidP="00E4056E">
            <w:pPr>
              <w:rPr>
                <w:sz w:val="20"/>
                <w:szCs w:val="20"/>
                <w:lang w:eastAsia="en-US"/>
              </w:rPr>
            </w:pPr>
            <w:r w:rsidRPr="00E4056E">
              <w:rPr>
                <w:sz w:val="20"/>
                <w:szCs w:val="20"/>
                <w:lang w:val="ru-RU" w:eastAsia="en-US"/>
              </w:rPr>
              <w:t xml:space="preserve">Утверждено РЭК Кузбасса, тыс. руб. </w:t>
            </w:r>
            <w:r w:rsidRPr="00E4056E">
              <w:rPr>
                <w:sz w:val="20"/>
                <w:szCs w:val="20"/>
                <w:lang w:eastAsia="en-US"/>
              </w:rPr>
              <w:t>(без НДС)</w:t>
            </w:r>
          </w:p>
        </w:tc>
        <w:tc>
          <w:tcPr>
            <w:tcW w:w="1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0CCD08" w14:textId="77777777" w:rsidR="00E4056E" w:rsidRPr="00E4056E" w:rsidRDefault="00E4056E" w:rsidP="00E4056E">
            <w:pPr>
              <w:rPr>
                <w:sz w:val="20"/>
                <w:szCs w:val="20"/>
                <w:lang w:eastAsia="en-US"/>
              </w:rPr>
            </w:pPr>
            <w:r w:rsidRPr="00E4056E">
              <w:rPr>
                <w:sz w:val="20"/>
                <w:szCs w:val="20"/>
                <w:lang w:val="ru-RU" w:eastAsia="en-US"/>
              </w:rPr>
              <w:t xml:space="preserve">Утверждено по предписанию ФАС, тыс. руб. </w:t>
            </w:r>
            <w:r w:rsidRPr="00E4056E">
              <w:rPr>
                <w:sz w:val="20"/>
                <w:szCs w:val="20"/>
                <w:lang w:eastAsia="en-US"/>
              </w:rPr>
              <w:t>(без НДС)</w:t>
            </w:r>
          </w:p>
        </w:tc>
        <w:tc>
          <w:tcPr>
            <w:tcW w:w="18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228226" w14:textId="77777777" w:rsidR="00E4056E" w:rsidRPr="00E4056E" w:rsidRDefault="00E4056E" w:rsidP="00E4056E">
            <w:pPr>
              <w:rPr>
                <w:sz w:val="20"/>
                <w:szCs w:val="20"/>
                <w:lang w:eastAsia="en-US"/>
              </w:rPr>
            </w:pPr>
            <w:r w:rsidRPr="00E4056E">
              <w:rPr>
                <w:sz w:val="20"/>
                <w:szCs w:val="20"/>
                <w:lang w:val="ru-RU" w:eastAsia="en-US"/>
              </w:rPr>
              <w:t xml:space="preserve">Утверждено по судебному решению по делу 3а-118/2024, тыс. руб., тыс. руб. </w:t>
            </w:r>
            <w:r w:rsidRPr="00E4056E">
              <w:rPr>
                <w:sz w:val="20"/>
                <w:szCs w:val="20"/>
                <w:lang w:eastAsia="en-US"/>
              </w:rPr>
              <w:t>(без НДС)</w:t>
            </w:r>
          </w:p>
        </w:tc>
        <w:tc>
          <w:tcPr>
            <w:tcW w:w="16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E7C843" w14:textId="77777777" w:rsidR="00E4056E" w:rsidRPr="00E4056E" w:rsidRDefault="00E4056E" w:rsidP="00E4056E">
            <w:pPr>
              <w:rPr>
                <w:sz w:val="20"/>
                <w:szCs w:val="20"/>
                <w:lang w:eastAsia="en-US"/>
              </w:rPr>
            </w:pPr>
            <w:r w:rsidRPr="00E4056E">
              <w:rPr>
                <w:sz w:val="20"/>
                <w:szCs w:val="20"/>
                <w:lang w:val="ru-RU" w:eastAsia="en-US"/>
              </w:rPr>
              <w:t xml:space="preserve">Предложение экспертов по судебному решению по делу 3а-49/2025, тыс. руб. </w:t>
            </w:r>
            <w:r w:rsidRPr="00E4056E">
              <w:rPr>
                <w:sz w:val="20"/>
                <w:szCs w:val="20"/>
                <w:lang w:eastAsia="en-US"/>
              </w:rPr>
              <w:t>(без НДС)</w:t>
            </w:r>
          </w:p>
        </w:tc>
      </w:tr>
      <w:tr w:rsidR="00E4056E" w:rsidRPr="00E4056E" w14:paraId="0F02C47A" w14:textId="77777777">
        <w:tc>
          <w:tcPr>
            <w:tcW w:w="19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7506AC" w14:textId="77777777" w:rsidR="00E4056E" w:rsidRPr="00E4056E" w:rsidRDefault="00E4056E" w:rsidP="00E4056E">
            <w:pPr>
              <w:jc w:val="both"/>
              <w:rPr>
                <w:sz w:val="20"/>
                <w:szCs w:val="20"/>
                <w:lang w:eastAsia="en-US"/>
              </w:rPr>
            </w:pPr>
            <w:r w:rsidRPr="00E4056E">
              <w:rPr>
                <w:sz w:val="20"/>
                <w:szCs w:val="20"/>
                <w:lang w:eastAsia="en-US"/>
              </w:rPr>
              <w:t>Текущий ремонт</w:t>
            </w:r>
          </w:p>
        </w:tc>
        <w:tc>
          <w:tcPr>
            <w:tcW w:w="12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8DD6CA" w14:textId="77777777" w:rsidR="00E4056E" w:rsidRPr="00E4056E" w:rsidRDefault="00E4056E" w:rsidP="00E4056E">
            <w:pPr>
              <w:rPr>
                <w:sz w:val="20"/>
                <w:szCs w:val="20"/>
                <w:lang w:eastAsia="en-US"/>
              </w:rPr>
            </w:pPr>
            <w:r w:rsidRPr="00E4056E">
              <w:rPr>
                <w:sz w:val="20"/>
                <w:szCs w:val="20"/>
                <w:lang w:eastAsia="en-US"/>
              </w:rPr>
              <w:t>151 536,44</w:t>
            </w:r>
          </w:p>
        </w:tc>
        <w:tc>
          <w:tcPr>
            <w:tcW w:w="12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75E936" w14:textId="77777777" w:rsidR="00E4056E" w:rsidRPr="00E4056E" w:rsidRDefault="00E4056E" w:rsidP="00E4056E">
            <w:pPr>
              <w:rPr>
                <w:sz w:val="20"/>
                <w:szCs w:val="20"/>
                <w:lang w:eastAsia="en-US"/>
              </w:rPr>
            </w:pPr>
            <w:r w:rsidRPr="00E4056E">
              <w:rPr>
                <w:sz w:val="20"/>
                <w:szCs w:val="20"/>
                <w:lang w:eastAsia="en-US"/>
              </w:rPr>
              <w:t>43 717,36</w:t>
            </w:r>
          </w:p>
        </w:tc>
        <w:tc>
          <w:tcPr>
            <w:tcW w:w="1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8090C3" w14:textId="77777777" w:rsidR="00E4056E" w:rsidRPr="00E4056E" w:rsidRDefault="00E4056E" w:rsidP="00E4056E">
            <w:pPr>
              <w:rPr>
                <w:sz w:val="20"/>
                <w:szCs w:val="20"/>
                <w:lang w:eastAsia="en-US"/>
              </w:rPr>
            </w:pPr>
            <w:r w:rsidRPr="00E4056E">
              <w:rPr>
                <w:sz w:val="20"/>
                <w:szCs w:val="20"/>
                <w:lang w:eastAsia="en-US"/>
              </w:rPr>
              <w:t>43 717,36</w:t>
            </w:r>
          </w:p>
        </w:tc>
        <w:tc>
          <w:tcPr>
            <w:tcW w:w="18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3E6201" w14:textId="77777777" w:rsidR="00E4056E" w:rsidRPr="00E4056E" w:rsidRDefault="00E4056E" w:rsidP="00E4056E">
            <w:pPr>
              <w:rPr>
                <w:sz w:val="20"/>
                <w:szCs w:val="20"/>
                <w:lang w:eastAsia="en-US"/>
              </w:rPr>
            </w:pPr>
            <w:r w:rsidRPr="00E4056E">
              <w:rPr>
                <w:sz w:val="20"/>
                <w:szCs w:val="20"/>
                <w:lang w:eastAsia="en-US"/>
              </w:rPr>
              <w:t>124 216,39</w:t>
            </w:r>
          </w:p>
        </w:tc>
        <w:tc>
          <w:tcPr>
            <w:tcW w:w="16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42A00C" w14:textId="77777777" w:rsidR="00E4056E" w:rsidRPr="00E4056E" w:rsidRDefault="00E4056E" w:rsidP="00E4056E">
            <w:pPr>
              <w:rPr>
                <w:sz w:val="20"/>
                <w:szCs w:val="20"/>
                <w:lang w:eastAsia="en-US"/>
              </w:rPr>
            </w:pPr>
            <w:r w:rsidRPr="00E4056E">
              <w:rPr>
                <w:sz w:val="20"/>
                <w:szCs w:val="20"/>
                <w:lang w:eastAsia="en-US"/>
              </w:rPr>
              <w:t>43 717,36</w:t>
            </w:r>
          </w:p>
        </w:tc>
      </w:tr>
    </w:tbl>
    <w:p w14:paraId="7838472C" w14:textId="77777777" w:rsidR="00E4056E" w:rsidRPr="00E4056E" w:rsidRDefault="00E4056E" w:rsidP="00E4056E">
      <w:pPr>
        <w:ind w:firstLine="720"/>
        <w:jc w:val="both"/>
        <w:rPr>
          <w:sz w:val="28"/>
          <w:szCs w:val="28"/>
        </w:rPr>
      </w:pPr>
    </w:p>
    <w:p w14:paraId="220F4E6F" w14:textId="77777777" w:rsidR="00E4056E" w:rsidRPr="00E4056E" w:rsidRDefault="00E4056E" w:rsidP="00E4056E">
      <w:pPr>
        <w:ind w:firstLine="851"/>
        <w:jc w:val="both"/>
        <w:rPr>
          <w:sz w:val="28"/>
          <w:szCs w:val="28"/>
        </w:rPr>
      </w:pPr>
      <w:r w:rsidRPr="00E4056E">
        <w:rPr>
          <w:sz w:val="28"/>
          <w:szCs w:val="28"/>
        </w:rPr>
        <w:t xml:space="preserve">Эксперты, повторно рассмотрев, представленные ОАО «СКЭК» </w:t>
      </w:r>
      <w:r w:rsidRPr="00E4056E">
        <w:rPr>
          <w:sz w:val="28"/>
          <w:szCs w:val="28"/>
        </w:rPr>
        <w:br/>
        <w:t xml:space="preserve">в 2019 году документы, которые по мнению организации, обосновывают планируемые расходы на средний и текущий ремонт основных производственных фондов в 2020 году, пришли к выводу, что экономически обоснованные расходы на реализацию программы средних и текущих ремонтов на 2020 год составляют 43 717,36 тыс. руб. </w:t>
      </w:r>
    </w:p>
    <w:p w14:paraId="4040BE15" w14:textId="77777777" w:rsidR="00E4056E" w:rsidRPr="00E4056E" w:rsidRDefault="00E4056E" w:rsidP="00E4056E">
      <w:pPr>
        <w:ind w:firstLine="851"/>
        <w:jc w:val="both"/>
        <w:rPr>
          <w:sz w:val="28"/>
          <w:szCs w:val="28"/>
        </w:rPr>
      </w:pPr>
      <w:r w:rsidRPr="00E4056E">
        <w:rPr>
          <w:sz w:val="28"/>
          <w:szCs w:val="28"/>
        </w:rPr>
        <w:lastRenderedPageBreak/>
        <w:t>Перечень и стоимость принятых экспертами в расчет как экономически обоснованных мероприятий по среднему и текущему ремонту на 2020 год приведен в приложении № 3 к настоящему экспертному заключению.</w:t>
      </w:r>
    </w:p>
    <w:p w14:paraId="0EC90998" w14:textId="77777777" w:rsidR="00E4056E" w:rsidRPr="00E4056E" w:rsidRDefault="00E4056E" w:rsidP="00E4056E">
      <w:pPr>
        <w:ind w:firstLine="851"/>
        <w:jc w:val="both"/>
        <w:rPr>
          <w:sz w:val="28"/>
          <w:szCs w:val="28"/>
        </w:rPr>
      </w:pPr>
      <w:r w:rsidRPr="00E4056E">
        <w:rPr>
          <w:sz w:val="28"/>
          <w:szCs w:val="28"/>
        </w:rPr>
        <w:t xml:space="preserve">Таким образом, эксперты считают экономически обоснованной сумму расходов на капитальные и текущие ремонты ОАО «СКЭК» на 2020 год </w:t>
      </w:r>
      <w:r w:rsidRPr="00E4056E">
        <w:rPr>
          <w:sz w:val="28"/>
          <w:szCs w:val="28"/>
        </w:rPr>
        <w:br/>
        <w:t>в размере: 339 414,00 + 43 717,36 = 383 131,57 тыс. руб.</w:t>
      </w:r>
    </w:p>
    <w:p w14:paraId="5181B727" w14:textId="77777777" w:rsidR="00E4056E" w:rsidRPr="00E4056E" w:rsidRDefault="00E4056E" w:rsidP="00E4056E">
      <w:pPr>
        <w:ind w:firstLine="720"/>
        <w:jc w:val="both"/>
        <w:rPr>
          <w:sz w:val="28"/>
          <w:szCs w:val="28"/>
        </w:rPr>
      </w:pPr>
    </w:p>
    <w:p w14:paraId="785C3013" w14:textId="77777777" w:rsidR="00E4056E" w:rsidRPr="00E4056E" w:rsidRDefault="00E4056E" w:rsidP="00E4056E">
      <w:pPr>
        <w:ind w:firstLine="851"/>
        <w:jc w:val="both"/>
        <w:rPr>
          <w:bCs/>
          <w:sz w:val="28"/>
          <w:szCs w:val="20"/>
        </w:rPr>
      </w:pPr>
      <w:bookmarkStart w:id="12" w:name="_Hlk161586938"/>
      <w:bookmarkStart w:id="13" w:name="_Hlk161586900"/>
      <w:r w:rsidRPr="00E4056E">
        <w:rPr>
          <w:sz w:val="28"/>
          <w:szCs w:val="28"/>
        </w:rPr>
        <w:t xml:space="preserve">В результате исполнения решения Кемеровского областного суда </w:t>
      </w:r>
      <w:r w:rsidRPr="00E4056E">
        <w:rPr>
          <w:bCs/>
          <w:sz w:val="28"/>
          <w:szCs w:val="28"/>
        </w:rPr>
        <w:t xml:space="preserve">от 25.05.2025 по делу 3а-49/2025 </w:t>
      </w:r>
      <w:r w:rsidRPr="00E4056E">
        <w:rPr>
          <w:sz w:val="28"/>
          <w:szCs w:val="28"/>
        </w:rPr>
        <w:t>базовый уровень подконтрольных расходов на 2020 год, предлагаемый экспертной группой</w:t>
      </w:r>
      <w:r w:rsidRPr="00E4056E">
        <w:rPr>
          <w:bCs/>
          <w:sz w:val="28"/>
          <w:szCs w:val="20"/>
        </w:rPr>
        <w:t xml:space="preserve"> в таблице 4</w:t>
      </w:r>
      <w:r w:rsidRPr="00E4056E">
        <w:rPr>
          <w:sz w:val="28"/>
          <w:szCs w:val="28"/>
        </w:rPr>
        <w:t xml:space="preserve">, составит </w:t>
      </w:r>
      <w:r w:rsidRPr="00E4056E">
        <w:rPr>
          <w:sz w:val="28"/>
          <w:szCs w:val="28"/>
        </w:rPr>
        <w:br/>
      </w:r>
      <w:r w:rsidRPr="00E4056E">
        <w:rPr>
          <w:bCs/>
          <w:sz w:val="28"/>
          <w:szCs w:val="20"/>
        </w:rPr>
        <w:t>1 439,102 млн. руб.</w:t>
      </w:r>
    </w:p>
    <w:p w14:paraId="03AD521A" w14:textId="77777777" w:rsidR="00E4056E" w:rsidRPr="00E4056E" w:rsidRDefault="00E4056E" w:rsidP="00E4056E">
      <w:pPr>
        <w:numPr>
          <w:ilvl w:val="0"/>
          <w:numId w:val="19"/>
        </w:numPr>
        <w:spacing w:line="360" w:lineRule="auto"/>
        <w:ind w:right="-284"/>
        <w:contextualSpacing/>
        <w:jc w:val="right"/>
        <w:rPr>
          <w:bCs/>
        </w:rPr>
      </w:pPr>
    </w:p>
    <w:p w14:paraId="2B33530A" w14:textId="77777777" w:rsidR="00E4056E" w:rsidRPr="00E4056E" w:rsidRDefault="00E4056E" w:rsidP="00E4056E">
      <w:pPr>
        <w:spacing w:after="120"/>
        <w:ind w:firstLine="851"/>
        <w:jc w:val="center"/>
        <w:rPr>
          <w:b/>
        </w:rPr>
      </w:pPr>
      <w:r w:rsidRPr="00E4056E">
        <w:rPr>
          <w:b/>
        </w:rPr>
        <w:t>Расчет базового уровня подконтрольных расходов на 2020 год</w:t>
      </w:r>
    </w:p>
    <w:tbl>
      <w:tblPr>
        <w:tblW w:w="5075" w:type="pct"/>
        <w:tblLook w:val="04A0" w:firstRow="1" w:lastRow="0" w:firstColumn="1" w:lastColumn="0" w:noHBand="0" w:noVBand="1"/>
      </w:tblPr>
      <w:tblGrid>
        <w:gridCol w:w="816"/>
        <w:gridCol w:w="2228"/>
        <w:gridCol w:w="1373"/>
        <w:gridCol w:w="1266"/>
        <w:gridCol w:w="975"/>
        <w:gridCol w:w="1561"/>
        <w:gridCol w:w="1266"/>
      </w:tblGrid>
      <w:tr w:rsidR="00E4056E" w:rsidRPr="00E4056E" w14:paraId="6053C26F" w14:textId="77777777">
        <w:trPr>
          <w:trHeight w:val="900"/>
          <w:tblHeader/>
        </w:trPr>
        <w:tc>
          <w:tcPr>
            <w:tcW w:w="430" w:type="pct"/>
            <w:tcBorders>
              <w:top w:val="single" w:sz="4" w:space="0" w:color="auto"/>
              <w:left w:val="single" w:sz="4" w:space="0" w:color="auto"/>
              <w:bottom w:val="single" w:sz="4" w:space="0" w:color="auto"/>
              <w:right w:val="single" w:sz="4" w:space="0" w:color="auto"/>
            </w:tcBorders>
            <w:noWrap/>
            <w:vAlign w:val="center"/>
            <w:hideMark/>
          </w:tcPr>
          <w:p w14:paraId="6B0564D2"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 п.п</w:t>
            </w:r>
          </w:p>
        </w:tc>
        <w:tc>
          <w:tcPr>
            <w:tcW w:w="1175" w:type="pct"/>
            <w:tcBorders>
              <w:top w:val="single" w:sz="4" w:space="0" w:color="auto"/>
              <w:left w:val="nil"/>
              <w:bottom w:val="single" w:sz="4" w:space="0" w:color="auto"/>
              <w:right w:val="single" w:sz="4" w:space="0" w:color="auto"/>
            </w:tcBorders>
            <w:vAlign w:val="center"/>
            <w:hideMark/>
          </w:tcPr>
          <w:p w14:paraId="48F9C35A"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Наименование</w:t>
            </w:r>
          </w:p>
        </w:tc>
        <w:tc>
          <w:tcPr>
            <w:tcW w:w="724" w:type="pct"/>
            <w:tcBorders>
              <w:top w:val="single" w:sz="4" w:space="0" w:color="auto"/>
              <w:left w:val="nil"/>
              <w:bottom w:val="single" w:sz="4" w:space="0" w:color="auto"/>
              <w:right w:val="single" w:sz="4" w:space="0" w:color="auto"/>
            </w:tcBorders>
            <w:noWrap/>
            <w:vAlign w:val="center"/>
            <w:hideMark/>
          </w:tcPr>
          <w:p w14:paraId="30C81F4D"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Ед.изм.</w:t>
            </w:r>
          </w:p>
        </w:tc>
        <w:tc>
          <w:tcPr>
            <w:tcW w:w="1181" w:type="pct"/>
            <w:gridSpan w:val="2"/>
            <w:tcBorders>
              <w:top w:val="single" w:sz="4" w:space="0" w:color="auto"/>
              <w:left w:val="nil"/>
              <w:bottom w:val="single" w:sz="4" w:space="0" w:color="auto"/>
              <w:right w:val="single" w:sz="4" w:space="0" w:color="auto"/>
            </w:tcBorders>
            <w:vAlign w:val="center"/>
            <w:hideMark/>
          </w:tcPr>
          <w:p w14:paraId="08658B04" w14:textId="77777777" w:rsidR="00E4056E" w:rsidRPr="00E4056E" w:rsidRDefault="00E4056E" w:rsidP="00E4056E">
            <w:pPr>
              <w:jc w:val="center"/>
              <w:rPr>
                <w:b/>
                <w:bCs/>
                <w:color w:val="000000"/>
                <w:kern w:val="2"/>
                <w:sz w:val="20"/>
                <w:szCs w:val="20"/>
                <w:lang w:eastAsia="en-US"/>
                <w14:ligatures w14:val="standardContextual"/>
              </w:rPr>
            </w:pPr>
            <w:r w:rsidRPr="00E4056E">
              <w:rPr>
                <w:b/>
                <w:bCs/>
                <w:color w:val="000000"/>
                <w:kern w:val="2"/>
                <w:sz w:val="20"/>
                <w:szCs w:val="20"/>
                <w:lang w:eastAsia="en-US"/>
                <w14:ligatures w14:val="standardContextual"/>
              </w:rPr>
              <w:t>Экономически обоснованные расходы с учетом решения суда от 29.05.2025 3а-49/2025</w:t>
            </w:r>
          </w:p>
        </w:tc>
        <w:tc>
          <w:tcPr>
            <w:tcW w:w="823" w:type="pct"/>
            <w:tcBorders>
              <w:top w:val="single" w:sz="4" w:space="0" w:color="auto"/>
              <w:left w:val="nil"/>
              <w:bottom w:val="single" w:sz="4" w:space="0" w:color="auto"/>
              <w:right w:val="single" w:sz="4" w:space="0" w:color="auto"/>
            </w:tcBorders>
            <w:noWrap/>
            <w:vAlign w:val="center"/>
            <w:hideMark/>
          </w:tcPr>
          <w:p w14:paraId="3A92DB37"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Метод аналога</w:t>
            </w:r>
          </w:p>
        </w:tc>
        <w:tc>
          <w:tcPr>
            <w:tcW w:w="667" w:type="pct"/>
            <w:tcBorders>
              <w:top w:val="single" w:sz="4" w:space="0" w:color="auto"/>
              <w:left w:val="nil"/>
              <w:bottom w:val="single" w:sz="4" w:space="0" w:color="auto"/>
              <w:right w:val="single" w:sz="4" w:space="0" w:color="auto"/>
            </w:tcBorders>
            <w:noWrap/>
            <w:vAlign w:val="center"/>
            <w:hideMark/>
          </w:tcPr>
          <w:p w14:paraId="2EF0A0C0"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2020 год</w:t>
            </w:r>
          </w:p>
        </w:tc>
      </w:tr>
      <w:tr w:rsidR="00E4056E" w:rsidRPr="00E4056E" w14:paraId="2EA6C6B5"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0857109E"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1.1.</w:t>
            </w:r>
          </w:p>
        </w:tc>
        <w:tc>
          <w:tcPr>
            <w:tcW w:w="1175" w:type="pct"/>
            <w:tcBorders>
              <w:top w:val="nil"/>
              <w:left w:val="nil"/>
              <w:bottom w:val="single" w:sz="4" w:space="0" w:color="auto"/>
              <w:right w:val="single" w:sz="4" w:space="0" w:color="auto"/>
            </w:tcBorders>
            <w:vAlign w:val="bottom"/>
            <w:hideMark/>
          </w:tcPr>
          <w:p w14:paraId="0F252D48"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Материальные затраты</w:t>
            </w:r>
          </w:p>
        </w:tc>
        <w:tc>
          <w:tcPr>
            <w:tcW w:w="724" w:type="pct"/>
            <w:tcBorders>
              <w:top w:val="nil"/>
              <w:left w:val="nil"/>
              <w:bottom w:val="single" w:sz="4" w:space="0" w:color="auto"/>
              <w:right w:val="single" w:sz="4" w:space="0" w:color="auto"/>
            </w:tcBorders>
            <w:noWrap/>
            <w:vAlign w:val="bottom"/>
            <w:hideMark/>
          </w:tcPr>
          <w:p w14:paraId="2046D942"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590971F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913 115,04</w:t>
            </w:r>
          </w:p>
        </w:tc>
        <w:tc>
          <w:tcPr>
            <w:tcW w:w="513" w:type="pct"/>
            <w:tcBorders>
              <w:top w:val="nil"/>
              <w:left w:val="nil"/>
              <w:bottom w:val="single" w:sz="4" w:space="0" w:color="auto"/>
              <w:right w:val="single" w:sz="4" w:space="0" w:color="auto"/>
            </w:tcBorders>
            <w:noWrap/>
            <w:vAlign w:val="bottom"/>
            <w:hideMark/>
          </w:tcPr>
          <w:p w14:paraId="5A67263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60,63%</w:t>
            </w:r>
          </w:p>
        </w:tc>
        <w:tc>
          <w:tcPr>
            <w:tcW w:w="823" w:type="pct"/>
            <w:tcBorders>
              <w:top w:val="nil"/>
              <w:left w:val="nil"/>
              <w:bottom w:val="single" w:sz="4" w:space="0" w:color="auto"/>
              <w:right w:val="single" w:sz="4" w:space="0" w:color="auto"/>
            </w:tcBorders>
            <w:noWrap/>
            <w:vAlign w:val="bottom"/>
            <w:hideMark/>
          </w:tcPr>
          <w:p w14:paraId="4232F3DC"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37C228D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872 533,22</w:t>
            </w:r>
          </w:p>
        </w:tc>
      </w:tr>
      <w:tr w:rsidR="00E4056E" w:rsidRPr="00E4056E" w14:paraId="51D4CE0C" w14:textId="77777777">
        <w:trPr>
          <w:trHeight w:val="600"/>
        </w:trPr>
        <w:tc>
          <w:tcPr>
            <w:tcW w:w="430" w:type="pct"/>
            <w:tcBorders>
              <w:top w:val="nil"/>
              <w:left w:val="single" w:sz="4" w:space="0" w:color="auto"/>
              <w:bottom w:val="single" w:sz="4" w:space="0" w:color="auto"/>
              <w:right w:val="single" w:sz="4" w:space="0" w:color="auto"/>
            </w:tcBorders>
            <w:noWrap/>
            <w:vAlign w:val="bottom"/>
            <w:hideMark/>
          </w:tcPr>
          <w:p w14:paraId="4F21E379"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1.1.1.</w:t>
            </w:r>
          </w:p>
        </w:tc>
        <w:tc>
          <w:tcPr>
            <w:tcW w:w="1175" w:type="pct"/>
            <w:tcBorders>
              <w:top w:val="nil"/>
              <w:left w:val="nil"/>
              <w:bottom w:val="single" w:sz="4" w:space="0" w:color="auto"/>
              <w:right w:val="single" w:sz="4" w:space="0" w:color="auto"/>
            </w:tcBorders>
            <w:vAlign w:val="bottom"/>
            <w:hideMark/>
          </w:tcPr>
          <w:p w14:paraId="62206B00" w14:textId="77777777" w:rsidR="00E4056E" w:rsidRPr="00E4056E" w:rsidRDefault="00E4056E" w:rsidP="00E4056E">
            <w:pPr>
              <w:rPr>
                <w:color w:val="000000"/>
                <w:kern w:val="2"/>
                <w:sz w:val="20"/>
                <w:szCs w:val="20"/>
                <w:lang w:eastAsia="en-US"/>
                <w14:ligatures w14:val="standardContextual"/>
              </w:rPr>
            </w:pPr>
            <w:r w:rsidRPr="00E4056E">
              <w:rPr>
                <w:color w:val="000000"/>
                <w:kern w:val="2"/>
                <w:sz w:val="20"/>
                <w:szCs w:val="20"/>
                <w:lang w:eastAsia="en-US"/>
                <w14:ligatures w14:val="standardContextual"/>
              </w:rPr>
              <w:t>Сырье, материалы, запасные части, инструмент, топливо</w:t>
            </w:r>
          </w:p>
        </w:tc>
        <w:tc>
          <w:tcPr>
            <w:tcW w:w="724" w:type="pct"/>
            <w:tcBorders>
              <w:top w:val="nil"/>
              <w:left w:val="nil"/>
              <w:bottom w:val="single" w:sz="4" w:space="0" w:color="auto"/>
              <w:right w:val="single" w:sz="4" w:space="0" w:color="auto"/>
            </w:tcBorders>
            <w:noWrap/>
            <w:vAlign w:val="bottom"/>
            <w:hideMark/>
          </w:tcPr>
          <w:p w14:paraId="10B5DB3C"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2BA8466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7 223,49</w:t>
            </w:r>
          </w:p>
        </w:tc>
        <w:tc>
          <w:tcPr>
            <w:tcW w:w="513" w:type="pct"/>
            <w:tcBorders>
              <w:top w:val="nil"/>
              <w:left w:val="nil"/>
              <w:bottom w:val="single" w:sz="4" w:space="0" w:color="auto"/>
              <w:right w:val="single" w:sz="4" w:space="0" w:color="auto"/>
            </w:tcBorders>
            <w:noWrap/>
            <w:vAlign w:val="bottom"/>
            <w:hideMark/>
          </w:tcPr>
          <w:p w14:paraId="71A2447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0,48%</w:t>
            </w:r>
          </w:p>
        </w:tc>
        <w:tc>
          <w:tcPr>
            <w:tcW w:w="823" w:type="pct"/>
            <w:tcBorders>
              <w:top w:val="nil"/>
              <w:left w:val="nil"/>
              <w:bottom w:val="single" w:sz="4" w:space="0" w:color="auto"/>
              <w:right w:val="single" w:sz="4" w:space="0" w:color="auto"/>
            </w:tcBorders>
            <w:noWrap/>
            <w:vAlign w:val="bottom"/>
            <w:hideMark/>
          </w:tcPr>
          <w:p w14:paraId="792A9CDE"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72D0DDA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6 902,45</w:t>
            </w:r>
          </w:p>
        </w:tc>
      </w:tr>
      <w:tr w:rsidR="00E4056E" w:rsidRPr="00E4056E" w14:paraId="6C6FFDF3" w14:textId="77777777">
        <w:trPr>
          <w:trHeight w:val="900"/>
        </w:trPr>
        <w:tc>
          <w:tcPr>
            <w:tcW w:w="430" w:type="pct"/>
            <w:tcBorders>
              <w:top w:val="nil"/>
              <w:left w:val="single" w:sz="4" w:space="0" w:color="auto"/>
              <w:bottom w:val="single" w:sz="4" w:space="0" w:color="auto"/>
              <w:right w:val="single" w:sz="4" w:space="0" w:color="auto"/>
            </w:tcBorders>
            <w:noWrap/>
            <w:vAlign w:val="bottom"/>
            <w:hideMark/>
          </w:tcPr>
          <w:p w14:paraId="6BF195F9"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1.1.2.</w:t>
            </w:r>
          </w:p>
        </w:tc>
        <w:tc>
          <w:tcPr>
            <w:tcW w:w="1175" w:type="pct"/>
            <w:tcBorders>
              <w:top w:val="nil"/>
              <w:left w:val="nil"/>
              <w:bottom w:val="single" w:sz="4" w:space="0" w:color="auto"/>
              <w:right w:val="single" w:sz="4" w:space="0" w:color="auto"/>
            </w:tcBorders>
            <w:vAlign w:val="bottom"/>
            <w:hideMark/>
          </w:tcPr>
          <w:p w14:paraId="2E1355B6" w14:textId="77777777" w:rsidR="00E4056E" w:rsidRPr="00E4056E" w:rsidRDefault="00E4056E" w:rsidP="00E4056E">
            <w:pPr>
              <w:rPr>
                <w:color w:val="000000"/>
                <w:kern w:val="2"/>
                <w:sz w:val="20"/>
                <w:szCs w:val="20"/>
                <w:lang w:eastAsia="en-US"/>
                <w14:ligatures w14:val="standardContextual"/>
              </w:rPr>
            </w:pPr>
            <w:r w:rsidRPr="00E4056E">
              <w:rPr>
                <w:color w:val="000000"/>
                <w:kern w:val="2"/>
                <w:sz w:val="20"/>
                <w:szCs w:val="20"/>
                <w:lang w:eastAsia="en-US"/>
                <w14:ligatures w14:val="standardContextual"/>
              </w:rPr>
              <w:t>Работы и услуги производственного характера (в т.ч. услуги сторонних организаций по содержанию сетей и распределительных устройств)</w:t>
            </w:r>
          </w:p>
        </w:tc>
        <w:tc>
          <w:tcPr>
            <w:tcW w:w="724" w:type="pct"/>
            <w:tcBorders>
              <w:top w:val="nil"/>
              <w:left w:val="nil"/>
              <w:bottom w:val="single" w:sz="4" w:space="0" w:color="auto"/>
              <w:right w:val="single" w:sz="4" w:space="0" w:color="auto"/>
            </w:tcBorders>
            <w:noWrap/>
            <w:vAlign w:val="bottom"/>
            <w:hideMark/>
          </w:tcPr>
          <w:p w14:paraId="36CC0275"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4B87061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905 891,55</w:t>
            </w:r>
          </w:p>
        </w:tc>
        <w:tc>
          <w:tcPr>
            <w:tcW w:w="513" w:type="pct"/>
            <w:tcBorders>
              <w:top w:val="nil"/>
              <w:left w:val="nil"/>
              <w:bottom w:val="single" w:sz="4" w:space="0" w:color="auto"/>
              <w:right w:val="single" w:sz="4" w:space="0" w:color="auto"/>
            </w:tcBorders>
            <w:noWrap/>
            <w:vAlign w:val="bottom"/>
            <w:hideMark/>
          </w:tcPr>
          <w:p w14:paraId="1601740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60,15%</w:t>
            </w:r>
          </w:p>
        </w:tc>
        <w:tc>
          <w:tcPr>
            <w:tcW w:w="823" w:type="pct"/>
            <w:tcBorders>
              <w:top w:val="nil"/>
              <w:left w:val="nil"/>
              <w:bottom w:val="single" w:sz="4" w:space="0" w:color="auto"/>
              <w:right w:val="single" w:sz="4" w:space="0" w:color="auto"/>
            </w:tcBorders>
            <w:noWrap/>
            <w:vAlign w:val="bottom"/>
            <w:hideMark/>
          </w:tcPr>
          <w:p w14:paraId="50CDEC71"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06F47D1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865 630,77</w:t>
            </w:r>
          </w:p>
        </w:tc>
      </w:tr>
      <w:tr w:rsidR="00E4056E" w:rsidRPr="00E4056E" w14:paraId="544C96EB"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1F6E3343"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1.2.</w:t>
            </w:r>
          </w:p>
        </w:tc>
        <w:tc>
          <w:tcPr>
            <w:tcW w:w="1175" w:type="pct"/>
            <w:tcBorders>
              <w:top w:val="nil"/>
              <w:left w:val="nil"/>
              <w:bottom w:val="single" w:sz="4" w:space="0" w:color="auto"/>
              <w:right w:val="single" w:sz="4" w:space="0" w:color="auto"/>
            </w:tcBorders>
            <w:vAlign w:val="bottom"/>
            <w:hideMark/>
          </w:tcPr>
          <w:p w14:paraId="61B15F0A"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Расходы на оплату труда</w:t>
            </w:r>
          </w:p>
        </w:tc>
        <w:tc>
          <w:tcPr>
            <w:tcW w:w="724" w:type="pct"/>
            <w:tcBorders>
              <w:top w:val="nil"/>
              <w:left w:val="nil"/>
              <w:bottom w:val="single" w:sz="4" w:space="0" w:color="auto"/>
              <w:right w:val="single" w:sz="4" w:space="0" w:color="auto"/>
            </w:tcBorders>
            <w:noWrap/>
            <w:vAlign w:val="bottom"/>
            <w:hideMark/>
          </w:tcPr>
          <w:p w14:paraId="6C97EA55"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1B05A7B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171 062,55</w:t>
            </w:r>
          </w:p>
        </w:tc>
        <w:tc>
          <w:tcPr>
            <w:tcW w:w="513" w:type="pct"/>
            <w:tcBorders>
              <w:top w:val="nil"/>
              <w:left w:val="nil"/>
              <w:bottom w:val="single" w:sz="4" w:space="0" w:color="auto"/>
              <w:right w:val="single" w:sz="4" w:space="0" w:color="auto"/>
            </w:tcBorders>
            <w:noWrap/>
            <w:vAlign w:val="bottom"/>
            <w:hideMark/>
          </w:tcPr>
          <w:p w14:paraId="42FF82B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11,36%</w:t>
            </w:r>
          </w:p>
        </w:tc>
        <w:tc>
          <w:tcPr>
            <w:tcW w:w="823" w:type="pct"/>
            <w:tcBorders>
              <w:top w:val="nil"/>
              <w:left w:val="nil"/>
              <w:bottom w:val="single" w:sz="4" w:space="0" w:color="auto"/>
              <w:right w:val="single" w:sz="4" w:space="0" w:color="auto"/>
            </w:tcBorders>
            <w:noWrap/>
            <w:vAlign w:val="bottom"/>
            <w:hideMark/>
          </w:tcPr>
          <w:p w14:paraId="5F46E758"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3E2609A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163 459,97</w:t>
            </w:r>
          </w:p>
        </w:tc>
      </w:tr>
      <w:tr w:rsidR="00E4056E" w:rsidRPr="00E4056E" w14:paraId="37D6D1EA"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19469402"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1175" w:type="pct"/>
            <w:tcBorders>
              <w:top w:val="nil"/>
              <w:left w:val="nil"/>
              <w:bottom w:val="single" w:sz="4" w:space="0" w:color="auto"/>
              <w:right w:val="single" w:sz="4" w:space="0" w:color="auto"/>
            </w:tcBorders>
            <w:vAlign w:val="bottom"/>
            <w:hideMark/>
          </w:tcPr>
          <w:p w14:paraId="43A8D403"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Среднесписочная численность</w:t>
            </w:r>
          </w:p>
        </w:tc>
        <w:tc>
          <w:tcPr>
            <w:tcW w:w="724" w:type="pct"/>
            <w:tcBorders>
              <w:top w:val="nil"/>
              <w:left w:val="nil"/>
              <w:bottom w:val="single" w:sz="4" w:space="0" w:color="auto"/>
              <w:right w:val="single" w:sz="4" w:space="0" w:color="auto"/>
            </w:tcBorders>
            <w:noWrap/>
            <w:vAlign w:val="bottom"/>
            <w:hideMark/>
          </w:tcPr>
          <w:p w14:paraId="3EDA5546"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чел.</w:t>
            </w:r>
          </w:p>
        </w:tc>
        <w:tc>
          <w:tcPr>
            <w:tcW w:w="667" w:type="pct"/>
            <w:tcBorders>
              <w:top w:val="nil"/>
              <w:left w:val="nil"/>
              <w:bottom w:val="single" w:sz="4" w:space="0" w:color="auto"/>
              <w:right w:val="single" w:sz="4" w:space="0" w:color="auto"/>
            </w:tcBorders>
            <w:noWrap/>
            <w:vAlign w:val="bottom"/>
            <w:hideMark/>
          </w:tcPr>
          <w:p w14:paraId="590644A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271,00</w:t>
            </w:r>
          </w:p>
        </w:tc>
        <w:tc>
          <w:tcPr>
            <w:tcW w:w="513" w:type="pct"/>
            <w:tcBorders>
              <w:top w:val="nil"/>
              <w:left w:val="nil"/>
              <w:bottom w:val="single" w:sz="4" w:space="0" w:color="auto"/>
              <w:right w:val="single" w:sz="4" w:space="0" w:color="auto"/>
            </w:tcBorders>
            <w:noWrap/>
            <w:vAlign w:val="bottom"/>
            <w:hideMark/>
          </w:tcPr>
          <w:p w14:paraId="6083CB6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0,02%</w:t>
            </w:r>
          </w:p>
        </w:tc>
        <w:tc>
          <w:tcPr>
            <w:tcW w:w="823" w:type="pct"/>
            <w:tcBorders>
              <w:top w:val="nil"/>
              <w:left w:val="nil"/>
              <w:bottom w:val="single" w:sz="4" w:space="0" w:color="auto"/>
              <w:right w:val="single" w:sz="4" w:space="0" w:color="auto"/>
            </w:tcBorders>
            <w:noWrap/>
            <w:vAlign w:val="bottom"/>
            <w:hideMark/>
          </w:tcPr>
          <w:p w14:paraId="3B1EEC02"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2C50EE6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271,00</w:t>
            </w:r>
          </w:p>
        </w:tc>
      </w:tr>
      <w:tr w:rsidR="00E4056E" w:rsidRPr="00E4056E" w14:paraId="7269F7D4"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473FD872"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1175" w:type="pct"/>
            <w:tcBorders>
              <w:top w:val="nil"/>
              <w:left w:val="nil"/>
              <w:bottom w:val="single" w:sz="4" w:space="0" w:color="auto"/>
              <w:right w:val="single" w:sz="4" w:space="0" w:color="auto"/>
            </w:tcBorders>
            <w:vAlign w:val="bottom"/>
            <w:hideMark/>
          </w:tcPr>
          <w:p w14:paraId="775F7077"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Средняя заработная плата</w:t>
            </w:r>
          </w:p>
        </w:tc>
        <w:tc>
          <w:tcPr>
            <w:tcW w:w="724" w:type="pct"/>
            <w:tcBorders>
              <w:top w:val="nil"/>
              <w:left w:val="nil"/>
              <w:bottom w:val="single" w:sz="4" w:space="0" w:color="auto"/>
              <w:right w:val="single" w:sz="4" w:space="0" w:color="auto"/>
            </w:tcBorders>
            <w:noWrap/>
            <w:vAlign w:val="bottom"/>
            <w:hideMark/>
          </w:tcPr>
          <w:p w14:paraId="236A8A61"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руб./чел./мес.</w:t>
            </w:r>
          </w:p>
        </w:tc>
        <w:tc>
          <w:tcPr>
            <w:tcW w:w="667" w:type="pct"/>
            <w:tcBorders>
              <w:top w:val="nil"/>
              <w:left w:val="nil"/>
              <w:bottom w:val="single" w:sz="4" w:space="0" w:color="auto"/>
              <w:right w:val="single" w:sz="4" w:space="0" w:color="auto"/>
            </w:tcBorders>
            <w:noWrap/>
            <w:vAlign w:val="bottom"/>
            <w:hideMark/>
          </w:tcPr>
          <w:p w14:paraId="494B7C8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52 602,26</w:t>
            </w:r>
          </w:p>
        </w:tc>
        <w:tc>
          <w:tcPr>
            <w:tcW w:w="513" w:type="pct"/>
            <w:tcBorders>
              <w:top w:val="nil"/>
              <w:left w:val="nil"/>
              <w:bottom w:val="single" w:sz="4" w:space="0" w:color="auto"/>
              <w:right w:val="single" w:sz="4" w:space="0" w:color="auto"/>
            </w:tcBorders>
            <w:noWrap/>
            <w:vAlign w:val="bottom"/>
            <w:hideMark/>
          </w:tcPr>
          <w:p w14:paraId="6FF570A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3,49%</w:t>
            </w:r>
          </w:p>
        </w:tc>
        <w:tc>
          <w:tcPr>
            <w:tcW w:w="823" w:type="pct"/>
            <w:tcBorders>
              <w:top w:val="nil"/>
              <w:left w:val="nil"/>
              <w:bottom w:val="single" w:sz="4" w:space="0" w:color="auto"/>
              <w:right w:val="single" w:sz="4" w:space="0" w:color="auto"/>
            </w:tcBorders>
            <w:noWrap/>
            <w:vAlign w:val="bottom"/>
            <w:hideMark/>
          </w:tcPr>
          <w:p w14:paraId="35F0A60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6C1EBDF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50 264,44</w:t>
            </w:r>
          </w:p>
        </w:tc>
      </w:tr>
      <w:tr w:rsidR="00E4056E" w:rsidRPr="00E4056E" w14:paraId="0E825A1F"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66557739"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w:t>
            </w:r>
          </w:p>
        </w:tc>
        <w:tc>
          <w:tcPr>
            <w:tcW w:w="1175" w:type="pct"/>
            <w:tcBorders>
              <w:top w:val="nil"/>
              <w:left w:val="nil"/>
              <w:bottom w:val="single" w:sz="4" w:space="0" w:color="auto"/>
              <w:right w:val="single" w:sz="4" w:space="0" w:color="auto"/>
            </w:tcBorders>
            <w:vAlign w:val="bottom"/>
            <w:hideMark/>
          </w:tcPr>
          <w:p w14:paraId="77CBC59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Прочие расходы, всего, в том числе:</w:t>
            </w:r>
          </w:p>
        </w:tc>
        <w:tc>
          <w:tcPr>
            <w:tcW w:w="724" w:type="pct"/>
            <w:tcBorders>
              <w:top w:val="nil"/>
              <w:left w:val="nil"/>
              <w:bottom w:val="single" w:sz="4" w:space="0" w:color="auto"/>
              <w:right w:val="single" w:sz="4" w:space="0" w:color="auto"/>
            </w:tcBorders>
            <w:noWrap/>
            <w:vAlign w:val="bottom"/>
            <w:hideMark/>
          </w:tcPr>
          <w:p w14:paraId="5F68CDD5"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52AD4E6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375 232,39</w:t>
            </w:r>
          </w:p>
        </w:tc>
        <w:tc>
          <w:tcPr>
            <w:tcW w:w="513" w:type="pct"/>
            <w:tcBorders>
              <w:top w:val="nil"/>
              <w:left w:val="nil"/>
              <w:bottom w:val="single" w:sz="4" w:space="0" w:color="auto"/>
              <w:right w:val="single" w:sz="4" w:space="0" w:color="auto"/>
            </w:tcBorders>
            <w:noWrap/>
            <w:vAlign w:val="bottom"/>
            <w:hideMark/>
          </w:tcPr>
          <w:p w14:paraId="5DA5A01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24,92%</w:t>
            </w:r>
          </w:p>
        </w:tc>
        <w:tc>
          <w:tcPr>
            <w:tcW w:w="823" w:type="pct"/>
            <w:tcBorders>
              <w:top w:val="nil"/>
              <w:left w:val="nil"/>
              <w:bottom w:val="single" w:sz="4" w:space="0" w:color="auto"/>
              <w:right w:val="single" w:sz="4" w:space="0" w:color="auto"/>
            </w:tcBorders>
            <w:noWrap/>
            <w:vAlign w:val="bottom"/>
            <w:hideMark/>
          </w:tcPr>
          <w:p w14:paraId="35FB173A"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7CB6DE7D"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400 330,46</w:t>
            </w:r>
          </w:p>
        </w:tc>
      </w:tr>
      <w:tr w:rsidR="00E4056E" w:rsidRPr="00E4056E" w14:paraId="49C197AE"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39C822B7"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1.3.1.</w:t>
            </w:r>
          </w:p>
        </w:tc>
        <w:tc>
          <w:tcPr>
            <w:tcW w:w="1175" w:type="pct"/>
            <w:tcBorders>
              <w:top w:val="nil"/>
              <w:left w:val="nil"/>
              <w:bottom w:val="single" w:sz="4" w:space="0" w:color="auto"/>
              <w:right w:val="single" w:sz="4" w:space="0" w:color="auto"/>
            </w:tcBorders>
            <w:vAlign w:val="bottom"/>
            <w:hideMark/>
          </w:tcPr>
          <w:p w14:paraId="4DE89CF2"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Ремонт основных фондов</w:t>
            </w:r>
          </w:p>
        </w:tc>
        <w:tc>
          <w:tcPr>
            <w:tcW w:w="724" w:type="pct"/>
            <w:tcBorders>
              <w:top w:val="nil"/>
              <w:left w:val="nil"/>
              <w:bottom w:val="single" w:sz="4" w:space="0" w:color="auto"/>
              <w:right w:val="single" w:sz="4" w:space="0" w:color="auto"/>
            </w:tcBorders>
            <w:noWrap/>
            <w:vAlign w:val="bottom"/>
            <w:hideMark/>
          </w:tcPr>
          <w:p w14:paraId="6FD9E147"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14A45A2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383 131,57</w:t>
            </w:r>
          </w:p>
        </w:tc>
        <w:tc>
          <w:tcPr>
            <w:tcW w:w="513" w:type="pct"/>
            <w:tcBorders>
              <w:top w:val="nil"/>
              <w:left w:val="nil"/>
              <w:bottom w:val="single" w:sz="4" w:space="0" w:color="auto"/>
              <w:right w:val="single" w:sz="4" w:space="0" w:color="auto"/>
            </w:tcBorders>
            <w:noWrap/>
            <w:vAlign w:val="bottom"/>
            <w:hideMark/>
          </w:tcPr>
          <w:p w14:paraId="0024541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25,44%</w:t>
            </w:r>
          </w:p>
        </w:tc>
        <w:tc>
          <w:tcPr>
            <w:tcW w:w="823" w:type="pct"/>
            <w:tcBorders>
              <w:top w:val="nil"/>
              <w:left w:val="nil"/>
              <w:bottom w:val="single" w:sz="4" w:space="0" w:color="auto"/>
              <w:right w:val="single" w:sz="4" w:space="0" w:color="auto"/>
            </w:tcBorders>
            <w:noWrap/>
            <w:vAlign w:val="bottom"/>
            <w:hideMark/>
          </w:tcPr>
          <w:p w14:paraId="0CBA540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6336D62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366 103,95</w:t>
            </w:r>
          </w:p>
        </w:tc>
      </w:tr>
      <w:tr w:rsidR="00E4056E" w:rsidRPr="00E4056E" w14:paraId="3FB1E5C8"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22E4C7C1"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1.3.2.</w:t>
            </w:r>
          </w:p>
        </w:tc>
        <w:tc>
          <w:tcPr>
            <w:tcW w:w="1175" w:type="pct"/>
            <w:tcBorders>
              <w:top w:val="nil"/>
              <w:left w:val="nil"/>
              <w:bottom w:val="single" w:sz="4" w:space="0" w:color="auto"/>
              <w:right w:val="single" w:sz="4" w:space="0" w:color="auto"/>
            </w:tcBorders>
            <w:vAlign w:val="bottom"/>
            <w:hideMark/>
          </w:tcPr>
          <w:p w14:paraId="3DCFECEA"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Оплата работ и услуг сторонних организаций</w:t>
            </w:r>
          </w:p>
        </w:tc>
        <w:tc>
          <w:tcPr>
            <w:tcW w:w="724" w:type="pct"/>
            <w:tcBorders>
              <w:top w:val="nil"/>
              <w:left w:val="nil"/>
              <w:bottom w:val="single" w:sz="4" w:space="0" w:color="auto"/>
              <w:right w:val="single" w:sz="4" w:space="0" w:color="auto"/>
            </w:tcBorders>
            <w:noWrap/>
            <w:vAlign w:val="bottom"/>
            <w:hideMark/>
          </w:tcPr>
          <w:p w14:paraId="6CC09084"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32750B0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24 258,64</w:t>
            </w:r>
          </w:p>
        </w:tc>
        <w:tc>
          <w:tcPr>
            <w:tcW w:w="513" w:type="pct"/>
            <w:tcBorders>
              <w:top w:val="nil"/>
              <w:left w:val="nil"/>
              <w:bottom w:val="single" w:sz="4" w:space="0" w:color="auto"/>
              <w:right w:val="single" w:sz="4" w:space="0" w:color="auto"/>
            </w:tcBorders>
            <w:noWrap/>
            <w:vAlign w:val="bottom"/>
            <w:hideMark/>
          </w:tcPr>
          <w:p w14:paraId="4F357ED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1,61%</w:t>
            </w:r>
          </w:p>
        </w:tc>
        <w:tc>
          <w:tcPr>
            <w:tcW w:w="823" w:type="pct"/>
            <w:tcBorders>
              <w:top w:val="nil"/>
              <w:left w:val="nil"/>
              <w:bottom w:val="single" w:sz="4" w:space="0" w:color="auto"/>
              <w:right w:val="single" w:sz="4" w:space="0" w:color="auto"/>
            </w:tcBorders>
            <w:noWrap/>
            <w:vAlign w:val="bottom"/>
            <w:hideMark/>
          </w:tcPr>
          <w:p w14:paraId="524FA96A"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552320E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23 180,51</w:t>
            </w:r>
          </w:p>
        </w:tc>
      </w:tr>
      <w:tr w:rsidR="00E4056E" w:rsidRPr="00E4056E" w14:paraId="077EAA49"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26C8F569"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1.3.2.1.</w:t>
            </w:r>
          </w:p>
        </w:tc>
        <w:tc>
          <w:tcPr>
            <w:tcW w:w="1175" w:type="pct"/>
            <w:tcBorders>
              <w:top w:val="nil"/>
              <w:left w:val="nil"/>
              <w:bottom w:val="single" w:sz="4" w:space="0" w:color="auto"/>
              <w:right w:val="single" w:sz="4" w:space="0" w:color="auto"/>
            </w:tcBorders>
            <w:vAlign w:val="bottom"/>
            <w:hideMark/>
          </w:tcPr>
          <w:p w14:paraId="067B8920"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Услуги связи</w:t>
            </w:r>
          </w:p>
        </w:tc>
        <w:tc>
          <w:tcPr>
            <w:tcW w:w="724" w:type="pct"/>
            <w:tcBorders>
              <w:top w:val="nil"/>
              <w:left w:val="nil"/>
              <w:bottom w:val="single" w:sz="4" w:space="0" w:color="auto"/>
              <w:right w:val="single" w:sz="4" w:space="0" w:color="auto"/>
            </w:tcBorders>
            <w:noWrap/>
            <w:vAlign w:val="bottom"/>
            <w:hideMark/>
          </w:tcPr>
          <w:p w14:paraId="4C484B25"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0C779EF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1 653,74</w:t>
            </w:r>
          </w:p>
        </w:tc>
        <w:tc>
          <w:tcPr>
            <w:tcW w:w="513" w:type="pct"/>
            <w:tcBorders>
              <w:top w:val="nil"/>
              <w:left w:val="nil"/>
              <w:bottom w:val="single" w:sz="4" w:space="0" w:color="auto"/>
              <w:right w:val="single" w:sz="4" w:space="0" w:color="auto"/>
            </w:tcBorders>
            <w:noWrap/>
            <w:vAlign w:val="bottom"/>
            <w:hideMark/>
          </w:tcPr>
          <w:p w14:paraId="641A190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0,11%</w:t>
            </w:r>
          </w:p>
        </w:tc>
        <w:tc>
          <w:tcPr>
            <w:tcW w:w="823" w:type="pct"/>
            <w:tcBorders>
              <w:top w:val="nil"/>
              <w:left w:val="nil"/>
              <w:bottom w:val="single" w:sz="4" w:space="0" w:color="auto"/>
              <w:right w:val="single" w:sz="4" w:space="0" w:color="auto"/>
            </w:tcBorders>
            <w:noWrap/>
            <w:vAlign w:val="bottom"/>
            <w:hideMark/>
          </w:tcPr>
          <w:p w14:paraId="583E532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6A09729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1 580,24</w:t>
            </w:r>
          </w:p>
        </w:tc>
      </w:tr>
      <w:tr w:rsidR="00E4056E" w:rsidRPr="00E4056E" w14:paraId="61FAE13E" w14:textId="77777777">
        <w:trPr>
          <w:trHeight w:val="600"/>
        </w:trPr>
        <w:tc>
          <w:tcPr>
            <w:tcW w:w="430" w:type="pct"/>
            <w:tcBorders>
              <w:top w:val="nil"/>
              <w:left w:val="single" w:sz="4" w:space="0" w:color="auto"/>
              <w:bottom w:val="single" w:sz="4" w:space="0" w:color="auto"/>
              <w:right w:val="single" w:sz="4" w:space="0" w:color="auto"/>
            </w:tcBorders>
            <w:noWrap/>
            <w:vAlign w:val="bottom"/>
            <w:hideMark/>
          </w:tcPr>
          <w:p w14:paraId="21575D4E"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1.3.2.2.</w:t>
            </w:r>
          </w:p>
        </w:tc>
        <w:tc>
          <w:tcPr>
            <w:tcW w:w="1175" w:type="pct"/>
            <w:tcBorders>
              <w:top w:val="nil"/>
              <w:left w:val="nil"/>
              <w:bottom w:val="single" w:sz="4" w:space="0" w:color="auto"/>
              <w:right w:val="single" w:sz="4" w:space="0" w:color="auto"/>
            </w:tcBorders>
            <w:vAlign w:val="bottom"/>
            <w:hideMark/>
          </w:tcPr>
          <w:p w14:paraId="2FA34850"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Расходы на услуги вневедомственной охраны и коммунального хозяйства</w:t>
            </w:r>
          </w:p>
        </w:tc>
        <w:tc>
          <w:tcPr>
            <w:tcW w:w="724" w:type="pct"/>
            <w:tcBorders>
              <w:top w:val="nil"/>
              <w:left w:val="nil"/>
              <w:bottom w:val="single" w:sz="4" w:space="0" w:color="auto"/>
              <w:right w:val="single" w:sz="4" w:space="0" w:color="auto"/>
            </w:tcBorders>
            <w:noWrap/>
            <w:vAlign w:val="bottom"/>
            <w:hideMark/>
          </w:tcPr>
          <w:p w14:paraId="2619E9C6"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4B2A1A0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1 397,32</w:t>
            </w:r>
          </w:p>
        </w:tc>
        <w:tc>
          <w:tcPr>
            <w:tcW w:w="513" w:type="pct"/>
            <w:tcBorders>
              <w:top w:val="nil"/>
              <w:left w:val="nil"/>
              <w:bottom w:val="single" w:sz="4" w:space="0" w:color="auto"/>
              <w:right w:val="single" w:sz="4" w:space="0" w:color="auto"/>
            </w:tcBorders>
            <w:noWrap/>
            <w:vAlign w:val="bottom"/>
            <w:hideMark/>
          </w:tcPr>
          <w:p w14:paraId="2936961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0,09%</w:t>
            </w:r>
          </w:p>
        </w:tc>
        <w:tc>
          <w:tcPr>
            <w:tcW w:w="823" w:type="pct"/>
            <w:tcBorders>
              <w:top w:val="nil"/>
              <w:left w:val="nil"/>
              <w:bottom w:val="single" w:sz="4" w:space="0" w:color="auto"/>
              <w:right w:val="single" w:sz="4" w:space="0" w:color="auto"/>
            </w:tcBorders>
            <w:noWrap/>
            <w:vAlign w:val="bottom"/>
            <w:hideMark/>
          </w:tcPr>
          <w:p w14:paraId="2E2854EF"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5C4F1C3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1 335,22</w:t>
            </w:r>
          </w:p>
        </w:tc>
      </w:tr>
      <w:tr w:rsidR="00E4056E" w:rsidRPr="00E4056E" w14:paraId="3AE1168C"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709FF13F"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1.3.2.3.</w:t>
            </w:r>
          </w:p>
        </w:tc>
        <w:tc>
          <w:tcPr>
            <w:tcW w:w="1175" w:type="pct"/>
            <w:tcBorders>
              <w:top w:val="nil"/>
              <w:left w:val="nil"/>
              <w:bottom w:val="single" w:sz="4" w:space="0" w:color="auto"/>
              <w:right w:val="single" w:sz="4" w:space="0" w:color="auto"/>
            </w:tcBorders>
            <w:vAlign w:val="bottom"/>
            <w:hideMark/>
          </w:tcPr>
          <w:p w14:paraId="42F6E30A"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Расходы на юридические и информационные услуги</w:t>
            </w:r>
          </w:p>
        </w:tc>
        <w:tc>
          <w:tcPr>
            <w:tcW w:w="724" w:type="pct"/>
            <w:tcBorders>
              <w:top w:val="nil"/>
              <w:left w:val="nil"/>
              <w:bottom w:val="single" w:sz="4" w:space="0" w:color="auto"/>
              <w:right w:val="single" w:sz="4" w:space="0" w:color="auto"/>
            </w:tcBorders>
            <w:noWrap/>
            <w:vAlign w:val="bottom"/>
            <w:hideMark/>
          </w:tcPr>
          <w:p w14:paraId="1470D8DE"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483C752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7 334,61</w:t>
            </w:r>
          </w:p>
        </w:tc>
        <w:tc>
          <w:tcPr>
            <w:tcW w:w="513" w:type="pct"/>
            <w:tcBorders>
              <w:top w:val="nil"/>
              <w:left w:val="nil"/>
              <w:bottom w:val="single" w:sz="4" w:space="0" w:color="auto"/>
              <w:right w:val="single" w:sz="4" w:space="0" w:color="auto"/>
            </w:tcBorders>
            <w:noWrap/>
            <w:vAlign w:val="bottom"/>
            <w:hideMark/>
          </w:tcPr>
          <w:p w14:paraId="5266E4A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0,49%</w:t>
            </w:r>
          </w:p>
        </w:tc>
        <w:tc>
          <w:tcPr>
            <w:tcW w:w="823" w:type="pct"/>
            <w:tcBorders>
              <w:top w:val="nil"/>
              <w:left w:val="nil"/>
              <w:bottom w:val="single" w:sz="4" w:space="0" w:color="auto"/>
              <w:right w:val="single" w:sz="4" w:space="0" w:color="auto"/>
            </w:tcBorders>
            <w:noWrap/>
            <w:vAlign w:val="bottom"/>
            <w:hideMark/>
          </w:tcPr>
          <w:p w14:paraId="505DECAC"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3E4D69D0"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7 008,64</w:t>
            </w:r>
          </w:p>
        </w:tc>
      </w:tr>
      <w:tr w:rsidR="00E4056E" w:rsidRPr="00E4056E" w14:paraId="701276C6"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682AC55C"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1.3.2.4.</w:t>
            </w:r>
          </w:p>
        </w:tc>
        <w:tc>
          <w:tcPr>
            <w:tcW w:w="1175" w:type="pct"/>
            <w:tcBorders>
              <w:top w:val="nil"/>
              <w:left w:val="nil"/>
              <w:bottom w:val="single" w:sz="4" w:space="0" w:color="auto"/>
              <w:right w:val="single" w:sz="4" w:space="0" w:color="auto"/>
            </w:tcBorders>
            <w:vAlign w:val="bottom"/>
            <w:hideMark/>
          </w:tcPr>
          <w:p w14:paraId="4BE245B8"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xml:space="preserve">Расходы на аудиторские и </w:t>
            </w:r>
            <w:r w:rsidRPr="00E4056E">
              <w:rPr>
                <w:color w:val="000000"/>
                <w:kern w:val="2"/>
                <w:sz w:val="20"/>
                <w:szCs w:val="20"/>
                <w:lang w:val="en-US" w:eastAsia="en-US"/>
                <w14:ligatures w14:val="standardContextual"/>
              </w:rPr>
              <w:lastRenderedPageBreak/>
              <w:t>консультационные услуги</w:t>
            </w:r>
          </w:p>
        </w:tc>
        <w:tc>
          <w:tcPr>
            <w:tcW w:w="724" w:type="pct"/>
            <w:tcBorders>
              <w:top w:val="nil"/>
              <w:left w:val="nil"/>
              <w:bottom w:val="single" w:sz="4" w:space="0" w:color="auto"/>
              <w:right w:val="single" w:sz="4" w:space="0" w:color="auto"/>
            </w:tcBorders>
            <w:noWrap/>
            <w:vAlign w:val="bottom"/>
            <w:hideMark/>
          </w:tcPr>
          <w:p w14:paraId="429981E1"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lastRenderedPageBreak/>
              <w:t>тыс. руб.</w:t>
            </w:r>
          </w:p>
        </w:tc>
        <w:tc>
          <w:tcPr>
            <w:tcW w:w="667" w:type="pct"/>
            <w:tcBorders>
              <w:top w:val="nil"/>
              <w:left w:val="nil"/>
              <w:bottom w:val="single" w:sz="4" w:space="0" w:color="auto"/>
              <w:right w:val="single" w:sz="4" w:space="0" w:color="auto"/>
            </w:tcBorders>
            <w:noWrap/>
            <w:vAlign w:val="bottom"/>
            <w:hideMark/>
          </w:tcPr>
          <w:p w14:paraId="16186D0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301,30</w:t>
            </w:r>
          </w:p>
        </w:tc>
        <w:tc>
          <w:tcPr>
            <w:tcW w:w="513" w:type="pct"/>
            <w:tcBorders>
              <w:top w:val="nil"/>
              <w:left w:val="nil"/>
              <w:bottom w:val="single" w:sz="4" w:space="0" w:color="auto"/>
              <w:right w:val="single" w:sz="4" w:space="0" w:color="auto"/>
            </w:tcBorders>
            <w:noWrap/>
            <w:vAlign w:val="bottom"/>
            <w:hideMark/>
          </w:tcPr>
          <w:p w14:paraId="421A982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0,02%</w:t>
            </w:r>
          </w:p>
        </w:tc>
        <w:tc>
          <w:tcPr>
            <w:tcW w:w="823" w:type="pct"/>
            <w:tcBorders>
              <w:top w:val="nil"/>
              <w:left w:val="nil"/>
              <w:bottom w:val="single" w:sz="4" w:space="0" w:color="auto"/>
              <w:right w:val="single" w:sz="4" w:space="0" w:color="auto"/>
            </w:tcBorders>
            <w:noWrap/>
            <w:vAlign w:val="bottom"/>
            <w:hideMark/>
          </w:tcPr>
          <w:p w14:paraId="114BF360"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29C4703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287,91</w:t>
            </w:r>
          </w:p>
        </w:tc>
      </w:tr>
      <w:tr w:rsidR="00E4056E" w:rsidRPr="00E4056E" w14:paraId="023D6195"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0F6386FD"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1.3.2.5.</w:t>
            </w:r>
          </w:p>
        </w:tc>
        <w:tc>
          <w:tcPr>
            <w:tcW w:w="1175" w:type="pct"/>
            <w:tcBorders>
              <w:top w:val="nil"/>
              <w:left w:val="nil"/>
              <w:bottom w:val="single" w:sz="4" w:space="0" w:color="auto"/>
              <w:right w:val="single" w:sz="4" w:space="0" w:color="auto"/>
            </w:tcBorders>
            <w:vAlign w:val="bottom"/>
            <w:hideMark/>
          </w:tcPr>
          <w:p w14:paraId="783E5187"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Транспортные услуги</w:t>
            </w:r>
          </w:p>
        </w:tc>
        <w:tc>
          <w:tcPr>
            <w:tcW w:w="724" w:type="pct"/>
            <w:tcBorders>
              <w:top w:val="nil"/>
              <w:left w:val="nil"/>
              <w:bottom w:val="single" w:sz="4" w:space="0" w:color="auto"/>
              <w:right w:val="single" w:sz="4" w:space="0" w:color="auto"/>
            </w:tcBorders>
            <w:noWrap/>
            <w:vAlign w:val="bottom"/>
            <w:hideMark/>
          </w:tcPr>
          <w:p w14:paraId="09CA9C09"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3CD0BFA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513" w:type="pct"/>
            <w:tcBorders>
              <w:top w:val="nil"/>
              <w:left w:val="nil"/>
              <w:bottom w:val="single" w:sz="4" w:space="0" w:color="auto"/>
              <w:right w:val="single" w:sz="4" w:space="0" w:color="auto"/>
            </w:tcBorders>
            <w:noWrap/>
            <w:vAlign w:val="bottom"/>
            <w:hideMark/>
          </w:tcPr>
          <w:p w14:paraId="2F54BD2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823" w:type="pct"/>
            <w:tcBorders>
              <w:top w:val="nil"/>
              <w:left w:val="nil"/>
              <w:bottom w:val="single" w:sz="4" w:space="0" w:color="auto"/>
              <w:right w:val="single" w:sz="4" w:space="0" w:color="auto"/>
            </w:tcBorders>
            <w:noWrap/>
            <w:vAlign w:val="bottom"/>
            <w:hideMark/>
          </w:tcPr>
          <w:p w14:paraId="60E9ABC7"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7F6FE1F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r>
      <w:tr w:rsidR="00E4056E" w:rsidRPr="00E4056E" w14:paraId="220B0BBF"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07D54D4D"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1.3.2.6.</w:t>
            </w:r>
          </w:p>
        </w:tc>
        <w:tc>
          <w:tcPr>
            <w:tcW w:w="1175" w:type="pct"/>
            <w:tcBorders>
              <w:top w:val="nil"/>
              <w:left w:val="nil"/>
              <w:bottom w:val="single" w:sz="4" w:space="0" w:color="auto"/>
              <w:right w:val="single" w:sz="4" w:space="0" w:color="auto"/>
            </w:tcBorders>
            <w:vAlign w:val="bottom"/>
            <w:hideMark/>
          </w:tcPr>
          <w:p w14:paraId="1D0330FC"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Прочие услуги сторонних организаций</w:t>
            </w:r>
          </w:p>
        </w:tc>
        <w:tc>
          <w:tcPr>
            <w:tcW w:w="724" w:type="pct"/>
            <w:tcBorders>
              <w:top w:val="nil"/>
              <w:left w:val="nil"/>
              <w:bottom w:val="single" w:sz="4" w:space="0" w:color="auto"/>
              <w:right w:val="single" w:sz="4" w:space="0" w:color="auto"/>
            </w:tcBorders>
            <w:noWrap/>
            <w:vAlign w:val="bottom"/>
            <w:hideMark/>
          </w:tcPr>
          <w:p w14:paraId="1E7AEBE3"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6CB81E7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13 571,67</w:t>
            </w:r>
          </w:p>
        </w:tc>
        <w:tc>
          <w:tcPr>
            <w:tcW w:w="513" w:type="pct"/>
            <w:tcBorders>
              <w:top w:val="nil"/>
              <w:left w:val="nil"/>
              <w:bottom w:val="single" w:sz="4" w:space="0" w:color="auto"/>
              <w:right w:val="single" w:sz="4" w:space="0" w:color="auto"/>
            </w:tcBorders>
            <w:noWrap/>
            <w:vAlign w:val="bottom"/>
            <w:hideMark/>
          </w:tcPr>
          <w:p w14:paraId="6E75D03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0,90%</w:t>
            </w:r>
          </w:p>
        </w:tc>
        <w:tc>
          <w:tcPr>
            <w:tcW w:w="823" w:type="pct"/>
            <w:tcBorders>
              <w:top w:val="nil"/>
              <w:left w:val="nil"/>
              <w:bottom w:val="single" w:sz="4" w:space="0" w:color="auto"/>
              <w:right w:val="single" w:sz="4" w:space="0" w:color="auto"/>
            </w:tcBorders>
            <w:noWrap/>
            <w:vAlign w:val="bottom"/>
            <w:hideMark/>
          </w:tcPr>
          <w:p w14:paraId="38C20F39"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07CEC29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12 968,50</w:t>
            </w:r>
          </w:p>
        </w:tc>
      </w:tr>
      <w:tr w:rsidR="00E4056E" w:rsidRPr="00E4056E" w14:paraId="2DB50EFF"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1CCE546A"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1.3.3.</w:t>
            </w:r>
          </w:p>
        </w:tc>
        <w:tc>
          <w:tcPr>
            <w:tcW w:w="1175" w:type="pct"/>
            <w:tcBorders>
              <w:top w:val="nil"/>
              <w:left w:val="nil"/>
              <w:bottom w:val="single" w:sz="4" w:space="0" w:color="auto"/>
              <w:right w:val="single" w:sz="4" w:space="0" w:color="auto"/>
            </w:tcBorders>
            <w:vAlign w:val="bottom"/>
            <w:hideMark/>
          </w:tcPr>
          <w:p w14:paraId="32891890"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Расходы на командировки и представительские</w:t>
            </w:r>
          </w:p>
        </w:tc>
        <w:tc>
          <w:tcPr>
            <w:tcW w:w="724" w:type="pct"/>
            <w:tcBorders>
              <w:top w:val="nil"/>
              <w:left w:val="nil"/>
              <w:bottom w:val="single" w:sz="4" w:space="0" w:color="auto"/>
              <w:right w:val="single" w:sz="4" w:space="0" w:color="auto"/>
            </w:tcBorders>
            <w:noWrap/>
            <w:vAlign w:val="bottom"/>
            <w:hideMark/>
          </w:tcPr>
          <w:p w14:paraId="50800CAD"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5B7323C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513" w:type="pct"/>
            <w:tcBorders>
              <w:top w:val="nil"/>
              <w:left w:val="nil"/>
              <w:bottom w:val="single" w:sz="4" w:space="0" w:color="auto"/>
              <w:right w:val="single" w:sz="4" w:space="0" w:color="auto"/>
            </w:tcBorders>
            <w:noWrap/>
            <w:vAlign w:val="bottom"/>
            <w:hideMark/>
          </w:tcPr>
          <w:p w14:paraId="6B31A9A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823" w:type="pct"/>
            <w:tcBorders>
              <w:top w:val="nil"/>
              <w:left w:val="nil"/>
              <w:bottom w:val="single" w:sz="4" w:space="0" w:color="auto"/>
              <w:right w:val="single" w:sz="4" w:space="0" w:color="auto"/>
            </w:tcBorders>
            <w:noWrap/>
            <w:vAlign w:val="bottom"/>
            <w:hideMark/>
          </w:tcPr>
          <w:p w14:paraId="6B46ED6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1B0F1C1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r>
      <w:tr w:rsidR="00E4056E" w:rsidRPr="00E4056E" w14:paraId="047B3FB9"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160D1D6A"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1.3.4.</w:t>
            </w:r>
          </w:p>
        </w:tc>
        <w:tc>
          <w:tcPr>
            <w:tcW w:w="1175" w:type="pct"/>
            <w:tcBorders>
              <w:top w:val="nil"/>
              <w:left w:val="nil"/>
              <w:bottom w:val="single" w:sz="4" w:space="0" w:color="auto"/>
              <w:right w:val="single" w:sz="4" w:space="0" w:color="auto"/>
            </w:tcBorders>
            <w:vAlign w:val="bottom"/>
            <w:hideMark/>
          </w:tcPr>
          <w:p w14:paraId="102E17A5"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Расходы на подготовку кадров</w:t>
            </w:r>
          </w:p>
        </w:tc>
        <w:tc>
          <w:tcPr>
            <w:tcW w:w="724" w:type="pct"/>
            <w:tcBorders>
              <w:top w:val="nil"/>
              <w:left w:val="nil"/>
              <w:bottom w:val="single" w:sz="4" w:space="0" w:color="auto"/>
              <w:right w:val="single" w:sz="4" w:space="0" w:color="auto"/>
            </w:tcBorders>
            <w:noWrap/>
            <w:vAlign w:val="bottom"/>
            <w:hideMark/>
          </w:tcPr>
          <w:p w14:paraId="534DC7E4"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69FA637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882,97</w:t>
            </w:r>
          </w:p>
        </w:tc>
        <w:tc>
          <w:tcPr>
            <w:tcW w:w="513" w:type="pct"/>
            <w:tcBorders>
              <w:top w:val="nil"/>
              <w:left w:val="nil"/>
              <w:bottom w:val="single" w:sz="4" w:space="0" w:color="auto"/>
              <w:right w:val="single" w:sz="4" w:space="0" w:color="auto"/>
            </w:tcBorders>
            <w:noWrap/>
            <w:vAlign w:val="bottom"/>
            <w:hideMark/>
          </w:tcPr>
          <w:p w14:paraId="45C602A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0,06%</w:t>
            </w:r>
          </w:p>
        </w:tc>
        <w:tc>
          <w:tcPr>
            <w:tcW w:w="823" w:type="pct"/>
            <w:tcBorders>
              <w:top w:val="nil"/>
              <w:left w:val="nil"/>
              <w:bottom w:val="single" w:sz="4" w:space="0" w:color="auto"/>
              <w:right w:val="single" w:sz="4" w:space="0" w:color="auto"/>
            </w:tcBorders>
            <w:noWrap/>
            <w:vAlign w:val="bottom"/>
            <w:hideMark/>
          </w:tcPr>
          <w:p w14:paraId="58608C45"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0AF2177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843,73</w:t>
            </w:r>
          </w:p>
        </w:tc>
      </w:tr>
      <w:tr w:rsidR="00E4056E" w:rsidRPr="00E4056E" w14:paraId="620000FD" w14:textId="77777777">
        <w:trPr>
          <w:trHeight w:val="600"/>
        </w:trPr>
        <w:tc>
          <w:tcPr>
            <w:tcW w:w="430" w:type="pct"/>
            <w:tcBorders>
              <w:top w:val="nil"/>
              <w:left w:val="single" w:sz="4" w:space="0" w:color="auto"/>
              <w:bottom w:val="single" w:sz="4" w:space="0" w:color="auto"/>
              <w:right w:val="single" w:sz="4" w:space="0" w:color="auto"/>
            </w:tcBorders>
            <w:noWrap/>
            <w:vAlign w:val="bottom"/>
            <w:hideMark/>
          </w:tcPr>
          <w:p w14:paraId="0748499E"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1.3.5.</w:t>
            </w:r>
          </w:p>
        </w:tc>
        <w:tc>
          <w:tcPr>
            <w:tcW w:w="1175" w:type="pct"/>
            <w:tcBorders>
              <w:top w:val="nil"/>
              <w:left w:val="nil"/>
              <w:bottom w:val="single" w:sz="4" w:space="0" w:color="auto"/>
              <w:right w:val="single" w:sz="4" w:space="0" w:color="auto"/>
            </w:tcBorders>
            <w:vAlign w:val="bottom"/>
            <w:hideMark/>
          </w:tcPr>
          <w:p w14:paraId="7B3CE8B8"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Расходы на обеспечение нормальных условий труда и мер по технике безопасности</w:t>
            </w:r>
          </w:p>
        </w:tc>
        <w:tc>
          <w:tcPr>
            <w:tcW w:w="724" w:type="pct"/>
            <w:tcBorders>
              <w:top w:val="nil"/>
              <w:left w:val="nil"/>
              <w:bottom w:val="single" w:sz="4" w:space="0" w:color="auto"/>
              <w:right w:val="single" w:sz="4" w:space="0" w:color="auto"/>
            </w:tcBorders>
            <w:noWrap/>
            <w:vAlign w:val="bottom"/>
            <w:hideMark/>
          </w:tcPr>
          <w:p w14:paraId="6AB8CF21"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4EEF219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1 318,42</w:t>
            </w:r>
          </w:p>
        </w:tc>
        <w:tc>
          <w:tcPr>
            <w:tcW w:w="513" w:type="pct"/>
            <w:tcBorders>
              <w:top w:val="nil"/>
              <w:left w:val="nil"/>
              <w:bottom w:val="single" w:sz="4" w:space="0" w:color="auto"/>
              <w:right w:val="single" w:sz="4" w:space="0" w:color="auto"/>
            </w:tcBorders>
            <w:noWrap/>
            <w:vAlign w:val="bottom"/>
            <w:hideMark/>
          </w:tcPr>
          <w:p w14:paraId="46E8A0A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0,09%</w:t>
            </w:r>
          </w:p>
        </w:tc>
        <w:tc>
          <w:tcPr>
            <w:tcW w:w="823" w:type="pct"/>
            <w:tcBorders>
              <w:top w:val="nil"/>
              <w:left w:val="nil"/>
              <w:bottom w:val="single" w:sz="4" w:space="0" w:color="auto"/>
              <w:right w:val="single" w:sz="4" w:space="0" w:color="auto"/>
            </w:tcBorders>
            <w:noWrap/>
            <w:vAlign w:val="bottom"/>
            <w:hideMark/>
          </w:tcPr>
          <w:p w14:paraId="65691298"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0AFB33D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1 259,83</w:t>
            </w:r>
          </w:p>
        </w:tc>
      </w:tr>
      <w:tr w:rsidR="00E4056E" w:rsidRPr="00E4056E" w14:paraId="0EF906E7"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3532D3DC"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1.3.6.</w:t>
            </w:r>
          </w:p>
        </w:tc>
        <w:tc>
          <w:tcPr>
            <w:tcW w:w="1175" w:type="pct"/>
            <w:tcBorders>
              <w:top w:val="nil"/>
              <w:left w:val="nil"/>
              <w:bottom w:val="single" w:sz="4" w:space="0" w:color="auto"/>
              <w:right w:val="single" w:sz="4" w:space="0" w:color="auto"/>
            </w:tcBorders>
            <w:vAlign w:val="bottom"/>
            <w:hideMark/>
          </w:tcPr>
          <w:p w14:paraId="79F6729D"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Электроэнергия</w:t>
            </w:r>
          </w:p>
        </w:tc>
        <w:tc>
          <w:tcPr>
            <w:tcW w:w="724" w:type="pct"/>
            <w:tcBorders>
              <w:top w:val="nil"/>
              <w:left w:val="nil"/>
              <w:bottom w:val="single" w:sz="4" w:space="0" w:color="auto"/>
              <w:right w:val="single" w:sz="4" w:space="0" w:color="auto"/>
            </w:tcBorders>
            <w:noWrap/>
            <w:vAlign w:val="bottom"/>
            <w:hideMark/>
          </w:tcPr>
          <w:p w14:paraId="7E97ED1D"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257069F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507,25</w:t>
            </w:r>
          </w:p>
        </w:tc>
        <w:tc>
          <w:tcPr>
            <w:tcW w:w="513" w:type="pct"/>
            <w:tcBorders>
              <w:top w:val="nil"/>
              <w:left w:val="nil"/>
              <w:bottom w:val="single" w:sz="4" w:space="0" w:color="auto"/>
              <w:right w:val="single" w:sz="4" w:space="0" w:color="auto"/>
            </w:tcBorders>
            <w:noWrap/>
            <w:vAlign w:val="bottom"/>
            <w:hideMark/>
          </w:tcPr>
          <w:p w14:paraId="649D3ED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0,03%</w:t>
            </w:r>
          </w:p>
        </w:tc>
        <w:tc>
          <w:tcPr>
            <w:tcW w:w="823" w:type="pct"/>
            <w:tcBorders>
              <w:top w:val="nil"/>
              <w:left w:val="nil"/>
              <w:bottom w:val="single" w:sz="4" w:space="0" w:color="auto"/>
              <w:right w:val="single" w:sz="4" w:space="0" w:color="auto"/>
            </w:tcBorders>
            <w:noWrap/>
            <w:vAlign w:val="bottom"/>
            <w:hideMark/>
          </w:tcPr>
          <w:p w14:paraId="7F813E82"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1C47F11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484,70</w:t>
            </w:r>
          </w:p>
        </w:tc>
      </w:tr>
      <w:tr w:rsidR="00E4056E" w:rsidRPr="00E4056E" w14:paraId="606D63D3"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028A95F4"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1.3.7.</w:t>
            </w:r>
          </w:p>
        </w:tc>
        <w:tc>
          <w:tcPr>
            <w:tcW w:w="1175" w:type="pct"/>
            <w:tcBorders>
              <w:top w:val="nil"/>
              <w:left w:val="nil"/>
              <w:bottom w:val="single" w:sz="4" w:space="0" w:color="auto"/>
              <w:right w:val="single" w:sz="4" w:space="0" w:color="auto"/>
            </w:tcBorders>
            <w:vAlign w:val="bottom"/>
            <w:hideMark/>
          </w:tcPr>
          <w:p w14:paraId="19A75070"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Теплоэнергия</w:t>
            </w:r>
          </w:p>
        </w:tc>
        <w:tc>
          <w:tcPr>
            <w:tcW w:w="724" w:type="pct"/>
            <w:tcBorders>
              <w:top w:val="nil"/>
              <w:left w:val="nil"/>
              <w:bottom w:val="single" w:sz="4" w:space="0" w:color="auto"/>
              <w:right w:val="single" w:sz="4" w:space="0" w:color="auto"/>
            </w:tcBorders>
            <w:noWrap/>
            <w:vAlign w:val="bottom"/>
            <w:hideMark/>
          </w:tcPr>
          <w:p w14:paraId="42C5A544"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3362049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513" w:type="pct"/>
            <w:tcBorders>
              <w:top w:val="nil"/>
              <w:left w:val="nil"/>
              <w:bottom w:val="single" w:sz="4" w:space="0" w:color="auto"/>
              <w:right w:val="single" w:sz="4" w:space="0" w:color="auto"/>
            </w:tcBorders>
            <w:noWrap/>
            <w:vAlign w:val="bottom"/>
            <w:hideMark/>
          </w:tcPr>
          <w:p w14:paraId="5257A58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823" w:type="pct"/>
            <w:tcBorders>
              <w:top w:val="nil"/>
              <w:left w:val="nil"/>
              <w:bottom w:val="single" w:sz="4" w:space="0" w:color="auto"/>
              <w:right w:val="single" w:sz="4" w:space="0" w:color="auto"/>
            </w:tcBorders>
            <w:noWrap/>
            <w:vAlign w:val="bottom"/>
            <w:hideMark/>
          </w:tcPr>
          <w:p w14:paraId="0775B8C9"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4A3EA5D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r>
      <w:tr w:rsidR="00E4056E" w:rsidRPr="00E4056E" w14:paraId="750D4E94"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5F9B885E"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1.3.8.</w:t>
            </w:r>
          </w:p>
        </w:tc>
        <w:tc>
          <w:tcPr>
            <w:tcW w:w="1175" w:type="pct"/>
            <w:tcBorders>
              <w:top w:val="nil"/>
              <w:left w:val="nil"/>
              <w:bottom w:val="single" w:sz="4" w:space="0" w:color="auto"/>
              <w:right w:val="single" w:sz="4" w:space="0" w:color="auto"/>
            </w:tcBorders>
            <w:vAlign w:val="bottom"/>
            <w:hideMark/>
          </w:tcPr>
          <w:p w14:paraId="6CCB5B82"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Расходы на страхование</w:t>
            </w:r>
          </w:p>
        </w:tc>
        <w:tc>
          <w:tcPr>
            <w:tcW w:w="724" w:type="pct"/>
            <w:tcBorders>
              <w:top w:val="nil"/>
              <w:left w:val="nil"/>
              <w:bottom w:val="single" w:sz="4" w:space="0" w:color="auto"/>
              <w:right w:val="single" w:sz="4" w:space="0" w:color="auto"/>
            </w:tcBorders>
            <w:noWrap/>
            <w:vAlign w:val="bottom"/>
            <w:hideMark/>
          </w:tcPr>
          <w:p w14:paraId="50827081"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3722DC7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312,78</w:t>
            </w:r>
          </w:p>
        </w:tc>
        <w:tc>
          <w:tcPr>
            <w:tcW w:w="513" w:type="pct"/>
            <w:tcBorders>
              <w:top w:val="nil"/>
              <w:left w:val="nil"/>
              <w:bottom w:val="single" w:sz="4" w:space="0" w:color="auto"/>
              <w:right w:val="single" w:sz="4" w:space="0" w:color="auto"/>
            </w:tcBorders>
            <w:noWrap/>
            <w:vAlign w:val="bottom"/>
            <w:hideMark/>
          </w:tcPr>
          <w:p w14:paraId="4F7034F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0,02%</w:t>
            </w:r>
          </w:p>
        </w:tc>
        <w:tc>
          <w:tcPr>
            <w:tcW w:w="823" w:type="pct"/>
            <w:tcBorders>
              <w:top w:val="nil"/>
              <w:left w:val="nil"/>
              <w:bottom w:val="single" w:sz="4" w:space="0" w:color="auto"/>
              <w:right w:val="single" w:sz="4" w:space="0" w:color="auto"/>
            </w:tcBorders>
            <w:noWrap/>
            <w:vAlign w:val="bottom"/>
            <w:hideMark/>
          </w:tcPr>
          <w:p w14:paraId="1EABE37C"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4342CF0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298,88</w:t>
            </w:r>
          </w:p>
        </w:tc>
      </w:tr>
      <w:tr w:rsidR="00E4056E" w:rsidRPr="00E4056E" w14:paraId="5B69BF84"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1A8C7A74"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1.3.9.</w:t>
            </w:r>
          </w:p>
        </w:tc>
        <w:tc>
          <w:tcPr>
            <w:tcW w:w="1175" w:type="pct"/>
            <w:tcBorders>
              <w:top w:val="nil"/>
              <w:left w:val="nil"/>
              <w:bottom w:val="single" w:sz="4" w:space="0" w:color="auto"/>
              <w:right w:val="single" w:sz="4" w:space="0" w:color="auto"/>
            </w:tcBorders>
            <w:vAlign w:val="bottom"/>
            <w:hideMark/>
          </w:tcPr>
          <w:p w14:paraId="1A428331"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Другие прочие расходы</w:t>
            </w:r>
          </w:p>
        </w:tc>
        <w:tc>
          <w:tcPr>
            <w:tcW w:w="724" w:type="pct"/>
            <w:tcBorders>
              <w:top w:val="nil"/>
              <w:left w:val="nil"/>
              <w:bottom w:val="single" w:sz="4" w:space="0" w:color="auto"/>
              <w:right w:val="single" w:sz="4" w:space="0" w:color="auto"/>
            </w:tcBorders>
            <w:noWrap/>
            <w:vAlign w:val="bottom"/>
            <w:hideMark/>
          </w:tcPr>
          <w:p w14:paraId="04AFBA7B"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6491C5B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8 538,33</w:t>
            </w:r>
          </w:p>
        </w:tc>
        <w:tc>
          <w:tcPr>
            <w:tcW w:w="513" w:type="pct"/>
            <w:tcBorders>
              <w:top w:val="nil"/>
              <w:left w:val="nil"/>
              <w:bottom w:val="single" w:sz="4" w:space="0" w:color="auto"/>
              <w:right w:val="single" w:sz="4" w:space="0" w:color="auto"/>
            </w:tcBorders>
            <w:noWrap/>
            <w:vAlign w:val="bottom"/>
            <w:hideMark/>
          </w:tcPr>
          <w:p w14:paraId="4759FC4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0,57%</w:t>
            </w:r>
          </w:p>
        </w:tc>
        <w:tc>
          <w:tcPr>
            <w:tcW w:w="823" w:type="pct"/>
            <w:tcBorders>
              <w:top w:val="nil"/>
              <w:left w:val="nil"/>
              <w:bottom w:val="single" w:sz="4" w:space="0" w:color="auto"/>
              <w:right w:val="single" w:sz="4" w:space="0" w:color="auto"/>
            </w:tcBorders>
            <w:noWrap/>
            <w:vAlign w:val="bottom"/>
            <w:hideMark/>
          </w:tcPr>
          <w:p w14:paraId="6231107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0F5217D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8 158,86</w:t>
            </w:r>
          </w:p>
        </w:tc>
      </w:tr>
      <w:tr w:rsidR="00E4056E" w:rsidRPr="00E4056E" w14:paraId="4E745E00"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02E50313"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1.4.</w:t>
            </w:r>
          </w:p>
        </w:tc>
        <w:tc>
          <w:tcPr>
            <w:tcW w:w="1175" w:type="pct"/>
            <w:tcBorders>
              <w:top w:val="nil"/>
              <w:left w:val="nil"/>
              <w:bottom w:val="single" w:sz="4" w:space="0" w:color="auto"/>
              <w:right w:val="single" w:sz="4" w:space="0" w:color="auto"/>
            </w:tcBorders>
            <w:vAlign w:val="bottom"/>
            <w:hideMark/>
          </w:tcPr>
          <w:p w14:paraId="26B39465"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Подконтрольные расходы из прибыли</w:t>
            </w:r>
          </w:p>
        </w:tc>
        <w:tc>
          <w:tcPr>
            <w:tcW w:w="724" w:type="pct"/>
            <w:tcBorders>
              <w:top w:val="nil"/>
              <w:left w:val="nil"/>
              <w:bottom w:val="single" w:sz="4" w:space="0" w:color="auto"/>
              <w:right w:val="single" w:sz="4" w:space="0" w:color="auto"/>
            </w:tcBorders>
            <w:noWrap/>
            <w:vAlign w:val="bottom"/>
            <w:hideMark/>
          </w:tcPr>
          <w:p w14:paraId="5250ABC7"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7BDACDE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2 908,03</w:t>
            </w:r>
          </w:p>
        </w:tc>
        <w:tc>
          <w:tcPr>
            <w:tcW w:w="513" w:type="pct"/>
            <w:tcBorders>
              <w:top w:val="nil"/>
              <w:left w:val="nil"/>
              <w:bottom w:val="single" w:sz="4" w:space="0" w:color="auto"/>
              <w:right w:val="single" w:sz="4" w:space="0" w:color="auto"/>
            </w:tcBorders>
            <w:noWrap/>
            <w:vAlign w:val="bottom"/>
            <w:hideMark/>
          </w:tcPr>
          <w:p w14:paraId="141A043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0,19%</w:t>
            </w:r>
          </w:p>
        </w:tc>
        <w:tc>
          <w:tcPr>
            <w:tcW w:w="823" w:type="pct"/>
            <w:tcBorders>
              <w:top w:val="nil"/>
              <w:left w:val="nil"/>
              <w:bottom w:val="single" w:sz="4" w:space="0" w:color="auto"/>
              <w:right w:val="single" w:sz="4" w:space="0" w:color="auto"/>
            </w:tcBorders>
            <w:noWrap/>
            <w:vAlign w:val="bottom"/>
            <w:hideMark/>
          </w:tcPr>
          <w:p w14:paraId="45217299"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2F363AA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2 778,79</w:t>
            </w:r>
          </w:p>
        </w:tc>
      </w:tr>
      <w:tr w:rsidR="00E4056E" w:rsidRPr="00E4056E" w14:paraId="6D6D839F"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6146F738" w14:textId="77777777" w:rsidR="00E4056E" w:rsidRPr="00E4056E" w:rsidRDefault="00E4056E" w:rsidP="00E4056E">
            <w:pPr>
              <w:spacing w:line="360" w:lineRule="auto"/>
              <w:ind w:firstLine="720"/>
              <w:jc w:val="both"/>
              <w:rPr>
                <w:color w:val="000000"/>
                <w:kern w:val="2"/>
                <w:sz w:val="20"/>
                <w:szCs w:val="20"/>
                <w:lang w:val="en-US" w:eastAsia="en-US"/>
                <w14:ligatures w14:val="standardContextual"/>
              </w:rPr>
            </w:pPr>
          </w:p>
        </w:tc>
        <w:tc>
          <w:tcPr>
            <w:tcW w:w="1175" w:type="pct"/>
            <w:tcBorders>
              <w:top w:val="nil"/>
              <w:left w:val="nil"/>
              <w:bottom w:val="single" w:sz="4" w:space="0" w:color="auto"/>
              <w:right w:val="single" w:sz="4" w:space="0" w:color="auto"/>
            </w:tcBorders>
            <w:vAlign w:val="bottom"/>
            <w:hideMark/>
          </w:tcPr>
          <w:p w14:paraId="7A871BA6"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Подконтрольные расходы</w:t>
            </w:r>
          </w:p>
        </w:tc>
        <w:tc>
          <w:tcPr>
            <w:tcW w:w="724" w:type="pct"/>
            <w:tcBorders>
              <w:top w:val="nil"/>
              <w:left w:val="nil"/>
              <w:bottom w:val="single" w:sz="4" w:space="0" w:color="auto"/>
              <w:right w:val="single" w:sz="4" w:space="0" w:color="auto"/>
            </w:tcBorders>
            <w:noWrap/>
            <w:vAlign w:val="bottom"/>
            <w:hideMark/>
          </w:tcPr>
          <w:p w14:paraId="2C3C9642"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667" w:type="pct"/>
            <w:tcBorders>
              <w:top w:val="nil"/>
              <w:left w:val="nil"/>
              <w:bottom w:val="single" w:sz="4" w:space="0" w:color="auto"/>
              <w:right w:val="single" w:sz="4" w:space="0" w:color="auto"/>
            </w:tcBorders>
            <w:noWrap/>
            <w:vAlign w:val="bottom"/>
            <w:hideMark/>
          </w:tcPr>
          <w:p w14:paraId="2B5D2BA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1 506 035,58</w:t>
            </w:r>
          </w:p>
        </w:tc>
        <w:tc>
          <w:tcPr>
            <w:tcW w:w="513" w:type="pct"/>
            <w:tcBorders>
              <w:top w:val="nil"/>
              <w:left w:val="nil"/>
              <w:bottom w:val="single" w:sz="4" w:space="0" w:color="auto"/>
              <w:right w:val="single" w:sz="4" w:space="0" w:color="auto"/>
            </w:tcBorders>
            <w:noWrap/>
            <w:vAlign w:val="bottom"/>
            <w:hideMark/>
          </w:tcPr>
          <w:p w14:paraId="305FAE89"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823" w:type="pct"/>
            <w:tcBorders>
              <w:top w:val="nil"/>
              <w:left w:val="nil"/>
              <w:bottom w:val="single" w:sz="4" w:space="0" w:color="auto"/>
              <w:right w:val="single" w:sz="4" w:space="0" w:color="auto"/>
            </w:tcBorders>
            <w:noWrap/>
            <w:vAlign w:val="bottom"/>
            <w:hideMark/>
          </w:tcPr>
          <w:p w14:paraId="61B7789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1 282 925,13</w:t>
            </w:r>
          </w:p>
        </w:tc>
        <w:tc>
          <w:tcPr>
            <w:tcW w:w="667" w:type="pct"/>
            <w:tcBorders>
              <w:top w:val="nil"/>
              <w:left w:val="single" w:sz="4" w:space="0" w:color="auto"/>
              <w:bottom w:val="single" w:sz="4" w:space="0" w:color="auto"/>
              <w:right w:val="single" w:sz="4" w:space="0" w:color="auto"/>
            </w:tcBorders>
            <w:noWrap/>
            <w:vAlign w:val="bottom"/>
            <w:hideMark/>
          </w:tcPr>
          <w:p w14:paraId="569A02E2"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r>
      <w:tr w:rsidR="00E4056E" w:rsidRPr="00E4056E" w14:paraId="5CDDAC32" w14:textId="77777777">
        <w:trPr>
          <w:trHeight w:val="600"/>
        </w:trPr>
        <w:tc>
          <w:tcPr>
            <w:tcW w:w="430" w:type="pct"/>
            <w:tcBorders>
              <w:top w:val="nil"/>
              <w:left w:val="single" w:sz="4" w:space="0" w:color="auto"/>
              <w:bottom w:val="single" w:sz="4" w:space="0" w:color="auto"/>
              <w:right w:val="single" w:sz="4" w:space="0" w:color="auto"/>
            </w:tcBorders>
            <w:noWrap/>
            <w:vAlign w:val="bottom"/>
            <w:hideMark/>
          </w:tcPr>
          <w:p w14:paraId="1D5F5DB4"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1175" w:type="pct"/>
            <w:tcBorders>
              <w:top w:val="nil"/>
              <w:left w:val="nil"/>
              <w:bottom w:val="single" w:sz="4" w:space="0" w:color="auto"/>
              <w:right w:val="single" w:sz="4" w:space="0" w:color="auto"/>
            </w:tcBorders>
            <w:vAlign w:val="bottom"/>
            <w:hideMark/>
          </w:tcPr>
          <w:p w14:paraId="6E9A8E71" w14:textId="77777777" w:rsidR="00E4056E" w:rsidRPr="00E4056E" w:rsidRDefault="00E4056E" w:rsidP="00E4056E">
            <w:pPr>
              <w:rPr>
                <w:color w:val="000000"/>
                <w:kern w:val="2"/>
                <w:sz w:val="20"/>
                <w:szCs w:val="20"/>
                <w:lang w:eastAsia="en-US"/>
                <w14:ligatures w14:val="standardContextual"/>
              </w:rPr>
            </w:pPr>
            <w:r w:rsidRPr="00E4056E">
              <w:rPr>
                <w:color w:val="000000"/>
                <w:kern w:val="2"/>
                <w:sz w:val="20"/>
                <w:szCs w:val="20"/>
                <w:lang w:eastAsia="en-US"/>
                <w14:ligatures w14:val="standardContextual"/>
              </w:rPr>
              <w:t>Соотношение для утверждения базового уровня подконтрольных расходов (70%/30%)</w:t>
            </w:r>
          </w:p>
        </w:tc>
        <w:tc>
          <w:tcPr>
            <w:tcW w:w="724" w:type="pct"/>
            <w:tcBorders>
              <w:top w:val="nil"/>
              <w:left w:val="nil"/>
              <w:bottom w:val="single" w:sz="4" w:space="0" w:color="auto"/>
              <w:right w:val="single" w:sz="4" w:space="0" w:color="auto"/>
            </w:tcBorders>
            <w:noWrap/>
            <w:vAlign w:val="bottom"/>
            <w:hideMark/>
          </w:tcPr>
          <w:p w14:paraId="3A576CE7"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 </w:t>
            </w:r>
          </w:p>
        </w:tc>
        <w:tc>
          <w:tcPr>
            <w:tcW w:w="667" w:type="pct"/>
            <w:tcBorders>
              <w:top w:val="nil"/>
              <w:left w:val="nil"/>
              <w:bottom w:val="single" w:sz="4" w:space="0" w:color="auto"/>
              <w:right w:val="single" w:sz="4" w:space="0" w:color="auto"/>
            </w:tcBorders>
            <w:noWrap/>
            <w:vAlign w:val="bottom"/>
            <w:hideMark/>
          </w:tcPr>
          <w:p w14:paraId="46F9AA7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1 054 224,90</w:t>
            </w:r>
          </w:p>
        </w:tc>
        <w:tc>
          <w:tcPr>
            <w:tcW w:w="513" w:type="pct"/>
            <w:tcBorders>
              <w:top w:val="nil"/>
              <w:left w:val="nil"/>
              <w:bottom w:val="single" w:sz="4" w:space="0" w:color="auto"/>
              <w:right w:val="single" w:sz="4" w:space="0" w:color="auto"/>
            </w:tcBorders>
            <w:noWrap/>
            <w:vAlign w:val="bottom"/>
            <w:hideMark/>
          </w:tcPr>
          <w:p w14:paraId="730D7B2F"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823" w:type="pct"/>
            <w:tcBorders>
              <w:top w:val="nil"/>
              <w:left w:val="nil"/>
              <w:bottom w:val="single" w:sz="4" w:space="0" w:color="auto"/>
              <w:right w:val="single" w:sz="4" w:space="0" w:color="auto"/>
            </w:tcBorders>
            <w:noWrap/>
            <w:vAlign w:val="bottom"/>
            <w:hideMark/>
          </w:tcPr>
          <w:p w14:paraId="673B9FC0"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384 877,54</w:t>
            </w:r>
          </w:p>
        </w:tc>
        <w:tc>
          <w:tcPr>
            <w:tcW w:w="667" w:type="pct"/>
            <w:tcBorders>
              <w:top w:val="nil"/>
              <w:left w:val="single" w:sz="4" w:space="0" w:color="auto"/>
              <w:bottom w:val="single" w:sz="4" w:space="0" w:color="auto"/>
              <w:right w:val="single" w:sz="4" w:space="0" w:color="auto"/>
            </w:tcBorders>
            <w:noWrap/>
            <w:vAlign w:val="bottom"/>
            <w:hideMark/>
          </w:tcPr>
          <w:p w14:paraId="756C7551"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r>
      <w:tr w:rsidR="00E4056E" w:rsidRPr="00E4056E" w14:paraId="2FFC8F00" w14:textId="77777777">
        <w:trPr>
          <w:trHeight w:val="300"/>
        </w:trPr>
        <w:tc>
          <w:tcPr>
            <w:tcW w:w="430" w:type="pct"/>
            <w:tcBorders>
              <w:top w:val="nil"/>
              <w:left w:val="single" w:sz="4" w:space="0" w:color="auto"/>
              <w:bottom w:val="single" w:sz="4" w:space="0" w:color="auto"/>
              <w:right w:val="single" w:sz="4" w:space="0" w:color="auto"/>
            </w:tcBorders>
            <w:noWrap/>
            <w:vAlign w:val="bottom"/>
            <w:hideMark/>
          </w:tcPr>
          <w:p w14:paraId="3F23D919"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1175" w:type="pct"/>
            <w:tcBorders>
              <w:top w:val="nil"/>
              <w:left w:val="nil"/>
              <w:bottom w:val="single" w:sz="4" w:space="0" w:color="auto"/>
              <w:right w:val="single" w:sz="4" w:space="0" w:color="auto"/>
            </w:tcBorders>
            <w:vAlign w:val="bottom"/>
            <w:hideMark/>
          </w:tcPr>
          <w:p w14:paraId="5D4C733D"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Базовый уровень подконтрольных расходов</w:t>
            </w:r>
          </w:p>
        </w:tc>
        <w:tc>
          <w:tcPr>
            <w:tcW w:w="724" w:type="pct"/>
            <w:tcBorders>
              <w:top w:val="nil"/>
              <w:left w:val="nil"/>
              <w:bottom w:val="single" w:sz="4" w:space="0" w:color="auto"/>
              <w:right w:val="single" w:sz="4" w:space="0" w:color="auto"/>
            </w:tcBorders>
            <w:noWrap/>
            <w:vAlign w:val="bottom"/>
            <w:hideMark/>
          </w:tcPr>
          <w:p w14:paraId="58EDDF39"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 </w:t>
            </w:r>
          </w:p>
        </w:tc>
        <w:tc>
          <w:tcPr>
            <w:tcW w:w="667" w:type="pct"/>
            <w:tcBorders>
              <w:top w:val="nil"/>
              <w:left w:val="nil"/>
              <w:bottom w:val="single" w:sz="4" w:space="0" w:color="auto"/>
              <w:right w:val="single" w:sz="4" w:space="0" w:color="auto"/>
            </w:tcBorders>
            <w:noWrap/>
            <w:vAlign w:val="bottom"/>
            <w:hideMark/>
          </w:tcPr>
          <w:p w14:paraId="38997569" w14:textId="77777777" w:rsidR="00E4056E" w:rsidRPr="00E4056E" w:rsidRDefault="00E4056E" w:rsidP="00E4056E">
            <w:pPr>
              <w:spacing w:line="360" w:lineRule="auto"/>
              <w:ind w:firstLine="720"/>
              <w:jc w:val="both"/>
              <w:rPr>
                <w:color w:val="000000"/>
                <w:kern w:val="2"/>
                <w:sz w:val="20"/>
                <w:szCs w:val="20"/>
                <w:lang w:val="en-US" w:eastAsia="en-US"/>
                <w14:ligatures w14:val="standardContextual"/>
              </w:rPr>
            </w:pPr>
          </w:p>
        </w:tc>
        <w:tc>
          <w:tcPr>
            <w:tcW w:w="513" w:type="pct"/>
            <w:tcBorders>
              <w:top w:val="nil"/>
              <w:left w:val="nil"/>
              <w:bottom w:val="single" w:sz="4" w:space="0" w:color="auto"/>
              <w:right w:val="single" w:sz="4" w:space="0" w:color="auto"/>
            </w:tcBorders>
            <w:noWrap/>
            <w:vAlign w:val="bottom"/>
            <w:hideMark/>
          </w:tcPr>
          <w:p w14:paraId="7239FF9A"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823" w:type="pct"/>
            <w:tcBorders>
              <w:top w:val="nil"/>
              <w:left w:val="nil"/>
              <w:bottom w:val="single" w:sz="4" w:space="0" w:color="auto"/>
              <w:right w:val="single" w:sz="4" w:space="0" w:color="auto"/>
            </w:tcBorders>
            <w:noWrap/>
            <w:vAlign w:val="bottom"/>
            <w:hideMark/>
          </w:tcPr>
          <w:p w14:paraId="360FBB92"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667" w:type="pct"/>
            <w:tcBorders>
              <w:top w:val="nil"/>
              <w:left w:val="single" w:sz="4" w:space="0" w:color="auto"/>
              <w:bottom w:val="single" w:sz="4" w:space="0" w:color="auto"/>
              <w:right w:val="single" w:sz="4" w:space="0" w:color="auto"/>
            </w:tcBorders>
            <w:noWrap/>
            <w:vAlign w:val="bottom"/>
            <w:hideMark/>
          </w:tcPr>
          <w:p w14:paraId="149B9700" w14:textId="77777777" w:rsidR="00E4056E" w:rsidRPr="00E4056E" w:rsidRDefault="00E4056E" w:rsidP="00E4056E">
            <w:pPr>
              <w:jc w:val="right"/>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1 439 102,44</w:t>
            </w:r>
          </w:p>
        </w:tc>
      </w:tr>
    </w:tbl>
    <w:p w14:paraId="0706CF17" w14:textId="77777777" w:rsidR="00E4056E" w:rsidRPr="00E4056E" w:rsidRDefault="00E4056E" w:rsidP="00E4056E">
      <w:pPr>
        <w:ind w:firstLine="851"/>
        <w:jc w:val="both"/>
        <w:rPr>
          <w:bCs/>
          <w:sz w:val="28"/>
          <w:szCs w:val="20"/>
        </w:rPr>
      </w:pPr>
    </w:p>
    <w:p w14:paraId="2B4361E6" w14:textId="77777777" w:rsidR="00E4056E" w:rsidRPr="00E4056E" w:rsidRDefault="00E4056E" w:rsidP="00E4056E">
      <w:pPr>
        <w:tabs>
          <w:tab w:val="left" w:pos="709"/>
        </w:tabs>
        <w:suppressAutoHyphens/>
        <w:ind w:firstLine="709"/>
        <w:jc w:val="both"/>
        <w:rPr>
          <w:rFonts w:eastAsia="SimSun"/>
          <w:sz w:val="28"/>
          <w:szCs w:val="28"/>
          <w:lang w:eastAsia="zh-CN" w:bidi="hi-IN"/>
          <w14:ligatures w14:val="standardContextual"/>
        </w:rPr>
      </w:pPr>
      <w:r w:rsidRPr="00E4056E">
        <w:rPr>
          <w:rFonts w:eastAsia="SimSun"/>
          <w:sz w:val="28"/>
          <w:szCs w:val="28"/>
          <w:lang w:eastAsia="zh-CN" w:bidi="hi-IN"/>
          <w14:ligatures w14:val="standardContextual"/>
        </w:rPr>
        <w:t xml:space="preserve">В связи с пересмотром базового уровня подконтрольных расходов </w:t>
      </w:r>
      <w:r w:rsidRPr="00E4056E">
        <w:rPr>
          <w:rFonts w:eastAsia="SimSun"/>
          <w:sz w:val="28"/>
          <w:szCs w:val="28"/>
          <w:lang w:eastAsia="zh-CN" w:bidi="hi-IN"/>
          <w14:ligatures w14:val="standardContextual"/>
        </w:rPr>
        <w:br/>
        <w:t>ОАО «СКЭК на 2020 год на основании проведенного дополнительного анализа статей подконтрольных расходов в соответствии с решением Кемеровского областного суда от 29.05.2025 по делу № 3а-49/2025 экспертной группой пересмотрены необходимая валовая выручка ОАО «СКЭК» на долгосрочный период регулирования 2020-2024 годы, корректировки подконтрольных расходов, неподконтрольных расходов, необходимой валовой выручки по доходам от осуществления регулируемой деятельности соответствующих годов.</w:t>
      </w:r>
    </w:p>
    <w:p w14:paraId="530F8567" w14:textId="77777777" w:rsidR="00E4056E" w:rsidRPr="00E4056E" w:rsidRDefault="00E4056E" w:rsidP="00E4056E">
      <w:pPr>
        <w:tabs>
          <w:tab w:val="left" w:pos="0"/>
        </w:tabs>
        <w:spacing w:line="216" w:lineRule="auto"/>
        <w:ind w:firstLine="851"/>
        <w:jc w:val="both"/>
        <w:rPr>
          <w:rFonts w:eastAsia="Calibri"/>
          <w:sz w:val="28"/>
          <w:szCs w:val="28"/>
        </w:rPr>
      </w:pPr>
      <w:r w:rsidRPr="00E4056E">
        <w:rPr>
          <w:rFonts w:eastAsia="Calibri"/>
          <w:sz w:val="28"/>
          <w:szCs w:val="28"/>
        </w:rPr>
        <w:t xml:space="preserve">Расчет необходимой валовой выручки на долгосрочный период регулирования 2020 - 2024 годы, представлен в таблице 5. </w:t>
      </w:r>
    </w:p>
    <w:p w14:paraId="157D99E3" w14:textId="77777777" w:rsidR="00E4056E" w:rsidRPr="00E4056E" w:rsidRDefault="00E4056E" w:rsidP="00E4056E">
      <w:pPr>
        <w:tabs>
          <w:tab w:val="left" w:pos="0"/>
        </w:tabs>
        <w:spacing w:line="216" w:lineRule="auto"/>
        <w:ind w:firstLine="851"/>
        <w:jc w:val="both"/>
        <w:rPr>
          <w:rFonts w:eastAsia="Calibri"/>
          <w:sz w:val="28"/>
          <w:szCs w:val="28"/>
        </w:rPr>
      </w:pPr>
      <w:r w:rsidRPr="00E4056E">
        <w:rPr>
          <w:sz w:val="28"/>
          <w:szCs w:val="28"/>
        </w:rPr>
        <w:t>Расчет корректировок 2020 – 2022 годов представлен в таблицах 6 – 8.</w:t>
      </w:r>
    </w:p>
    <w:p w14:paraId="0E85484C" w14:textId="77777777" w:rsidR="00E4056E" w:rsidRPr="00E4056E" w:rsidRDefault="00E4056E" w:rsidP="00E4056E">
      <w:pPr>
        <w:tabs>
          <w:tab w:val="left" w:pos="0"/>
        </w:tabs>
        <w:spacing w:line="216" w:lineRule="auto"/>
        <w:ind w:firstLine="851"/>
        <w:jc w:val="both"/>
        <w:rPr>
          <w:rFonts w:eastAsia="Calibri"/>
          <w:sz w:val="28"/>
          <w:szCs w:val="28"/>
        </w:rPr>
      </w:pPr>
    </w:p>
    <w:p w14:paraId="2A33533E" w14:textId="77777777" w:rsidR="00E4056E" w:rsidRPr="00E4056E" w:rsidRDefault="00E4056E" w:rsidP="00E4056E">
      <w:pPr>
        <w:tabs>
          <w:tab w:val="left" w:pos="0"/>
        </w:tabs>
        <w:spacing w:line="216" w:lineRule="auto"/>
        <w:ind w:firstLine="851"/>
        <w:jc w:val="both"/>
        <w:rPr>
          <w:rFonts w:eastAsia="Calibri"/>
          <w:sz w:val="28"/>
          <w:szCs w:val="28"/>
        </w:rPr>
      </w:pPr>
      <w:r w:rsidRPr="00E4056E">
        <w:rPr>
          <w:rFonts w:eastAsia="Calibri"/>
          <w:sz w:val="28"/>
          <w:szCs w:val="28"/>
        </w:rPr>
        <w:t>.</w:t>
      </w:r>
    </w:p>
    <w:p w14:paraId="0E0D3DE1" w14:textId="77777777" w:rsidR="00E4056E" w:rsidRPr="00E4056E" w:rsidRDefault="00E4056E" w:rsidP="00E4056E">
      <w:pPr>
        <w:spacing w:line="216" w:lineRule="auto"/>
        <w:rPr>
          <w:rFonts w:eastAsia="Calibri"/>
          <w:sz w:val="28"/>
          <w:szCs w:val="28"/>
        </w:rPr>
        <w:sectPr w:rsidR="00E4056E" w:rsidRPr="00E4056E" w:rsidSect="00E4056E">
          <w:pgSz w:w="11906" w:h="16838"/>
          <w:pgMar w:top="1134" w:right="850" w:bottom="1134" w:left="1701" w:header="708" w:footer="708" w:gutter="0"/>
          <w:cols w:space="720"/>
        </w:sectPr>
      </w:pPr>
    </w:p>
    <w:p w14:paraId="2D0B97BD" w14:textId="77777777" w:rsidR="00E4056E" w:rsidRPr="00E4056E" w:rsidRDefault="00E4056E" w:rsidP="00E4056E">
      <w:pPr>
        <w:numPr>
          <w:ilvl w:val="0"/>
          <w:numId w:val="19"/>
        </w:numPr>
        <w:spacing w:line="360" w:lineRule="auto"/>
        <w:ind w:right="-284"/>
        <w:contextualSpacing/>
        <w:jc w:val="right"/>
        <w:rPr>
          <w:rFonts w:eastAsia="Calibri"/>
        </w:rPr>
      </w:pPr>
    </w:p>
    <w:p w14:paraId="30C8ED93" w14:textId="77777777" w:rsidR="00E4056E" w:rsidRPr="00E4056E" w:rsidRDefault="00E4056E" w:rsidP="00E4056E">
      <w:pPr>
        <w:tabs>
          <w:tab w:val="left" w:pos="0"/>
        </w:tabs>
        <w:spacing w:line="216" w:lineRule="auto"/>
        <w:ind w:right="-425"/>
        <w:jc w:val="center"/>
        <w:rPr>
          <w:rFonts w:eastAsia="Calibri"/>
          <w:b/>
          <w:bCs/>
        </w:rPr>
      </w:pPr>
      <w:r w:rsidRPr="00E4056E">
        <w:rPr>
          <w:rFonts w:eastAsia="Calibri"/>
          <w:b/>
          <w:bCs/>
        </w:rPr>
        <w:t>Расчет необходимой валовой выручки на долгосрочный период регулирования 2020-2024 годы</w:t>
      </w:r>
    </w:p>
    <w:p w14:paraId="274EF7EC" w14:textId="77777777" w:rsidR="00E4056E" w:rsidRPr="00E4056E" w:rsidRDefault="00E4056E" w:rsidP="00E4056E">
      <w:pPr>
        <w:tabs>
          <w:tab w:val="left" w:pos="0"/>
        </w:tabs>
        <w:spacing w:after="120" w:line="216" w:lineRule="auto"/>
        <w:ind w:right="-425"/>
        <w:jc w:val="center"/>
        <w:rPr>
          <w:rFonts w:eastAsia="Calibri"/>
          <w:b/>
          <w:bCs/>
        </w:rPr>
      </w:pPr>
      <w:r w:rsidRPr="00E4056E">
        <w:rPr>
          <w:rFonts w:eastAsia="Calibri"/>
          <w:b/>
          <w:bCs/>
        </w:rPr>
        <w:t>в рамках исполнения решения суда от 29.05.2025 № 3а-49/2025</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4709"/>
        <w:gridCol w:w="1712"/>
        <w:gridCol w:w="1522"/>
        <w:gridCol w:w="1446"/>
        <w:gridCol w:w="1518"/>
        <w:gridCol w:w="1552"/>
        <w:gridCol w:w="1709"/>
      </w:tblGrid>
      <w:tr w:rsidR="00E4056E" w:rsidRPr="00E4056E" w14:paraId="51010E4D" w14:textId="77777777">
        <w:trPr>
          <w:trHeight w:val="285"/>
          <w:tblHeader/>
        </w:trPr>
        <w:tc>
          <w:tcPr>
            <w:tcW w:w="846" w:type="dxa"/>
            <w:vMerge w:val="restart"/>
            <w:tcBorders>
              <w:top w:val="single" w:sz="4" w:space="0" w:color="auto"/>
              <w:left w:val="single" w:sz="4" w:space="0" w:color="auto"/>
              <w:bottom w:val="single" w:sz="4" w:space="0" w:color="auto"/>
              <w:right w:val="single" w:sz="4" w:space="0" w:color="auto"/>
            </w:tcBorders>
            <w:noWrap/>
            <w:vAlign w:val="center"/>
            <w:hideMark/>
          </w:tcPr>
          <w:p w14:paraId="1B89D235"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№п/п</w:t>
            </w:r>
          </w:p>
        </w:tc>
        <w:tc>
          <w:tcPr>
            <w:tcW w:w="4710" w:type="dxa"/>
            <w:vMerge w:val="restart"/>
            <w:tcBorders>
              <w:top w:val="single" w:sz="4" w:space="0" w:color="auto"/>
              <w:left w:val="single" w:sz="4" w:space="0" w:color="auto"/>
              <w:bottom w:val="single" w:sz="4" w:space="0" w:color="auto"/>
              <w:right w:val="single" w:sz="4" w:space="0" w:color="auto"/>
            </w:tcBorders>
            <w:vAlign w:val="center"/>
            <w:hideMark/>
          </w:tcPr>
          <w:p w14:paraId="1151FAF2"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Показатель</w:t>
            </w:r>
          </w:p>
        </w:tc>
        <w:tc>
          <w:tcPr>
            <w:tcW w:w="1713" w:type="dxa"/>
            <w:vMerge w:val="restart"/>
            <w:tcBorders>
              <w:top w:val="single" w:sz="4" w:space="0" w:color="auto"/>
              <w:left w:val="single" w:sz="4" w:space="0" w:color="auto"/>
              <w:bottom w:val="single" w:sz="4" w:space="0" w:color="auto"/>
              <w:right w:val="single" w:sz="4" w:space="0" w:color="auto"/>
            </w:tcBorders>
            <w:noWrap/>
            <w:vAlign w:val="center"/>
            <w:hideMark/>
          </w:tcPr>
          <w:p w14:paraId="1114D887"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Ед. изм.</w:t>
            </w:r>
          </w:p>
        </w:tc>
        <w:tc>
          <w:tcPr>
            <w:tcW w:w="7752" w:type="dxa"/>
            <w:gridSpan w:val="5"/>
            <w:tcBorders>
              <w:top w:val="single" w:sz="4" w:space="0" w:color="auto"/>
              <w:left w:val="single" w:sz="4" w:space="0" w:color="auto"/>
              <w:bottom w:val="single" w:sz="4" w:space="0" w:color="auto"/>
              <w:right w:val="single" w:sz="4" w:space="0" w:color="auto"/>
            </w:tcBorders>
            <w:noWrap/>
            <w:vAlign w:val="center"/>
            <w:hideMark/>
          </w:tcPr>
          <w:p w14:paraId="67C378E0"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Долгосрочный период регулирования</w:t>
            </w:r>
          </w:p>
        </w:tc>
      </w:tr>
      <w:tr w:rsidR="00E4056E" w:rsidRPr="00E4056E" w14:paraId="5C34C4E4" w14:textId="77777777">
        <w:trPr>
          <w:trHeight w:val="285"/>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08E9383" w14:textId="77777777" w:rsidR="00E4056E" w:rsidRPr="00E4056E" w:rsidRDefault="00E4056E" w:rsidP="00E4056E">
            <w:pPr>
              <w:spacing w:line="256" w:lineRule="auto"/>
              <w:rPr>
                <w:b/>
                <w:bCs/>
                <w:color w:val="000000"/>
                <w:kern w:val="2"/>
                <w:sz w:val="20"/>
                <w:szCs w:val="20"/>
                <w:lang w:val="en-US" w:eastAsia="en-US"/>
                <w14:ligatures w14:val="standardContextu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BDE5E0" w14:textId="77777777" w:rsidR="00E4056E" w:rsidRPr="00E4056E" w:rsidRDefault="00E4056E" w:rsidP="00E4056E">
            <w:pPr>
              <w:spacing w:line="256" w:lineRule="auto"/>
              <w:rPr>
                <w:b/>
                <w:bCs/>
                <w:color w:val="000000"/>
                <w:kern w:val="2"/>
                <w:sz w:val="20"/>
                <w:szCs w:val="20"/>
                <w:lang w:val="en-US" w:eastAsia="en-US"/>
                <w14:ligatures w14:val="standardContextu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28A1AF" w14:textId="77777777" w:rsidR="00E4056E" w:rsidRPr="00E4056E" w:rsidRDefault="00E4056E" w:rsidP="00E4056E">
            <w:pPr>
              <w:spacing w:line="256" w:lineRule="auto"/>
              <w:rPr>
                <w:b/>
                <w:bCs/>
                <w:color w:val="000000"/>
                <w:kern w:val="2"/>
                <w:sz w:val="20"/>
                <w:szCs w:val="20"/>
                <w:lang w:val="en-US" w:eastAsia="en-US"/>
                <w14:ligatures w14:val="standardContextual"/>
              </w:rPr>
            </w:pP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29CF9237"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2020</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1B290114"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2021</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0F1B1F7B"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2022</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1E93628A"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2023</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7380C18"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2024</w:t>
            </w:r>
          </w:p>
        </w:tc>
      </w:tr>
      <w:tr w:rsidR="00E4056E" w:rsidRPr="00E4056E" w14:paraId="0DFFF242" w14:textId="77777777">
        <w:trPr>
          <w:trHeight w:val="300"/>
        </w:trPr>
        <w:tc>
          <w:tcPr>
            <w:tcW w:w="15021" w:type="dxa"/>
            <w:gridSpan w:val="8"/>
            <w:tcBorders>
              <w:top w:val="single" w:sz="4" w:space="0" w:color="auto"/>
              <w:left w:val="single" w:sz="4" w:space="0" w:color="auto"/>
              <w:bottom w:val="single" w:sz="4" w:space="0" w:color="auto"/>
              <w:right w:val="single" w:sz="4" w:space="0" w:color="auto"/>
            </w:tcBorders>
            <w:noWrap/>
            <w:vAlign w:val="center"/>
            <w:hideMark/>
          </w:tcPr>
          <w:p w14:paraId="6F72464D"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Расчет коэффициента индексации</w:t>
            </w:r>
          </w:p>
        </w:tc>
      </w:tr>
      <w:tr w:rsidR="00E4056E" w:rsidRPr="00E4056E" w14:paraId="3F502117"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2EFD923D"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4710" w:type="dxa"/>
            <w:tcBorders>
              <w:top w:val="single" w:sz="4" w:space="0" w:color="auto"/>
              <w:left w:val="single" w:sz="4" w:space="0" w:color="auto"/>
              <w:bottom w:val="single" w:sz="4" w:space="0" w:color="auto"/>
              <w:right w:val="single" w:sz="4" w:space="0" w:color="auto"/>
            </w:tcBorders>
            <w:vAlign w:val="bottom"/>
            <w:hideMark/>
          </w:tcPr>
          <w:p w14:paraId="50DFF3D8"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ИПЦ план</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3A9A7C76"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53A5904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3,00%</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119D1D0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3,60%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53708870"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4,30%</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1F2F0F2D"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6,00%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B65E6B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7,20%</w:t>
            </w:r>
          </w:p>
        </w:tc>
      </w:tr>
      <w:tr w:rsidR="00E4056E" w:rsidRPr="00E4056E" w14:paraId="38FE964E"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tcPr>
          <w:p w14:paraId="001254E3" w14:textId="77777777" w:rsidR="00E4056E" w:rsidRPr="00E4056E" w:rsidRDefault="00E4056E" w:rsidP="00E4056E">
            <w:pPr>
              <w:rPr>
                <w:color w:val="000000"/>
                <w:kern w:val="2"/>
                <w:sz w:val="20"/>
                <w:szCs w:val="20"/>
                <w:lang w:val="en-US" w:eastAsia="en-US"/>
                <w14:ligatures w14:val="standardContextual"/>
              </w:rPr>
            </w:pPr>
          </w:p>
        </w:tc>
        <w:tc>
          <w:tcPr>
            <w:tcW w:w="4710" w:type="dxa"/>
            <w:tcBorders>
              <w:top w:val="single" w:sz="4" w:space="0" w:color="auto"/>
              <w:left w:val="single" w:sz="4" w:space="0" w:color="auto"/>
              <w:bottom w:val="single" w:sz="4" w:space="0" w:color="auto"/>
              <w:right w:val="single" w:sz="4" w:space="0" w:color="auto"/>
            </w:tcBorders>
            <w:vAlign w:val="bottom"/>
            <w:hideMark/>
          </w:tcPr>
          <w:p w14:paraId="5A4F40A9"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ИПЦ факт</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2D707614"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4E6EA6D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3,40%</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0603948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6,70%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52667DC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13,80%</w:t>
            </w:r>
          </w:p>
        </w:tc>
        <w:tc>
          <w:tcPr>
            <w:tcW w:w="1553" w:type="dxa"/>
            <w:tcBorders>
              <w:top w:val="single" w:sz="4" w:space="0" w:color="auto"/>
              <w:left w:val="single" w:sz="4" w:space="0" w:color="auto"/>
              <w:bottom w:val="single" w:sz="4" w:space="0" w:color="auto"/>
              <w:right w:val="single" w:sz="4" w:space="0" w:color="auto"/>
            </w:tcBorders>
            <w:noWrap/>
            <w:vAlign w:val="bottom"/>
          </w:tcPr>
          <w:p w14:paraId="40F4EB21" w14:textId="77777777" w:rsidR="00E4056E" w:rsidRPr="00E4056E" w:rsidRDefault="00E4056E" w:rsidP="00E4056E">
            <w:pPr>
              <w:jc w:val="right"/>
              <w:rPr>
                <w:color w:val="000000"/>
                <w:kern w:val="2"/>
                <w:sz w:val="20"/>
                <w:szCs w:val="20"/>
                <w:lang w:val="en-US" w:eastAsia="en-US"/>
                <w14:ligatures w14:val="standardContextual"/>
              </w:rPr>
            </w:pPr>
          </w:p>
        </w:tc>
        <w:tc>
          <w:tcPr>
            <w:tcW w:w="1710" w:type="dxa"/>
            <w:tcBorders>
              <w:top w:val="single" w:sz="4" w:space="0" w:color="auto"/>
              <w:left w:val="single" w:sz="4" w:space="0" w:color="auto"/>
              <w:bottom w:val="single" w:sz="4" w:space="0" w:color="auto"/>
              <w:right w:val="single" w:sz="4" w:space="0" w:color="auto"/>
            </w:tcBorders>
            <w:noWrap/>
            <w:vAlign w:val="bottom"/>
          </w:tcPr>
          <w:p w14:paraId="0EED19AC" w14:textId="77777777" w:rsidR="00E4056E" w:rsidRPr="00E4056E" w:rsidRDefault="00E4056E" w:rsidP="00E4056E">
            <w:pPr>
              <w:jc w:val="right"/>
              <w:rPr>
                <w:color w:val="000000"/>
                <w:kern w:val="2"/>
                <w:sz w:val="20"/>
                <w:szCs w:val="20"/>
                <w:lang w:val="en-US" w:eastAsia="en-US"/>
                <w14:ligatures w14:val="standardContextual"/>
              </w:rPr>
            </w:pPr>
          </w:p>
        </w:tc>
      </w:tr>
      <w:tr w:rsidR="00E4056E" w:rsidRPr="00E4056E" w14:paraId="0B2630A0"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19D8F85E"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4710" w:type="dxa"/>
            <w:tcBorders>
              <w:top w:val="single" w:sz="4" w:space="0" w:color="auto"/>
              <w:left w:val="single" w:sz="4" w:space="0" w:color="auto"/>
              <w:bottom w:val="single" w:sz="4" w:space="0" w:color="auto"/>
              <w:right w:val="single" w:sz="4" w:space="0" w:color="auto"/>
            </w:tcBorders>
            <w:vAlign w:val="bottom"/>
            <w:hideMark/>
          </w:tcPr>
          <w:p w14:paraId="33BCF34F"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Индекс эффективности операционных расходов</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72CEEA46"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06FE71B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6,00%</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6A5C93A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6,00%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7C994D4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6,00%</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20366DF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6,00%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324859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6,00%</w:t>
            </w:r>
          </w:p>
        </w:tc>
      </w:tr>
      <w:tr w:rsidR="00E4056E" w:rsidRPr="00E4056E" w14:paraId="662F5EF7"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53242F22"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4710" w:type="dxa"/>
            <w:tcBorders>
              <w:top w:val="single" w:sz="4" w:space="0" w:color="auto"/>
              <w:left w:val="single" w:sz="4" w:space="0" w:color="auto"/>
              <w:bottom w:val="single" w:sz="4" w:space="0" w:color="auto"/>
              <w:right w:val="single" w:sz="4" w:space="0" w:color="auto"/>
            </w:tcBorders>
            <w:vAlign w:val="bottom"/>
            <w:hideMark/>
          </w:tcPr>
          <w:p w14:paraId="2E31105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Количество активов план</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2B4D4734"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у.е.</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4EB16F0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35 085,33</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07FE4BC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37 358,26</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41AD9CA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37 943,37</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3C60B06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38 584,90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45D310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38 738,51</w:t>
            </w:r>
          </w:p>
        </w:tc>
      </w:tr>
      <w:tr w:rsidR="00E4056E" w:rsidRPr="00E4056E" w14:paraId="224F344B"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tcPr>
          <w:p w14:paraId="425B201E" w14:textId="77777777" w:rsidR="00E4056E" w:rsidRPr="00E4056E" w:rsidRDefault="00E4056E" w:rsidP="00E4056E">
            <w:pPr>
              <w:rPr>
                <w:color w:val="000000"/>
                <w:kern w:val="2"/>
                <w:sz w:val="20"/>
                <w:szCs w:val="20"/>
                <w:lang w:val="en-US" w:eastAsia="en-US"/>
                <w14:ligatures w14:val="standardContextual"/>
              </w:rPr>
            </w:pPr>
          </w:p>
        </w:tc>
        <w:tc>
          <w:tcPr>
            <w:tcW w:w="4710" w:type="dxa"/>
            <w:tcBorders>
              <w:top w:val="single" w:sz="4" w:space="0" w:color="auto"/>
              <w:left w:val="single" w:sz="4" w:space="0" w:color="auto"/>
              <w:bottom w:val="single" w:sz="4" w:space="0" w:color="auto"/>
              <w:right w:val="single" w:sz="4" w:space="0" w:color="auto"/>
            </w:tcBorders>
            <w:vAlign w:val="bottom"/>
            <w:hideMark/>
          </w:tcPr>
          <w:p w14:paraId="3CEBF870"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Количество активов факт</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43A6BCD9"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у.е.</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6EA7BAB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37 544,03</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33B27E7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38 584,90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61AB0E8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39 514,40</w:t>
            </w:r>
          </w:p>
        </w:tc>
        <w:tc>
          <w:tcPr>
            <w:tcW w:w="1553" w:type="dxa"/>
            <w:tcBorders>
              <w:top w:val="single" w:sz="4" w:space="0" w:color="auto"/>
              <w:left w:val="single" w:sz="4" w:space="0" w:color="auto"/>
              <w:bottom w:val="single" w:sz="4" w:space="0" w:color="auto"/>
              <w:right w:val="single" w:sz="4" w:space="0" w:color="auto"/>
            </w:tcBorders>
            <w:noWrap/>
            <w:vAlign w:val="bottom"/>
          </w:tcPr>
          <w:p w14:paraId="7A58FC59" w14:textId="77777777" w:rsidR="00E4056E" w:rsidRPr="00E4056E" w:rsidRDefault="00E4056E" w:rsidP="00E4056E">
            <w:pPr>
              <w:jc w:val="right"/>
              <w:rPr>
                <w:color w:val="000000"/>
                <w:kern w:val="2"/>
                <w:sz w:val="20"/>
                <w:szCs w:val="20"/>
                <w:lang w:val="en-US" w:eastAsia="en-US"/>
                <w14:ligatures w14:val="standardContextual"/>
              </w:rPr>
            </w:pPr>
          </w:p>
        </w:tc>
        <w:tc>
          <w:tcPr>
            <w:tcW w:w="1710" w:type="dxa"/>
            <w:tcBorders>
              <w:top w:val="single" w:sz="4" w:space="0" w:color="auto"/>
              <w:left w:val="single" w:sz="4" w:space="0" w:color="auto"/>
              <w:bottom w:val="single" w:sz="4" w:space="0" w:color="auto"/>
              <w:right w:val="single" w:sz="4" w:space="0" w:color="auto"/>
            </w:tcBorders>
            <w:noWrap/>
            <w:vAlign w:val="bottom"/>
          </w:tcPr>
          <w:p w14:paraId="42D5E216" w14:textId="77777777" w:rsidR="00E4056E" w:rsidRPr="00E4056E" w:rsidRDefault="00E4056E" w:rsidP="00E4056E">
            <w:pPr>
              <w:jc w:val="right"/>
              <w:rPr>
                <w:color w:val="000000"/>
                <w:kern w:val="2"/>
                <w:sz w:val="20"/>
                <w:szCs w:val="20"/>
                <w:lang w:val="en-US" w:eastAsia="en-US"/>
                <w14:ligatures w14:val="standardContextual"/>
              </w:rPr>
            </w:pPr>
          </w:p>
        </w:tc>
      </w:tr>
      <w:tr w:rsidR="00E4056E" w:rsidRPr="00E4056E" w14:paraId="7564F68A"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5395F3F7"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4710" w:type="dxa"/>
            <w:tcBorders>
              <w:top w:val="single" w:sz="4" w:space="0" w:color="auto"/>
              <w:left w:val="single" w:sz="4" w:space="0" w:color="auto"/>
              <w:bottom w:val="single" w:sz="4" w:space="0" w:color="auto"/>
              <w:right w:val="single" w:sz="4" w:space="0" w:color="auto"/>
            </w:tcBorders>
            <w:vAlign w:val="bottom"/>
            <w:hideMark/>
          </w:tcPr>
          <w:p w14:paraId="3ABD38F3"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Индекс изменения количества активов план</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083EA38A"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w:t>
            </w:r>
          </w:p>
        </w:tc>
        <w:tc>
          <w:tcPr>
            <w:tcW w:w="1523" w:type="dxa"/>
            <w:tcBorders>
              <w:top w:val="single" w:sz="4" w:space="0" w:color="auto"/>
              <w:left w:val="single" w:sz="4" w:space="0" w:color="auto"/>
              <w:bottom w:val="single" w:sz="4" w:space="0" w:color="auto"/>
              <w:right w:val="single" w:sz="4" w:space="0" w:color="auto"/>
            </w:tcBorders>
            <w:noWrap/>
            <w:vAlign w:val="bottom"/>
          </w:tcPr>
          <w:p w14:paraId="66148FC4" w14:textId="77777777" w:rsidR="00E4056E" w:rsidRPr="00E4056E" w:rsidRDefault="00E4056E" w:rsidP="00E4056E">
            <w:pPr>
              <w:jc w:val="right"/>
              <w:rPr>
                <w:color w:val="000000"/>
                <w:kern w:val="2"/>
                <w:sz w:val="20"/>
                <w:szCs w:val="20"/>
                <w:lang w:val="en-US" w:eastAsia="en-US"/>
                <w14:ligatures w14:val="standardContextual"/>
              </w:rPr>
            </w:pP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3DDC399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6,48%</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449ABC4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1,57%</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7F351EB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1,70%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33E8648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0,40%</w:t>
            </w:r>
          </w:p>
        </w:tc>
      </w:tr>
      <w:tr w:rsidR="00E4056E" w:rsidRPr="00E4056E" w14:paraId="73EF9D5D" w14:textId="77777777">
        <w:trPr>
          <w:trHeight w:val="600"/>
        </w:trPr>
        <w:tc>
          <w:tcPr>
            <w:tcW w:w="846" w:type="dxa"/>
            <w:tcBorders>
              <w:top w:val="single" w:sz="4" w:space="0" w:color="auto"/>
              <w:left w:val="single" w:sz="4" w:space="0" w:color="auto"/>
              <w:bottom w:val="single" w:sz="4" w:space="0" w:color="auto"/>
              <w:right w:val="single" w:sz="4" w:space="0" w:color="auto"/>
            </w:tcBorders>
            <w:noWrap/>
            <w:vAlign w:val="bottom"/>
          </w:tcPr>
          <w:p w14:paraId="3D52FD20" w14:textId="77777777" w:rsidR="00E4056E" w:rsidRPr="00E4056E" w:rsidRDefault="00E4056E" w:rsidP="00E4056E">
            <w:pPr>
              <w:rPr>
                <w:color w:val="000000"/>
                <w:kern w:val="2"/>
                <w:sz w:val="20"/>
                <w:szCs w:val="20"/>
                <w:lang w:val="en-US" w:eastAsia="en-US"/>
                <w14:ligatures w14:val="standardContextual"/>
              </w:rPr>
            </w:pPr>
          </w:p>
        </w:tc>
        <w:tc>
          <w:tcPr>
            <w:tcW w:w="4710" w:type="dxa"/>
            <w:tcBorders>
              <w:top w:val="single" w:sz="4" w:space="0" w:color="auto"/>
              <w:left w:val="single" w:sz="4" w:space="0" w:color="auto"/>
              <w:bottom w:val="single" w:sz="4" w:space="0" w:color="auto"/>
              <w:right w:val="single" w:sz="4" w:space="0" w:color="auto"/>
            </w:tcBorders>
            <w:vAlign w:val="bottom"/>
            <w:hideMark/>
          </w:tcPr>
          <w:p w14:paraId="33C58B2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Индекс изменения количества активов факт</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3C78C298"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w:t>
            </w:r>
          </w:p>
        </w:tc>
        <w:tc>
          <w:tcPr>
            <w:tcW w:w="1523" w:type="dxa"/>
            <w:tcBorders>
              <w:top w:val="single" w:sz="4" w:space="0" w:color="auto"/>
              <w:left w:val="single" w:sz="4" w:space="0" w:color="auto"/>
              <w:bottom w:val="single" w:sz="4" w:space="0" w:color="auto"/>
              <w:right w:val="single" w:sz="4" w:space="0" w:color="auto"/>
            </w:tcBorders>
            <w:noWrap/>
            <w:vAlign w:val="bottom"/>
          </w:tcPr>
          <w:p w14:paraId="7FCE101D" w14:textId="77777777" w:rsidR="00E4056E" w:rsidRPr="00E4056E" w:rsidRDefault="00E4056E" w:rsidP="00E4056E">
            <w:pPr>
              <w:jc w:val="right"/>
              <w:rPr>
                <w:color w:val="000000"/>
                <w:kern w:val="2"/>
                <w:sz w:val="20"/>
                <w:szCs w:val="20"/>
                <w:lang w:val="en-US" w:eastAsia="en-US"/>
                <w14:ligatures w14:val="standardContextual"/>
              </w:rPr>
            </w:pP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1F4D330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2,77%</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6FAA7A9D"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2,41%</w:t>
            </w:r>
          </w:p>
        </w:tc>
        <w:tc>
          <w:tcPr>
            <w:tcW w:w="1553" w:type="dxa"/>
            <w:tcBorders>
              <w:top w:val="single" w:sz="4" w:space="0" w:color="auto"/>
              <w:left w:val="single" w:sz="4" w:space="0" w:color="auto"/>
              <w:bottom w:val="single" w:sz="4" w:space="0" w:color="auto"/>
              <w:right w:val="single" w:sz="4" w:space="0" w:color="auto"/>
            </w:tcBorders>
            <w:noWrap/>
            <w:vAlign w:val="bottom"/>
          </w:tcPr>
          <w:p w14:paraId="7A2EBD49" w14:textId="77777777" w:rsidR="00E4056E" w:rsidRPr="00E4056E" w:rsidRDefault="00E4056E" w:rsidP="00E4056E">
            <w:pPr>
              <w:jc w:val="right"/>
              <w:rPr>
                <w:color w:val="000000"/>
                <w:kern w:val="2"/>
                <w:sz w:val="20"/>
                <w:szCs w:val="20"/>
                <w:lang w:val="en-US" w:eastAsia="en-US"/>
                <w14:ligatures w14:val="standardContextual"/>
              </w:rPr>
            </w:pPr>
          </w:p>
        </w:tc>
        <w:tc>
          <w:tcPr>
            <w:tcW w:w="1710" w:type="dxa"/>
            <w:tcBorders>
              <w:top w:val="single" w:sz="4" w:space="0" w:color="auto"/>
              <w:left w:val="single" w:sz="4" w:space="0" w:color="auto"/>
              <w:bottom w:val="single" w:sz="4" w:space="0" w:color="auto"/>
              <w:right w:val="single" w:sz="4" w:space="0" w:color="auto"/>
            </w:tcBorders>
            <w:noWrap/>
            <w:vAlign w:val="bottom"/>
          </w:tcPr>
          <w:p w14:paraId="6E209B38" w14:textId="77777777" w:rsidR="00E4056E" w:rsidRPr="00E4056E" w:rsidRDefault="00E4056E" w:rsidP="00E4056E">
            <w:pPr>
              <w:jc w:val="right"/>
              <w:rPr>
                <w:color w:val="000000"/>
                <w:kern w:val="2"/>
                <w:sz w:val="20"/>
                <w:szCs w:val="20"/>
                <w:lang w:val="en-US" w:eastAsia="en-US"/>
                <w14:ligatures w14:val="standardContextual"/>
              </w:rPr>
            </w:pPr>
          </w:p>
        </w:tc>
      </w:tr>
      <w:tr w:rsidR="00E4056E" w:rsidRPr="00E4056E" w14:paraId="1610460A" w14:textId="77777777">
        <w:trPr>
          <w:trHeight w:val="6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4A74F9E3"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4710" w:type="dxa"/>
            <w:tcBorders>
              <w:top w:val="single" w:sz="4" w:space="0" w:color="auto"/>
              <w:left w:val="single" w:sz="4" w:space="0" w:color="auto"/>
              <w:bottom w:val="single" w:sz="4" w:space="0" w:color="auto"/>
              <w:right w:val="single" w:sz="4" w:space="0" w:color="auto"/>
            </w:tcBorders>
            <w:vAlign w:val="bottom"/>
            <w:hideMark/>
          </w:tcPr>
          <w:p w14:paraId="04A3521C"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Коэффициент эластичности затрат по росту активов</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0891AB15"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575CECDD"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0,75</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22F7C8E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0,75</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16E23D7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0,75</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005D2DB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0,75</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1AF886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0,75</w:t>
            </w:r>
          </w:p>
        </w:tc>
      </w:tr>
      <w:tr w:rsidR="00E4056E" w:rsidRPr="00E4056E" w14:paraId="7EE4C60C"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95BAA16"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4710" w:type="dxa"/>
            <w:tcBorders>
              <w:top w:val="single" w:sz="4" w:space="0" w:color="auto"/>
              <w:left w:val="single" w:sz="4" w:space="0" w:color="auto"/>
              <w:bottom w:val="single" w:sz="4" w:space="0" w:color="auto"/>
              <w:right w:val="single" w:sz="4" w:space="0" w:color="auto"/>
            </w:tcBorders>
            <w:vAlign w:val="bottom"/>
            <w:hideMark/>
          </w:tcPr>
          <w:p w14:paraId="1C98B95C"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Итого коэффициент индексации план</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2A0BC044"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1FDBC573"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4D3290F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1,0212</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27F0127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0,9919</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40007A8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1,009</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D69621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1,0107</w:t>
            </w:r>
          </w:p>
        </w:tc>
      </w:tr>
      <w:tr w:rsidR="00E4056E" w:rsidRPr="00E4056E" w14:paraId="1CAA3BBC"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tcPr>
          <w:p w14:paraId="298EB578" w14:textId="77777777" w:rsidR="00E4056E" w:rsidRPr="00E4056E" w:rsidRDefault="00E4056E" w:rsidP="00E4056E">
            <w:pPr>
              <w:rPr>
                <w:color w:val="000000"/>
                <w:kern w:val="2"/>
                <w:sz w:val="20"/>
                <w:szCs w:val="20"/>
                <w:lang w:val="en-US" w:eastAsia="en-US"/>
                <w14:ligatures w14:val="standardContextual"/>
              </w:rPr>
            </w:pPr>
          </w:p>
        </w:tc>
        <w:tc>
          <w:tcPr>
            <w:tcW w:w="4710" w:type="dxa"/>
            <w:tcBorders>
              <w:top w:val="single" w:sz="4" w:space="0" w:color="auto"/>
              <w:left w:val="single" w:sz="4" w:space="0" w:color="auto"/>
              <w:bottom w:val="single" w:sz="4" w:space="0" w:color="auto"/>
              <w:right w:val="single" w:sz="4" w:space="0" w:color="auto"/>
            </w:tcBorders>
            <w:vAlign w:val="bottom"/>
            <w:hideMark/>
          </w:tcPr>
          <w:p w14:paraId="62D480DA"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Итого коэффициент индексации факт</w:t>
            </w:r>
          </w:p>
        </w:tc>
        <w:tc>
          <w:tcPr>
            <w:tcW w:w="1713" w:type="dxa"/>
            <w:tcBorders>
              <w:top w:val="single" w:sz="4" w:space="0" w:color="auto"/>
              <w:left w:val="single" w:sz="4" w:space="0" w:color="auto"/>
              <w:bottom w:val="single" w:sz="4" w:space="0" w:color="auto"/>
              <w:right w:val="single" w:sz="4" w:space="0" w:color="auto"/>
            </w:tcBorders>
            <w:noWrap/>
            <w:vAlign w:val="bottom"/>
          </w:tcPr>
          <w:p w14:paraId="0D60173F" w14:textId="77777777" w:rsidR="00E4056E" w:rsidRPr="00E4056E" w:rsidRDefault="00E4056E" w:rsidP="00E4056E">
            <w:pPr>
              <w:jc w:val="center"/>
              <w:rPr>
                <w:color w:val="000000"/>
                <w:kern w:val="2"/>
                <w:sz w:val="20"/>
                <w:szCs w:val="20"/>
                <w:lang w:val="en-US" w:eastAsia="en-US"/>
                <w14:ligatures w14:val="standardContextual"/>
              </w:rPr>
            </w:pPr>
          </w:p>
        </w:tc>
        <w:tc>
          <w:tcPr>
            <w:tcW w:w="1523" w:type="dxa"/>
            <w:tcBorders>
              <w:top w:val="single" w:sz="4" w:space="0" w:color="auto"/>
              <w:left w:val="single" w:sz="4" w:space="0" w:color="auto"/>
              <w:bottom w:val="single" w:sz="4" w:space="0" w:color="auto"/>
              <w:right w:val="single" w:sz="4" w:space="0" w:color="auto"/>
            </w:tcBorders>
            <w:noWrap/>
            <w:vAlign w:val="bottom"/>
          </w:tcPr>
          <w:p w14:paraId="3A687C84" w14:textId="77777777" w:rsidR="00E4056E" w:rsidRPr="00E4056E" w:rsidRDefault="00E4056E" w:rsidP="00E4056E">
            <w:pPr>
              <w:rPr>
                <w:color w:val="000000"/>
                <w:kern w:val="2"/>
                <w:sz w:val="20"/>
                <w:szCs w:val="20"/>
                <w:lang w:val="en-US" w:eastAsia="en-US"/>
                <w14:ligatures w14:val="standardContextual"/>
              </w:rPr>
            </w:pP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557DA95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1,0238</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50D77E0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1,089</w:t>
            </w:r>
          </w:p>
        </w:tc>
        <w:tc>
          <w:tcPr>
            <w:tcW w:w="1553" w:type="dxa"/>
            <w:tcBorders>
              <w:top w:val="single" w:sz="4" w:space="0" w:color="auto"/>
              <w:left w:val="single" w:sz="4" w:space="0" w:color="auto"/>
              <w:bottom w:val="single" w:sz="4" w:space="0" w:color="auto"/>
              <w:right w:val="single" w:sz="4" w:space="0" w:color="auto"/>
            </w:tcBorders>
            <w:noWrap/>
            <w:vAlign w:val="bottom"/>
          </w:tcPr>
          <w:p w14:paraId="760B78B5" w14:textId="77777777" w:rsidR="00E4056E" w:rsidRPr="00E4056E" w:rsidRDefault="00E4056E" w:rsidP="00E4056E">
            <w:pPr>
              <w:jc w:val="right"/>
              <w:rPr>
                <w:color w:val="000000"/>
                <w:kern w:val="2"/>
                <w:sz w:val="20"/>
                <w:szCs w:val="20"/>
                <w:lang w:val="en-US" w:eastAsia="en-US"/>
                <w14:ligatures w14:val="standardContextual"/>
              </w:rPr>
            </w:pPr>
          </w:p>
        </w:tc>
        <w:tc>
          <w:tcPr>
            <w:tcW w:w="1710" w:type="dxa"/>
            <w:tcBorders>
              <w:top w:val="single" w:sz="4" w:space="0" w:color="auto"/>
              <w:left w:val="single" w:sz="4" w:space="0" w:color="auto"/>
              <w:bottom w:val="single" w:sz="4" w:space="0" w:color="auto"/>
              <w:right w:val="single" w:sz="4" w:space="0" w:color="auto"/>
            </w:tcBorders>
            <w:noWrap/>
            <w:vAlign w:val="bottom"/>
          </w:tcPr>
          <w:p w14:paraId="3122BC9A" w14:textId="77777777" w:rsidR="00E4056E" w:rsidRPr="00E4056E" w:rsidRDefault="00E4056E" w:rsidP="00E4056E">
            <w:pPr>
              <w:jc w:val="right"/>
              <w:rPr>
                <w:color w:val="000000"/>
                <w:kern w:val="2"/>
                <w:sz w:val="20"/>
                <w:szCs w:val="20"/>
                <w:lang w:val="en-US" w:eastAsia="en-US"/>
                <w14:ligatures w14:val="standardContextual"/>
              </w:rPr>
            </w:pPr>
          </w:p>
        </w:tc>
      </w:tr>
      <w:tr w:rsidR="00E4056E" w:rsidRPr="00E4056E" w14:paraId="414311D9" w14:textId="77777777">
        <w:trPr>
          <w:trHeight w:val="300"/>
        </w:trPr>
        <w:tc>
          <w:tcPr>
            <w:tcW w:w="15021" w:type="dxa"/>
            <w:gridSpan w:val="8"/>
            <w:tcBorders>
              <w:top w:val="single" w:sz="4" w:space="0" w:color="auto"/>
              <w:left w:val="single" w:sz="4" w:space="0" w:color="auto"/>
              <w:bottom w:val="single" w:sz="4" w:space="0" w:color="auto"/>
              <w:right w:val="single" w:sz="4" w:space="0" w:color="auto"/>
            </w:tcBorders>
            <w:noWrap/>
            <w:vAlign w:val="center"/>
            <w:hideMark/>
          </w:tcPr>
          <w:p w14:paraId="49C26254"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Расчет подконтрольных расходов</w:t>
            </w:r>
          </w:p>
        </w:tc>
      </w:tr>
      <w:tr w:rsidR="00E4056E" w:rsidRPr="00E4056E" w14:paraId="49E734E4"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451089CC"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1.1.</w:t>
            </w:r>
          </w:p>
        </w:tc>
        <w:tc>
          <w:tcPr>
            <w:tcW w:w="4710" w:type="dxa"/>
            <w:tcBorders>
              <w:top w:val="single" w:sz="4" w:space="0" w:color="auto"/>
              <w:left w:val="single" w:sz="4" w:space="0" w:color="auto"/>
              <w:bottom w:val="single" w:sz="4" w:space="0" w:color="auto"/>
              <w:right w:val="single" w:sz="4" w:space="0" w:color="auto"/>
            </w:tcBorders>
            <w:vAlign w:val="bottom"/>
            <w:hideMark/>
          </w:tcPr>
          <w:p w14:paraId="26833A64"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Материальные затраты</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1363DBA8"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78EE80E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872 533,22</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70D381E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890 992,66</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7D2B0AB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883 808,24</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774767F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933 244,33</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096D872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992 061,07</w:t>
            </w:r>
          </w:p>
        </w:tc>
      </w:tr>
      <w:tr w:rsidR="00E4056E" w:rsidRPr="00E4056E" w14:paraId="3455C74F" w14:textId="77777777">
        <w:trPr>
          <w:trHeight w:val="6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45E4F87A"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1.1.1.</w:t>
            </w:r>
          </w:p>
        </w:tc>
        <w:tc>
          <w:tcPr>
            <w:tcW w:w="4710" w:type="dxa"/>
            <w:tcBorders>
              <w:top w:val="single" w:sz="4" w:space="0" w:color="auto"/>
              <w:left w:val="single" w:sz="4" w:space="0" w:color="auto"/>
              <w:bottom w:val="single" w:sz="4" w:space="0" w:color="auto"/>
              <w:right w:val="single" w:sz="4" w:space="0" w:color="auto"/>
            </w:tcBorders>
            <w:vAlign w:val="bottom"/>
            <w:hideMark/>
          </w:tcPr>
          <w:p w14:paraId="7C1D3E80"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Сырье, материалы, запасные части, инструмент, топливо</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08F3C112"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0A4279B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6 902,45</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3344922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7 048,48</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68A8149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6 991,65</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132A118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7 382,73</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FEF8F3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7 848,01</w:t>
            </w:r>
          </w:p>
        </w:tc>
      </w:tr>
      <w:tr w:rsidR="00E4056E" w:rsidRPr="00E4056E" w14:paraId="6765AAE4" w14:textId="77777777">
        <w:trPr>
          <w:trHeight w:val="217"/>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59CC007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1.1.2.</w:t>
            </w:r>
          </w:p>
        </w:tc>
        <w:tc>
          <w:tcPr>
            <w:tcW w:w="4710" w:type="dxa"/>
            <w:tcBorders>
              <w:top w:val="single" w:sz="4" w:space="0" w:color="auto"/>
              <w:left w:val="single" w:sz="4" w:space="0" w:color="auto"/>
              <w:bottom w:val="single" w:sz="4" w:space="0" w:color="auto"/>
              <w:right w:val="single" w:sz="4" w:space="0" w:color="auto"/>
            </w:tcBorders>
            <w:vAlign w:val="bottom"/>
            <w:hideMark/>
          </w:tcPr>
          <w:p w14:paraId="023B6646"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xml:space="preserve">Работы и услуги производственного характера </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3BCF3B02"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1817A2A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865 630,77</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5DC8CDB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883 944,18</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7B88E3E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876 816,59</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4D9B3F5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925 861,60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7DA290D"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984 213,06</w:t>
            </w:r>
          </w:p>
        </w:tc>
      </w:tr>
      <w:tr w:rsidR="00E4056E" w:rsidRPr="00E4056E" w14:paraId="71F971D3"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4259DE7F"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1.2.</w:t>
            </w:r>
          </w:p>
        </w:tc>
        <w:tc>
          <w:tcPr>
            <w:tcW w:w="4710" w:type="dxa"/>
            <w:tcBorders>
              <w:top w:val="single" w:sz="4" w:space="0" w:color="auto"/>
              <w:left w:val="single" w:sz="4" w:space="0" w:color="auto"/>
              <w:bottom w:val="single" w:sz="4" w:space="0" w:color="auto"/>
              <w:right w:val="single" w:sz="4" w:space="0" w:color="auto"/>
            </w:tcBorders>
            <w:vAlign w:val="bottom"/>
            <w:hideMark/>
          </w:tcPr>
          <w:p w14:paraId="0CB976AC"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Расходы на оплату труда</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420A515E"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20E0556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163 459,97</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5939D4A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166 918,15</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1A9F9190"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165 572,22</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76A0100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174 833,56</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75950BF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185 852,26</w:t>
            </w:r>
          </w:p>
        </w:tc>
      </w:tr>
      <w:tr w:rsidR="00E4056E" w:rsidRPr="00E4056E" w14:paraId="6B201D84"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9909D2C"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4710" w:type="dxa"/>
            <w:tcBorders>
              <w:top w:val="single" w:sz="4" w:space="0" w:color="auto"/>
              <w:left w:val="single" w:sz="4" w:space="0" w:color="auto"/>
              <w:bottom w:val="single" w:sz="4" w:space="0" w:color="auto"/>
              <w:right w:val="single" w:sz="4" w:space="0" w:color="auto"/>
            </w:tcBorders>
            <w:vAlign w:val="bottom"/>
            <w:hideMark/>
          </w:tcPr>
          <w:p w14:paraId="0BEA5BA8"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Среднесписочная численность</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38CAF820"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чел.</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5D9DB10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271,00</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059D2560"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271,00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78AF807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271,00</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7FDFE54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271,00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B6B36B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271,00</w:t>
            </w:r>
          </w:p>
        </w:tc>
      </w:tr>
      <w:tr w:rsidR="00E4056E" w:rsidRPr="00E4056E" w14:paraId="43BDB559"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4A1952E1"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4710" w:type="dxa"/>
            <w:tcBorders>
              <w:top w:val="single" w:sz="4" w:space="0" w:color="auto"/>
              <w:left w:val="single" w:sz="4" w:space="0" w:color="auto"/>
              <w:bottom w:val="single" w:sz="4" w:space="0" w:color="auto"/>
              <w:right w:val="single" w:sz="4" w:space="0" w:color="auto"/>
            </w:tcBorders>
            <w:vAlign w:val="bottom"/>
            <w:hideMark/>
          </w:tcPr>
          <w:p w14:paraId="488D5A61"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Средняя заработная плата</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71D11081"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руб./чел./мес.</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7C7319D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50 264,44</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66B2A25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51 327,84</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6E0A089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50 913,97</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11F7884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53 761,86</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033F15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57 150,14</w:t>
            </w:r>
          </w:p>
        </w:tc>
      </w:tr>
      <w:tr w:rsidR="00E4056E" w:rsidRPr="00E4056E" w14:paraId="1E5F7D3E"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5FE2FA03"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w:t>
            </w:r>
          </w:p>
        </w:tc>
        <w:tc>
          <w:tcPr>
            <w:tcW w:w="4710" w:type="dxa"/>
            <w:tcBorders>
              <w:top w:val="single" w:sz="4" w:space="0" w:color="auto"/>
              <w:left w:val="single" w:sz="4" w:space="0" w:color="auto"/>
              <w:bottom w:val="single" w:sz="4" w:space="0" w:color="auto"/>
              <w:right w:val="single" w:sz="4" w:space="0" w:color="auto"/>
            </w:tcBorders>
            <w:vAlign w:val="bottom"/>
            <w:hideMark/>
          </w:tcPr>
          <w:p w14:paraId="219E2766"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Прочие расходы, всего, в том числе:</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4B5A3385"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5E77496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400 330,46</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21472D2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408 799,90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429C61B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405 503,59</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045CE7C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428 185,55</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7B343EF0"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455 171,51</w:t>
            </w:r>
          </w:p>
        </w:tc>
      </w:tr>
      <w:tr w:rsidR="00E4056E" w:rsidRPr="00E4056E" w14:paraId="4564EA17"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50547755"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1.3.1.</w:t>
            </w:r>
          </w:p>
        </w:tc>
        <w:tc>
          <w:tcPr>
            <w:tcW w:w="4710" w:type="dxa"/>
            <w:tcBorders>
              <w:top w:val="single" w:sz="4" w:space="0" w:color="auto"/>
              <w:left w:val="single" w:sz="4" w:space="0" w:color="auto"/>
              <w:bottom w:val="single" w:sz="4" w:space="0" w:color="auto"/>
              <w:right w:val="single" w:sz="4" w:space="0" w:color="auto"/>
            </w:tcBorders>
            <w:vAlign w:val="bottom"/>
            <w:hideMark/>
          </w:tcPr>
          <w:p w14:paraId="5372E07A"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Ремонт основных фондов</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791A9809"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0C478AC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366 103,95</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2FA4CC4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373 849,30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603E095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370 834,80</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46F98CB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391 577,57</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E97820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416 256,33</w:t>
            </w:r>
          </w:p>
        </w:tc>
      </w:tr>
      <w:tr w:rsidR="00E4056E" w:rsidRPr="00E4056E" w14:paraId="7707AD09"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4B754534"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1.3.2.</w:t>
            </w:r>
          </w:p>
        </w:tc>
        <w:tc>
          <w:tcPr>
            <w:tcW w:w="4710" w:type="dxa"/>
            <w:tcBorders>
              <w:top w:val="single" w:sz="4" w:space="0" w:color="auto"/>
              <w:left w:val="single" w:sz="4" w:space="0" w:color="auto"/>
              <w:bottom w:val="single" w:sz="4" w:space="0" w:color="auto"/>
              <w:right w:val="single" w:sz="4" w:space="0" w:color="auto"/>
            </w:tcBorders>
            <w:vAlign w:val="bottom"/>
            <w:hideMark/>
          </w:tcPr>
          <w:p w14:paraId="6CECB55A"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Оплата работ и услуг сторонних организаций</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4FF63940"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33FF3A5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23 180,51</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616D2F1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23 670,92</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34B51E6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23 480,06</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235C88C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24 793,41</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FF8CE1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26 356,00</w:t>
            </w:r>
          </w:p>
        </w:tc>
      </w:tr>
      <w:tr w:rsidR="00E4056E" w:rsidRPr="00E4056E" w14:paraId="1CA9311B"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7C861A31"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1.3.2.1.</w:t>
            </w:r>
          </w:p>
        </w:tc>
        <w:tc>
          <w:tcPr>
            <w:tcW w:w="4710" w:type="dxa"/>
            <w:tcBorders>
              <w:top w:val="single" w:sz="4" w:space="0" w:color="auto"/>
              <w:left w:val="single" w:sz="4" w:space="0" w:color="auto"/>
              <w:bottom w:val="single" w:sz="4" w:space="0" w:color="auto"/>
              <w:right w:val="single" w:sz="4" w:space="0" w:color="auto"/>
            </w:tcBorders>
            <w:vAlign w:val="bottom"/>
            <w:hideMark/>
          </w:tcPr>
          <w:p w14:paraId="3FA7C79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Услуги связи</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22A15E40"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23A9880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1 580,24</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39D4590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1 613,67</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226804E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1 600,66</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0B912E4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1 690,20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BA9D04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1 796,72</w:t>
            </w:r>
          </w:p>
        </w:tc>
      </w:tr>
      <w:tr w:rsidR="00E4056E" w:rsidRPr="00E4056E" w14:paraId="37A9FDDE" w14:textId="77777777">
        <w:trPr>
          <w:trHeight w:val="6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21CD9A73"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lastRenderedPageBreak/>
              <w:t>1.3.2.2.</w:t>
            </w:r>
          </w:p>
        </w:tc>
        <w:tc>
          <w:tcPr>
            <w:tcW w:w="4710" w:type="dxa"/>
            <w:tcBorders>
              <w:top w:val="single" w:sz="4" w:space="0" w:color="auto"/>
              <w:left w:val="single" w:sz="4" w:space="0" w:color="auto"/>
              <w:bottom w:val="single" w:sz="4" w:space="0" w:color="auto"/>
              <w:right w:val="single" w:sz="4" w:space="0" w:color="auto"/>
            </w:tcBorders>
            <w:vAlign w:val="bottom"/>
            <w:hideMark/>
          </w:tcPr>
          <w:p w14:paraId="67AAE5BF"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Расходы на услуги вневедомственной охраны и коммунального хозяйства</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223CC487"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104C375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1 335,22</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56F4360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1 363,47</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71C9D5E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1 352,48</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671FE89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1 428,12</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E29E10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1 518,13</w:t>
            </w:r>
          </w:p>
        </w:tc>
      </w:tr>
      <w:tr w:rsidR="00E4056E" w:rsidRPr="00E4056E" w14:paraId="2288E559" w14:textId="77777777">
        <w:trPr>
          <w:trHeight w:val="6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F7CF5F5"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1.3.2.3.</w:t>
            </w:r>
          </w:p>
        </w:tc>
        <w:tc>
          <w:tcPr>
            <w:tcW w:w="4710" w:type="dxa"/>
            <w:tcBorders>
              <w:top w:val="single" w:sz="4" w:space="0" w:color="auto"/>
              <w:left w:val="single" w:sz="4" w:space="0" w:color="auto"/>
              <w:bottom w:val="single" w:sz="4" w:space="0" w:color="auto"/>
              <w:right w:val="single" w:sz="4" w:space="0" w:color="auto"/>
            </w:tcBorders>
            <w:vAlign w:val="bottom"/>
            <w:hideMark/>
          </w:tcPr>
          <w:p w14:paraId="47F47658"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Расходы на юридические и информационные услуги</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086CEC9B"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55BDB99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7 008,64</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6A85DA6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7 156,92</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2C18879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7 099,21</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4417AF4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7 496,30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BAD4DA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7 968,75</w:t>
            </w:r>
          </w:p>
        </w:tc>
      </w:tr>
      <w:tr w:rsidR="00E4056E" w:rsidRPr="00E4056E" w14:paraId="54E8AC6C" w14:textId="77777777">
        <w:trPr>
          <w:trHeight w:val="6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78D34D76"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1.3.2.4.</w:t>
            </w:r>
          </w:p>
        </w:tc>
        <w:tc>
          <w:tcPr>
            <w:tcW w:w="4710" w:type="dxa"/>
            <w:tcBorders>
              <w:top w:val="single" w:sz="4" w:space="0" w:color="auto"/>
              <w:left w:val="single" w:sz="4" w:space="0" w:color="auto"/>
              <w:bottom w:val="single" w:sz="4" w:space="0" w:color="auto"/>
              <w:right w:val="single" w:sz="4" w:space="0" w:color="auto"/>
            </w:tcBorders>
            <w:vAlign w:val="bottom"/>
            <w:hideMark/>
          </w:tcPr>
          <w:p w14:paraId="5D4FA8A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Расходы на аудиторские и консультационные услуги</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54068B40"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1A18FC0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287,91</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4B887F7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294,00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4E8ECE8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291,63</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5796B44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307,94</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B8F562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327,35</w:t>
            </w:r>
          </w:p>
        </w:tc>
      </w:tr>
      <w:tr w:rsidR="00E4056E" w:rsidRPr="00E4056E" w14:paraId="745C76D7"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7D2B830C"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1.3.2.5.</w:t>
            </w:r>
          </w:p>
        </w:tc>
        <w:tc>
          <w:tcPr>
            <w:tcW w:w="4710" w:type="dxa"/>
            <w:tcBorders>
              <w:top w:val="single" w:sz="4" w:space="0" w:color="auto"/>
              <w:left w:val="single" w:sz="4" w:space="0" w:color="auto"/>
              <w:bottom w:val="single" w:sz="4" w:space="0" w:color="auto"/>
              <w:right w:val="single" w:sz="4" w:space="0" w:color="auto"/>
            </w:tcBorders>
            <w:vAlign w:val="bottom"/>
            <w:hideMark/>
          </w:tcPr>
          <w:p w14:paraId="094F5F12"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Транспортные услуги</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44FEE4D2"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019D175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02964B2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5ACD5D5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138215CD"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008B202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r>
      <w:tr w:rsidR="00E4056E" w:rsidRPr="00E4056E" w14:paraId="1E14F829"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1A4802AE"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1.3.2.6.</w:t>
            </w:r>
          </w:p>
        </w:tc>
        <w:tc>
          <w:tcPr>
            <w:tcW w:w="4710" w:type="dxa"/>
            <w:tcBorders>
              <w:top w:val="single" w:sz="4" w:space="0" w:color="auto"/>
              <w:left w:val="single" w:sz="4" w:space="0" w:color="auto"/>
              <w:bottom w:val="single" w:sz="4" w:space="0" w:color="auto"/>
              <w:right w:val="single" w:sz="4" w:space="0" w:color="auto"/>
            </w:tcBorders>
            <w:vAlign w:val="bottom"/>
            <w:hideMark/>
          </w:tcPr>
          <w:p w14:paraId="579B93DE"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Прочие услуги сторонних организаций</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06849081"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26A86B1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12 968,50</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262072F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13 242,86</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45E68CD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13 136,08</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38B63FF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13 870,85</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2C1C0F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14 745,05</w:t>
            </w:r>
          </w:p>
        </w:tc>
      </w:tr>
      <w:tr w:rsidR="00E4056E" w:rsidRPr="00E4056E" w14:paraId="5B1F59D4"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2580FF5C"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1.3.3.</w:t>
            </w:r>
          </w:p>
        </w:tc>
        <w:tc>
          <w:tcPr>
            <w:tcW w:w="4710" w:type="dxa"/>
            <w:tcBorders>
              <w:top w:val="single" w:sz="4" w:space="0" w:color="auto"/>
              <w:left w:val="single" w:sz="4" w:space="0" w:color="auto"/>
              <w:bottom w:val="single" w:sz="4" w:space="0" w:color="auto"/>
              <w:right w:val="single" w:sz="4" w:space="0" w:color="auto"/>
            </w:tcBorders>
            <w:vAlign w:val="bottom"/>
            <w:hideMark/>
          </w:tcPr>
          <w:p w14:paraId="60D12451"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Расходы на командировки и представительские</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526B2498"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7367CE0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7057070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55B6865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564BB05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30B9989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r>
      <w:tr w:rsidR="00E4056E" w:rsidRPr="00E4056E" w14:paraId="338EF9C1"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5CC601B7"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1.3.4.</w:t>
            </w:r>
          </w:p>
        </w:tc>
        <w:tc>
          <w:tcPr>
            <w:tcW w:w="4710" w:type="dxa"/>
            <w:tcBorders>
              <w:top w:val="single" w:sz="4" w:space="0" w:color="auto"/>
              <w:left w:val="single" w:sz="4" w:space="0" w:color="auto"/>
              <w:bottom w:val="single" w:sz="4" w:space="0" w:color="auto"/>
              <w:right w:val="single" w:sz="4" w:space="0" w:color="auto"/>
            </w:tcBorders>
            <w:vAlign w:val="bottom"/>
            <w:hideMark/>
          </w:tcPr>
          <w:p w14:paraId="333CB24E"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Расходы на подготовку кадров</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3A913899"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70350C6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843,73</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3E2924C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861,58</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4B73E47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854,63</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380FA53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902,43</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B41BA2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959,31</w:t>
            </w:r>
          </w:p>
        </w:tc>
      </w:tr>
      <w:tr w:rsidR="00E4056E" w:rsidRPr="00E4056E" w14:paraId="4393886E" w14:textId="77777777">
        <w:trPr>
          <w:trHeight w:val="6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F103290"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1.3.5.</w:t>
            </w:r>
          </w:p>
        </w:tc>
        <w:tc>
          <w:tcPr>
            <w:tcW w:w="4710" w:type="dxa"/>
            <w:tcBorders>
              <w:top w:val="single" w:sz="4" w:space="0" w:color="auto"/>
              <w:left w:val="single" w:sz="4" w:space="0" w:color="auto"/>
              <w:bottom w:val="single" w:sz="4" w:space="0" w:color="auto"/>
              <w:right w:val="single" w:sz="4" w:space="0" w:color="auto"/>
            </w:tcBorders>
            <w:vAlign w:val="bottom"/>
            <w:hideMark/>
          </w:tcPr>
          <w:p w14:paraId="7B7082C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Расходы на обеспечение нормальных условий труда и мер по технике безопасности</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2656A6B3"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6545EBB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1 259,83</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4671427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1 286,48</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020EDD4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1 276,11</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0F4B48F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1 347,48</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63B7F6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1 432,41</w:t>
            </w:r>
          </w:p>
        </w:tc>
      </w:tr>
      <w:tr w:rsidR="00E4056E" w:rsidRPr="00E4056E" w14:paraId="712C8B06"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DE5C106"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1.3.6.</w:t>
            </w:r>
          </w:p>
        </w:tc>
        <w:tc>
          <w:tcPr>
            <w:tcW w:w="4710" w:type="dxa"/>
            <w:tcBorders>
              <w:top w:val="single" w:sz="4" w:space="0" w:color="auto"/>
              <w:left w:val="single" w:sz="4" w:space="0" w:color="auto"/>
              <w:bottom w:val="single" w:sz="4" w:space="0" w:color="auto"/>
              <w:right w:val="single" w:sz="4" w:space="0" w:color="auto"/>
            </w:tcBorders>
            <w:vAlign w:val="bottom"/>
            <w:hideMark/>
          </w:tcPr>
          <w:p w14:paraId="422ACD95"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Электроэнергия</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7F1DB520"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31BA915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484,70</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5D65EB00"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494,95</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29F554A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490,96</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43BCD1C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518,43</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3DC95E1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551,10</w:t>
            </w:r>
          </w:p>
        </w:tc>
      </w:tr>
      <w:tr w:rsidR="00E4056E" w:rsidRPr="00E4056E" w14:paraId="174AECFF"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54DE551F"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1.3.7.</w:t>
            </w:r>
          </w:p>
        </w:tc>
        <w:tc>
          <w:tcPr>
            <w:tcW w:w="4710" w:type="dxa"/>
            <w:tcBorders>
              <w:top w:val="single" w:sz="4" w:space="0" w:color="auto"/>
              <w:left w:val="single" w:sz="4" w:space="0" w:color="auto"/>
              <w:bottom w:val="single" w:sz="4" w:space="0" w:color="auto"/>
              <w:right w:val="single" w:sz="4" w:space="0" w:color="auto"/>
            </w:tcBorders>
            <w:vAlign w:val="bottom"/>
            <w:hideMark/>
          </w:tcPr>
          <w:p w14:paraId="70746E7C"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Теплоэнергия</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3DBF7E49"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765C9E7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5A3752C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176F94B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2EA8934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4262AF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r>
      <w:tr w:rsidR="00E4056E" w:rsidRPr="00E4056E" w14:paraId="26C54A11"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3072AD02"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1.3.8.</w:t>
            </w:r>
          </w:p>
        </w:tc>
        <w:tc>
          <w:tcPr>
            <w:tcW w:w="4710" w:type="dxa"/>
            <w:tcBorders>
              <w:top w:val="single" w:sz="4" w:space="0" w:color="auto"/>
              <w:left w:val="single" w:sz="4" w:space="0" w:color="auto"/>
              <w:bottom w:val="single" w:sz="4" w:space="0" w:color="auto"/>
              <w:right w:val="single" w:sz="4" w:space="0" w:color="auto"/>
            </w:tcBorders>
            <w:vAlign w:val="bottom"/>
            <w:hideMark/>
          </w:tcPr>
          <w:p w14:paraId="3A63EC4F"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Расходы на страхование</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266D7096"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4F84F4D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298,88</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3AB0FD5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305,20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32F3153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302,74</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3282DF4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319,68</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1BCE5B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339,82</w:t>
            </w:r>
          </w:p>
        </w:tc>
      </w:tr>
      <w:tr w:rsidR="00E4056E" w:rsidRPr="00E4056E" w14:paraId="0EC8DF15"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79B72492"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1.3.9.</w:t>
            </w:r>
          </w:p>
        </w:tc>
        <w:tc>
          <w:tcPr>
            <w:tcW w:w="4710" w:type="dxa"/>
            <w:tcBorders>
              <w:top w:val="single" w:sz="4" w:space="0" w:color="auto"/>
              <w:left w:val="single" w:sz="4" w:space="0" w:color="auto"/>
              <w:bottom w:val="single" w:sz="4" w:space="0" w:color="auto"/>
              <w:right w:val="single" w:sz="4" w:space="0" w:color="auto"/>
            </w:tcBorders>
            <w:vAlign w:val="bottom"/>
            <w:hideMark/>
          </w:tcPr>
          <w:p w14:paraId="0202F04D"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Другие прочие расходы</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45C965CE"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5A5373A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8 158,86</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4E88495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8 331,47</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5D71BA7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8 264,29</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6F0B1B6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8 726,55</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826424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9 276,54</w:t>
            </w:r>
          </w:p>
        </w:tc>
      </w:tr>
      <w:tr w:rsidR="00E4056E" w:rsidRPr="00E4056E" w14:paraId="0E22AA19"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4B22DAD5"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1.4.</w:t>
            </w:r>
          </w:p>
        </w:tc>
        <w:tc>
          <w:tcPr>
            <w:tcW w:w="4710" w:type="dxa"/>
            <w:tcBorders>
              <w:top w:val="single" w:sz="4" w:space="0" w:color="auto"/>
              <w:left w:val="single" w:sz="4" w:space="0" w:color="auto"/>
              <w:bottom w:val="single" w:sz="4" w:space="0" w:color="auto"/>
              <w:right w:val="single" w:sz="4" w:space="0" w:color="auto"/>
            </w:tcBorders>
            <w:vAlign w:val="bottom"/>
            <w:hideMark/>
          </w:tcPr>
          <w:p w14:paraId="1331EBAF"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Подконтрольные расходы из прибыли</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7D2B44EE"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00004CA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2 778,79</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268A908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2 837,58</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2CD7FC7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2 814,70</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74FD2BE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2 972,14</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F8B4D5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3 159,45</w:t>
            </w:r>
          </w:p>
        </w:tc>
      </w:tr>
      <w:tr w:rsidR="00E4056E" w:rsidRPr="00E4056E" w14:paraId="5774E8DD"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62E429FE" w14:textId="77777777" w:rsidR="00E4056E" w:rsidRPr="00E4056E" w:rsidRDefault="00E4056E" w:rsidP="00E4056E">
            <w:pPr>
              <w:spacing w:line="360" w:lineRule="auto"/>
              <w:ind w:firstLine="720"/>
              <w:jc w:val="both"/>
              <w:rPr>
                <w:color w:val="000000"/>
                <w:kern w:val="2"/>
                <w:sz w:val="20"/>
                <w:szCs w:val="20"/>
                <w:lang w:val="en-US" w:eastAsia="en-US"/>
                <w14:ligatures w14:val="standardContextual"/>
              </w:rPr>
            </w:pPr>
          </w:p>
        </w:tc>
        <w:tc>
          <w:tcPr>
            <w:tcW w:w="4710" w:type="dxa"/>
            <w:tcBorders>
              <w:top w:val="single" w:sz="4" w:space="0" w:color="auto"/>
              <w:left w:val="single" w:sz="4" w:space="0" w:color="auto"/>
              <w:bottom w:val="single" w:sz="4" w:space="0" w:color="auto"/>
              <w:right w:val="single" w:sz="4" w:space="0" w:color="auto"/>
            </w:tcBorders>
            <w:vAlign w:val="bottom"/>
            <w:hideMark/>
          </w:tcPr>
          <w:p w14:paraId="662BD5D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ИТОГО подконтрольные расходы</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3AB81191"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4286CDC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1 439 102,44</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4892216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1 469 548,29</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2918C79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1 457 698,75</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36AD846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1 539 235,58</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39BE5FF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1 636 244,29</w:t>
            </w:r>
          </w:p>
        </w:tc>
      </w:tr>
      <w:tr w:rsidR="00E4056E" w:rsidRPr="00E4056E" w14:paraId="60C0909F" w14:textId="77777777">
        <w:trPr>
          <w:trHeight w:val="300"/>
        </w:trPr>
        <w:tc>
          <w:tcPr>
            <w:tcW w:w="15021" w:type="dxa"/>
            <w:gridSpan w:val="8"/>
            <w:tcBorders>
              <w:top w:val="single" w:sz="4" w:space="0" w:color="auto"/>
              <w:left w:val="single" w:sz="4" w:space="0" w:color="auto"/>
              <w:bottom w:val="single" w:sz="4" w:space="0" w:color="auto"/>
              <w:right w:val="single" w:sz="4" w:space="0" w:color="auto"/>
            </w:tcBorders>
            <w:noWrap/>
            <w:vAlign w:val="center"/>
            <w:hideMark/>
          </w:tcPr>
          <w:p w14:paraId="3B164778"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Расчет неподконтрольных расходов</w:t>
            </w:r>
          </w:p>
        </w:tc>
      </w:tr>
      <w:tr w:rsidR="00E4056E" w:rsidRPr="00E4056E" w14:paraId="7B5404B5"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56790F48"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2.1.</w:t>
            </w:r>
          </w:p>
        </w:tc>
        <w:tc>
          <w:tcPr>
            <w:tcW w:w="4710" w:type="dxa"/>
            <w:tcBorders>
              <w:top w:val="single" w:sz="4" w:space="0" w:color="auto"/>
              <w:left w:val="single" w:sz="4" w:space="0" w:color="auto"/>
              <w:bottom w:val="single" w:sz="4" w:space="0" w:color="auto"/>
              <w:right w:val="single" w:sz="4" w:space="0" w:color="auto"/>
            </w:tcBorders>
            <w:vAlign w:val="bottom"/>
            <w:hideMark/>
          </w:tcPr>
          <w:p w14:paraId="7D4C3018"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Оплата услуг ОАО "ФСК ЕЭС"</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6EDDFAFB"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54F26F8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70 546,35</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73ADBA7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73 870,14</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6AD6CC4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77 877,01</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4D66CAD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77 485,59</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7B80128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91 366,36</w:t>
            </w:r>
          </w:p>
        </w:tc>
      </w:tr>
      <w:tr w:rsidR="00E4056E" w:rsidRPr="00E4056E" w14:paraId="39BBE300"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6145862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2.2.</w:t>
            </w:r>
          </w:p>
        </w:tc>
        <w:tc>
          <w:tcPr>
            <w:tcW w:w="4710" w:type="dxa"/>
            <w:tcBorders>
              <w:top w:val="single" w:sz="4" w:space="0" w:color="auto"/>
              <w:left w:val="single" w:sz="4" w:space="0" w:color="auto"/>
              <w:bottom w:val="single" w:sz="4" w:space="0" w:color="auto"/>
              <w:right w:val="single" w:sz="4" w:space="0" w:color="auto"/>
            </w:tcBorders>
            <w:vAlign w:val="bottom"/>
            <w:hideMark/>
          </w:tcPr>
          <w:p w14:paraId="4339078C"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Электроэнергия</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7DE35D39"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167C4BF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397B311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46177B4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0DE11B8D"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0FEAB20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r>
      <w:tr w:rsidR="00E4056E" w:rsidRPr="00E4056E" w14:paraId="7EEF8094" w14:textId="77777777">
        <w:trPr>
          <w:trHeight w:val="6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78003C88"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2.3.</w:t>
            </w:r>
          </w:p>
        </w:tc>
        <w:tc>
          <w:tcPr>
            <w:tcW w:w="4710" w:type="dxa"/>
            <w:tcBorders>
              <w:top w:val="single" w:sz="4" w:space="0" w:color="auto"/>
              <w:left w:val="single" w:sz="4" w:space="0" w:color="auto"/>
              <w:bottom w:val="single" w:sz="4" w:space="0" w:color="auto"/>
              <w:right w:val="single" w:sz="4" w:space="0" w:color="auto"/>
            </w:tcBorders>
            <w:vAlign w:val="bottom"/>
            <w:hideMark/>
          </w:tcPr>
          <w:p w14:paraId="3C1F1CD3"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Теплоэнергия, холодное водоснабжение, водоотведение, вывоз утилизация мусора</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10A1A864"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24C5C0B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420,25</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517F3C1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401,35</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19322C9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260,32</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34E60AC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310,20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78375CC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345,00</w:t>
            </w:r>
          </w:p>
        </w:tc>
      </w:tr>
      <w:tr w:rsidR="00E4056E" w:rsidRPr="00E4056E" w14:paraId="0117060A"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4524ADD1"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2.4.</w:t>
            </w:r>
          </w:p>
        </w:tc>
        <w:tc>
          <w:tcPr>
            <w:tcW w:w="4710" w:type="dxa"/>
            <w:tcBorders>
              <w:top w:val="single" w:sz="4" w:space="0" w:color="auto"/>
              <w:left w:val="single" w:sz="4" w:space="0" w:color="auto"/>
              <w:bottom w:val="single" w:sz="4" w:space="0" w:color="auto"/>
              <w:right w:val="single" w:sz="4" w:space="0" w:color="auto"/>
            </w:tcBorders>
            <w:vAlign w:val="bottom"/>
            <w:hideMark/>
          </w:tcPr>
          <w:p w14:paraId="2B2D151A"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Плата за аренду имущества и лизинг</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7B8F48AE"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42E42AE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151 091,54</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464FBFB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17 761,27</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7C7A550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98 086,10</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7C1CB1F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98 342,67</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73E3B15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116 514,10</w:t>
            </w:r>
          </w:p>
        </w:tc>
      </w:tr>
      <w:tr w:rsidR="00E4056E" w:rsidRPr="00E4056E" w14:paraId="227D14D8"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6B4F605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2.5.</w:t>
            </w:r>
          </w:p>
        </w:tc>
        <w:tc>
          <w:tcPr>
            <w:tcW w:w="4710" w:type="dxa"/>
            <w:tcBorders>
              <w:top w:val="single" w:sz="4" w:space="0" w:color="auto"/>
              <w:left w:val="single" w:sz="4" w:space="0" w:color="auto"/>
              <w:bottom w:val="single" w:sz="4" w:space="0" w:color="auto"/>
              <w:right w:val="single" w:sz="4" w:space="0" w:color="auto"/>
            </w:tcBorders>
            <w:vAlign w:val="bottom"/>
            <w:hideMark/>
          </w:tcPr>
          <w:p w14:paraId="5F308223"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Налоги - всего, в том числе:</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62FD607D"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2D6B8B3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31 577,87</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11C8240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33 797,04</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461B0E1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43 042,97</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16F8514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38 377,32</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F524710"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2 635,77</w:t>
            </w:r>
          </w:p>
        </w:tc>
      </w:tr>
      <w:tr w:rsidR="00E4056E" w:rsidRPr="00E4056E" w14:paraId="7849F147"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339568C1"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2.5.1.</w:t>
            </w:r>
          </w:p>
        </w:tc>
        <w:tc>
          <w:tcPr>
            <w:tcW w:w="4710" w:type="dxa"/>
            <w:tcBorders>
              <w:top w:val="single" w:sz="4" w:space="0" w:color="auto"/>
              <w:left w:val="single" w:sz="4" w:space="0" w:color="auto"/>
              <w:bottom w:val="single" w:sz="4" w:space="0" w:color="auto"/>
              <w:right w:val="single" w:sz="4" w:space="0" w:color="auto"/>
            </w:tcBorders>
            <w:vAlign w:val="bottom"/>
            <w:hideMark/>
          </w:tcPr>
          <w:p w14:paraId="05E07621"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Плата за землю</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0F208471"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6D859C3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219,00</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39C700E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205,18</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2279D7B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138,12</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3755336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263,84</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AA147BD"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375,64</w:t>
            </w:r>
          </w:p>
        </w:tc>
      </w:tr>
      <w:tr w:rsidR="00E4056E" w:rsidRPr="00E4056E" w14:paraId="427C8FA4"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47BA25E8"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2.5.2.</w:t>
            </w:r>
          </w:p>
        </w:tc>
        <w:tc>
          <w:tcPr>
            <w:tcW w:w="4710" w:type="dxa"/>
            <w:tcBorders>
              <w:top w:val="single" w:sz="4" w:space="0" w:color="auto"/>
              <w:left w:val="single" w:sz="4" w:space="0" w:color="auto"/>
              <w:bottom w:val="single" w:sz="4" w:space="0" w:color="auto"/>
              <w:right w:val="single" w:sz="4" w:space="0" w:color="auto"/>
            </w:tcBorders>
            <w:vAlign w:val="bottom"/>
            <w:hideMark/>
          </w:tcPr>
          <w:p w14:paraId="4B4D0B86"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Налог на имущество</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65BFF024"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0F6C747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30 961,08</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4EBCB57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33 111,74</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388ABE4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42 520,02</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3DB32D3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37 668,86</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DD9AADD"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1 820,49</w:t>
            </w:r>
          </w:p>
        </w:tc>
      </w:tr>
      <w:tr w:rsidR="00E4056E" w:rsidRPr="00E4056E" w14:paraId="7F1654BD"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3F9F58A0"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2.5.3.</w:t>
            </w:r>
          </w:p>
        </w:tc>
        <w:tc>
          <w:tcPr>
            <w:tcW w:w="4710" w:type="dxa"/>
            <w:tcBorders>
              <w:top w:val="single" w:sz="4" w:space="0" w:color="auto"/>
              <w:left w:val="single" w:sz="4" w:space="0" w:color="auto"/>
              <w:bottom w:val="single" w:sz="4" w:space="0" w:color="auto"/>
              <w:right w:val="single" w:sz="4" w:space="0" w:color="auto"/>
            </w:tcBorders>
            <w:vAlign w:val="bottom"/>
            <w:hideMark/>
          </w:tcPr>
          <w:p w14:paraId="5F17C7FE"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Прочие налоги и сборы</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2E603B42"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3CCE209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397,79</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4AC594AD"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480,12</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18E59DC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384,84</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3BE352A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444,62</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AE5DB2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439,64</w:t>
            </w:r>
          </w:p>
        </w:tc>
      </w:tr>
      <w:tr w:rsidR="00E4056E" w:rsidRPr="00E4056E" w14:paraId="5AED2042"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16BDDF7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lastRenderedPageBreak/>
              <w:t>2.6.</w:t>
            </w:r>
          </w:p>
        </w:tc>
        <w:tc>
          <w:tcPr>
            <w:tcW w:w="4710" w:type="dxa"/>
            <w:tcBorders>
              <w:top w:val="single" w:sz="4" w:space="0" w:color="auto"/>
              <w:left w:val="single" w:sz="4" w:space="0" w:color="auto"/>
              <w:bottom w:val="single" w:sz="4" w:space="0" w:color="auto"/>
              <w:right w:val="single" w:sz="4" w:space="0" w:color="auto"/>
            </w:tcBorders>
            <w:vAlign w:val="bottom"/>
            <w:hideMark/>
          </w:tcPr>
          <w:p w14:paraId="0D333F3D"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Отчисления на социальные нужды (ЕСН)</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020DBA91"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63BAF10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49 528,37</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15BD03F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50 576,20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0F4DFF9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50 168,38</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3E52E3B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52 974,57</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0CF62B70"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56 313,23</w:t>
            </w:r>
          </w:p>
        </w:tc>
      </w:tr>
      <w:tr w:rsidR="00E4056E" w:rsidRPr="00E4056E" w14:paraId="4D5438A8"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55FB6322"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2.7.</w:t>
            </w:r>
          </w:p>
        </w:tc>
        <w:tc>
          <w:tcPr>
            <w:tcW w:w="4710" w:type="dxa"/>
            <w:tcBorders>
              <w:top w:val="single" w:sz="4" w:space="0" w:color="auto"/>
              <w:left w:val="single" w:sz="4" w:space="0" w:color="auto"/>
              <w:bottom w:val="single" w:sz="4" w:space="0" w:color="auto"/>
              <w:right w:val="single" w:sz="4" w:space="0" w:color="auto"/>
            </w:tcBorders>
            <w:vAlign w:val="bottom"/>
            <w:hideMark/>
          </w:tcPr>
          <w:p w14:paraId="2817036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xml:space="preserve">Прочие неподконтрольные расходы </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15EAE136"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6ECE971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0686B88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7961D9F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39F50C5D"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66,00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08E8280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r>
      <w:tr w:rsidR="00E4056E" w:rsidRPr="00E4056E" w14:paraId="7CFCB9A8"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330E7400"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2.8.</w:t>
            </w:r>
          </w:p>
        </w:tc>
        <w:tc>
          <w:tcPr>
            <w:tcW w:w="4710" w:type="dxa"/>
            <w:tcBorders>
              <w:top w:val="single" w:sz="4" w:space="0" w:color="auto"/>
              <w:left w:val="single" w:sz="4" w:space="0" w:color="auto"/>
              <w:bottom w:val="single" w:sz="4" w:space="0" w:color="auto"/>
              <w:right w:val="single" w:sz="4" w:space="0" w:color="auto"/>
            </w:tcBorders>
            <w:vAlign w:val="bottom"/>
            <w:hideMark/>
          </w:tcPr>
          <w:p w14:paraId="4C84FE37"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Налог на прибыль</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25195222"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5770A72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70 713,62</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17C8B9D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0A8D411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22 266,00</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6806279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1 868,00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F29430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25 916,00</w:t>
            </w:r>
          </w:p>
        </w:tc>
      </w:tr>
      <w:tr w:rsidR="00E4056E" w:rsidRPr="00E4056E" w14:paraId="3FCDBBA6" w14:textId="77777777">
        <w:trPr>
          <w:trHeight w:val="6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66B4DA2"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2.9.</w:t>
            </w:r>
          </w:p>
        </w:tc>
        <w:tc>
          <w:tcPr>
            <w:tcW w:w="4710" w:type="dxa"/>
            <w:tcBorders>
              <w:top w:val="single" w:sz="4" w:space="0" w:color="auto"/>
              <w:left w:val="single" w:sz="4" w:space="0" w:color="auto"/>
              <w:bottom w:val="single" w:sz="4" w:space="0" w:color="auto"/>
              <w:right w:val="single" w:sz="4" w:space="0" w:color="auto"/>
            </w:tcBorders>
            <w:vAlign w:val="bottom"/>
            <w:hideMark/>
          </w:tcPr>
          <w:p w14:paraId="5D8DED08"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Выпадающие доходы по п.87 Основ ценообразования</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28CB3A0D"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177EDF0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60 480,45</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793E4B3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62 466,35</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65D8174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90 643,63</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2E01F5B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123 032,17</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C3BDE5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115 754,61</w:t>
            </w:r>
          </w:p>
        </w:tc>
      </w:tr>
      <w:tr w:rsidR="00E4056E" w:rsidRPr="00E4056E" w14:paraId="1E5E1F3C"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52A49570"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2.10.</w:t>
            </w:r>
          </w:p>
        </w:tc>
        <w:tc>
          <w:tcPr>
            <w:tcW w:w="4710" w:type="dxa"/>
            <w:tcBorders>
              <w:top w:val="single" w:sz="4" w:space="0" w:color="auto"/>
              <w:left w:val="single" w:sz="4" w:space="0" w:color="auto"/>
              <w:bottom w:val="single" w:sz="4" w:space="0" w:color="auto"/>
              <w:right w:val="single" w:sz="4" w:space="0" w:color="auto"/>
            </w:tcBorders>
            <w:vAlign w:val="bottom"/>
            <w:hideMark/>
          </w:tcPr>
          <w:p w14:paraId="0F05C421"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Амортизация ОС</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6B41E2AE"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59A20BF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99 448,37</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38B306E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100 641,00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471DDBB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148 036,29</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5F839E20"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181 150,83</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75621D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217 878,97</w:t>
            </w:r>
          </w:p>
        </w:tc>
      </w:tr>
      <w:tr w:rsidR="00E4056E" w:rsidRPr="00E4056E" w14:paraId="0470E87C"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1BE1159E"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2.11.</w:t>
            </w:r>
          </w:p>
        </w:tc>
        <w:tc>
          <w:tcPr>
            <w:tcW w:w="4710" w:type="dxa"/>
            <w:tcBorders>
              <w:top w:val="single" w:sz="4" w:space="0" w:color="auto"/>
              <w:left w:val="single" w:sz="4" w:space="0" w:color="auto"/>
              <w:bottom w:val="single" w:sz="4" w:space="0" w:color="auto"/>
              <w:right w:val="single" w:sz="4" w:space="0" w:color="auto"/>
            </w:tcBorders>
            <w:vAlign w:val="bottom"/>
            <w:hideMark/>
          </w:tcPr>
          <w:p w14:paraId="2507198E"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Прибыль на капитальные вложения</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1C6C172F"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79C21B3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269A450D"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141 000,00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0757CF2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4EB3C7D0"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20567ED"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r>
      <w:tr w:rsidR="00E4056E" w:rsidRPr="00E4056E" w14:paraId="056FB679"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tcPr>
          <w:p w14:paraId="7A939A69" w14:textId="77777777" w:rsidR="00E4056E" w:rsidRPr="00E4056E" w:rsidRDefault="00E4056E" w:rsidP="00E4056E">
            <w:pPr>
              <w:rPr>
                <w:color w:val="000000"/>
                <w:kern w:val="2"/>
                <w:sz w:val="20"/>
                <w:szCs w:val="20"/>
                <w:lang w:val="en-US" w:eastAsia="en-US"/>
                <w14:ligatures w14:val="standardContextual"/>
              </w:rPr>
            </w:pPr>
          </w:p>
        </w:tc>
        <w:tc>
          <w:tcPr>
            <w:tcW w:w="4710" w:type="dxa"/>
            <w:tcBorders>
              <w:top w:val="single" w:sz="4" w:space="0" w:color="auto"/>
              <w:left w:val="single" w:sz="4" w:space="0" w:color="auto"/>
              <w:bottom w:val="single" w:sz="4" w:space="0" w:color="auto"/>
              <w:right w:val="single" w:sz="4" w:space="0" w:color="auto"/>
            </w:tcBorders>
            <w:vAlign w:val="bottom"/>
            <w:hideMark/>
          </w:tcPr>
          <w:p w14:paraId="0B97A549"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ИТОГО неподконтрольных расходов</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53AC8DCD"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1DC8D8B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533 806,82</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3D2F169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480 513,35</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5282491D"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530 380,70</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6B3BC87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573 607,35</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F86120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626 724,04</w:t>
            </w:r>
          </w:p>
        </w:tc>
      </w:tr>
      <w:tr w:rsidR="00E4056E" w:rsidRPr="00E4056E" w14:paraId="086C5F51"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29B7FE86"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w:t>
            </w:r>
          </w:p>
        </w:tc>
        <w:tc>
          <w:tcPr>
            <w:tcW w:w="4710" w:type="dxa"/>
            <w:tcBorders>
              <w:top w:val="single" w:sz="4" w:space="0" w:color="auto"/>
              <w:left w:val="single" w:sz="4" w:space="0" w:color="auto"/>
              <w:bottom w:val="single" w:sz="4" w:space="0" w:color="auto"/>
              <w:right w:val="single" w:sz="4" w:space="0" w:color="auto"/>
            </w:tcBorders>
            <w:vAlign w:val="bottom"/>
            <w:hideMark/>
          </w:tcPr>
          <w:p w14:paraId="12AC27DC"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xml:space="preserve">Приборы учета </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7181D9D7"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1D8F12C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14D037E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12FE84E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493E14F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DB65F2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r>
      <w:tr w:rsidR="00E4056E" w:rsidRPr="00E4056E" w14:paraId="3C7D6086"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40915050"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w:t>
            </w:r>
          </w:p>
        </w:tc>
        <w:tc>
          <w:tcPr>
            <w:tcW w:w="4710" w:type="dxa"/>
            <w:tcBorders>
              <w:top w:val="single" w:sz="4" w:space="0" w:color="auto"/>
              <w:left w:val="single" w:sz="4" w:space="0" w:color="auto"/>
              <w:bottom w:val="single" w:sz="4" w:space="0" w:color="auto"/>
              <w:right w:val="single" w:sz="4" w:space="0" w:color="auto"/>
            </w:tcBorders>
            <w:vAlign w:val="bottom"/>
            <w:hideMark/>
          </w:tcPr>
          <w:p w14:paraId="21C2D525"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Экономия потерь по п. 34</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4A77BC3D"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6E7D5B2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5A1EF60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70D25FE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51B64BE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98ACA3D"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r>
      <w:tr w:rsidR="00E4056E" w:rsidRPr="00E4056E" w14:paraId="4358CC01" w14:textId="77777777">
        <w:trPr>
          <w:trHeight w:val="9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30ECD0C5"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5.</w:t>
            </w:r>
          </w:p>
        </w:tc>
        <w:tc>
          <w:tcPr>
            <w:tcW w:w="4710" w:type="dxa"/>
            <w:tcBorders>
              <w:top w:val="single" w:sz="4" w:space="0" w:color="auto"/>
              <w:left w:val="single" w:sz="4" w:space="0" w:color="auto"/>
              <w:bottom w:val="single" w:sz="4" w:space="0" w:color="auto"/>
              <w:right w:val="single" w:sz="4" w:space="0" w:color="auto"/>
            </w:tcBorders>
            <w:vAlign w:val="bottom"/>
            <w:hideMark/>
          </w:tcPr>
          <w:p w14:paraId="0811D21D"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Расходы, связанные с компенсацией незапланированных расходов или полученного избытка</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2EB64D05"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22B5924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202 098,28</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2AB9A95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604 860,24</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2FA2A95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133 661,27</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0E46C7D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159 624,02</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C6E6D0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-60 392,78</w:t>
            </w:r>
          </w:p>
        </w:tc>
      </w:tr>
      <w:tr w:rsidR="00E4056E" w:rsidRPr="00E4056E" w14:paraId="7FC8AC91" w14:textId="77777777">
        <w:trPr>
          <w:trHeight w:val="300"/>
        </w:trPr>
        <w:tc>
          <w:tcPr>
            <w:tcW w:w="15021" w:type="dxa"/>
            <w:gridSpan w:val="8"/>
            <w:tcBorders>
              <w:top w:val="single" w:sz="4" w:space="0" w:color="auto"/>
              <w:left w:val="single" w:sz="4" w:space="0" w:color="auto"/>
              <w:bottom w:val="single" w:sz="4" w:space="0" w:color="auto"/>
              <w:right w:val="single" w:sz="4" w:space="0" w:color="auto"/>
            </w:tcBorders>
            <w:noWrap/>
            <w:vAlign w:val="center"/>
            <w:hideMark/>
          </w:tcPr>
          <w:p w14:paraId="409719E1"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Расчёт корректировки НВВ в соответствии с параметрами надёжности и качества</w:t>
            </w:r>
          </w:p>
        </w:tc>
      </w:tr>
      <w:tr w:rsidR="00E4056E" w:rsidRPr="00E4056E" w14:paraId="0B3DBA87"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tcPr>
          <w:p w14:paraId="50914317" w14:textId="77777777" w:rsidR="00E4056E" w:rsidRPr="00E4056E" w:rsidRDefault="00E4056E" w:rsidP="00E4056E">
            <w:pPr>
              <w:rPr>
                <w:color w:val="000000"/>
                <w:kern w:val="2"/>
                <w:sz w:val="20"/>
                <w:szCs w:val="20"/>
                <w:lang w:val="en-US" w:eastAsia="en-US"/>
                <w14:ligatures w14:val="standardContextual"/>
              </w:rPr>
            </w:pPr>
          </w:p>
        </w:tc>
        <w:tc>
          <w:tcPr>
            <w:tcW w:w="4710" w:type="dxa"/>
            <w:tcBorders>
              <w:top w:val="single" w:sz="4" w:space="0" w:color="auto"/>
              <w:left w:val="single" w:sz="4" w:space="0" w:color="auto"/>
              <w:bottom w:val="single" w:sz="4" w:space="0" w:color="auto"/>
              <w:right w:val="single" w:sz="4" w:space="0" w:color="auto"/>
            </w:tcBorders>
            <w:vAlign w:val="bottom"/>
            <w:hideMark/>
          </w:tcPr>
          <w:p w14:paraId="6FC7B27A"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Коэффициент надёжности и качества</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5B16EC74"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1523" w:type="dxa"/>
            <w:tcBorders>
              <w:top w:val="single" w:sz="4" w:space="0" w:color="auto"/>
              <w:left w:val="single" w:sz="4" w:space="0" w:color="auto"/>
              <w:bottom w:val="single" w:sz="4" w:space="0" w:color="auto"/>
              <w:right w:val="single" w:sz="4" w:space="0" w:color="auto"/>
            </w:tcBorders>
            <w:noWrap/>
            <w:hideMark/>
          </w:tcPr>
          <w:p w14:paraId="1979FAF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0,01</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779E24A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0,013</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08F21B94"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4B18B3B0"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0DB24640"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r>
      <w:tr w:rsidR="00E4056E" w:rsidRPr="00E4056E" w14:paraId="130922E9"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tcPr>
          <w:p w14:paraId="5A298623" w14:textId="77777777" w:rsidR="00E4056E" w:rsidRPr="00E4056E" w:rsidRDefault="00E4056E" w:rsidP="00E4056E">
            <w:pPr>
              <w:rPr>
                <w:color w:val="000000"/>
                <w:kern w:val="2"/>
                <w:sz w:val="20"/>
                <w:szCs w:val="20"/>
                <w:lang w:val="en-US" w:eastAsia="en-US"/>
                <w14:ligatures w14:val="standardContextual"/>
              </w:rPr>
            </w:pPr>
          </w:p>
        </w:tc>
        <w:tc>
          <w:tcPr>
            <w:tcW w:w="4710" w:type="dxa"/>
            <w:tcBorders>
              <w:top w:val="single" w:sz="4" w:space="0" w:color="auto"/>
              <w:left w:val="single" w:sz="4" w:space="0" w:color="auto"/>
              <w:bottom w:val="single" w:sz="4" w:space="0" w:color="auto"/>
              <w:right w:val="single" w:sz="4" w:space="0" w:color="auto"/>
            </w:tcBorders>
            <w:vAlign w:val="bottom"/>
            <w:hideMark/>
          </w:tcPr>
          <w:p w14:paraId="060BD64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НВВ i-2 года</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0F28AC1A"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hideMark/>
          </w:tcPr>
          <w:p w14:paraId="265F256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2 123 169,61</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2B2AD6F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1 945 385,05</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2585361E"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0279F0D2"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B186C8D"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r>
      <w:tr w:rsidR="00E4056E" w:rsidRPr="00E4056E" w14:paraId="35716F8A"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608D0C46"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w:t>
            </w:r>
          </w:p>
        </w:tc>
        <w:tc>
          <w:tcPr>
            <w:tcW w:w="4710" w:type="dxa"/>
            <w:tcBorders>
              <w:top w:val="single" w:sz="4" w:space="0" w:color="auto"/>
              <w:left w:val="single" w:sz="4" w:space="0" w:color="auto"/>
              <w:bottom w:val="single" w:sz="4" w:space="0" w:color="auto"/>
              <w:right w:val="single" w:sz="4" w:space="0" w:color="auto"/>
            </w:tcBorders>
            <w:vAlign w:val="bottom"/>
            <w:hideMark/>
          </w:tcPr>
          <w:p w14:paraId="1E1CCC26"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Корректировка НВВ в соответствии с параметрами надёжности и качества</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51D084CD"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478392C0"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27 601,20</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1DA1A74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25 290,01</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5D9ABB8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14195CD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C0ACD4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0,00</w:t>
            </w:r>
          </w:p>
        </w:tc>
      </w:tr>
      <w:tr w:rsidR="00E4056E" w:rsidRPr="00E4056E" w14:paraId="51071785"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5BD0BFB2"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4710" w:type="dxa"/>
            <w:tcBorders>
              <w:top w:val="single" w:sz="4" w:space="0" w:color="auto"/>
              <w:left w:val="single" w:sz="4" w:space="0" w:color="auto"/>
              <w:bottom w:val="single" w:sz="4" w:space="0" w:color="auto"/>
              <w:right w:val="single" w:sz="4" w:space="0" w:color="auto"/>
            </w:tcBorders>
            <w:vAlign w:val="bottom"/>
            <w:hideMark/>
          </w:tcPr>
          <w:p w14:paraId="72570333"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Итого НВВ на содержание</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0F22BF2E"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430D00B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2 202 608,74</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64E1E88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2 580 211,88</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49A2D17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2 121 740,72</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064AD28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2 272 466,95</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7F7BF230"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2 202 575,55</w:t>
            </w:r>
          </w:p>
        </w:tc>
      </w:tr>
      <w:tr w:rsidR="00E4056E" w:rsidRPr="00E4056E" w14:paraId="0E62F943"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181E1B5E"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4710" w:type="dxa"/>
            <w:tcBorders>
              <w:top w:val="single" w:sz="4" w:space="0" w:color="auto"/>
              <w:left w:val="single" w:sz="4" w:space="0" w:color="auto"/>
              <w:bottom w:val="single" w:sz="4" w:space="0" w:color="auto"/>
              <w:right w:val="single" w:sz="4" w:space="0" w:color="auto"/>
            </w:tcBorders>
            <w:vAlign w:val="bottom"/>
            <w:hideMark/>
          </w:tcPr>
          <w:p w14:paraId="560C94A7"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Итого НВВ на содержание без платы ФСК</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3BAFAAA7"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5D32964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2 132 062,39</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78BC9BF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2 506 341,74</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76B8B2C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2 043 863,71</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26AEE73D"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2 194 981,36</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EE9E78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2 111 209,19</w:t>
            </w:r>
          </w:p>
        </w:tc>
      </w:tr>
      <w:tr w:rsidR="00E4056E" w:rsidRPr="00E4056E" w14:paraId="29BACB07"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6013810"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7.</w:t>
            </w:r>
          </w:p>
        </w:tc>
        <w:tc>
          <w:tcPr>
            <w:tcW w:w="4710" w:type="dxa"/>
            <w:tcBorders>
              <w:top w:val="single" w:sz="4" w:space="0" w:color="auto"/>
              <w:left w:val="single" w:sz="4" w:space="0" w:color="auto"/>
              <w:bottom w:val="single" w:sz="4" w:space="0" w:color="auto"/>
              <w:right w:val="single" w:sz="4" w:space="0" w:color="auto"/>
            </w:tcBorders>
            <w:vAlign w:val="bottom"/>
            <w:hideMark/>
          </w:tcPr>
          <w:p w14:paraId="77D0848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Расчетная предпринимательская прибыль</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1579B452"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79076FF3"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2D5EA607"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231431FD"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58CE696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139 810,54</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01AECB5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141 066,70</w:t>
            </w:r>
          </w:p>
        </w:tc>
      </w:tr>
      <w:tr w:rsidR="00E4056E" w:rsidRPr="00E4056E" w14:paraId="4F92EEDD"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7E0B94E6"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w:t>
            </w:r>
          </w:p>
        </w:tc>
        <w:tc>
          <w:tcPr>
            <w:tcW w:w="4710" w:type="dxa"/>
            <w:tcBorders>
              <w:top w:val="single" w:sz="4" w:space="0" w:color="auto"/>
              <w:left w:val="single" w:sz="4" w:space="0" w:color="auto"/>
              <w:bottom w:val="single" w:sz="4" w:space="0" w:color="auto"/>
              <w:right w:val="single" w:sz="4" w:space="0" w:color="auto"/>
            </w:tcBorders>
            <w:vAlign w:val="bottom"/>
            <w:hideMark/>
          </w:tcPr>
          <w:p w14:paraId="1D5C25B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Итого НВВ на содержание с РПП</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7320393E"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3640F63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2 202 608,74</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753244A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2 580 211,88</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24811FCD"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2 121 740,72</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08ADC0A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2 412 277,49</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0CC3D36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2 343 642,25</w:t>
            </w:r>
          </w:p>
        </w:tc>
      </w:tr>
      <w:tr w:rsidR="00E4056E" w:rsidRPr="00E4056E" w14:paraId="5CD9EC6C" w14:textId="77777777">
        <w:trPr>
          <w:trHeight w:val="6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52E26E33"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8.1</w:t>
            </w:r>
          </w:p>
        </w:tc>
        <w:tc>
          <w:tcPr>
            <w:tcW w:w="4710" w:type="dxa"/>
            <w:tcBorders>
              <w:top w:val="single" w:sz="4" w:space="0" w:color="auto"/>
              <w:left w:val="single" w:sz="4" w:space="0" w:color="auto"/>
              <w:bottom w:val="single" w:sz="4" w:space="0" w:color="auto"/>
              <w:right w:val="single" w:sz="4" w:space="0" w:color="auto"/>
            </w:tcBorders>
            <w:vAlign w:val="bottom"/>
            <w:hideMark/>
          </w:tcPr>
          <w:p w14:paraId="53AA732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Итого НВВ на содержание с РПП без платы ФСК</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4D110DE4"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224EB26E"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2 132 062,39</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401FEE3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2 506 341,74</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2401AB8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2 043 863,71</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6F1E898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2 334 791,90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018EC2F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2 252 275,89</w:t>
            </w:r>
          </w:p>
        </w:tc>
      </w:tr>
      <w:tr w:rsidR="00E4056E" w:rsidRPr="00E4056E" w14:paraId="2284A453" w14:textId="77777777">
        <w:trPr>
          <w:trHeight w:val="300"/>
        </w:trPr>
        <w:tc>
          <w:tcPr>
            <w:tcW w:w="15021" w:type="dxa"/>
            <w:gridSpan w:val="8"/>
            <w:tcBorders>
              <w:top w:val="single" w:sz="4" w:space="0" w:color="auto"/>
              <w:left w:val="single" w:sz="4" w:space="0" w:color="auto"/>
              <w:bottom w:val="single" w:sz="4" w:space="0" w:color="auto"/>
              <w:right w:val="single" w:sz="4" w:space="0" w:color="auto"/>
            </w:tcBorders>
            <w:noWrap/>
            <w:vAlign w:val="center"/>
            <w:hideMark/>
          </w:tcPr>
          <w:p w14:paraId="2F4FC6A6"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Расчёт расходов на оплату потерь электрической энергии в электрических сетях</w:t>
            </w:r>
          </w:p>
        </w:tc>
      </w:tr>
      <w:tr w:rsidR="00E4056E" w:rsidRPr="00E4056E" w14:paraId="2BDA6497"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tcPr>
          <w:p w14:paraId="55A0CBB5" w14:textId="77777777" w:rsidR="00E4056E" w:rsidRPr="00E4056E" w:rsidRDefault="00E4056E" w:rsidP="00E4056E">
            <w:pPr>
              <w:rPr>
                <w:color w:val="000000"/>
                <w:kern w:val="2"/>
                <w:sz w:val="20"/>
                <w:szCs w:val="20"/>
                <w:lang w:val="en-US" w:eastAsia="en-US"/>
                <w14:ligatures w14:val="standardContextual"/>
              </w:rPr>
            </w:pPr>
          </w:p>
        </w:tc>
        <w:tc>
          <w:tcPr>
            <w:tcW w:w="4710" w:type="dxa"/>
            <w:tcBorders>
              <w:top w:val="single" w:sz="4" w:space="0" w:color="auto"/>
              <w:left w:val="single" w:sz="4" w:space="0" w:color="auto"/>
              <w:bottom w:val="single" w:sz="4" w:space="0" w:color="auto"/>
              <w:right w:val="single" w:sz="4" w:space="0" w:color="auto"/>
            </w:tcBorders>
            <w:vAlign w:val="bottom"/>
            <w:hideMark/>
          </w:tcPr>
          <w:p w14:paraId="14B3CA81"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Объём потерь</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506C71FB"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млн. кВт.ч.</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6B5D901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188,38</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7F6D770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185,30</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257C3C0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162,87</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2A18D04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165,41</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4FC3DC5"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172,12</w:t>
            </w:r>
          </w:p>
        </w:tc>
      </w:tr>
      <w:tr w:rsidR="00E4056E" w:rsidRPr="00E4056E" w14:paraId="70593FCF"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tcPr>
          <w:p w14:paraId="7451CD45" w14:textId="77777777" w:rsidR="00E4056E" w:rsidRPr="00E4056E" w:rsidRDefault="00E4056E" w:rsidP="00E4056E">
            <w:pPr>
              <w:rPr>
                <w:color w:val="000000"/>
                <w:kern w:val="2"/>
                <w:sz w:val="20"/>
                <w:szCs w:val="20"/>
                <w:lang w:val="en-US" w:eastAsia="en-US"/>
                <w14:ligatures w14:val="standardContextual"/>
              </w:rPr>
            </w:pPr>
          </w:p>
        </w:tc>
        <w:tc>
          <w:tcPr>
            <w:tcW w:w="4710" w:type="dxa"/>
            <w:tcBorders>
              <w:top w:val="single" w:sz="4" w:space="0" w:color="auto"/>
              <w:left w:val="single" w:sz="4" w:space="0" w:color="auto"/>
              <w:bottom w:val="single" w:sz="4" w:space="0" w:color="auto"/>
              <w:right w:val="single" w:sz="4" w:space="0" w:color="auto"/>
            </w:tcBorders>
            <w:vAlign w:val="bottom"/>
            <w:hideMark/>
          </w:tcPr>
          <w:p w14:paraId="013CB6CC"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Тариф потерь</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113D64CA"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руб./тыс.кВт.ч.</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7B50411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2 241,09</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50DE256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2 441,23</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754D9D0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2 668,43</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3D8E3A16"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3 166,39</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4573357"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3 594,94</w:t>
            </w:r>
          </w:p>
        </w:tc>
      </w:tr>
      <w:tr w:rsidR="00E4056E" w:rsidRPr="00E4056E" w14:paraId="712D9AA4"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2AF1D2AD"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9.</w:t>
            </w:r>
          </w:p>
        </w:tc>
        <w:tc>
          <w:tcPr>
            <w:tcW w:w="4710" w:type="dxa"/>
            <w:tcBorders>
              <w:top w:val="single" w:sz="4" w:space="0" w:color="auto"/>
              <w:left w:val="single" w:sz="4" w:space="0" w:color="auto"/>
              <w:bottom w:val="single" w:sz="4" w:space="0" w:color="auto"/>
              <w:right w:val="single" w:sz="4" w:space="0" w:color="auto"/>
            </w:tcBorders>
            <w:vAlign w:val="bottom"/>
            <w:hideMark/>
          </w:tcPr>
          <w:p w14:paraId="1A2BEEAC"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Итого расходов на оплату потерь</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226FFC53"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3D2FCCB3"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422 180,04</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6DCCD2F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452 358,89</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65C6CCDC"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434 614,25</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16AE007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523 743,90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C55C32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618 758,54</w:t>
            </w:r>
          </w:p>
        </w:tc>
      </w:tr>
      <w:tr w:rsidR="00E4056E" w:rsidRPr="00E4056E" w14:paraId="5DF7CB42"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7D928B19"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lastRenderedPageBreak/>
              <w:t>10.</w:t>
            </w:r>
          </w:p>
        </w:tc>
        <w:tc>
          <w:tcPr>
            <w:tcW w:w="4710" w:type="dxa"/>
            <w:tcBorders>
              <w:top w:val="single" w:sz="4" w:space="0" w:color="auto"/>
              <w:left w:val="single" w:sz="4" w:space="0" w:color="auto"/>
              <w:bottom w:val="single" w:sz="4" w:space="0" w:color="auto"/>
              <w:right w:val="single" w:sz="4" w:space="0" w:color="auto"/>
            </w:tcBorders>
            <w:vAlign w:val="bottom"/>
            <w:hideMark/>
          </w:tcPr>
          <w:p w14:paraId="79EF324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Услуги ТСО</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68695CF5"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2D200AA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6 769,48</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4144A458"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819 377,84</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0161A65B"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239 308,93</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1A37912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708 986,86</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0C76EF0"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354 592,33</w:t>
            </w:r>
          </w:p>
        </w:tc>
      </w:tr>
      <w:tr w:rsidR="00E4056E" w:rsidRPr="00E4056E" w14:paraId="208A1F57"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63D91E0"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11.</w:t>
            </w:r>
          </w:p>
        </w:tc>
        <w:tc>
          <w:tcPr>
            <w:tcW w:w="4710" w:type="dxa"/>
            <w:tcBorders>
              <w:top w:val="single" w:sz="4" w:space="0" w:color="auto"/>
              <w:left w:val="single" w:sz="4" w:space="0" w:color="auto"/>
              <w:bottom w:val="single" w:sz="4" w:space="0" w:color="auto"/>
              <w:right w:val="single" w:sz="4" w:space="0" w:color="auto"/>
            </w:tcBorders>
            <w:vAlign w:val="bottom"/>
            <w:hideMark/>
          </w:tcPr>
          <w:p w14:paraId="0311EB43"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Итого НВВ</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617B153F"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49EAFCA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2 631 558,26</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56EBCA04"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3 851 948,61</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2EB1E780"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2 795 663,90</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7A0AF07D"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3 645 008,25</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0B8E732"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3 316 993,12</w:t>
            </w:r>
          </w:p>
        </w:tc>
      </w:tr>
      <w:tr w:rsidR="00E4056E" w:rsidRPr="00E4056E" w14:paraId="1AFF74EF" w14:textId="77777777">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6DE10C97"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11.1</w:t>
            </w:r>
          </w:p>
        </w:tc>
        <w:tc>
          <w:tcPr>
            <w:tcW w:w="4710" w:type="dxa"/>
            <w:tcBorders>
              <w:top w:val="single" w:sz="4" w:space="0" w:color="auto"/>
              <w:left w:val="single" w:sz="4" w:space="0" w:color="auto"/>
              <w:bottom w:val="single" w:sz="4" w:space="0" w:color="auto"/>
              <w:right w:val="single" w:sz="4" w:space="0" w:color="auto"/>
            </w:tcBorders>
            <w:vAlign w:val="bottom"/>
            <w:hideMark/>
          </w:tcPr>
          <w:p w14:paraId="6DAD01B3"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Итого НВВ без платы ФСК</w:t>
            </w:r>
          </w:p>
        </w:tc>
        <w:tc>
          <w:tcPr>
            <w:tcW w:w="1713" w:type="dxa"/>
            <w:tcBorders>
              <w:top w:val="single" w:sz="4" w:space="0" w:color="auto"/>
              <w:left w:val="single" w:sz="4" w:space="0" w:color="auto"/>
              <w:bottom w:val="single" w:sz="4" w:space="0" w:color="auto"/>
              <w:right w:val="single" w:sz="4" w:space="0" w:color="auto"/>
            </w:tcBorders>
            <w:noWrap/>
            <w:vAlign w:val="bottom"/>
            <w:hideMark/>
          </w:tcPr>
          <w:p w14:paraId="2127322E"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1523" w:type="dxa"/>
            <w:tcBorders>
              <w:top w:val="single" w:sz="4" w:space="0" w:color="auto"/>
              <w:left w:val="single" w:sz="4" w:space="0" w:color="auto"/>
              <w:bottom w:val="single" w:sz="4" w:space="0" w:color="auto"/>
              <w:right w:val="single" w:sz="4" w:space="0" w:color="auto"/>
            </w:tcBorders>
            <w:noWrap/>
            <w:vAlign w:val="bottom"/>
            <w:hideMark/>
          </w:tcPr>
          <w:p w14:paraId="77BCD5D1"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2 561 011,91</w:t>
            </w:r>
          </w:p>
        </w:tc>
        <w:tc>
          <w:tcPr>
            <w:tcW w:w="1447" w:type="dxa"/>
            <w:tcBorders>
              <w:top w:val="single" w:sz="4" w:space="0" w:color="auto"/>
              <w:left w:val="single" w:sz="4" w:space="0" w:color="auto"/>
              <w:bottom w:val="single" w:sz="4" w:space="0" w:color="auto"/>
              <w:right w:val="single" w:sz="4" w:space="0" w:color="auto"/>
            </w:tcBorders>
            <w:noWrap/>
            <w:vAlign w:val="bottom"/>
            <w:hideMark/>
          </w:tcPr>
          <w:p w14:paraId="22639B3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3 778 078,47</w:t>
            </w:r>
          </w:p>
        </w:tc>
        <w:tc>
          <w:tcPr>
            <w:tcW w:w="1519" w:type="dxa"/>
            <w:tcBorders>
              <w:top w:val="single" w:sz="4" w:space="0" w:color="auto"/>
              <w:left w:val="single" w:sz="4" w:space="0" w:color="auto"/>
              <w:bottom w:val="single" w:sz="4" w:space="0" w:color="auto"/>
              <w:right w:val="single" w:sz="4" w:space="0" w:color="auto"/>
            </w:tcBorders>
            <w:noWrap/>
            <w:vAlign w:val="bottom"/>
            <w:hideMark/>
          </w:tcPr>
          <w:p w14:paraId="6246D3EA"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2 717 786,89</w:t>
            </w:r>
          </w:p>
        </w:tc>
        <w:tc>
          <w:tcPr>
            <w:tcW w:w="1553" w:type="dxa"/>
            <w:tcBorders>
              <w:top w:val="single" w:sz="4" w:space="0" w:color="auto"/>
              <w:left w:val="single" w:sz="4" w:space="0" w:color="auto"/>
              <w:bottom w:val="single" w:sz="4" w:space="0" w:color="auto"/>
              <w:right w:val="single" w:sz="4" w:space="0" w:color="auto"/>
            </w:tcBorders>
            <w:noWrap/>
            <w:vAlign w:val="bottom"/>
            <w:hideMark/>
          </w:tcPr>
          <w:p w14:paraId="523C9BA9"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3 567 522,66</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7A2C928F" w14:textId="77777777" w:rsidR="00E4056E" w:rsidRPr="00E4056E" w:rsidRDefault="00E4056E" w:rsidP="00E4056E">
            <w:pPr>
              <w:jc w:val="right"/>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3 225 626,76</w:t>
            </w:r>
          </w:p>
        </w:tc>
      </w:tr>
    </w:tbl>
    <w:p w14:paraId="5535A766" w14:textId="77777777" w:rsidR="00E4056E" w:rsidRPr="00E4056E" w:rsidRDefault="00E4056E" w:rsidP="00E4056E">
      <w:pPr>
        <w:tabs>
          <w:tab w:val="left" w:pos="0"/>
        </w:tabs>
        <w:spacing w:line="216" w:lineRule="auto"/>
        <w:ind w:right="-426"/>
        <w:jc w:val="both"/>
        <w:rPr>
          <w:rFonts w:eastAsia="Calibri"/>
          <w:sz w:val="28"/>
          <w:szCs w:val="28"/>
        </w:rPr>
      </w:pPr>
    </w:p>
    <w:p w14:paraId="0663E533" w14:textId="77777777" w:rsidR="00E4056E" w:rsidRPr="00E4056E" w:rsidRDefault="00E4056E" w:rsidP="00E4056E">
      <w:pPr>
        <w:tabs>
          <w:tab w:val="left" w:pos="0"/>
        </w:tabs>
        <w:spacing w:line="216" w:lineRule="auto"/>
        <w:ind w:right="-426"/>
        <w:jc w:val="both"/>
        <w:rPr>
          <w:rFonts w:eastAsia="Calibri"/>
          <w:sz w:val="28"/>
          <w:szCs w:val="28"/>
        </w:rPr>
      </w:pPr>
    </w:p>
    <w:p w14:paraId="415C93A5" w14:textId="77777777" w:rsidR="00E4056E" w:rsidRPr="00E4056E" w:rsidRDefault="00E4056E" w:rsidP="00E4056E">
      <w:pPr>
        <w:tabs>
          <w:tab w:val="left" w:pos="0"/>
        </w:tabs>
        <w:spacing w:line="216" w:lineRule="auto"/>
        <w:ind w:right="-426"/>
        <w:jc w:val="both"/>
        <w:rPr>
          <w:rFonts w:eastAsia="Calibri"/>
          <w:sz w:val="28"/>
          <w:szCs w:val="28"/>
        </w:rPr>
      </w:pPr>
    </w:p>
    <w:p w14:paraId="1798EAAC" w14:textId="77777777" w:rsidR="00E4056E" w:rsidRPr="00E4056E" w:rsidRDefault="00E4056E" w:rsidP="00E4056E">
      <w:pPr>
        <w:tabs>
          <w:tab w:val="left" w:pos="0"/>
        </w:tabs>
        <w:spacing w:line="216" w:lineRule="auto"/>
        <w:ind w:right="-426"/>
        <w:jc w:val="both"/>
        <w:rPr>
          <w:rFonts w:eastAsia="Calibri"/>
          <w:sz w:val="28"/>
          <w:szCs w:val="28"/>
        </w:rPr>
      </w:pPr>
    </w:p>
    <w:p w14:paraId="606F9822" w14:textId="77777777" w:rsidR="00E4056E" w:rsidRPr="00E4056E" w:rsidRDefault="00E4056E" w:rsidP="00E4056E">
      <w:pPr>
        <w:tabs>
          <w:tab w:val="left" w:pos="0"/>
        </w:tabs>
        <w:spacing w:line="216" w:lineRule="auto"/>
        <w:ind w:right="-426"/>
        <w:jc w:val="both"/>
        <w:rPr>
          <w:rFonts w:eastAsia="Calibri"/>
          <w:sz w:val="28"/>
          <w:szCs w:val="28"/>
        </w:rPr>
      </w:pPr>
    </w:p>
    <w:p w14:paraId="342C2D6A" w14:textId="77777777" w:rsidR="00E4056E" w:rsidRPr="00E4056E" w:rsidRDefault="00E4056E" w:rsidP="00E4056E">
      <w:pPr>
        <w:tabs>
          <w:tab w:val="left" w:pos="0"/>
        </w:tabs>
        <w:spacing w:line="216" w:lineRule="auto"/>
        <w:ind w:right="-426"/>
        <w:jc w:val="both"/>
        <w:rPr>
          <w:rFonts w:eastAsia="Calibri"/>
          <w:sz w:val="28"/>
          <w:szCs w:val="28"/>
        </w:rPr>
      </w:pPr>
    </w:p>
    <w:p w14:paraId="1DD705EA" w14:textId="77777777" w:rsidR="00E4056E" w:rsidRPr="00E4056E" w:rsidRDefault="00E4056E" w:rsidP="00E4056E">
      <w:pPr>
        <w:tabs>
          <w:tab w:val="left" w:pos="0"/>
        </w:tabs>
        <w:spacing w:line="216" w:lineRule="auto"/>
        <w:ind w:right="-426"/>
        <w:jc w:val="both"/>
        <w:rPr>
          <w:rFonts w:eastAsia="Calibri"/>
          <w:sz w:val="28"/>
          <w:szCs w:val="28"/>
        </w:rPr>
      </w:pPr>
    </w:p>
    <w:p w14:paraId="5D0AA3A5" w14:textId="77777777" w:rsidR="00E4056E" w:rsidRPr="00E4056E" w:rsidRDefault="00E4056E" w:rsidP="00E4056E">
      <w:pPr>
        <w:tabs>
          <w:tab w:val="left" w:pos="0"/>
        </w:tabs>
        <w:spacing w:line="216" w:lineRule="auto"/>
        <w:ind w:right="-426"/>
        <w:jc w:val="both"/>
        <w:rPr>
          <w:rFonts w:eastAsia="Calibri"/>
          <w:sz w:val="28"/>
          <w:szCs w:val="28"/>
        </w:rPr>
      </w:pPr>
    </w:p>
    <w:p w14:paraId="7C34CF46" w14:textId="77777777" w:rsidR="00E4056E" w:rsidRPr="00E4056E" w:rsidRDefault="00E4056E" w:rsidP="00E4056E">
      <w:pPr>
        <w:tabs>
          <w:tab w:val="left" w:pos="0"/>
        </w:tabs>
        <w:spacing w:line="216" w:lineRule="auto"/>
        <w:ind w:right="-426"/>
        <w:jc w:val="both"/>
        <w:rPr>
          <w:rFonts w:eastAsia="Calibri"/>
          <w:sz w:val="28"/>
          <w:szCs w:val="28"/>
        </w:rPr>
      </w:pPr>
    </w:p>
    <w:p w14:paraId="1100A492" w14:textId="77777777" w:rsidR="00E4056E" w:rsidRPr="00E4056E" w:rsidRDefault="00E4056E" w:rsidP="00E4056E">
      <w:pPr>
        <w:tabs>
          <w:tab w:val="left" w:pos="0"/>
        </w:tabs>
        <w:spacing w:line="216" w:lineRule="auto"/>
        <w:ind w:right="-426"/>
        <w:jc w:val="both"/>
        <w:rPr>
          <w:rFonts w:eastAsia="Calibri"/>
          <w:sz w:val="28"/>
          <w:szCs w:val="28"/>
        </w:rPr>
      </w:pPr>
    </w:p>
    <w:p w14:paraId="60B63D7E" w14:textId="77777777" w:rsidR="00E4056E" w:rsidRPr="00E4056E" w:rsidRDefault="00E4056E" w:rsidP="00E4056E">
      <w:pPr>
        <w:tabs>
          <w:tab w:val="left" w:pos="0"/>
        </w:tabs>
        <w:spacing w:line="216" w:lineRule="auto"/>
        <w:ind w:right="-426"/>
        <w:jc w:val="both"/>
        <w:rPr>
          <w:rFonts w:eastAsia="Calibri"/>
          <w:sz w:val="28"/>
          <w:szCs w:val="28"/>
        </w:rPr>
      </w:pPr>
    </w:p>
    <w:p w14:paraId="4A61FD6A" w14:textId="77777777" w:rsidR="00E4056E" w:rsidRPr="00E4056E" w:rsidRDefault="00E4056E" w:rsidP="00E4056E">
      <w:pPr>
        <w:tabs>
          <w:tab w:val="left" w:pos="0"/>
        </w:tabs>
        <w:spacing w:line="216" w:lineRule="auto"/>
        <w:ind w:right="-426"/>
        <w:jc w:val="both"/>
        <w:rPr>
          <w:rFonts w:eastAsia="Calibri"/>
          <w:sz w:val="28"/>
          <w:szCs w:val="28"/>
        </w:rPr>
      </w:pPr>
    </w:p>
    <w:p w14:paraId="2C43A1E7" w14:textId="77777777" w:rsidR="00E4056E" w:rsidRPr="00E4056E" w:rsidRDefault="00E4056E" w:rsidP="00E4056E">
      <w:pPr>
        <w:tabs>
          <w:tab w:val="left" w:pos="0"/>
        </w:tabs>
        <w:spacing w:line="216" w:lineRule="auto"/>
        <w:ind w:right="-426"/>
        <w:jc w:val="both"/>
        <w:rPr>
          <w:rFonts w:eastAsia="Calibri"/>
          <w:sz w:val="28"/>
          <w:szCs w:val="28"/>
        </w:rPr>
      </w:pPr>
    </w:p>
    <w:p w14:paraId="39A6DEF4" w14:textId="77777777" w:rsidR="00E4056E" w:rsidRPr="00E4056E" w:rsidRDefault="00E4056E" w:rsidP="00E4056E">
      <w:pPr>
        <w:tabs>
          <w:tab w:val="left" w:pos="0"/>
        </w:tabs>
        <w:spacing w:line="216" w:lineRule="auto"/>
        <w:ind w:right="-426"/>
        <w:jc w:val="both"/>
        <w:rPr>
          <w:rFonts w:eastAsia="Calibri"/>
          <w:sz w:val="28"/>
          <w:szCs w:val="28"/>
        </w:rPr>
      </w:pPr>
    </w:p>
    <w:p w14:paraId="51C40DC8" w14:textId="77777777" w:rsidR="00E4056E" w:rsidRPr="00E4056E" w:rsidRDefault="00E4056E" w:rsidP="00E4056E">
      <w:pPr>
        <w:tabs>
          <w:tab w:val="left" w:pos="0"/>
        </w:tabs>
        <w:spacing w:line="216" w:lineRule="auto"/>
        <w:ind w:right="-426"/>
        <w:jc w:val="both"/>
        <w:rPr>
          <w:rFonts w:eastAsia="Calibri"/>
          <w:sz w:val="28"/>
          <w:szCs w:val="28"/>
        </w:rPr>
      </w:pPr>
    </w:p>
    <w:p w14:paraId="69519502" w14:textId="77777777" w:rsidR="00E4056E" w:rsidRPr="00E4056E" w:rsidRDefault="00E4056E" w:rsidP="00E4056E">
      <w:pPr>
        <w:spacing w:line="216" w:lineRule="auto"/>
        <w:rPr>
          <w:rFonts w:eastAsia="Calibri"/>
          <w:sz w:val="28"/>
          <w:szCs w:val="28"/>
        </w:rPr>
        <w:sectPr w:rsidR="00E4056E" w:rsidRPr="00E4056E" w:rsidSect="00E4056E">
          <w:pgSz w:w="16838" w:h="11906" w:orient="landscape"/>
          <w:pgMar w:top="1701" w:right="1134" w:bottom="850" w:left="1134" w:header="708" w:footer="708" w:gutter="0"/>
          <w:cols w:space="720"/>
        </w:sectPr>
      </w:pPr>
    </w:p>
    <w:p w14:paraId="79CE6862" w14:textId="77777777" w:rsidR="00E4056E" w:rsidRPr="00E4056E" w:rsidRDefault="00E4056E" w:rsidP="00E4056E">
      <w:pPr>
        <w:numPr>
          <w:ilvl w:val="0"/>
          <w:numId w:val="19"/>
        </w:numPr>
        <w:spacing w:line="360" w:lineRule="auto"/>
        <w:ind w:right="-284"/>
        <w:contextualSpacing/>
        <w:jc w:val="right"/>
        <w:rPr>
          <w:b/>
          <w:bCs/>
        </w:rPr>
      </w:pPr>
    </w:p>
    <w:p w14:paraId="7E875EB3" w14:textId="77777777" w:rsidR="00E4056E" w:rsidRPr="00E4056E" w:rsidRDefault="00E4056E" w:rsidP="00E4056E">
      <w:pPr>
        <w:spacing w:after="120"/>
        <w:jc w:val="center"/>
        <w:rPr>
          <w:b/>
          <w:bCs/>
        </w:rPr>
      </w:pPr>
      <w:r w:rsidRPr="00E4056E">
        <w:rPr>
          <w:b/>
          <w:bCs/>
        </w:rPr>
        <w:t>Корректировки 2020 год, подлежащие включению в НВВ 2022 года</w:t>
      </w:r>
    </w:p>
    <w:tbl>
      <w:tblPr>
        <w:tblW w:w="9493" w:type="dxa"/>
        <w:tblLook w:val="04A0" w:firstRow="1" w:lastRow="0" w:firstColumn="1" w:lastColumn="0" w:noHBand="0" w:noVBand="1"/>
      </w:tblPr>
      <w:tblGrid>
        <w:gridCol w:w="5098"/>
        <w:gridCol w:w="1560"/>
        <w:gridCol w:w="1134"/>
        <w:gridCol w:w="1701"/>
      </w:tblGrid>
      <w:tr w:rsidR="00E4056E" w:rsidRPr="00E4056E" w14:paraId="7E3FE942" w14:textId="77777777">
        <w:trPr>
          <w:trHeight w:val="510"/>
        </w:trPr>
        <w:tc>
          <w:tcPr>
            <w:tcW w:w="5098" w:type="dxa"/>
            <w:tcBorders>
              <w:top w:val="single" w:sz="4" w:space="0" w:color="auto"/>
              <w:left w:val="single" w:sz="4" w:space="0" w:color="auto"/>
              <w:bottom w:val="single" w:sz="4" w:space="0" w:color="auto"/>
              <w:right w:val="single" w:sz="4" w:space="0" w:color="auto"/>
            </w:tcBorders>
            <w:vAlign w:val="center"/>
            <w:hideMark/>
          </w:tcPr>
          <w:p w14:paraId="2A48F6D5" w14:textId="77777777" w:rsidR="00E4056E" w:rsidRPr="00E4056E" w:rsidRDefault="00E4056E" w:rsidP="00E4056E">
            <w:pPr>
              <w:jc w:val="center"/>
              <w:rPr>
                <w:b/>
                <w:bCs/>
                <w:kern w:val="2"/>
                <w:sz w:val="20"/>
                <w:szCs w:val="20"/>
                <w:lang w:val="en-US" w:eastAsia="en-US"/>
                <w14:ligatures w14:val="standardContextual"/>
              </w:rPr>
            </w:pPr>
            <w:r w:rsidRPr="00E4056E">
              <w:rPr>
                <w:b/>
                <w:bCs/>
                <w:kern w:val="2"/>
                <w:sz w:val="20"/>
                <w:szCs w:val="20"/>
                <w:lang w:val="en-US" w:eastAsia="en-US"/>
                <w14:ligatures w14:val="standardContextual"/>
              </w:rPr>
              <w:t>Показатели</w:t>
            </w:r>
          </w:p>
        </w:tc>
        <w:tc>
          <w:tcPr>
            <w:tcW w:w="1560" w:type="dxa"/>
            <w:tcBorders>
              <w:top w:val="single" w:sz="4" w:space="0" w:color="auto"/>
              <w:left w:val="nil"/>
              <w:bottom w:val="single" w:sz="4" w:space="0" w:color="auto"/>
              <w:right w:val="single" w:sz="4" w:space="0" w:color="auto"/>
            </w:tcBorders>
            <w:hideMark/>
          </w:tcPr>
          <w:p w14:paraId="4C322252" w14:textId="77777777" w:rsidR="00E4056E" w:rsidRPr="00E4056E" w:rsidRDefault="00E4056E" w:rsidP="00E4056E">
            <w:pPr>
              <w:jc w:val="center"/>
              <w:rPr>
                <w:b/>
                <w:bCs/>
                <w:kern w:val="2"/>
                <w:sz w:val="20"/>
                <w:szCs w:val="20"/>
                <w:lang w:val="en-US" w:eastAsia="en-US"/>
                <w14:ligatures w14:val="standardContextual"/>
              </w:rPr>
            </w:pPr>
            <w:r w:rsidRPr="00E4056E">
              <w:rPr>
                <w:b/>
                <w:bCs/>
                <w:kern w:val="2"/>
                <w:sz w:val="20"/>
                <w:szCs w:val="20"/>
                <w:lang w:val="en-US" w:eastAsia="en-US"/>
                <w14:ligatures w14:val="standardContextual"/>
              </w:rPr>
              <w:t>Условные обозначения</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A5B6E91" w14:textId="77777777" w:rsidR="00E4056E" w:rsidRPr="00E4056E" w:rsidRDefault="00E4056E" w:rsidP="00E4056E">
            <w:pPr>
              <w:jc w:val="center"/>
              <w:rPr>
                <w:b/>
                <w:bCs/>
                <w:kern w:val="2"/>
                <w:sz w:val="20"/>
                <w:szCs w:val="20"/>
                <w:lang w:val="en-US" w:eastAsia="en-US"/>
                <w14:ligatures w14:val="standardContextual"/>
              </w:rPr>
            </w:pPr>
            <w:r w:rsidRPr="00E4056E">
              <w:rPr>
                <w:b/>
                <w:bCs/>
                <w:kern w:val="2"/>
                <w:sz w:val="20"/>
                <w:szCs w:val="20"/>
                <w:lang w:val="en-US" w:eastAsia="en-US"/>
                <w14:ligatures w14:val="standardContextual"/>
              </w:rPr>
              <w:t>Ед. изм.</w:t>
            </w:r>
          </w:p>
        </w:tc>
        <w:tc>
          <w:tcPr>
            <w:tcW w:w="1701" w:type="dxa"/>
            <w:tcBorders>
              <w:top w:val="single" w:sz="4" w:space="0" w:color="auto"/>
              <w:left w:val="nil"/>
              <w:bottom w:val="single" w:sz="4" w:space="0" w:color="auto"/>
              <w:right w:val="single" w:sz="4" w:space="0" w:color="auto"/>
            </w:tcBorders>
            <w:vAlign w:val="center"/>
            <w:hideMark/>
          </w:tcPr>
          <w:p w14:paraId="60AD9527" w14:textId="77777777" w:rsidR="00E4056E" w:rsidRPr="00E4056E" w:rsidRDefault="00E4056E" w:rsidP="00E4056E">
            <w:pPr>
              <w:jc w:val="center"/>
              <w:rPr>
                <w:b/>
                <w:bCs/>
                <w:kern w:val="2"/>
                <w:sz w:val="20"/>
                <w:szCs w:val="20"/>
                <w:lang w:val="en-US" w:eastAsia="en-US"/>
                <w14:ligatures w14:val="standardContextual"/>
              </w:rPr>
            </w:pPr>
            <w:r w:rsidRPr="00E4056E">
              <w:rPr>
                <w:b/>
                <w:bCs/>
                <w:kern w:val="2"/>
                <w:sz w:val="20"/>
                <w:szCs w:val="20"/>
                <w:lang w:val="en-US" w:eastAsia="en-US"/>
                <w14:ligatures w14:val="standardContextual"/>
              </w:rPr>
              <w:t>Значение</w:t>
            </w:r>
          </w:p>
        </w:tc>
      </w:tr>
      <w:tr w:rsidR="00E4056E" w:rsidRPr="00E4056E" w14:paraId="7AFCFF08" w14:textId="77777777">
        <w:trPr>
          <w:trHeight w:val="517"/>
        </w:trPr>
        <w:tc>
          <w:tcPr>
            <w:tcW w:w="5098" w:type="dxa"/>
            <w:tcBorders>
              <w:top w:val="nil"/>
              <w:left w:val="single" w:sz="4" w:space="0" w:color="auto"/>
              <w:bottom w:val="single" w:sz="4" w:space="0" w:color="auto"/>
              <w:right w:val="single" w:sz="4" w:space="0" w:color="auto"/>
            </w:tcBorders>
            <w:vAlign w:val="bottom"/>
            <w:hideMark/>
          </w:tcPr>
          <w:p w14:paraId="74E47EFC"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Корректировка подконтрольных расходов в связи с изменением планируемых параметров расчета тарифов</w:t>
            </w:r>
          </w:p>
        </w:tc>
        <w:tc>
          <w:tcPr>
            <w:tcW w:w="1560" w:type="dxa"/>
            <w:tcBorders>
              <w:top w:val="single" w:sz="4" w:space="0" w:color="auto"/>
              <w:left w:val="nil"/>
              <w:bottom w:val="single" w:sz="4" w:space="0" w:color="auto"/>
              <w:right w:val="single" w:sz="4" w:space="0" w:color="auto"/>
            </w:tcBorders>
            <w:hideMark/>
          </w:tcPr>
          <w:p w14:paraId="7CE88D0B" w14:textId="77777777" w:rsidR="00E4056E" w:rsidRPr="00E4056E" w:rsidRDefault="00E4056E" w:rsidP="00E4056E">
            <w:pPr>
              <w:jc w:val="center"/>
              <w:rPr>
                <w:kern w:val="2"/>
                <w:sz w:val="20"/>
                <w:szCs w:val="20"/>
                <w:lang w:val="en-US" w:eastAsia="en-US"/>
                <w14:ligatures w14:val="standardContextual"/>
              </w:rPr>
            </w:pPr>
            <w:r w:rsidRPr="00E4056E">
              <w:rPr>
                <w:noProof/>
                <w:kern w:val="2"/>
                <w:sz w:val="28"/>
                <w:szCs w:val="28"/>
                <w:lang w:val="en-US" w:eastAsia="en-US"/>
                <w14:ligatures w14:val="standardContextual"/>
              </w:rPr>
              <w:drawing>
                <wp:anchor distT="0" distB="0" distL="114300" distR="114300" simplePos="0" relativeHeight="251659264" behindDoc="0" locked="0" layoutInCell="1" allowOverlap="1" wp14:anchorId="19F4F52A" wp14:editId="656E08A6">
                  <wp:simplePos x="0" y="0"/>
                  <wp:positionH relativeFrom="column">
                    <wp:posOffset>283845</wp:posOffset>
                  </wp:positionH>
                  <wp:positionV relativeFrom="paragraph">
                    <wp:posOffset>86360</wp:posOffset>
                  </wp:positionV>
                  <wp:extent cx="319405" cy="200025"/>
                  <wp:effectExtent l="0" t="0" r="4445" b="9525"/>
                  <wp:wrapNone/>
                  <wp:docPr id="2" name="Рисунок 5" descr="base_1_287253_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base_1_287253_327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405" cy="200025"/>
                          </a:xfrm>
                          <a:prstGeom prst="rect">
                            <a:avLst/>
                          </a:prstGeom>
                          <a:noFill/>
                        </pic:spPr>
                      </pic:pic>
                    </a:graphicData>
                  </a:graphic>
                  <wp14:sizeRelH relativeFrom="page">
                    <wp14:pctWidth>0</wp14:pctWidth>
                  </wp14:sizeRelH>
                  <wp14:sizeRelV relativeFrom="page">
                    <wp14:pctHeight>0</wp14:pctHeight>
                  </wp14:sizeRelV>
                </wp:anchor>
              </w:drawing>
            </w:r>
          </w:p>
        </w:tc>
        <w:tc>
          <w:tcPr>
            <w:tcW w:w="1134" w:type="dxa"/>
            <w:tcBorders>
              <w:top w:val="nil"/>
              <w:left w:val="single" w:sz="4" w:space="0" w:color="auto"/>
              <w:bottom w:val="single" w:sz="4" w:space="0" w:color="auto"/>
              <w:right w:val="single" w:sz="4" w:space="0" w:color="auto"/>
            </w:tcBorders>
            <w:noWrap/>
            <w:vAlign w:val="bottom"/>
            <w:hideMark/>
          </w:tcPr>
          <w:p w14:paraId="0077D6D0"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1701" w:type="dxa"/>
            <w:tcBorders>
              <w:top w:val="nil"/>
              <w:left w:val="nil"/>
              <w:bottom w:val="single" w:sz="4" w:space="0" w:color="auto"/>
              <w:right w:val="single" w:sz="4" w:space="0" w:color="auto"/>
            </w:tcBorders>
            <w:noWrap/>
            <w:vAlign w:val="bottom"/>
            <w:hideMark/>
          </w:tcPr>
          <w:p w14:paraId="107887C3"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0,00</w:t>
            </w:r>
          </w:p>
        </w:tc>
      </w:tr>
      <w:tr w:rsidR="00E4056E" w:rsidRPr="00E4056E" w14:paraId="08C2EDE1" w14:textId="77777777">
        <w:trPr>
          <w:trHeight w:val="510"/>
        </w:trPr>
        <w:tc>
          <w:tcPr>
            <w:tcW w:w="5098" w:type="dxa"/>
            <w:tcBorders>
              <w:top w:val="nil"/>
              <w:left w:val="single" w:sz="4" w:space="0" w:color="auto"/>
              <w:bottom w:val="single" w:sz="4" w:space="0" w:color="auto"/>
              <w:right w:val="single" w:sz="4" w:space="0" w:color="auto"/>
            </w:tcBorders>
            <w:vAlign w:val="bottom"/>
            <w:hideMark/>
          </w:tcPr>
          <w:p w14:paraId="56D0CE47"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Корректировка неподконтрольных расходов исходя из фактических значений указанного параметра</w:t>
            </w:r>
          </w:p>
        </w:tc>
        <w:tc>
          <w:tcPr>
            <w:tcW w:w="1560" w:type="dxa"/>
            <w:tcBorders>
              <w:top w:val="single" w:sz="4" w:space="0" w:color="auto"/>
              <w:left w:val="nil"/>
              <w:bottom w:val="single" w:sz="4" w:space="0" w:color="auto"/>
              <w:right w:val="single" w:sz="4" w:space="0" w:color="auto"/>
            </w:tcBorders>
            <w:hideMark/>
          </w:tcPr>
          <w:p w14:paraId="23865F79" w14:textId="77777777" w:rsidR="00E4056E" w:rsidRPr="00E4056E" w:rsidRDefault="00E4056E" w:rsidP="00E4056E">
            <w:pPr>
              <w:jc w:val="center"/>
              <w:rPr>
                <w:kern w:val="2"/>
                <w:sz w:val="20"/>
                <w:szCs w:val="20"/>
                <w:lang w:val="en-US" w:eastAsia="en-US"/>
                <w14:ligatures w14:val="standardContextual"/>
              </w:rPr>
            </w:pPr>
            <w:r w:rsidRPr="00E4056E">
              <w:rPr>
                <w:noProof/>
                <w:kern w:val="2"/>
                <w:sz w:val="28"/>
                <w:szCs w:val="28"/>
                <w:lang w:val="en-US" w:eastAsia="en-US"/>
                <w14:ligatures w14:val="standardContextual"/>
              </w:rPr>
              <w:drawing>
                <wp:anchor distT="0" distB="0" distL="114300" distR="114300" simplePos="0" relativeHeight="251660288" behindDoc="0" locked="0" layoutInCell="1" allowOverlap="1" wp14:anchorId="494EB194" wp14:editId="6AFF5C78">
                  <wp:simplePos x="0" y="0"/>
                  <wp:positionH relativeFrom="column">
                    <wp:posOffset>260350</wp:posOffset>
                  </wp:positionH>
                  <wp:positionV relativeFrom="paragraph">
                    <wp:posOffset>74930</wp:posOffset>
                  </wp:positionV>
                  <wp:extent cx="352425" cy="219075"/>
                  <wp:effectExtent l="0" t="0" r="9525" b="9525"/>
                  <wp:wrapNone/>
                  <wp:docPr id="3" name="Рисунок 4" descr="base_1_287253_3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base_1_287253_327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pic:spPr>
                      </pic:pic>
                    </a:graphicData>
                  </a:graphic>
                  <wp14:sizeRelH relativeFrom="page">
                    <wp14:pctWidth>0</wp14:pctWidth>
                  </wp14:sizeRelH>
                  <wp14:sizeRelV relativeFrom="page">
                    <wp14:pctHeight>0</wp14:pctHeight>
                  </wp14:sizeRelV>
                </wp:anchor>
              </w:drawing>
            </w:r>
          </w:p>
        </w:tc>
        <w:tc>
          <w:tcPr>
            <w:tcW w:w="1134" w:type="dxa"/>
            <w:tcBorders>
              <w:top w:val="nil"/>
              <w:left w:val="single" w:sz="4" w:space="0" w:color="auto"/>
              <w:bottom w:val="single" w:sz="4" w:space="0" w:color="auto"/>
              <w:right w:val="single" w:sz="4" w:space="0" w:color="auto"/>
            </w:tcBorders>
            <w:noWrap/>
            <w:vAlign w:val="bottom"/>
            <w:hideMark/>
          </w:tcPr>
          <w:p w14:paraId="75096B16"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1701" w:type="dxa"/>
            <w:tcBorders>
              <w:top w:val="nil"/>
              <w:left w:val="nil"/>
              <w:bottom w:val="single" w:sz="4" w:space="0" w:color="auto"/>
              <w:right w:val="single" w:sz="4" w:space="0" w:color="auto"/>
            </w:tcBorders>
            <w:noWrap/>
            <w:vAlign w:val="bottom"/>
            <w:hideMark/>
          </w:tcPr>
          <w:p w14:paraId="055E2BCC"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-40 980,09</w:t>
            </w:r>
          </w:p>
        </w:tc>
      </w:tr>
      <w:tr w:rsidR="00E4056E" w:rsidRPr="00E4056E" w14:paraId="1F242446" w14:textId="77777777">
        <w:trPr>
          <w:trHeight w:val="765"/>
        </w:trPr>
        <w:tc>
          <w:tcPr>
            <w:tcW w:w="5098" w:type="dxa"/>
            <w:tcBorders>
              <w:top w:val="nil"/>
              <w:left w:val="single" w:sz="4" w:space="0" w:color="auto"/>
              <w:bottom w:val="single" w:sz="4" w:space="0" w:color="auto"/>
              <w:right w:val="single" w:sz="4" w:space="0" w:color="auto"/>
            </w:tcBorders>
            <w:vAlign w:val="bottom"/>
            <w:hideMark/>
          </w:tcPr>
          <w:p w14:paraId="392C9021"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Корректировка необходимой валовой выручки регулируемой организации с учетом изменения полезного отпуска электрической энергии и цен на электрическую энергию</w:t>
            </w:r>
          </w:p>
        </w:tc>
        <w:tc>
          <w:tcPr>
            <w:tcW w:w="1560" w:type="dxa"/>
            <w:tcBorders>
              <w:top w:val="single" w:sz="4" w:space="0" w:color="auto"/>
              <w:left w:val="nil"/>
              <w:bottom w:val="single" w:sz="4" w:space="0" w:color="auto"/>
              <w:right w:val="single" w:sz="4" w:space="0" w:color="auto"/>
            </w:tcBorders>
            <w:vAlign w:val="center"/>
            <w:hideMark/>
          </w:tcPr>
          <w:p w14:paraId="7DA20F16" w14:textId="77777777" w:rsidR="00E4056E" w:rsidRPr="00E4056E" w:rsidRDefault="00E4056E" w:rsidP="00E4056E">
            <w:pPr>
              <w:jc w:val="center"/>
              <w:rPr>
                <w:kern w:val="2"/>
                <w:sz w:val="20"/>
                <w:szCs w:val="20"/>
                <w:lang w:val="en-US" w:eastAsia="en-US"/>
                <w14:ligatures w14:val="standardContextual"/>
              </w:rPr>
            </w:pPr>
            <w:r w:rsidRPr="00E4056E">
              <w:rPr>
                <w:i/>
                <w:iCs/>
                <w:color w:val="000000"/>
                <w:kern w:val="2"/>
                <w:sz w:val="20"/>
                <w:szCs w:val="20"/>
                <w:lang w:val="en-US" w:eastAsia="en-US"/>
                <w14:ligatures w14:val="standardContextual"/>
              </w:rPr>
              <w:t>ПО</w:t>
            </w:r>
            <w:r w:rsidRPr="00E4056E">
              <w:rPr>
                <w:i/>
                <w:iCs/>
                <w:color w:val="000000"/>
                <w:kern w:val="2"/>
                <w:sz w:val="20"/>
                <w:szCs w:val="20"/>
                <w:vertAlign w:val="subscript"/>
                <w:lang w:val="en-US" w:eastAsia="en-US"/>
                <w14:ligatures w14:val="standardContextual"/>
              </w:rPr>
              <w:t xml:space="preserve"> i</w:t>
            </w:r>
          </w:p>
        </w:tc>
        <w:tc>
          <w:tcPr>
            <w:tcW w:w="1134" w:type="dxa"/>
            <w:tcBorders>
              <w:top w:val="nil"/>
              <w:left w:val="single" w:sz="4" w:space="0" w:color="auto"/>
              <w:bottom w:val="single" w:sz="4" w:space="0" w:color="auto"/>
              <w:right w:val="single" w:sz="4" w:space="0" w:color="auto"/>
            </w:tcBorders>
            <w:noWrap/>
            <w:vAlign w:val="bottom"/>
            <w:hideMark/>
          </w:tcPr>
          <w:p w14:paraId="4D29BBAC"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1701" w:type="dxa"/>
            <w:tcBorders>
              <w:top w:val="nil"/>
              <w:left w:val="nil"/>
              <w:bottom w:val="single" w:sz="4" w:space="0" w:color="auto"/>
              <w:right w:val="single" w:sz="4" w:space="0" w:color="auto"/>
            </w:tcBorders>
            <w:noWrap/>
            <w:vAlign w:val="bottom"/>
            <w:hideMark/>
          </w:tcPr>
          <w:p w14:paraId="551198EA"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44 491,88</w:t>
            </w:r>
          </w:p>
        </w:tc>
      </w:tr>
      <w:tr w:rsidR="00E4056E" w:rsidRPr="00E4056E" w14:paraId="637C8B1F" w14:textId="77777777">
        <w:trPr>
          <w:trHeight w:val="510"/>
        </w:trPr>
        <w:tc>
          <w:tcPr>
            <w:tcW w:w="5098" w:type="dxa"/>
            <w:tcBorders>
              <w:top w:val="nil"/>
              <w:left w:val="single" w:sz="4" w:space="0" w:color="auto"/>
              <w:bottom w:val="single" w:sz="4" w:space="0" w:color="auto"/>
              <w:right w:val="single" w:sz="4" w:space="0" w:color="auto"/>
            </w:tcBorders>
            <w:vAlign w:val="bottom"/>
            <w:hideMark/>
          </w:tcPr>
          <w:p w14:paraId="48904E0C"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Корректировка необходимой валовой выручки по доходам от осуществления регулируемой деятельности</w:t>
            </w:r>
          </w:p>
        </w:tc>
        <w:tc>
          <w:tcPr>
            <w:tcW w:w="1560" w:type="dxa"/>
            <w:tcBorders>
              <w:top w:val="single" w:sz="4" w:space="0" w:color="auto"/>
              <w:left w:val="nil"/>
              <w:bottom w:val="single" w:sz="4" w:space="0" w:color="auto"/>
              <w:right w:val="single" w:sz="4" w:space="0" w:color="auto"/>
            </w:tcBorders>
            <w:hideMark/>
          </w:tcPr>
          <w:p w14:paraId="630EFA2C" w14:textId="77777777" w:rsidR="00E4056E" w:rsidRPr="00E4056E" w:rsidRDefault="00E4056E" w:rsidP="00E4056E">
            <w:pPr>
              <w:jc w:val="center"/>
              <w:rPr>
                <w:kern w:val="2"/>
                <w:sz w:val="20"/>
                <w:szCs w:val="20"/>
                <w:lang w:val="en-US" w:eastAsia="en-US"/>
                <w14:ligatures w14:val="standardContextual"/>
              </w:rPr>
            </w:pPr>
            <w:r w:rsidRPr="00E4056E">
              <w:rPr>
                <w:noProof/>
                <w:kern w:val="2"/>
                <w:sz w:val="28"/>
                <w:szCs w:val="28"/>
                <w:lang w:val="en-US" w:eastAsia="en-US"/>
                <w14:ligatures w14:val="standardContextual"/>
              </w:rPr>
              <w:drawing>
                <wp:anchor distT="0" distB="0" distL="114300" distR="114300" simplePos="0" relativeHeight="251661312" behindDoc="0" locked="0" layoutInCell="1" allowOverlap="1" wp14:anchorId="618B6266" wp14:editId="3B4AD82B">
                  <wp:simplePos x="0" y="0"/>
                  <wp:positionH relativeFrom="column">
                    <wp:posOffset>167005</wp:posOffset>
                  </wp:positionH>
                  <wp:positionV relativeFrom="paragraph">
                    <wp:posOffset>90805</wp:posOffset>
                  </wp:positionV>
                  <wp:extent cx="629920" cy="233045"/>
                  <wp:effectExtent l="0" t="0" r="0" b="0"/>
                  <wp:wrapNone/>
                  <wp:docPr id="4" name="Рисунок 984425692" descr="base_1_287253_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4425692" descr="base_1_287253_327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20" cy="233045"/>
                          </a:xfrm>
                          <a:prstGeom prst="rect">
                            <a:avLst/>
                          </a:prstGeom>
                          <a:noFill/>
                        </pic:spPr>
                      </pic:pic>
                    </a:graphicData>
                  </a:graphic>
                  <wp14:sizeRelH relativeFrom="page">
                    <wp14:pctWidth>0</wp14:pctWidth>
                  </wp14:sizeRelH>
                  <wp14:sizeRelV relativeFrom="page">
                    <wp14:pctHeight>0</wp14:pctHeight>
                  </wp14:sizeRelV>
                </wp:anchor>
              </w:drawing>
            </w:r>
          </w:p>
        </w:tc>
        <w:tc>
          <w:tcPr>
            <w:tcW w:w="1134" w:type="dxa"/>
            <w:tcBorders>
              <w:top w:val="nil"/>
              <w:left w:val="single" w:sz="4" w:space="0" w:color="auto"/>
              <w:bottom w:val="single" w:sz="4" w:space="0" w:color="auto"/>
              <w:right w:val="single" w:sz="4" w:space="0" w:color="auto"/>
            </w:tcBorders>
            <w:noWrap/>
            <w:vAlign w:val="bottom"/>
            <w:hideMark/>
          </w:tcPr>
          <w:p w14:paraId="50A065B1"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1701" w:type="dxa"/>
            <w:tcBorders>
              <w:top w:val="nil"/>
              <w:left w:val="nil"/>
              <w:bottom w:val="single" w:sz="4" w:space="0" w:color="auto"/>
              <w:right w:val="single" w:sz="4" w:space="0" w:color="auto"/>
            </w:tcBorders>
            <w:noWrap/>
            <w:vAlign w:val="bottom"/>
            <w:hideMark/>
          </w:tcPr>
          <w:p w14:paraId="346A0CDF"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253 870,96</w:t>
            </w:r>
          </w:p>
        </w:tc>
      </w:tr>
      <w:tr w:rsidR="00E4056E" w:rsidRPr="00E4056E" w14:paraId="28312BF5" w14:textId="77777777">
        <w:trPr>
          <w:trHeight w:val="409"/>
        </w:trPr>
        <w:tc>
          <w:tcPr>
            <w:tcW w:w="5098" w:type="dxa"/>
            <w:tcBorders>
              <w:top w:val="nil"/>
              <w:left w:val="single" w:sz="4" w:space="0" w:color="auto"/>
              <w:bottom w:val="single" w:sz="4" w:space="0" w:color="auto"/>
              <w:right w:val="single" w:sz="4" w:space="0" w:color="auto"/>
            </w:tcBorders>
            <w:vAlign w:val="bottom"/>
            <w:hideMark/>
          </w:tcPr>
          <w:p w14:paraId="3BF2025F"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Всего</w:t>
            </w:r>
          </w:p>
        </w:tc>
        <w:tc>
          <w:tcPr>
            <w:tcW w:w="1560" w:type="dxa"/>
            <w:tcBorders>
              <w:top w:val="single" w:sz="4" w:space="0" w:color="auto"/>
              <w:left w:val="nil"/>
              <w:bottom w:val="single" w:sz="4" w:space="0" w:color="auto"/>
              <w:right w:val="single" w:sz="4" w:space="0" w:color="auto"/>
            </w:tcBorders>
            <w:hideMark/>
          </w:tcPr>
          <w:p w14:paraId="4E51D5BF" w14:textId="77777777" w:rsidR="00E4056E" w:rsidRPr="00E4056E" w:rsidRDefault="00E4056E" w:rsidP="00E4056E">
            <w:pPr>
              <w:jc w:val="center"/>
              <w:rPr>
                <w:kern w:val="2"/>
                <w:sz w:val="20"/>
                <w:szCs w:val="20"/>
                <w:lang w:val="en-US" w:eastAsia="en-US"/>
                <w14:ligatures w14:val="standardContextual"/>
              </w:rPr>
            </w:pPr>
            <w:r w:rsidRPr="00E4056E">
              <w:rPr>
                <w:noProof/>
                <w:kern w:val="2"/>
                <w:sz w:val="28"/>
                <w:szCs w:val="28"/>
                <w:lang w:val="en-US" w:eastAsia="en-US"/>
                <w14:ligatures w14:val="standardContextual"/>
              </w:rPr>
              <w:drawing>
                <wp:anchor distT="0" distB="0" distL="114300" distR="114300" simplePos="0" relativeHeight="251662336" behindDoc="0" locked="0" layoutInCell="1" allowOverlap="1" wp14:anchorId="4153BFCA" wp14:editId="44F17DE0">
                  <wp:simplePos x="0" y="0"/>
                  <wp:positionH relativeFrom="column">
                    <wp:posOffset>260350</wp:posOffset>
                  </wp:positionH>
                  <wp:positionV relativeFrom="paragraph">
                    <wp:posOffset>5715</wp:posOffset>
                  </wp:positionV>
                  <wp:extent cx="371475" cy="257175"/>
                  <wp:effectExtent l="0" t="0" r="0" b="9525"/>
                  <wp:wrapNone/>
                  <wp:docPr id="5" name="Рисунок 3" descr="base_1_287253_3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1_287253_327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pic:spPr>
                      </pic:pic>
                    </a:graphicData>
                  </a:graphic>
                  <wp14:sizeRelH relativeFrom="page">
                    <wp14:pctWidth>0</wp14:pctWidth>
                  </wp14:sizeRelH>
                  <wp14:sizeRelV relativeFrom="page">
                    <wp14:pctHeight>0</wp14:pctHeight>
                  </wp14:sizeRelV>
                </wp:anchor>
              </w:drawing>
            </w:r>
          </w:p>
        </w:tc>
        <w:tc>
          <w:tcPr>
            <w:tcW w:w="1134" w:type="dxa"/>
            <w:tcBorders>
              <w:top w:val="nil"/>
              <w:left w:val="single" w:sz="4" w:space="0" w:color="auto"/>
              <w:bottom w:val="single" w:sz="4" w:space="0" w:color="auto"/>
              <w:right w:val="single" w:sz="4" w:space="0" w:color="auto"/>
            </w:tcBorders>
            <w:noWrap/>
            <w:vAlign w:val="bottom"/>
            <w:hideMark/>
          </w:tcPr>
          <w:p w14:paraId="3481D50F"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1701" w:type="dxa"/>
            <w:tcBorders>
              <w:top w:val="nil"/>
              <w:left w:val="nil"/>
              <w:bottom w:val="single" w:sz="4" w:space="0" w:color="auto"/>
              <w:right w:val="single" w:sz="4" w:space="0" w:color="auto"/>
            </w:tcBorders>
            <w:noWrap/>
            <w:vAlign w:val="bottom"/>
            <w:hideMark/>
          </w:tcPr>
          <w:p w14:paraId="73D75DAA"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257 382,75</w:t>
            </w:r>
          </w:p>
        </w:tc>
      </w:tr>
      <w:tr w:rsidR="00E4056E" w:rsidRPr="00E4056E" w14:paraId="686D2AAE" w14:textId="77777777">
        <w:trPr>
          <w:trHeight w:val="611"/>
        </w:trPr>
        <w:tc>
          <w:tcPr>
            <w:tcW w:w="5098" w:type="dxa"/>
            <w:tcBorders>
              <w:top w:val="nil"/>
              <w:left w:val="single" w:sz="4" w:space="0" w:color="auto"/>
              <w:bottom w:val="single" w:sz="4" w:space="0" w:color="auto"/>
              <w:right w:val="single" w:sz="4" w:space="0" w:color="auto"/>
            </w:tcBorders>
            <w:vAlign w:val="bottom"/>
            <w:hideMark/>
          </w:tcPr>
          <w:p w14:paraId="017030BF"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Корректировка необходимой валовой выручки на i-тый год долгосрочного периода регулирования, осуществляемая в связи с изменением (неисполнением) инвестиционной программы на (i-1)-й год</w:t>
            </w:r>
          </w:p>
        </w:tc>
        <w:tc>
          <w:tcPr>
            <w:tcW w:w="1560" w:type="dxa"/>
            <w:tcBorders>
              <w:top w:val="single" w:sz="4" w:space="0" w:color="auto"/>
              <w:left w:val="nil"/>
              <w:bottom w:val="single" w:sz="4" w:space="0" w:color="auto"/>
              <w:right w:val="single" w:sz="4" w:space="0" w:color="auto"/>
            </w:tcBorders>
            <w:hideMark/>
          </w:tcPr>
          <w:p w14:paraId="480AC197" w14:textId="77777777" w:rsidR="00E4056E" w:rsidRPr="00E4056E" w:rsidRDefault="00E4056E" w:rsidP="00E4056E">
            <w:pPr>
              <w:jc w:val="center"/>
              <w:rPr>
                <w:kern w:val="2"/>
                <w:sz w:val="20"/>
                <w:szCs w:val="20"/>
                <w:lang w:val="en-US" w:eastAsia="en-US"/>
                <w14:ligatures w14:val="standardContextual"/>
              </w:rPr>
            </w:pPr>
            <w:r w:rsidRPr="00E4056E">
              <w:rPr>
                <w:noProof/>
                <w:kern w:val="2"/>
                <w:sz w:val="28"/>
                <w:szCs w:val="28"/>
                <w:lang w:val="en-US" w:eastAsia="en-US"/>
                <w14:ligatures w14:val="standardContextual"/>
              </w:rPr>
              <w:drawing>
                <wp:anchor distT="0" distB="0" distL="114300" distR="114300" simplePos="0" relativeHeight="251663360" behindDoc="0" locked="0" layoutInCell="1" allowOverlap="1" wp14:anchorId="7F76DDE0" wp14:editId="0E2AE2F9">
                  <wp:simplePos x="0" y="0"/>
                  <wp:positionH relativeFrom="column">
                    <wp:posOffset>252095</wp:posOffset>
                  </wp:positionH>
                  <wp:positionV relativeFrom="paragraph">
                    <wp:posOffset>187960</wp:posOffset>
                  </wp:positionV>
                  <wp:extent cx="514350" cy="238125"/>
                  <wp:effectExtent l="0" t="0" r="0" b="9525"/>
                  <wp:wrapNone/>
                  <wp:docPr id="6" name="Рисунок 2" descr="base_1_287253_3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1_287253_327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238125"/>
                          </a:xfrm>
                          <a:prstGeom prst="rect">
                            <a:avLst/>
                          </a:prstGeom>
                          <a:noFill/>
                        </pic:spPr>
                      </pic:pic>
                    </a:graphicData>
                  </a:graphic>
                  <wp14:sizeRelH relativeFrom="page">
                    <wp14:pctWidth>0</wp14:pctWidth>
                  </wp14:sizeRelH>
                  <wp14:sizeRelV relativeFrom="page">
                    <wp14:pctHeight>0</wp14:pctHeight>
                  </wp14:sizeRelV>
                </wp:anchor>
              </w:drawing>
            </w:r>
          </w:p>
        </w:tc>
        <w:tc>
          <w:tcPr>
            <w:tcW w:w="1134" w:type="dxa"/>
            <w:tcBorders>
              <w:top w:val="nil"/>
              <w:left w:val="single" w:sz="4" w:space="0" w:color="auto"/>
              <w:bottom w:val="single" w:sz="4" w:space="0" w:color="auto"/>
              <w:right w:val="single" w:sz="4" w:space="0" w:color="auto"/>
            </w:tcBorders>
            <w:noWrap/>
            <w:vAlign w:val="bottom"/>
            <w:hideMark/>
          </w:tcPr>
          <w:p w14:paraId="5FB18C28"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1701" w:type="dxa"/>
            <w:tcBorders>
              <w:top w:val="nil"/>
              <w:left w:val="nil"/>
              <w:bottom w:val="single" w:sz="4" w:space="0" w:color="auto"/>
              <w:right w:val="single" w:sz="4" w:space="0" w:color="auto"/>
            </w:tcBorders>
            <w:noWrap/>
            <w:vAlign w:val="bottom"/>
            <w:hideMark/>
          </w:tcPr>
          <w:p w14:paraId="395AB8B8"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-8 450,00</w:t>
            </w:r>
          </w:p>
        </w:tc>
      </w:tr>
      <w:tr w:rsidR="00E4056E" w:rsidRPr="00E4056E" w14:paraId="444A5E7B" w14:textId="77777777">
        <w:trPr>
          <w:trHeight w:val="255"/>
        </w:trPr>
        <w:tc>
          <w:tcPr>
            <w:tcW w:w="5098" w:type="dxa"/>
            <w:tcBorders>
              <w:top w:val="nil"/>
              <w:left w:val="single" w:sz="4" w:space="0" w:color="auto"/>
              <w:bottom w:val="single" w:sz="4" w:space="0" w:color="auto"/>
              <w:right w:val="single" w:sz="4" w:space="0" w:color="auto"/>
            </w:tcBorders>
            <w:vAlign w:val="bottom"/>
            <w:hideMark/>
          </w:tcPr>
          <w:p w14:paraId="3F0B4C1F"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ИПЦ 2021 г</w:t>
            </w:r>
          </w:p>
        </w:tc>
        <w:tc>
          <w:tcPr>
            <w:tcW w:w="1560" w:type="dxa"/>
            <w:tcBorders>
              <w:top w:val="single" w:sz="4" w:space="0" w:color="auto"/>
              <w:left w:val="nil"/>
              <w:bottom w:val="single" w:sz="4" w:space="0" w:color="auto"/>
              <w:right w:val="single" w:sz="4" w:space="0" w:color="auto"/>
            </w:tcBorders>
          </w:tcPr>
          <w:p w14:paraId="2F742538" w14:textId="77777777" w:rsidR="00E4056E" w:rsidRPr="00E4056E" w:rsidRDefault="00E4056E" w:rsidP="00E4056E">
            <w:pPr>
              <w:jc w:val="center"/>
              <w:rPr>
                <w:kern w:val="2"/>
                <w:sz w:val="20"/>
                <w:szCs w:val="20"/>
                <w:lang w:val="en-US" w:eastAsia="en-US"/>
                <w14:ligatures w14:val="standardContextual"/>
              </w:rPr>
            </w:pPr>
          </w:p>
        </w:tc>
        <w:tc>
          <w:tcPr>
            <w:tcW w:w="1134" w:type="dxa"/>
            <w:tcBorders>
              <w:top w:val="nil"/>
              <w:left w:val="single" w:sz="4" w:space="0" w:color="auto"/>
              <w:bottom w:val="single" w:sz="4" w:space="0" w:color="auto"/>
              <w:right w:val="single" w:sz="4" w:space="0" w:color="auto"/>
            </w:tcBorders>
            <w:noWrap/>
            <w:vAlign w:val="bottom"/>
            <w:hideMark/>
          </w:tcPr>
          <w:p w14:paraId="15C494A9"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w:t>
            </w:r>
          </w:p>
        </w:tc>
        <w:tc>
          <w:tcPr>
            <w:tcW w:w="1701" w:type="dxa"/>
            <w:tcBorders>
              <w:top w:val="nil"/>
              <w:left w:val="nil"/>
              <w:bottom w:val="single" w:sz="4" w:space="0" w:color="auto"/>
              <w:right w:val="single" w:sz="4" w:space="0" w:color="auto"/>
            </w:tcBorders>
            <w:noWrap/>
            <w:vAlign w:val="bottom"/>
            <w:hideMark/>
          </w:tcPr>
          <w:p w14:paraId="3187DD87"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0,06</w:t>
            </w:r>
          </w:p>
        </w:tc>
      </w:tr>
      <w:tr w:rsidR="00E4056E" w:rsidRPr="00E4056E" w14:paraId="163B5860" w14:textId="77777777">
        <w:trPr>
          <w:trHeight w:val="255"/>
        </w:trPr>
        <w:tc>
          <w:tcPr>
            <w:tcW w:w="5098" w:type="dxa"/>
            <w:tcBorders>
              <w:top w:val="nil"/>
              <w:left w:val="single" w:sz="4" w:space="0" w:color="auto"/>
              <w:bottom w:val="single" w:sz="4" w:space="0" w:color="auto"/>
              <w:right w:val="single" w:sz="4" w:space="0" w:color="auto"/>
            </w:tcBorders>
            <w:vAlign w:val="bottom"/>
            <w:hideMark/>
          </w:tcPr>
          <w:p w14:paraId="741777BC"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ИПЦ 2022 г</w:t>
            </w:r>
          </w:p>
        </w:tc>
        <w:tc>
          <w:tcPr>
            <w:tcW w:w="1560" w:type="dxa"/>
            <w:tcBorders>
              <w:top w:val="single" w:sz="4" w:space="0" w:color="auto"/>
              <w:left w:val="nil"/>
              <w:bottom w:val="single" w:sz="4" w:space="0" w:color="auto"/>
              <w:right w:val="single" w:sz="4" w:space="0" w:color="auto"/>
            </w:tcBorders>
          </w:tcPr>
          <w:p w14:paraId="43596C72" w14:textId="77777777" w:rsidR="00E4056E" w:rsidRPr="00E4056E" w:rsidRDefault="00E4056E" w:rsidP="00E4056E">
            <w:pPr>
              <w:jc w:val="center"/>
              <w:rPr>
                <w:kern w:val="2"/>
                <w:sz w:val="20"/>
                <w:szCs w:val="20"/>
                <w:lang w:val="en-US" w:eastAsia="en-US"/>
                <w14:ligatures w14:val="standardContextual"/>
              </w:rPr>
            </w:pPr>
          </w:p>
        </w:tc>
        <w:tc>
          <w:tcPr>
            <w:tcW w:w="1134" w:type="dxa"/>
            <w:tcBorders>
              <w:top w:val="nil"/>
              <w:left w:val="single" w:sz="4" w:space="0" w:color="auto"/>
              <w:bottom w:val="single" w:sz="4" w:space="0" w:color="auto"/>
              <w:right w:val="single" w:sz="4" w:space="0" w:color="auto"/>
            </w:tcBorders>
            <w:noWrap/>
            <w:vAlign w:val="bottom"/>
            <w:hideMark/>
          </w:tcPr>
          <w:p w14:paraId="58A222B6"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w:t>
            </w:r>
          </w:p>
        </w:tc>
        <w:tc>
          <w:tcPr>
            <w:tcW w:w="1701" w:type="dxa"/>
            <w:tcBorders>
              <w:top w:val="nil"/>
              <w:left w:val="nil"/>
              <w:bottom w:val="single" w:sz="4" w:space="0" w:color="auto"/>
              <w:right w:val="single" w:sz="4" w:space="0" w:color="auto"/>
            </w:tcBorders>
            <w:noWrap/>
            <w:vAlign w:val="bottom"/>
            <w:hideMark/>
          </w:tcPr>
          <w:p w14:paraId="5F1A7D07"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0,04</w:t>
            </w:r>
          </w:p>
        </w:tc>
      </w:tr>
      <w:tr w:rsidR="00E4056E" w:rsidRPr="00E4056E" w14:paraId="35623165" w14:textId="77777777">
        <w:trPr>
          <w:trHeight w:val="255"/>
        </w:trPr>
        <w:tc>
          <w:tcPr>
            <w:tcW w:w="5098" w:type="dxa"/>
            <w:tcBorders>
              <w:top w:val="nil"/>
              <w:left w:val="single" w:sz="4" w:space="0" w:color="auto"/>
              <w:bottom w:val="single" w:sz="4" w:space="0" w:color="auto"/>
              <w:right w:val="single" w:sz="4" w:space="0" w:color="auto"/>
            </w:tcBorders>
            <w:vAlign w:val="bottom"/>
            <w:hideMark/>
          </w:tcPr>
          <w:p w14:paraId="7DBA24C0"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Реконструкция при ТП за 2015-2017, 2019, 2020</w:t>
            </w:r>
          </w:p>
        </w:tc>
        <w:tc>
          <w:tcPr>
            <w:tcW w:w="1560" w:type="dxa"/>
            <w:tcBorders>
              <w:top w:val="single" w:sz="4" w:space="0" w:color="auto"/>
              <w:left w:val="nil"/>
              <w:bottom w:val="single" w:sz="4" w:space="0" w:color="auto"/>
              <w:right w:val="single" w:sz="4" w:space="0" w:color="auto"/>
            </w:tcBorders>
          </w:tcPr>
          <w:p w14:paraId="6920DDB2" w14:textId="77777777" w:rsidR="00E4056E" w:rsidRPr="00E4056E" w:rsidRDefault="00E4056E" w:rsidP="00E4056E">
            <w:pPr>
              <w:jc w:val="center"/>
              <w:rPr>
                <w:kern w:val="2"/>
                <w:sz w:val="20"/>
                <w:szCs w:val="20"/>
                <w:lang w:val="en-US" w:eastAsia="en-US"/>
                <w14:ligatures w14:val="standardContextual"/>
              </w:rPr>
            </w:pPr>
          </w:p>
        </w:tc>
        <w:tc>
          <w:tcPr>
            <w:tcW w:w="1134" w:type="dxa"/>
            <w:tcBorders>
              <w:top w:val="nil"/>
              <w:left w:val="single" w:sz="4" w:space="0" w:color="auto"/>
              <w:bottom w:val="single" w:sz="4" w:space="0" w:color="auto"/>
              <w:right w:val="single" w:sz="4" w:space="0" w:color="auto"/>
            </w:tcBorders>
            <w:noWrap/>
            <w:vAlign w:val="bottom"/>
            <w:hideMark/>
          </w:tcPr>
          <w:p w14:paraId="2CE5F0EC"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 </w:t>
            </w:r>
          </w:p>
        </w:tc>
        <w:tc>
          <w:tcPr>
            <w:tcW w:w="1701" w:type="dxa"/>
            <w:tcBorders>
              <w:top w:val="nil"/>
              <w:left w:val="nil"/>
              <w:bottom w:val="single" w:sz="4" w:space="0" w:color="auto"/>
              <w:right w:val="single" w:sz="4" w:space="0" w:color="auto"/>
            </w:tcBorders>
            <w:noWrap/>
            <w:vAlign w:val="bottom"/>
            <w:hideMark/>
          </w:tcPr>
          <w:p w14:paraId="0C585FDC"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42 243,23</w:t>
            </w:r>
          </w:p>
        </w:tc>
      </w:tr>
      <w:tr w:rsidR="00E4056E" w:rsidRPr="00E4056E" w14:paraId="22A245B2" w14:textId="77777777">
        <w:trPr>
          <w:trHeight w:val="255"/>
        </w:trPr>
        <w:tc>
          <w:tcPr>
            <w:tcW w:w="5098" w:type="dxa"/>
            <w:tcBorders>
              <w:top w:val="nil"/>
              <w:left w:val="single" w:sz="4" w:space="0" w:color="auto"/>
              <w:bottom w:val="single" w:sz="4" w:space="0" w:color="auto"/>
              <w:right w:val="single" w:sz="4" w:space="0" w:color="auto"/>
            </w:tcBorders>
            <w:vAlign w:val="bottom"/>
            <w:hideMark/>
          </w:tcPr>
          <w:p w14:paraId="130DCB8E"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Итого выпадающие за 2020 год</w:t>
            </w:r>
          </w:p>
        </w:tc>
        <w:tc>
          <w:tcPr>
            <w:tcW w:w="1560" w:type="dxa"/>
            <w:tcBorders>
              <w:top w:val="single" w:sz="4" w:space="0" w:color="auto"/>
              <w:left w:val="nil"/>
              <w:bottom w:val="single" w:sz="4" w:space="0" w:color="auto"/>
              <w:right w:val="single" w:sz="4" w:space="0" w:color="auto"/>
            </w:tcBorders>
          </w:tcPr>
          <w:p w14:paraId="1346D497" w14:textId="77777777" w:rsidR="00E4056E" w:rsidRPr="00E4056E" w:rsidRDefault="00E4056E" w:rsidP="00E4056E">
            <w:pPr>
              <w:jc w:val="center"/>
              <w:rPr>
                <w:kern w:val="2"/>
                <w:sz w:val="20"/>
                <w:szCs w:val="20"/>
                <w:lang w:val="en-US" w:eastAsia="en-US"/>
                <w14:ligatures w14:val="standardContextual"/>
              </w:rPr>
            </w:pPr>
          </w:p>
        </w:tc>
        <w:tc>
          <w:tcPr>
            <w:tcW w:w="1134" w:type="dxa"/>
            <w:tcBorders>
              <w:top w:val="nil"/>
              <w:left w:val="single" w:sz="4" w:space="0" w:color="auto"/>
              <w:bottom w:val="single" w:sz="4" w:space="0" w:color="auto"/>
              <w:right w:val="single" w:sz="4" w:space="0" w:color="auto"/>
            </w:tcBorders>
            <w:noWrap/>
            <w:vAlign w:val="bottom"/>
            <w:hideMark/>
          </w:tcPr>
          <w:p w14:paraId="1F565BB5"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1701" w:type="dxa"/>
            <w:tcBorders>
              <w:top w:val="nil"/>
              <w:left w:val="nil"/>
              <w:bottom w:val="single" w:sz="4" w:space="0" w:color="auto"/>
              <w:right w:val="single" w:sz="4" w:space="0" w:color="auto"/>
            </w:tcBorders>
            <w:noWrap/>
            <w:vAlign w:val="bottom"/>
            <w:hideMark/>
          </w:tcPr>
          <w:p w14:paraId="4F08E0BB"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317 458,30</w:t>
            </w:r>
          </w:p>
        </w:tc>
      </w:tr>
      <w:tr w:rsidR="00E4056E" w:rsidRPr="00E4056E" w14:paraId="0A890CEC" w14:textId="77777777">
        <w:trPr>
          <w:trHeight w:val="415"/>
        </w:trPr>
        <w:tc>
          <w:tcPr>
            <w:tcW w:w="5098" w:type="dxa"/>
            <w:tcBorders>
              <w:top w:val="nil"/>
              <w:left w:val="single" w:sz="4" w:space="0" w:color="auto"/>
              <w:bottom w:val="single" w:sz="4" w:space="0" w:color="auto"/>
              <w:right w:val="single" w:sz="4" w:space="0" w:color="auto"/>
            </w:tcBorders>
            <w:vAlign w:val="bottom"/>
            <w:hideMark/>
          </w:tcPr>
          <w:p w14:paraId="46587662"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 xml:space="preserve">Выпадающие расходы с предыдущего периода </w:t>
            </w:r>
          </w:p>
        </w:tc>
        <w:tc>
          <w:tcPr>
            <w:tcW w:w="1560" w:type="dxa"/>
            <w:tcBorders>
              <w:top w:val="single" w:sz="4" w:space="0" w:color="auto"/>
              <w:left w:val="nil"/>
              <w:bottom w:val="single" w:sz="4" w:space="0" w:color="auto"/>
              <w:right w:val="single" w:sz="4" w:space="0" w:color="auto"/>
            </w:tcBorders>
            <w:hideMark/>
          </w:tcPr>
          <w:p w14:paraId="4AC27AB2" w14:textId="77777777" w:rsidR="00E4056E" w:rsidRPr="00E4056E" w:rsidRDefault="00E4056E" w:rsidP="00E4056E">
            <w:pPr>
              <w:jc w:val="center"/>
              <w:rPr>
                <w:kern w:val="2"/>
                <w:sz w:val="20"/>
                <w:szCs w:val="20"/>
                <w:lang w:val="en-US" w:eastAsia="en-US"/>
                <w14:ligatures w14:val="standardContextual"/>
              </w:rPr>
            </w:pPr>
            <w:r w:rsidRPr="00E4056E">
              <w:rPr>
                <w:noProof/>
                <w:kern w:val="2"/>
                <w:sz w:val="28"/>
                <w:szCs w:val="28"/>
                <w:lang w:val="en-US" w:eastAsia="en-US"/>
                <w14:ligatures w14:val="standardContextual"/>
              </w:rPr>
              <w:drawing>
                <wp:anchor distT="0" distB="0" distL="114300" distR="114300" simplePos="0" relativeHeight="251664384" behindDoc="0" locked="0" layoutInCell="1" allowOverlap="1" wp14:anchorId="1E522308" wp14:editId="5016A2B4">
                  <wp:simplePos x="0" y="0"/>
                  <wp:positionH relativeFrom="column">
                    <wp:posOffset>167005</wp:posOffset>
                  </wp:positionH>
                  <wp:positionV relativeFrom="paragraph">
                    <wp:posOffset>7620</wp:posOffset>
                  </wp:positionV>
                  <wp:extent cx="689610" cy="275590"/>
                  <wp:effectExtent l="0" t="0" r="0" b="0"/>
                  <wp:wrapNone/>
                  <wp:docPr id="7" name="Рисунок 1" descr="base_1_287253_3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1_287253_328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9610" cy="275590"/>
                          </a:xfrm>
                          <a:prstGeom prst="rect">
                            <a:avLst/>
                          </a:prstGeom>
                          <a:noFill/>
                        </pic:spPr>
                      </pic:pic>
                    </a:graphicData>
                  </a:graphic>
                  <wp14:sizeRelH relativeFrom="page">
                    <wp14:pctWidth>0</wp14:pctWidth>
                  </wp14:sizeRelH>
                  <wp14:sizeRelV relativeFrom="page">
                    <wp14:pctHeight>0</wp14:pctHeight>
                  </wp14:sizeRelV>
                </wp:anchor>
              </w:drawing>
            </w:r>
          </w:p>
        </w:tc>
        <w:tc>
          <w:tcPr>
            <w:tcW w:w="1134" w:type="dxa"/>
            <w:tcBorders>
              <w:top w:val="nil"/>
              <w:left w:val="single" w:sz="4" w:space="0" w:color="auto"/>
              <w:bottom w:val="single" w:sz="4" w:space="0" w:color="auto"/>
              <w:right w:val="single" w:sz="4" w:space="0" w:color="auto"/>
            </w:tcBorders>
            <w:noWrap/>
            <w:vAlign w:val="bottom"/>
            <w:hideMark/>
          </w:tcPr>
          <w:p w14:paraId="21E9EA7D"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1701" w:type="dxa"/>
            <w:tcBorders>
              <w:top w:val="nil"/>
              <w:left w:val="nil"/>
              <w:bottom w:val="single" w:sz="4" w:space="0" w:color="auto"/>
              <w:right w:val="single" w:sz="4" w:space="0" w:color="auto"/>
            </w:tcBorders>
            <w:noWrap/>
            <w:vAlign w:val="bottom"/>
            <w:hideMark/>
          </w:tcPr>
          <w:p w14:paraId="25D57F80"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0,00</w:t>
            </w:r>
          </w:p>
        </w:tc>
      </w:tr>
      <w:tr w:rsidR="00E4056E" w:rsidRPr="00E4056E" w14:paraId="1420DC89" w14:textId="77777777">
        <w:trPr>
          <w:trHeight w:val="255"/>
        </w:trPr>
        <w:tc>
          <w:tcPr>
            <w:tcW w:w="5098" w:type="dxa"/>
            <w:tcBorders>
              <w:top w:val="nil"/>
              <w:left w:val="single" w:sz="4" w:space="0" w:color="auto"/>
              <w:bottom w:val="single" w:sz="4" w:space="0" w:color="auto"/>
              <w:right w:val="single" w:sz="4" w:space="0" w:color="auto"/>
            </w:tcBorders>
            <w:vAlign w:val="bottom"/>
            <w:hideMark/>
          </w:tcPr>
          <w:p w14:paraId="46C16EC9"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Корректировка в связи с исполнением решения суда</w:t>
            </w:r>
          </w:p>
        </w:tc>
        <w:tc>
          <w:tcPr>
            <w:tcW w:w="1560" w:type="dxa"/>
            <w:tcBorders>
              <w:top w:val="single" w:sz="4" w:space="0" w:color="auto"/>
              <w:left w:val="nil"/>
              <w:bottom w:val="single" w:sz="4" w:space="0" w:color="auto"/>
              <w:right w:val="single" w:sz="4" w:space="0" w:color="auto"/>
            </w:tcBorders>
          </w:tcPr>
          <w:p w14:paraId="05C3DF94" w14:textId="77777777" w:rsidR="00E4056E" w:rsidRPr="00E4056E" w:rsidRDefault="00E4056E" w:rsidP="00E4056E">
            <w:pPr>
              <w:jc w:val="center"/>
              <w:rPr>
                <w:kern w:val="2"/>
                <w:sz w:val="20"/>
                <w:szCs w:val="20"/>
                <w:lang w:val="en-US" w:eastAsia="en-US"/>
                <w14:ligatures w14:val="standardContextual"/>
              </w:rPr>
            </w:pPr>
          </w:p>
        </w:tc>
        <w:tc>
          <w:tcPr>
            <w:tcW w:w="1134" w:type="dxa"/>
            <w:tcBorders>
              <w:top w:val="nil"/>
              <w:left w:val="single" w:sz="4" w:space="0" w:color="auto"/>
              <w:bottom w:val="single" w:sz="4" w:space="0" w:color="auto"/>
              <w:right w:val="single" w:sz="4" w:space="0" w:color="auto"/>
            </w:tcBorders>
            <w:noWrap/>
            <w:vAlign w:val="bottom"/>
            <w:hideMark/>
          </w:tcPr>
          <w:p w14:paraId="4664D9FA"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1701" w:type="dxa"/>
            <w:tcBorders>
              <w:top w:val="nil"/>
              <w:left w:val="nil"/>
              <w:bottom w:val="single" w:sz="4" w:space="0" w:color="auto"/>
              <w:right w:val="single" w:sz="4" w:space="0" w:color="auto"/>
            </w:tcBorders>
            <w:noWrap/>
            <w:vAlign w:val="bottom"/>
            <w:hideMark/>
          </w:tcPr>
          <w:p w14:paraId="260B21EA"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1 000 945,96</w:t>
            </w:r>
          </w:p>
        </w:tc>
      </w:tr>
      <w:tr w:rsidR="00E4056E" w:rsidRPr="00E4056E" w14:paraId="24427E07" w14:textId="77777777">
        <w:trPr>
          <w:trHeight w:val="255"/>
        </w:trPr>
        <w:tc>
          <w:tcPr>
            <w:tcW w:w="5098" w:type="dxa"/>
            <w:tcBorders>
              <w:top w:val="nil"/>
              <w:left w:val="single" w:sz="4" w:space="0" w:color="auto"/>
              <w:bottom w:val="single" w:sz="4" w:space="0" w:color="auto"/>
              <w:right w:val="single" w:sz="4" w:space="0" w:color="auto"/>
            </w:tcBorders>
            <w:vAlign w:val="bottom"/>
            <w:hideMark/>
          </w:tcPr>
          <w:p w14:paraId="4BB93508"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ИПЦ 2022 г</w:t>
            </w:r>
          </w:p>
        </w:tc>
        <w:tc>
          <w:tcPr>
            <w:tcW w:w="1560" w:type="dxa"/>
            <w:tcBorders>
              <w:top w:val="single" w:sz="4" w:space="0" w:color="auto"/>
              <w:left w:val="nil"/>
              <w:bottom w:val="single" w:sz="4" w:space="0" w:color="auto"/>
              <w:right w:val="single" w:sz="4" w:space="0" w:color="auto"/>
            </w:tcBorders>
          </w:tcPr>
          <w:p w14:paraId="1B3455C4" w14:textId="77777777" w:rsidR="00E4056E" w:rsidRPr="00E4056E" w:rsidRDefault="00E4056E" w:rsidP="00E4056E">
            <w:pPr>
              <w:jc w:val="center"/>
              <w:rPr>
                <w:kern w:val="2"/>
                <w:sz w:val="20"/>
                <w:szCs w:val="20"/>
                <w:lang w:val="en-US" w:eastAsia="en-US"/>
                <w14:ligatures w14:val="standardContextual"/>
              </w:rPr>
            </w:pPr>
          </w:p>
        </w:tc>
        <w:tc>
          <w:tcPr>
            <w:tcW w:w="1134" w:type="dxa"/>
            <w:tcBorders>
              <w:top w:val="nil"/>
              <w:left w:val="single" w:sz="4" w:space="0" w:color="auto"/>
              <w:bottom w:val="single" w:sz="4" w:space="0" w:color="auto"/>
              <w:right w:val="single" w:sz="4" w:space="0" w:color="auto"/>
            </w:tcBorders>
            <w:noWrap/>
            <w:vAlign w:val="bottom"/>
            <w:hideMark/>
          </w:tcPr>
          <w:p w14:paraId="41CAFC39"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w:t>
            </w:r>
          </w:p>
        </w:tc>
        <w:tc>
          <w:tcPr>
            <w:tcW w:w="1701" w:type="dxa"/>
            <w:tcBorders>
              <w:top w:val="nil"/>
              <w:left w:val="nil"/>
              <w:bottom w:val="single" w:sz="4" w:space="0" w:color="auto"/>
              <w:right w:val="single" w:sz="4" w:space="0" w:color="auto"/>
            </w:tcBorders>
            <w:noWrap/>
            <w:vAlign w:val="bottom"/>
            <w:hideMark/>
          </w:tcPr>
          <w:p w14:paraId="233ADD24"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4,30%</w:t>
            </w:r>
          </w:p>
        </w:tc>
      </w:tr>
      <w:tr w:rsidR="00E4056E" w:rsidRPr="00E4056E" w14:paraId="02C3DDEB" w14:textId="77777777">
        <w:trPr>
          <w:trHeight w:val="255"/>
        </w:trPr>
        <w:tc>
          <w:tcPr>
            <w:tcW w:w="5098" w:type="dxa"/>
            <w:tcBorders>
              <w:top w:val="nil"/>
              <w:left w:val="single" w:sz="4" w:space="0" w:color="auto"/>
              <w:bottom w:val="single" w:sz="4" w:space="0" w:color="auto"/>
              <w:right w:val="single" w:sz="4" w:space="0" w:color="auto"/>
            </w:tcBorders>
            <w:vAlign w:val="bottom"/>
            <w:hideMark/>
          </w:tcPr>
          <w:p w14:paraId="25E9A51E"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Итого выпадающие предыдущего периода с ИПЦ</w:t>
            </w:r>
          </w:p>
        </w:tc>
        <w:tc>
          <w:tcPr>
            <w:tcW w:w="1560" w:type="dxa"/>
            <w:tcBorders>
              <w:top w:val="single" w:sz="4" w:space="0" w:color="auto"/>
              <w:left w:val="nil"/>
              <w:bottom w:val="single" w:sz="4" w:space="0" w:color="auto"/>
              <w:right w:val="single" w:sz="4" w:space="0" w:color="auto"/>
            </w:tcBorders>
          </w:tcPr>
          <w:p w14:paraId="0F7029D2" w14:textId="77777777" w:rsidR="00E4056E" w:rsidRPr="00E4056E" w:rsidRDefault="00E4056E" w:rsidP="00E4056E">
            <w:pPr>
              <w:jc w:val="center"/>
              <w:rPr>
                <w:kern w:val="2"/>
                <w:sz w:val="20"/>
                <w:szCs w:val="20"/>
                <w:lang w:val="en-US" w:eastAsia="en-US"/>
                <w14:ligatures w14:val="standardContextual"/>
              </w:rPr>
            </w:pPr>
          </w:p>
        </w:tc>
        <w:tc>
          <w:tcPr>
            <w:tcW w:w="1134" w:type="dxa"/>
            <w:tcBorders>
              <w:top w:val="nil"/>
              <w:left w:val="single" w:sz="4" w:space="0" w:color="auto"/>
              <w:bottom w:val="single" w:sz="4" w:space="0" w:color="auto"/>
              <w:right w:val="single" w:sz="4" w:space="0" w:color="auto"/>
            </w:tcBorders>
            <w:noWrap/>
            <w:vAlign w:val="bottom"/>
            <w:hideMark/>
          </w:tcPr>
          <w:p w14:paraId="5D01206C"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1701" w:type="dxa"/>
            <w:tcBorders>
              <w:top w:val="nil"/>
              <w:left w:val="nil"/>
              <w:bottom w:val="single" w:sz="4" w:space="0" w:color="auto"/>
              <w:right w:val="single" w:sz="4" w:space="0" w:color="auto"/>
            </w:tcBorders>
            <w:noWrap/>
            <w:vAlign w:val="bottom"/>
            <w:hideMark/>
          </w:tcPr>
          <w:p w14:paraId="0F45C5D9"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1 043 986,64</w:t>
            </w:r>
          </w:p>
        </w:tc>
      </w:tr>
      <w:tr w:rsidR="00E4056E" w:rsidRPr="00E4056E" w14:paraId="1B7032D9" w14:textId="77777777">
        <w:trPr>
          <w:trHeight w:val="255"/>
        </w:trPr>
        <w:tc>
          <w:tcPr>
            <w:tcW w:w="5098" w:type="dxa"/>
            <w:tcBorders>
              <w:top w:val="nil"/>
              <w:left w:val="single" w:sz="4" w:space="0" w:color="auto"/>
              <w:bottom w:val="single" w:sz="4" w:space="0" w:color="auto"/>
              <w:right w:val="single" w:sz="4" w:space="0" w:color="auto"/>
            </w:tcBorders>
            <w:vAlign w:val="bottom"/>
            <w:hideMark/>
          </w:tcPr>
          <w:p w14:paraId="2F2529CF"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ИТОГО ВЫПАДАЮЩИЕ по формуле МУ 98-Э</w:t>
            </w:r>
          </w:p>
        </w:tc>
        <w:tc>
          <w:tcPr>
            <w:tcW w:w="1560" w:type="dxa"/>
            <w:tcBorders>
              <w:top w:val="single" w:sz="4" w:space="0" w:color="auto"/>
              <w:left w:val="nil"/>
              <w:bottom w:val="single" w:sz="4" w:space="0" w:color="auto"/>
              <w:right w:val="single" w:sz="4" w:space="0" w:color="auto"/>
            </w:tcBorders>
            <w:hideMark/>
          </w:tcPr>
          <w:p w14:paraId="3FC1AED6" w14:textId="77777777" w:rsidR="00E4056E" w:rsidRPr="00E4056E" w:rsidRDefault="00E4056E" w:rsidP="00E4056E">
            <w:pPr>
              <w:jc w:val="center"/>
              <w:rPr>
                <w:kern w:val="2"/>
                <w:sz w:val="20"/>
                <w:szCs w:val="20"/>
                <w:lang w:val="en-US" w:eastAsia="en-US"/>
                <w14:ligatures w14:val="standardContextual"/>
              </w:rPr>
            </w:pPr>
            <w:r w:rsidRPr="00E4056E">
              <w:rPr>
                <w:color w:val="000000"/>
                <w:kern w:val="2"/>
                <w:sz w:val="20"/>
                <w:szCs w:val="20"/>
                <w:lang w:val="en-US" w:eastAsia="en-US"/>
                <w14:ligatures w14:val="standardContextual"/>
              </w:rPr>
              <w:t>Вi</w:t>
            </w:r>
          </w:p>
        </w:tc>
        <w:tc>
          <w:tcPr>
            <w:tcW w:w="1134" w:type="dxa"/>
            <w:tcBorders>
              <w:top w:val="nil"/>
              <w:left w:val="single" w:sz="4" w:space="0" w:color="auto"/>
              <w:bottom w:val="single" w:sz="4" w:space="0" w:color="auto"/>
              <w:right w:val="single" w:sz="4" w:space="0" w:color="auto"/>
            </w:tcBorders>
            <w:noWrap/>
            <w:vAlign w:val="bottom"/>
            <w:hideMark/>
          </w:tcPr>
          <w:p w14:paraId="045D20E9"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1701" w:type="dxa"/>
            <w:tcBorders>
              <w:top w:val="nil"/>
              <w:left w:val="nil"/>
              <w:bottom w:val="single" w:sz="4" w:space="0" w:color="auto"/>
              <w:right w:val="single" w:sz="4" w:space="0" w:color="auto"/>
            </w:tcBorders>
            <w:noWrap/>
            <w:vAlign w:val="bottom"/>
            <w:hideMark/>
          </w:tcPr>
          <w:p w14:paraId="03C443F8"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1 361 444,94</w:t>
            </w:r>
          </w:p>
        </w:tc>
      </w:tr>
      <w:tr w:rsidR="00E4056E" w:rsidRPr="00E4056E" w14:paraId="76E3D551" w14:textId="77777777">
        <w:trPr>
          <w:trHeight w:val="255"/>
        </w:trPr>
        <w:tc>
          <w:tcPr>
            <w:tcW w:w="5098" w:type="dxa"/>
            <w:tcBorders>
              <w:top w:val="nil"/>
              <w:left w:val="single" w:sz="4" w:space="0" w:color="auto"/>
              <w:bottom w:val="single" w:sz="4" w:space="0" w:color="auto"/>
              <w:right w:val="single" w:sz="4" w:space="0" w:color="auto"/>
            </w:tcBorders>
            <w:vAlign w:val="bottom"/>
            <w:hideMark/>
          </w:tcPr>
          <w:p w14:paraId="3A5B79B0"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Учтено в смете 2022 года</w:t>
            </w:r>
          </w:p>
        </w:tc>
        <w:tc>
          <w:tcPr>
            <w:tcW w:w="1560" w:type="dxa"/>
            <w:tcBorders>
              <w:top w:val="single" w:sz="4" w:space="0" w:color="auto"/>
              <w:left w:val="nil"/>
              <w:bottom w:val="single" w:sz="4" w:space="0" w:color="auto"/>
              <w:right w:val="single" w:sz="4" w:space="0" w:color="auto"/>
            </w:tcBorders>
          </w:tcPr>
          <w:p w14:paraId="62581A05" w14:textId="77777777" w:rsidR="00E4056E" w:rsidRPr="00E4056E" w:rsidRDefault="00E4056E" w:rsidP="00E4056E">
            <w:pPr>
              <w:jc w:val="center"/>
              <w:rPr>
                <w:kern w:val="2"/>
                <w:sz w:val="20"/>
                <w:szCs w:val="20"/>
                <w:lang w:val="en-US" w:eastAsia="en-US"/>
                <w14:ligatures w14:val="standardContextual"/>
              </w:rPr>
            </w:pPr>
          </w:p>
        </w:tc>
        <w:tc>
          <w:tcPr>
            <w:tcW w:w="1134" w:type="dxa"/>
            <w:tcBorders>
              <w:top w:val="nil"/>
              <w:left w:val="single" w:sz="4" w:space="0" w:color="auto"/>
              <w:bottom w:val="single" w:sz="4" w:space="0" w:color="auto"/>
              <w:right w:val="single" w:sz="4" w:space="0" w:color="auto"/>
            </w:tcBorders>
            <w:noWrap/>
            <w:hideMark/>
          </w:tcPr>
          <w:p w14:paraId="68EB1DC9"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1701" w:type="dxa"/>
            <w:tcBorders>
              <w:top w:val="nil"/>
              <w:left w:val="nil"/>
              <w:bottom w:val="single" w:sz="4" w:space="0" w:color="auto"/>
              <w:right w:val="single" w:sz="4" w:space="0" w:color="auto"/>
            </w:tcBorders>
            <w:noWrap/>
            <w:vAlign w:val="bottom"/>
            <w:hideMark/>
          </w:tcPr>
          <w:p w14:paraId="1EE29E69"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133 661,27</w:t>
            </w:r>
          </w:p>
        </w:tc>
      </w:tr>
      <w:tr w:rsidR="00E4056E" w:rsidRPr="00E4056E" w14:paraId="353B11FC" w14:textId="77777777">
        <w:trPr>
          <w:trHeight w:val="255"/>
        </w:trPr>
        <w:tc>
          <w:tcPr>
            <w:tcW w:w="5098" w:type="dxa"/>
            <w:tcBorders>
              <w:top w:val="nil"/>
              <w:left w:val="single" w:sz="4" w:space="0" w:color="auto"/>
              <w:bottom w:val="single" w:sz="4" w:space="0" w:color="auto"/>
              <w:right w:val="single" w:sz="4" w:space="0" w:color="auto"/>
            </w:tcBorders>
            <w:vAlign w:val="bottom"/>
            <w:hideMark/>
          </w:tcPr>
          <w:p w14:paraId="1D7B86F4"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Перенесено на последующие периоды</w:t>
            </w:r>
          </w:p>
        </w:tc>
        <w:tc>
          <w:tcPr>
            <w:tcW w:w="1560" w:type="dxa"/>
            <w:tcBorders>
              <w:top w:val="single" w:sz="4" w:space="0" w:color="auto"/>
              <w:left w:val="nil"/>
              <w:bottom w:val="single" w:sz="4" w:space="0" w:color="auto"/>
              <w:right w:val="single" w:sz="4" w:space="0" w:color="auto"/>
            </w:tcBorders>
          </w:tcPr>
          <w:p w14:paraId="26F5024D" w14:textId="77777777" w:rsidR="00E4056E" w:rsidRPr="00E4056E" w:rsidRDefault="00E4056E" w:rsidP="00E4056E">
            <w:pPr>
              <w:jc w:val="center"/>
              <w:rPr>
                <w:kern w:val="2"/>
                <w:sz w:val="20"/>
                <w:szCs w:val="20"/>
                <w:lang w:val="en-US" w:eastAsia="en-US"/>
                <w14:ligatures w14:val="standardContextual"/>
              </w:rPr>
            </w:pPr>
          </w:p>
        </w:tc>
        <w:tc>
          <w:tcPr>
            <w:tcW w:w="1134" w:type="dxa"/>
            <w:tcBorders>
              <w:top w:val="nil"/>
              <w:left w:val="single" w:sz="4" w:space="0" w:color="auto"/>
              <w:bottom w:val="single" w:sz="4" w:space="0" w:color="auto"/>
              <w:right w:val="single" w:sz="4" w:space="0" w:color="auto"/>
            </w:tcBorders>
            <w:noWrap/>
            <w:hideMark/>
          </w:tcPr>
          <w:p w14:paraId="20661EA3"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1701" w:type="dxa"/>
            <w:tcBorders>
              <w:top w:val="nil"/>
              <w:left w:val="nil"/>
              <w:bottom w:val="single" w:sz="4" w:space="0" w:color="auto"/>
              <w:right w:val="single" w:sz="4" w:space="0" w:color="auto"/>
            </w:tcBorders>
            <w:noWrap/>
            <w:vAlign w:val="bottom"/>
            <w:hideMark/>
          </w:tcPr>
          <w:p w14:paraId="08B224D1"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1 227 783,67</w:t>
            </w:r>
          </w:p>
        </w:tc>
      </w:tr>
    </w:tbl>
    <w:p w14:paraId="362DC2E5" w14:textId="77777777" w:rsidR="00E4056E" w:rsidRPr="00E4056E" w:rsidRDefault="00E4056E" w:rsidP="00E4056E">
      <w:pPr>
        <w:spacing w:after="120"/>
        <w:jc w:val="center"/>
        <w:rPr>
          <w:b/>
          <w:bCs/>
        </w:rPr>
      </w:pPr>
    </w:p>
    <w:p w14:paraId="149A9692" w14:textId="77777777" w:rsidR="00E4056E" w:rsidRPr="00E4056E" w:rsidRDefault="00E4056E" w:rsidP="00E4056E">
      <w:pPr>
        <w:numPr>
          <w:ilvl w:val="0"/>
          <w:numId w:val="19"/>
        </w:numPr>
        <w:spacing w:line="360" w:lineRule="auto"/>
        <w:ind w:left="1797" w:right="-234" w:hanging="357"/>
        <w:contextualSpacing/>
        <w:jc w:val="right"/>
        <w:rPr>
          <w:b/>
          <w:bCs/>
        </w:rPr>
      </w:pPr>
    </w:p>
    <w:p w14:paraId="098F2E8B" w14:textId="77777777" w:rsidR="00E4056E" w:rsidRPr="00E4056E" w:rsidRDefault="00E4056E" w:rsidP="00E4056E">
      <w:pPr>
        <w:spacing w:after="120"/>
        <w:contextualSpacing/>
        <w:jc w:val="center"/>
        <w:rPr>
          <w:b/>
          <w:bCs/>
        </w:rPr>
      </w:pPr>
      <w:r w:rsidRPr="00E4056E">
        <w:rPr>
          <w:b/>
          <w:bCs/>
        </w:rPr>
        <w:t>Корректировки 2021 год, подлежащие включению в НВВ 2023 года</w:t>
      </w:r>
    </w:p>
    <w:tbl>
      <w:tblPr>
        <w:tblW w:w="5065" w:type="pct"/>
        <w:tblLook w:val="04A0" w:firstRow="1" w:lastRow="0" w:firstColumn="1" w:lastColumn="0" w:noHBand="0" w:noVBand="1"/>
      </w:tblPr>
      <w:tblGrid>
        <w:gridCol w:w="5059"/>
        <w:gridCol w:w="1643"/>
        <w:gridCol w:w="1094"/>
        <w:gridCol w:w="1670"/>
      </w:tblGrid>
      <w:tr w:rsidR="00E4056E" w:rsidRPr="00E4056E" w14:paraId="278C87F6" w14:textId="77777777">
        <w:trPr>
          <w:trHeight w:val="510"/>
          <w:tblHeader/>
        </w:trPr>
        <w:tc>
          <w:tcPr>
            <w:tcW w:w="2672" w:type="pct"/>
            <w:tcBorders>
              <w:top w:val="single" w:sz="4" w:space="0" w:color="auto"/>
              <w:left w:val="single" w:sz="4" w:space="0" w:color="auto"/>
              <w:bottom w:val="single" w:sz="4" w:space="0" w:color="auto"/>
              <w:right w:val="single" w:sz="4" w:space="0" w:color="auto"/>
            </w:tcBorders>
            <w:vAlign w:val="center"/>
            <w:hideMark/>
          </w:tcPr>
          <w:p w14:paraId="54F93342" w14:textId="77777777" w:rsidR="00E4056E" w:rsidRPr="00E4056E" w:rsidRDefault="00E4056E" w:rsidP="00E4056E">
            <w:pPr>
              <w:jc w:val="center"/>
              <w:rPr>
                <w:b/>
                <w:bCs/>
                <w:kern w:val="2"/>
                <w:sz w:val="20"/>
                <w:szCs w:val="20"/>
                <w:lang w:val="en-US" w:eastAsia="en-US"/>
                <w14:ligatures w14:val="standardContextual"/>
              </w:rPr>
            </w:pPr>
            <w:r w:rsidRPr="00E4056E">
              <w:rPr>
                <w:b/>
                <w:bCs/>
                <w:kern w:val="2"/>
                <w:sz w:val="20"/>
                <w:szCs w:val="20"/>
                <w:lang w:val="en-US" w:eastAsia="en-US"/>
                <w14:ligatures w14:val="standardContextual"/>
              </w:rPr>
              <w:t>Показатели</w:t>
            </w:r>
          </w:p>
        </w:tc>
        <w:tc>
          <w:tcPr>
            <w:tcW w:w="868" w:type="pct"/>
            <w:tcBorders>
              <w:top w:val="single" w:sz="4" w:space="0" w:color="auto"/>
              <w:left w:val="nil"/>
              <w:bottom w:val="single" w:sz="4" w:space="0" w:color="auto"/>
              <w:right w:val="single" w:sz="4" w:space="0" w:color="auto"/>
            </w:tcBorders>
            <w:vAlign w:val="center"/>
            <w:hideMark/>
          </w:tcPr>
          <w:p w14:paraId="77303D9F" w14:textId="77777777" w:rsidR="00E4056E" w:rsidRPr="00E4056E" w:rsidRDefault="00E4056E" w:rsidP="00E4056E">
            <w:pPr>
              <w:jc w:val="center"/>
              <w:rPr>
                <w:b/>
                <w:bCs/>
                <w:kern w:val="2"/>
                <w:sz w:val="20"/>
                <w:szCs w:val="20"/>
                <w:lang w:val="en-US" w:eastAsia="en-US"/>
                <w14:ligatures w14:val="standardContextual"/>
              </w:rPr>
            </w:pPr>
            <w:r w:rsidRPr="00E4056E">
              <w:rPr>
                <w:b/>
                <w:bCs/>
                <w:kern w:val="2"/>
                <w:sz w:val="20"/>
                <w:szCs w:val="20"/>
                <w:lang w:val="en-US" w:eastAsia="en-US"/>
                <w14:ligatures w14:val="standardContextual"/>
              </w:rPr>
              <w:t>Условные обозначения</w:t>
            </w:r>
          </w:p>
        </w:tc>
        <w:tc>
          <w:tcPr>
            <w:tcW w:w="578" w:type="pct"/>
            <w:tcBorders>
              <w:top w:val="single" w:sz="4" w:space="0" w:color="auto"/>
              <w:left w:val="nil"/>
              <w:bottom w:val="single" w:sz="4" w:space="0" w:color="auto"/>
              <w:right w:val="single" w:sz="4" w:space="0" w:color="auto"/>
            </w:tcBorders>
            <w:noWrap/>
            <w:vAlign w:val="center"/>
            <w:hideMark/>
          </w:tcPr>
          <w:p w14:paraId="10B8E404" w14:textId="77777777" w:rsidR="00E4056E" w:rsidRPr="00E4056E" w:rsidRDefault="00E4056E" w:rsidP="00E4056E">
            <w:pPr>
              <w:jc w:val="center"/>
              <w:rPr>
                <w:b/>
                <w:bCs/>
                <w:kern w:val="2"/>
                <w:sz w:val="20"/>
                <w:szCs w:val="20"/>
                <w:lang w:val="en-US" w:eastAsia="en-US"/>
                <w14:ligatures w14:val="standardContextual"/>
              </w:rPr>
            </w:pPr>
            <w:r w:rsidRPr="00E4056E">
              <w:rPr>
                <w:b/>
                <w:bCs/>
                <w:kern w:val="2"/>
                <w:sz w:val="20"/>
                <w:szCs w:val="20"/>
                <w:lang w:val="en-US" w:eastAsia="en-US"/>
                <w14:ligatures w14:val="standardContextual"/>
              </w:rPr>
              <w:t>Ед. изм.</w:t>
            </w:r>
          </w:p>
        </w:tc>
        <w:tc>
          <w:tcPr>
            <w:tcW w:w="882" w:type="pct"/>
            <w:tcBorders>
              <w:top w:val="single" w:sz="4" w:space="0" w:color="auto"/>
              <w:left w:val="nil"/>
              <w:bottom w:val="single" w:sz="4" w:space="0" w:color="auto"/>
              <w:right w:val="single" w:sz="4" w:space="0" w:color="auto"/>
            </w:tcBorders>
            <w:vAlign w:val="center"/>
            <w:hideMark/>
          </w:tcPr>
          <w:p w14:paraId="20102C9F" w14:textId="77777777" w:rsidR="00E4056E" w:rsidRPr="00E4056E" w:rsidRDefault="00E4056E" w:rsidP="00E4056E">
            <w:pPr>
              <w:jc w:val="center"/>
              <w:rPr>
                <w:b/>
                <w:bCs/>
                <w:kern w:val="2"/>
                <w:sz w:val="20"/>
                <w:szCs w:val="20"/>
                <w:lang w:val="en-US" w:eastAsia="en-US"/>
                <w14:ligatures w14:val="standardContextual"/>
              </w:rPr>
            </w:pPr>
            <w:r w:rsidRPr="00E4056E">
              <w:rPr>
                <w:b/>
                <w:bCs/>
                <w:kern w:val="2"/>
                <w:sz w:val="20"/>
                <w:szCs w:val="20"/>
                <w:lang w:val="en-US" w:eastAsia="en-US"/>
                <w14:ligatures w14:val="standardContextual"/>
              </w:rPr>
              <w:t>Значение</w:t>
            </w:r>
          </w:p>
        </w:tc>
      </w:tr>
      <w:tr w:rsidR="00E4056E" w:rsidRPr="00E4056E" w14:paraId="2C72B796" w14:textId="77777777">
        <w:trPr>
          <w:trHeight w:val="510"/>
        </w:trPr>
        <w:tc>
          <w:tcPr>
            <w:tcW w:w="2672" w:type="pct"/>
            <w:tcBorders>
              <w:top w:val="nil"/>
              <w:left w:val="single" w:sz="4" w:space="0" w:color="auto"/>
              <w:bottom w:val="single" w:sz="4" w:space="0" w:color="auto"/>
              <w:right w:val="single" w:sz="4" w:space="0" w:color="auto"/>
            </w:tcBorders>
            <w:vAlign w:val="bottom"/>
            <w:hideMark/>
          </w:tcPr>
          <w:p w14:paraId="5548A4AF"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Корректировка подконтрольных расходов в связи с изменением планируемых параметров расчета тарифов</w:t>
            </w:r>
          </w:p>
        </w:tc>
        <w:tc>
          <w:tcPr>
            <w:tcW w:w="868" w:type="pct"/>
            <w:tcBorders>
              <w:top w:val="nil"/>
              <w:left w:val="nil"/>
              <w:bottom w:val="single" w:sz="4" w:space="0" w:color="auto"/>
              <w:right w:val="single" w:sz="4" w:space="0" w:color="auto"/>
            </w:tcBorders>
            <w:noWrap/>
            <w:vAlign w:val="center"/>
            <w:hideMark/>
          </w:tcPr>
          <w:p w14:paraId="5EE2AFE1" w14:textId="77777777" w:rsidR="00E4056E" w:rsidRPr="00E4056E" w:rsidRDefault="00E4056E" w:rsidP="00E4056E">
            <w:pPr>
              <w:jc w:val="center"/>
              <w:rPr>
                <w:kern w:val="2"/>
                <w:sz w:val="20"/>
                <w:szCs w:val="20"/>
                <w:lang w:val="en-US" w:eastAsia="en-US"/>
                <w14:ligatures w14:val="standardContextual"/>
              </w:rPr>
            </w:pPr>
            <w:r w:rsidRPr="00E4056E">
              <w:rPr>
                <w:noProof/>
                <w:kern w:val="2"/>
                <w:sz w:val="28"/>
                <w:szCs w:val="28"/>
                <w:lang w:val="en-US" w:eastAsia="en-US"/>
                <w14:ligatures w14:val="standardContextual"/>
              </w:rPr>
              <w:drawing>
                <wp:anchor distT="0" distB="0" distL="114300" distR="114300" simplePos="0" relativeHeight="251665408" behindDoc="0" locked="0" layoutInCell="1" allowOverlap="1" wp14:anchorId="0F6CA118" wp14:editId="556CD70E">
                  <wp:simplePos x="0" y="0"/>
                  <wp:positionH relativeFrom="column">
                    <wp:posOffset>233680</wp:posOffset>
                  </wp:positionH>
                  <wp:positionV relativeFrom="paragraph">
                    <wp:posOffset>35560</wp:posOffset>
                  </wp:positionV>
                  <wp:extent cx="419100" cy="200025"/>
                  <wp:effectExtent l="0" t="0" r="0" b="9525"/>
                  <wp:wrapNone/>
                  <wp:docPr id="8" name="Рисунок 11" descr="base_1_287253_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se_1_287253_327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pic:spPr>
                      </pic:pic>
                    </a:graphicData>
                  </a:graphic>
                  <wp14:sizeRelH relativeFrom="page">
                    <wp14:pctWidth>0</wp14:pctWidth>
                  </wp14:sizeRelH>
                  <wp14:sizeRelV relativeFrom="page">
                    <wp14:pctHeight>0</wp14:pctHeight>
                  </wp14:sizeRelV>
                </wp:anchor>
              </w:drawing>
            </w:r>
          </w:p>
        </w:tc>
        <w:tc>
          <w:tcPr>
            <w:tcW w:w="578" w:type="pct"/>
            <w:tcBorders>
              <w:top w:val="nil"/>
              <w:left w:val="nil"/>
              <w:bottom w:val="single" w:sz="4" w:space="0" w:color="auto"/>
              <w:right w:val="single" w:sz="4" w:space="0" w:color="auto"/>
            </w:tcBorders>
            <w:noWrap/>
            <w:vAlign w:val="bottom"/>
            <w:hideMark/>
          </w:tcPr>
          <w:p w14:paraId="39823091"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528DFEBF"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3 855,08</w:t>
            </w:r>
          </w:p>
        </w:tc>
      </w:tr>
      <w:tr w:rsidR="00E4056E" w:rsidRPr="00E4056E" w14:paraId="22B2ED3F" w14:textId="77777777">
        <w:trPr>
          <w:trHeight w:val="510"/>
        </w:trPr>
        <w:tc>
          <w:tcPr>
            <w:tcW w:w="2672" w:type="pct"/>
            <w:tcBorders>
              <w:top w:val="nil"/>
              <w:left w:val="single" w:sz="4" w:space="0" w:color="auto"/>
              <w:bottom w:val="single" w:sz="4" w:space="0" w:color="auto"/>
              <w:right w:val="single" w:sz="4" w:space="0" w:color="auto"/>
            </w:tcBorders>
            <w:vAlign w:val="bottom"/>
            <w:hideMark/>
          </w:tcPr>
          <w:p w14:paraId="47F9B2EF"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Корректировка неподконтрольных расходов исходя из фактических значений указанного параметра</w:t>
            </w:r>
          </w:p>
        </w:tc>
        <w:tc>
          <w:tcPr>
            <w:tcW w:w="868" w:type="pct"/>
            <w:tcBorders>
              <w:top w:val="nil"/>
              <w:left w:val="nil"/>
              <w:bottom w:val="single" w:sz="4" w:space="0" w:color="auto"/>
              <w:right w:val="single" w:sz="4" w:space="0" w:color="auto"/>
            </w:tcBorders>
            <w:noWrap/>
            <w:vAlign w:val="center"/>
            <w:hideMark/>
          </w:tcPr>
          <w:p w14:paraId="51525291" w14:textId="77777777" w:rsidR="00E4056E" w:rsidRPr="00E4056E" w:rsidRDefault="00E4056E" w:rsidP="00E4056E">
            <w:pPr>
              <w:jc w:val="center"/>
              <w:rPr>
                <w:kern w:val="2"/>
                <w:sz w:val="20"/>
                <w:szCs w:val="20"/>
                <w:lang w:val="en-US" w:eastAsia="en-US"/>
                <w14:ligatures w14:val="standardContextual"/>
              </w:rPr>
            </w:pPr>
            <w:r w:rsidRPr="00E4056E">
              <w:rPr>
                <w:noProof/>
                <w:kern w:val="2"/>
                <w:sz w:val="28"/>
                <w:szCs w:val="28"/>
                <w:lang w:val="en-US" w:eastAsia="en-US"/>
                <w14:ligatures w14:val="standardContextual"/>
              </w:rPr>
              <w:drawing>
                <wp:anchor distT="0" distB="0" distL="114300" distR="114300" simplePos="0" relativeHeight="251666432" behindDoc="0" locked="0" layoutInCell="1" allowOverlap="1" wp14:anchorId="4B831CE9" wp14:editId="7FF8F4E7">
                  <wp:simplePos x="0" y="0"/>
                  <wp:positionH relativeFrom="column">
                    <wp:posOffset>237490</wp:posOffset>
                  </wp:positionH>
                  <wp:positionV relativeFrom="paragraph">
                    <wp:posOffset>635</wp:posOffset>
                  </wp:positionV>
                  <wp:extent cx="352425" cy="219075"/>
                  <wp:effectExtent l="0" t="0" r="9525" b="9525"/>
                  <wp:wrapNone/>
                  <wp:docPr id="9" name="Рисунок 10" descr="base_1_287253_3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se_1_287253_327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pic:spPr>
                      </pic:pic>
                    </a:graphicData>
                  </a:graphic>
                  <wp14:sizeRelH relativeFrom="page">
                    <wp14:pctWidth>0</wp14:pctWidth>
                  </wp14:sizeRelH>
                  <wp14:sizeRelV relativeFrom="page">
                    <wp14:pctHeight>0</wp14:pctHeight>
                  </wp14:sizeRelV>
                </wp:anchor>
              </w:drawing>
            </w:r>
          </w:p>
        </w:tc>
        <w:tc>
          <w:tcPr>
            <w:tcW w:w="578" w:type="pct"/>
            <w:tcBorders>
              <w:top w:val="nil"/>
              <w:left w:val="nil"/>
              <w:bottom w:val="single" w:sz="4" w:space="0" w:color="auto"/>
              <w:right w:val="single" w:sz="4" w:space="0" w:color="auto"/>
            </w:tcBorders>
            <w:noWrap/>
            <w:vAlign w:val="bottom"/>
            <w:hideMark/>
          </w:tcPr>
          <w:p w14:paraId="5E36530D"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651CF369"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-300 131,19</w:t>
            </w:r>
          </w:p>
        </w:tc>
      </w:tr>
      <w:tr w:rsidR="00E4056E" w:rsidRPr="00E4056E" w14:paraId="653250FF" w14:textId="77777777">
        <w:trPr>
          <w:trHeight w:val="765"/>
        </w:trPr>
        <w:tc>
          <w:tcPr>
            <w:tcW w:w="2672" w:type="pct"/>
            <w:tcBorders>
              <w:top w:val="nil"/>
              <w:left w:val="single" w:sz="4" w:space="0" w:color="auto"/>
              <w:bottom w:val="single" w:sz="4" w:space="0" w:color="auto"/>
              <w:right w:val="single" w:sz="4" w:space="0" w:color="auto"/>
            </w:tcBorders>
            <w:vAlign w:val="bottom"/>
            <w:hideMark/>
          </w:tcPr>
          <w:p w14:paraId="45444528"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Корректировка фактических расходов на выполнение обязанностей по обеспечению коммерческого учета электрической энергии</w:t>
            </w:r>
          </w:p>
        </w:tc>
        <w:tc>
          <w:tcPr>
            <w:tcW w:w="868" w:type="pct"/>
            <w:tcBorders>
              <w:top w:val="nil"/>
              <w:left w:val="nil"/>
              <w:bottom w:val="single" w:sz="4" w:space="0" w:color="auto"/>
              <w:right w:val="single" w:sz="4" w:space="0" w:color="auto"/>
            </w:tcBorders>
            <w:vAlign w:val="center"/>
            <w:hideMark/>
          </w:tcPr>
          <w:p w14:paraId="671DDD01"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∆У</w:t>
            </w:r>
          </w:p>
        </w:tc>
        <w:tc>
          <w:tcPr>
            <w:tcW w:w="578" w:type="pct"/>
            <w:tcBorders>
              <w:top w:val="nil"/>
              <w:left w:val="nil"/>
              <w:bottom w:val="single" w:sz="4" w:space="0" w:color="auto"/>
              <w:right w:val="single" w:sz="4" w:space="0" w:color="auto"/>
            </w:tcBorders>
            <w:noWrap/>
            <w:vAlign w:val="bottom"/>
            <w:hideMark/>
          </w:tcPr>
          <w:p w14:paraId="7FB46885"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471AAB81"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0,00</w:t>
            </w:r>
          </w:p>
        </w:tc>
      </w:tr>
      <w:tr w:rsidR="00E4056E" w:rsidRPr="00E4056E" w14:paraId="73E99487" w14:textId="77777777">
        <w:trPr>
          <w:trHeight w:val="765"/>
        </w:trPr>
        <w:tc>
          <w:tcPr>
            <w:tcW w:w="2672" w:type="pct"/>
            <w:tcBorders>
              <w:top w:val="nil"/>
              <w:left w:val="single" w:sz="4" w:space="0" w:color="auto"/>
              <w:bottom w:val="single" w:sz="4" w:space="0" w:color="auto"/>
              <w:right w:val="single" w:sz="4" w:space="0" w:color="auto"/>
            </w:tcBorders>
            <w:vAlign w:val="bottom"/>
            <w:hideMark/>
          </w:tcPr>
          <w:p w14:paraId="565A3E5F"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Корректировка необходимой валовой выручки регулируемой организации с учетом изменения полезного отпуска электрической энергии и цен на электрическую энергию</w:t>
            </w:r>
          </w:p>
        </w:tc>
        <w:tc>
          <w:tcPr>
            <w:tcW w:w="868" w:type="pct"/>
            <w:tcBorders>
              <w:top w:val="nil"/>
              <w:left w:val="nil"/>
              <w:bottom w:val="single" w:sz="4" w:space="0" w:color="auto"/>
              <w:right w:val="single" w:sz="4" w:space="0" w:color="auto"/>
            </w:tcBorders>
            <w:vAlign w:val="center"/>
            <w:hideMark/>
          </w:tcPr>
          <w:p w14:paraId="5F17A664" w14:textId="77777777" w:rsidR="00E4056E" w:rsidRPr="00E4056E" w:rsidRDefault="00E4056E" w:rsidP="00E4056E">
            <w:pPr>
              <w:jc w:val="center"/>
              <w:rPr>
                <w:i/>
                <w:iCs/>
                <w:kern w:val="2"/>
                <w:sz w:val="20"/>
                <w:szCs w:val="20"/>
                <w:lang w:val="en-US" w:eastAsia="en-US"/>
                <w14:ligatures w14:val="standardContextual"/>
              </w:rPr>
            </w:pPr>
            <w:r w:rsidRPr="00E4056E">
              <w:rPr>
                <w:i/>
                <w:iCs/>
                <w:kern w:val="2"/>
                <w:sz w:val="20"/>
                <w:szCs w:val="20"/>
                <w:lang w:val="en-US" w:eastAsia="en-US"/>
                <w14:ligatures w14:val="standardContextual"/>
              </w:rPr>
              <w:t>ПО</w:t>
            </w:r>
            <w:r w:rsidRPr="00E4056E">
              <w:rPr>
                <w:i/>
                <w:iCs/>
                <w:kern w:val="2"/>
                <w:sz w:val="20"/>
                <w:szCs w:val="20"/>
                <w:vertAlign w:val="subscript"/>
                <w:lang w:val="en-US" w:eastAsia="en-US"/>
                <w14:ligatures w14:val="standardContextual"/>
              </w:rPr>
              <w:t xml:space="preserve"> i</w:t>
            </w:r>
          </w:p>
        </w:tc>
        <w:tc>
          <w:tcPr>
            <w:tcW w:w="578" w:type="pct"/>
            <w:tcBorders>
              <w:top w:val="nil"/>
              <w:left w:val="nil"/>
              <w:bottom w:val="single" w:sz="4" w:space="0" w:color="auto"/>
              <w:right w:val="single" w:sz="4" w:space="0" w:color="auto"/>
            </w:tcBorders>
            <w:noWrap/>
            <w:vAlign w:val="bottom"/>
            <w:hideMark/>
          </w:tcPr>
          <w:p w14:paraId="2957290A"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0FCE2EE4"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61 138,94</w:t>
            </w:r>
          </w:p>
        </w:tc>
      </w:tr>
      <w:tr w:rsidR="00E4056E" w:rsidRPr="00E4056E" w14:paraId="2D06A224" w14:textId="77777777">
        <w:trPr>
          <w:trHeight w:val="510"/>
        </w:trPr>
        <w:tc>
          <w:tcPr>
            <w:tcW w:w="2672" w:type="pct"/>
            <w:tcBorders>
              <w:top w:val="nil"/>
              <w:left w:val="single" w:sz="4" w:space="0" w:color="auto"/>
              <w:bottom w:val="single" w:sz="4" w:space="0" w:color="auto"/>
              <w:right w:val="single" w:sz="4" w:space="0" w:color="auto"/>
            </w:tcBorders>
            <w:vAlign w:val="bottom"/>
            <w:hideMark/>
          </w:tcPr>
          <w:p w14:paraId="62F3E59E"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Корректировка необходимой валовой выручки по доходам от осуществления регулируемой деятельности</w:t>
            </w:r>
          </w:p>
        </w:tc>
        <w:tc>
          <w:tcPr>
            <w:tcW w:w="868" w:type="pct"/>
            <w:tcBorders>
              <w:top w:val="nil"/>
              <w:left w:val="nil"/>
              <w:bottom w:val="single" w:sz="4" w:space="0" w:color="auto"/>
              <w:right w:val="single" w:sz="4" w:space="0" w:color="auto"/>
            </w:tcBorders>
            <w:noWrap/>
            <w:vAlign w:val="bottom"/>
            <w:hideMark/>
          </w:tcPr>
          <w:p w14:paraId="41BCD1DD" w14:textId="77777777" w:rsidR="00E4056E" w:rsidRPr="00E4056E" w:rsidRDefault="00E4056E" w:rsidP="00E4056E">
            <w:pPr>
              <w:rPr>
                <w:kern w:val="2"/>
                <w:sz w:val="20"/>
                <w:szCs w:val="20"/>
                <w:lang w:val="en-US" w:eastAsia="en-US"/>
                <w14:ligatures w14:val="standardContextual"/>
              </w:rPr>
            </w:pPr>
            <w:r w:rsidRPr="00E4056E">
              <w:rPr>
                <w:noProof/>
                <w:kern w:val="2"/>
                <w:sz w:val="28"/>
                <w:szCs w:val="28"/>
                <w:lang w:val="en-US" w:eastAsia="en-US"/>
                <w14:ligatures w14:val="standardContextual"/>
              </w:rPr>
              <w:drawing>
                <wp:anchor distT="0" distB="0" distL="114300" distR="114300" simplePos="0" relativeHeight="251667456" behindDoc="0" locked="0" layoutInCell="1" allowOverlap="1" wp14:anchorId="0CD82F18" wp14:editId="5C9351DB">
                  <wp:simplePos x="0" y="0"/>
                  <wp:positionH relativeFrom="column">
                    <wp:posOffset>224790</wp:posOffset>
                  </wp:positionH>
                  <wp:positionV relativeFrom="paragraph">
                    <wp:posOffset>-113030</wp:posOffset>
                  </wp:positionV>
                  <wp:extent cx="523875" cy="190500"/>
                  <wp:effectExtent l="0" t="0" r="9525" b="0"/>
                  <wp:wrapNone/>
                  <wp:docPr id="10" name="Рисунок 9" descr="base_1_287253_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se_1_287253_327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pic:spPr>
                      </pic:pic>
                    </a:graphicData>
                  </a:graphic>
                  <wp14:sizeRelH relativeFrom="page">
                    <wp14:pctWidth>0</wp14:pctWidth>
                  </wp14:sizeRelH>
                  <wp14:sizeRelV relativeFrom="page">
                    <wp14:pctHeight>0</wp14:pctHeight>
                  </wp14:sizeRelV>
                </wp:anchor>
              </w:drawing>
            </w:r>
          </w:p>
        </w:tc>
        <w:tc>
          <w:tcPr>
            <w:tcW w:w="578" w:type="pct"/>
            <w:tcBorders>
              <w:top w:val="nil"/>
              <w:left w:val="nil"/>
              <w:bottom w:val="single" w:sz="4" w:space="0" w:color="auto"/>
              <w:right w:val="single" w:sz="4" w:space="0" w:color="auto"/>
            </w:tcBorders>
            <w:noWrap/>
            <w:vAlign w:val="bottom"/>
            <w:hideMark/>
          </w:tcPr>
          <w:p w14:paraId="03CBE19B"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3F9AB460"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185 259,83</w:t>
            </w:r>
          </w:p>
        </w:tc>
      </w:tr>
      <w:tr w:rsidR="00E4056E" w:rsidRPr="00E4056E" w14:paraId="7D7E19A4" w14:textId="77777777">
        <w:trPr>
          <w:trHeight w:val="510"/>
        </w:trPr>
        <w:tc>
          <w:tcPr>
            <w:tcW w:w="2672" w:type="pct"/>
            <w:tcBorders>
              <w:top w:val="nil"/>
              <w:left w:val="single" w:sz="4" w:space="0" w:color="auto"/>
              <w:bottom w:val="single" w:sz="4" w:space="0" w:color="auto"/>
              <w:right w:val="single" w:sz="4" w:space="0" w:color="auto"/>
            </w:tcBorders>
            <w:vAlign w:val="bottom"/>
            <w:hideMark/>
          </w:tcPr>
          <w:p w14:paraId="7286FBB1"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Недополученный доход за 2021 год при исполнении предписания ФАС России (изменение потерь)</w:t>
            </w:r>
          </w:p>
        </w:tc>
        <w:tc>
          <w:tcPr>
            <w:tcW w:w="868" w:type="pct"/>
            <w:tcBorders>
              <w:top w:val="nil"/>
              <w:left w:val="nil"/>
              <w:bottom w:val="single" w:sz="4" w:space="0" w:color="auto"/>
              <w:right w:val="single" w:sz="4" w:space="0" w:color="auto"/>
            </w:tcBorders>
            <w:noWrap/>
            <w:vAlign w:val="bottom"/>
            <w:hideMark/>
          </w:tcPr>
          <w:p w14:paraId="3F72B37B"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 </w:t>
            </w:r>
          </w:p>
        </w:tc>
        <w:tc>
          <w:tcPr>
            <w:tcW w:w="578" w:type="pct"/>
            <w:tcBorders>
              <w:top w:val="nil"/>
              <w:left w:val="nil"/>
              <w:bottom w:val="single" w:sz="4" w:space="0" w:color="auto"/>
              <w:right w:val="single" w:sz="4" w:space="0" w:color="auto"/>
            </w:tcBorders>
            <w:noWrap/>
            <w:vAlign w:val="bottom"/>
            <w:hideMark/>
          </w:tcPr>
          <w:p w14:paraId="2E5C4B07"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 </w:t>
            </w:r>
          </w:p>
        </w:tc>
        <w:tc>
          <w:tcPr>
            <w:tcW w:w="882" w:type="pct"/>
            <w:tcBorders>
              <w:top w:val="nil"/>
              <w:left w:val="nil"/>
              <w:bottom w:val="single" w:sz="4" w:space="0" w:color="auto"/>
              <w:right w:val="single" w:sz="4" w:space="0" w:color="auto"/>
            </w:tcBorders>
            <w:noWrap/>
            <w:vAlign w:val="bottom"/>
            <w:hideMark/>
          </w:tcPr>
          <w:p w14:paraId="25B7211D"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91 031,28</w:t>
            </w:r>
          </w:p>
        </w:tc>
      </w:tr>
      <w:tr w:rsidR="00E4056E" w:rsidRPr="00E4056E" w14:paraId="45608603" w14:textId="77777777">
        <w:trPr>
          <w:trHeight w:val="535"/>
        </w:trPr>
        <w:tc>
          <w:tcPr>
            <w:tcW w:w="2672" w:type="pct"/>
            <w:tcBorders>
              <w:top w:val="nil"/>
              <w:left w:val="single" w:sz="4" w:space="0" w:color="auto"/>
              <w:bottom w:val="single" w:sz="4" w:space="0" w:color="auto"/>
              <w:right w:val="single" w:sz="4" w:space="0" w:color="auto"/>
            </w:tcBorders>
            <w:vAlign w:val="bottom"/>
            <w:hideMark/>
          </w:tcPr>
          <w:p w14:paraId="69AAAD0D"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Всего</w:t>
            </w:r>
          </w:p>
        </w:tc>
        <w:tc>
          <w:tcPr>
            <w:tcW w:w="868" w:type="pct"/>
            <w:tcBorders>
              <w:top w:val="nil"/>
              <w:left w:val="nil"/>
              <w:bottom w:val="single" w:sz="4" w:space="0" w:color="auto"/>
              <w:right w:val="single" w:sz="4" w:space="0" w:color="auto"/>
            </w:tcBorders>
            <w:noWrap/>
            <w:vAlign w:val="bottom"/>
            <w:hideMark/>
          </w:tcPr>
          <w:p w14:paraId="53BDAAF5" w14:textId="77777777" w:rsidR="00E4056E" w:rsidRPr="00E4056E" w:rsidRDefault="00E4056E" w:rsidP="00E4056E">
            <w:pPr>
              <w:rPr>
                <w:kern w:val="2"/>
                <w:sz w:val="20"/>
                <w:szCs w:val="20"/>
                <w:lang w:val="en-US" w:eastAsia="en-US"/>
                <w14:ligatures w14:val="standardContextual"/>
              </w:rPr>
            </w:pPr>
            <w:r w:rsidRPr="00E4056E">
              <w:rPr>
                <w:noProof/>
                <w:kern w:val="2"/>
                <w:sz w:val="28"/>
                <w:szCs w:val="28"/>
                <w:lang w:val="en-US" w:eastAsia="en-US"/>
                <w14:ligatures w14:val="standardContextual"/>
              </w:rPr>
              <w:drawing>
                <wp:anchor distT="0" distB="0" distL="114300" distR="114300" simplePos="0" relativeHeight="251669504" behindDoc="0" locked="0" layoutInCell="1" allowOverlap="1" wp14:anchorId="1AB829DC" wp14:editId="262A9498">
                  <wp:simplePos x="0" y="0"/>
                  <wp:positionH relativeFrom="column">
                    <wp:posOffset>280035</wp:posOffset>
                  </wp:positionH>
                  <wp:positionV relativeFrom="paragraph">
                    <wp:posOffset>97790</wp:posOffset>
                  </wp:positionV>
                  <wp:extent cx="371475" cy="257175"/>
                  <wp:effectExtent l="0" t="0" r="0" b="9525"/>
                  <wp:wrapNone/>
                  <wp:docPr id="12" name="Рисунок 8" descr="base_1_287253_3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se_1_287253_327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pic:spPr>
                      </pic:pic>
                    </a:graphicData>
                  </a:graphic>
                  <wp14:sizeRelH relativeFrom="page">
                    <wp14:pctWidth>0</wp14:pctWidth>
                  </wp14:sizeRelH>
                  <wp14:sizeRelV relativeFrom="page">
                    <wp14:pctHeight>0</wp14:pctHeight>
                  </wp14:sizeRelV>
                </wp:anchor>
              </w:drawing>
            </w:r>
          </w:p>
        </w:tc>
        <w:tc>
          <w:tcPr>
            <w:tcW w:w="578" w:type="pct"/>
            <w:tcBorders>
              <w:top w:val="nil"/>
              <w:left w:val="nil"/>
              <w:bottom w:val="single" w:sz="4" w:space="0" w:color="auto"/>
              <w:right w:val="single" w:sz="4" w:space="0" w:color="auto"/>
            </w:tcBorders>
            <w:noWrap/>
            <w:vAlign w:val="bottom"/>
            <w:hideMark/>
          </w:tcPr>
          <w:p w14:paraId="2E544DAD"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7334A310"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41 153,94</w:t>
            </w:r>
          </w:p>
        </w:tc>
      </w:tr>
      <w:tr w:rsidR="00E4056E" w:rsidRPr="00E4056E" w14:paraId="7532056D" w14:textId="77777777">
        <w:trPr>
          <w:trHeight w:val="1020"/>
        </w:trPr>
        <w:tc>
          <w:tcPr>
            <w:tcW w:w="2672" w:type="pct"/>
            <w:tcBorders>
              <w:top w:val="nil"/>
              <w:left w:val="single" w:sz="4" w:space="0" w:color="auto"/>
              <w:bottom w:val="single" w:sz="4" w:space="0" w:color="auto"/>
              <w:right w:val="single" w:sz="4" w:space="0" w:color="auto"/>
            </w:tcBorders>
            <w:vAlign w:val="bottom"/>
            <w:hideMark/>
          </w:tcPr>
          <w:p w14:paraId="2301FBD5"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lastRenderedPageBreak/>
              <w:t>Корректировка необходимой валовой выручки на i-тый год долгосрочного периода регулирования, осуществляемая в связи с изменением (неисполнением) инвестиционной программы на (i-1)-й год</w:t>
            </w:r>
          </w:p>
        </w:tc>
        <w:tc>
          <w:tcPr>
            <w:tcW w:w="868" w:type="pct"/>
            <w:tcBorders>
              <w:top w:val="nil"/>
              <w:left w:val="nil"/>
              <w:bottom w:val="single" w:sz="4" w:space="0" w:color="auto"/>
              <w:right w:val="single" w:sz="4" w:space="0" w:color="auto"/>
            </w:tcBorders>
            <w:noWrap/>
            <w:vAlign w:val="bottom"/>
            <w:hideMark/>
          </w:tcPr>
          <w:p w14:paraId="1E26CC95" w14:textId="77777777" w:rsidR="00E4056E" w:rsidRPr="00E4056E" w:rsidRDefault="00E4056E" w:rsidP="00E4056E">
            <w:pPr>
              <w:rPr>
                <w:kern w:val="2"/>
                <w:sz w:val="20"/>
                <w:szCs w:val="20"/>
                <w:lang w:val="en-US" w:eastAsia="en-US"/>
                <w14:ligatures w14:val="standardContextual"/>
              </w:rPr>
            </w:pPr>
            <w:r w:rsidRPr="00E4056E">
              <w:rPr>
                <w:noProof/>
                <w:kern w:val="2"/>
                <w:sz w:val="28"/>
                <w:szCs w:val="28"/>
                <w:lang w:val="en-US" w:eastAsia="en-US"/>
                <w14:ligatures w14:val="standardContextual"/>
              </w:rPr>
              <w:drawing>
                <wp:anchor distT="0" distB="0" distL="114300" distR="114300" simplePos="0" relativeHeight="251668480" behindDoc="0" locked="0" layoutInCell="1" allowOverlap="1" wp14:anchorId="4A93637C" wp14:editId="135C64D7">
                  <wp:simplePos x="0" y="0"/>
                  <wp:positionH relativeFrom="column">
                    <wp:posOffset>190500</wp:posOffset>
                  </wp:positionH>
                  <wp:positionV relativeFrom="paragraph">
                    <wp:posOffset>190500</wp:posOffset>
                  </wp:positionV>
                  <wp:extent cx="514350" cy="238125"/>
                  <wp:effectExtent l="0" t="0" r="0" b="9525"/>
                  <wp:wrapNone/>
                  <wp:docPr id="11" name="Рисунок 7" descr="base_1_287253_3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se_1_287253_327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238125"/>
                          </a:xfrm>
                          <a:prstGeom prst="rect">
                            <a:avLst/>
                          </a:prstGeom>
                          <a:noFill/>
                        </pic:spPr>
                      </pic:pic>
                    </a:graphicData>
                  </a:graphic>
                  <wp14:sizeRelH relativeFrom="page">
                    <wp14:pctWidth>0</wp14:pctWidth>
                  </wp14:sizeRelH>
                  <wp14:sizeRelV relativeFrom="page">
                    <wp14:pctHeight>0</wp14:pctHeight>
                  </wp14:sizeRelV>
                </wp:anchor>
              </w:drawing>
            </w:r>
          </w:p>
        </w:tc>
        <w:tc>
          <w:tcPr>
            <w:tcW w:w="578" w:type="pct"/>
            <w:tcBorders>
              <w:top w:val="nil"/>
              <w:left w:val="nil"/>
              <w:bottom w:val="single" w:sz="4" w:space="0" w:color="auto"/>
              <w:right w:val="single" w:sz="4" w:space="0" w:color="auto"/>
            </w:tcBorders>
            <w:noWrap/>
            <w:vAlign w:val="bottom"/>
            <w:hideMark/>
          </w:tcPr>
          <w:p w14:paraId="51833E6E"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32FED4AF"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-177 109,00</w:t>
            </w:r>
          </w:p>
        </w:tc>
      </w:tr>
      <w:tr w:rsidR="00E4056E" w:rsidRPr="00E4056E" w14:paraId="20B920D1" w14:textId="77777777">
        <w:trPr>
          <w:trHeight w:val="255"/>
        </w:trPr>
        <w:tc>
          <w:tcPr>
            <w:tcW w:w="2672" w:type="pct"/>
            <w:tcBorders>
              <w:top w:val="nil"/>
              <w:left w:val="single" w:sz="4" w:space="0" w:color="auto"/>
              <w:bottom w:val="single" w:sz="4" w:space="0" w:color="auto"/>
              <w:right w:val="single" w:sz="4" w:space="0" w:color="auto"/>
            </w:tcBorders>
            <w:vAlign w:val="bottom"/>
            <w:hideMark/>
          </w:tcPr>
          <w:p w14:paraId="1B072E38"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ИПЦ 2022 г</w:t>
            </w:r>
          </w:p>
        </w:tc>
        <w:tc>
          <w:tcPr>
            <w:tcW w:w="868" w:type="pct"/>
            <w:tcBorders>
              <w:top w:val="nil"/>
              <w:left w:val="nil"/>
              <w:bottom w:val="single" w:sz="4" w:space="0" w:color="auto"/>
              <w:right w:val="single" w:sz="4" w:space="0" w:color="auto"/>
            </w:tcBorders>
            <w:noWrap/>
            <w:vAlign w:val="bottom"/>
            <w:hideMark/>
          </w:tcPr>
          <w:p w14:paraId="7D84EB7D"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 </w:t>
            </w:r>
          </w:p>
        </w:tc>
        <w:tc>
          <w:tcPr>
            <w:tcW w:w="578" w:type="pct"/>
            <w:tcBorders>
              <w:top w:val="nil"/>
              <w:left w:val="nil"/>
              <w:bottom w:val="single" w:sz="4" w:space="0" w:color="auto"/>
              <w:right w:val="single" w:sz="4" w:space="0" w:color="auto"/>
            </w:tcBorders>
            <w:noWrap/>
            <w:vAlign w:val="bottom"/>
            <w:hideMark/>
          </w:tcPr>
          <w:p w14:paraId="6F4B0FBF"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w:t>
            </w:r>
          </w:p>
        </w:tc>
        <w:tc>
          <w:tcPr>
            <w:tcW w:w="882" w:type="pct"/>
            <w:tcBorders>
              <w:top w:val="nil"/>
              <w:left w:val="nil"/>
              <w:bottom w:val="single" w:sz="4" w:space="0" w:color="auto"/>
              <w:right w:val="single" w:sz="4" w:space="0" w:color="auto"/>
            </w:tcBorders>
            <w:noWrap/>
            <w:vAlign w:val="bottom"/>
            <w:hideMark/>
          </w:tcPr>
          <w:p w14:paraId="2DA7FD9C"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4,30%</w:t>
            </w:r>
          </w:p>
        </w:tc>
      </w:tr>
      <w:tr w:rsidR="00E4056E" w:rsidRPr="00E4056E" w14:paraId="44C50A8A" w14:textId="77777777">
        <w:trPr>
          <w:trHeight w:val="255"/>
        </w:trPr>
        <w:tc>
          <w:tcPr>
            <w:tcW w:w="2672" w:type="pct"/>
            <w:tcBorders>
              <w:top w:val="nil"/>
              <w:left w:val="single" w:sz="4" w:space="0" w:color="auto"/>
              <w:bottom w:val="single" w:sz="4" w:space="0" w:color="auto"/>
              <w:right w:val="single" w:sz="4" w:space="0" w:color="auto"/>
            </w:tcBorders>
            <w:vAlign w:val="bottom"/>
            <w:hideMark/>
          </w:tcPr>
          <w:p w14:paraId="792CAEEA"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ИПЦ 2023 г</w:t>
            </w:r>
          </w:p>
        </w:tc>
        <w:tc>
          <w:tcPr>
            <w:tcW w:w="868" w:type="pct"/>
            <w:tcBorders>
              <w:top w:val="nil"/>
              <w:left w:val="nil"/>
              <w:bottom w:val="single" w:sz="4" w:space="0" w:color="auto"/>
              <w:right w:val="single" w:sz="4" w:space="0" w:color="auto"/>
            </w:tcBorders>
            <w:noWrap/>
            <w:vAlign w:val="bottom"/>
            <w:hideMark/>
          </w:tcPr>
          <w:p w14:paraId="423F41AA"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 </w:t>
            </w:r>
          </w:p>
        </w:tc>
        <w:tc>
          <w:tcPr>
            <w:tcW w:w="578" w:type="pct"/>
            <w:tcBorders>
              <w:top w:val="nil"/>
              <w:left w:val="nil"/>
              <w:bottom w:val="single" w:sz="4" w:space="0" w:color="auto"/>
              <w:right w:val="single" w:sz="4" w:space="0" w:color="auto"/>
            </w:tcBorders>
            <w:noWrap/>
            <w:vAlign w:val="bottom"/>
            <w:hideMark/>
          </w:tcPr>
          <w:p w14:paraId="0FC6FDF0"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w:t>
            </w:r>
          </w:p>
        </w:tc>
        <w:tc>
          <w:tcPr>
            <w:tcW w:w="882" w:type="pct"/>
            <w:tcBorders>
              <w:top w:val="nil"/>
              <w:left w:val="nil"/>
              <w:bottom w:val="single" w:sz="4" w:space="0" w:color="auto"/>
              <w:right w:val="single" w:sz="4" w:space="0" w:color="auto"/>
            </w:tcBorders>
            <w:noWrap/>
            <w:vAlign w:val="bottom"/>
            <w:hideMark/>
          </w:tcPr>
          <w:p w14:paraId="6008983B"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6,00%</w:t>
            </w:r>
          </w:p>
        </w:tc>
      </w:tr>
      <w:tr w:rsidR="00E4056E" w:rsidRPr="00E4056E" w14:paraId="07E75D46" w14:textId="77777777">
        <w:trPr>
          <w:trHeight w:val="255"/>
        </w:trPr>
        <w:tc>
          <w:tcPr>
            <w:tcW w:w="2672" w:type="pct"/>
            <w:tcBorders>
              <w:top w:val="nil"/>
              <w:left w:val="single" w:sz="4" w:space="0" w:color="auto"/>
              <w:bottom w:val="single" w:sz="4" w:space="0" w:color="auto"/>
              <w:right w:val="single" w:sz="4" w:space="0" w:color="auto"/>
            </w:tcBorders>
            <w:vAlign w:val="bottom"/>
            <w:hideMark/>
          </w:tcPr>
          <w:p w14:paraId="56323AAE"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ИТОГО выпадающие 2021 года</w:t>
            </w:r>
          </w:p>
        </w:tc>
        <w:tc>
          <w:tcPr>
            <w:tcW w:w="868" w:type="pct"/>
            <w:tcBorders>
              <w:top w:val="nil"/>
              <w:left w:val="nil"/>
              <w:bottom w:val="single" w:sz="4" w:space="0" w:color="auto"/>
              <w:right w:val="single" w:sz="4" w:space="0" w:color="auto"/>
            </w:tcBorders>
            <w:noWrap/>
            <w:vAlign w:val="bottom"/>
            <w:hideMark/>
          </w:tcPr>
          <w:p w14:paraId="60020A4A"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 </w:t>
            </w:r>
          </w:p>
        </w:tc>
        <w:tc>
          <w:tcPr>
            <w:tcW w:w="578" w:type="pct"/>
            <w:tcBorders>
              <w:top w:val="nil"/>
              <w:left w:val="nil"/>
              <w:bottom w:val="single" w:sz="4" w:space="0" w:color="auto"/>
              <w:right w:val="single" w:sz="4" w:space="0" w:color="auto"/>
            </w:tcBorders>
            <w:noWrap/>
            <w:vAlign w:val="bottom"/>
            <w:hideMark/>
          </w:tcPr>
          <w:p w14:paraId="495193FF"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 </w:t>
            </w:r>
          </w:p>
        </w:tc>
        <w:tc>
          <w:tcPr>
            <w:tcW w:w="882" w:type="pct"/>
            <w:tcBorders>
              <w:top w:val="nil"/>
              <w:left w:val="nil"/>
              <w:bottom w:val="single" w:sz="4" w:space="0" w:color="auto"/>
              <w:right w:val="single" w:sz="4" w:space="0" w:color="auto"/>
            </w:tcBorders>
            <w:noWrap/>
            <w:vAlign w:val="bottom"/>
            <w:hideMark/>
          </w:tcPr>
          <w:p w14:paraId="59A772AE"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-150 309,20</w:t>
            </w:r>
          </w:p>
        </w:tc>
      </w:tr>
      <w:tr w:rsidR="00E4056E" w:rsidRPr="00E4056E" w14:paraId="0372C947" w14:textId="77777777">
        <w:trPr>
          <w:trHeight w:val="334"/>
        </w:trPr>
        <w:tc>
          <w:tcPr>
            <w:tcW w:w="2672" w:type="pct"/>
            <w:tcBorders>
              <w:top w:val="nil"/>
              <w:left w:val="single" w:sz="4" w:space="0" w:color="auto"/>
              <w:bottom w:val="single" w:sz="4" w:space="0" w:color="auto"/>
              <w:right w:val="single" w:sz="4" w:space="0" w:color="auto"/>
            </w:tcBorders>
            <w:vAlign w:val="bottom"/>
            <w:hideMark/>
          </w:tcPr>
          <w:p w14:paraId="51F1F4A9"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 xml:space="preserve">Выпадающие расходы с предыдущего периода </w:t>
            </w:r>
          </w:p>
        </w:tc>
        <w:tc>
          <w:tcPr>
            <w:tcW w:w="868" w:type="pct"/>
            <w:tcBorders>
              <w:top w:val="nil"/>
              <w:left w:val="nil"/>
              <w:bottom w:val="single" w:sz="4" w:space="0" w:color="auto"/>
              <w:right w:val="single" w:sz="4" w:space="0" w:color="auto"/>
            </w:tcBorders>
            <w:noWrap/>
            <w:vAlign w:val="bottom"/>
            <w:hideMark/>
          </w:tcPr>
          <w:p w14:paraId="4A43D401" w14:textId="77777777" w:rsidR="00E4056E" w:rsidRPr="00E4056E" w:rsidRDefault="00E4056E" w:rsidP="00E4056E">
            <w:pPr>
              <w:rPr>
                <w:kern w:val="2"/>
                <w:sz w:val="20"/>
                <w:szCs w:val="20"/>
                <w:lang w:val="en-US" w:eastAsia="en-US"/>
                <w14:ligatures w14:val="standardContextual"/>
              </w:rPr>
            </w:pPr>
            <w:r w:rsidRPr="00E4056E">
              <w:rPr>
                <w:noProof/>
                <w:kern w:val="2"/>
                <w:sz w:val="28"/>
                <w:szCs w:val="28"/>
                <w:lang w:val="en-US" w:eastAsia="en-US"/>
                <w14:ligatures w14:val="standardContextual"/>
              </w:rPr>
              <w:drawing>
                <wp:anchor distT="0" distB="0" distL="114300" distR="114300" simplePos="0" relativeHeight="251670528" behindDoc="0" locked="0" layoutInCell="1" allowOverlap="1" wp14:anchorId="5A9548F2" wp14:editId="2C1C58A3">
                  <wp:simplePos x="0" y="0"/>
                  <wp:positionH relativeFrom="column">
                    <wp:posOffset>171450</wp:posOffset>
                  </wp:positionH>
                  <wp:positionV relativeFrom="paragraph">
                    <wp:posOffset>-66040</wp:posOffset>
                  </wp:positionV>
                  <wp:extent cx="504825" cy="219075"/>
                  <wp:effectExtent l="0" t="0" r="9525" b="9525"/>
                  <wp:wrapNone/>
                  <wp:docPr id="13" name="Рисунок 6" descr="base_1_287253_3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se_1_287253_328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219075"/>
                          </a:xfrm>
                          <a:prstGeom prst="rect">
                            <a:avLst/>
                          </a:prstGeom>
                          <a:noFill/>
                        </pic:spPr>
                      </pic:pic>
                    </a:graphicData>
                  </a:graphic>
                  <wp14:sizeRelH relativeFrom="page">
                    <wp14:pctWidth>0</wp14:pctWidth>
                  </wp14:sizeRelH>
                  <wp14:sizeRelV relativeFrom="page">
                    <wp14:pctHeight>0</wp14:pctHeight>
                  </wp14:sizeRelV>
                </wp:anchor>
              </w:drawing>
            </w:r>
          </w:p>
        </w:tc>
        <w:tc>
          <w:tcPr>
            <w:tcW w:w="578" w:type="pct"/>
            <w:tcBorders>
              <w:top w:val="nil"/>
              <w:left w:val="nil"/>
              <w:bottom w:val="single" w:sz="4" w:space="0" w:color="auto"/>
              <w:right w:val="single" w:sz="4" w:space="0" w:color="auto"/>
            </w:tcBorders>
            <w:noWrap/>
            <w:vAlign w:val="bottom"/>
            <w:hideMark/>
          </w:tcPr>
          <w:p w14:paraId="272917AF"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6E7E6EEF"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1 227 783,67</w:t>
            </w:r>
          </w:p>
        </w:tc>
      </w:tr>
      <w:tr w:rsidR="00E4056E" w:rsidRPr="00E4056E" w14:paraId="6926090C" w14:textId="77777777">
        <w:trPr>
          <w:trHeight w:val="255"/>
        </w:trPr>
        <w:tc>
          <w:tcPr>
            <w:tcW w:w="2672" w:type="pct"/>
            <w:tcBorders>
              <w:top w:val="nil"/>
              <w:left w:val="single" w:sz="4" w:space="0" w:color="auto"/>
              <w:bottom w:val="single" w:sz="4" w:space="0" w:color="auto"/>
              <w:right w:val="single" w:sz="4" w:space="0" w:color="auto"/>
            </w:tcBorders>
            <w:vAlign w:val="bottom"/>
            <w:hideMark/>
          </w:tcPr>
          <w:p w14:paraId="65A06568"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Корректировка в связи с исполнением решения суда</w:t>
            </w:r>
          </w:p>
        </w:tc>
        <w:tc>
          <w:tcPr>
            <w:tcW w:w="868" w:type="pct"/>
            <w:tcBorders>
              <w:top w:val="nil"/>
              <w:left w:val="nil"/>
              <w:bottom w:val="single" w:sz="4" w:space="0" w:color="auto"/>
              <w:right w:val="single" w:sz="4" w:space="0" w:color="auto"/>
            </w:tcBorders>
            <w:noWrap/>
            <w:vAlign w:val="center"/>
            <w:hideMark/>
          </w:tcPr>
          <w:p w14:paraId="555F44F6"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 </w:t>
            </w:r>
          </w:p>
        </w:tc>
        <w:tc>
          <w:tcPr>
            <w:tcW w:w="578" w:type="pct"/>
            <w:tcBorders>
              <w:top w:val="nil"/>
              <w:left w:val="nil"/>
              <w:bottom w:val="single" w:sz="4" w:space="0" w:color="auto"/>
              <w:right w:val="single" w:sz="4" w:space="0" w:color="auto"/>
            </w:tcBorders>
            <w:noWrap/>
            <w:vAlign w:val="bottom"/>
            <w:hideMark/>
          </w:tcPr>
          <w:p w14:paraId="42E566B6"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75A229AF"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209 298,39</w:t>
            </w:r>
          </w:p>
        </w:tc>
      </w:tr>
      <w:tr w:rsidR="00E4056E" w:rsidRPr="00E4056E" w14:paraId="294E839C" w14:textId="77777777">
        <w:trPr>
          <w:trHeight w:val="255"/>
        </w:trPr>
        <w:tc>
          <w:tcPr>
            <w:tcW w:w="2672" w:type="pct"/>
            <w:tcBorders>
              <w:top w:val="nil"/>
              <w:left w:val="single" w:sz="4" w:space="0" w:color="auto"/>
              <w:bottom w:val="single" w:sz="4" w:space="0" w:color="auto"/>
              <w:right w:val="single" w:sz="4" w:space="0" w:color="auto"/>
            </w:tcBorders>
            <w:vAlign w:val="bottom"/>
            <w:hideMark/>
          </w:tcPr>
          <w:p w14:paraId="7335EF8B"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ИПЦ 2023 г</w:t>
            </w:r>
          </w:p>
        </w:tc>
        <w:tc>
          <w:tcPr>
            <w:tcW w:w="868" w:type="pct"/>
            <w:tcBorders>
              <w:top w:val="nil"/>
              <w:left w:val="nil"/>
              <w:bottom w:val="single" w:sz="4" w:space="0" w:color="auto"/>
              <w:right w:val="single" w:sz="4" w:space="0" w:color="auto"/>
            </w:tcBorders>
            <w:noWrap/>
            <w:vAlign w:val="bottom"/>
            <w:hideMark/>
          </w:tcPr>
          <w:p w14:paraId="77338DB2"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 </w:t>
            </w:r>
          </w:p>
        </w:tc>
        <w:tc>
          <w:tcPr>
            <w:tcW w:w="578" w:type="pct"/>
            <w:tcBorders>
              <w:top w:val="nil"/>
              <w:left w:val="nil"/>
              <w:bottom w:val="single" w:sz="4" w:space="0" w:color="auto"/>
              <w:right w:val="single" w:sz="4" w:space="0" w:color="auto"/>
            </w:tcBorders>
            <w:noWrap/>
            <w:vAlign w:val="bottom"/>
            <w:hideMark/>
          </w:tcPr>
          <w:p w14:paraId="0FCFDC94"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w:t>
            </w:r>
          </w:p>
        </w:tc>
        <w:tc>
          <w:tcPr>
            <w:tcW w:w="882" w:type="pct"/>
            <w:tcBorders>
              <w:top w:val="nil"/>
              <w:left w:val="nil"/>
              <w:bottom w:val="single" w:sz="4" w:space="0" w:color="auto"/>
              <w:right w:val="single" w:sz="4" w:space="0" w:color="auto"/>
            </w:tcBorders>
            <w:noWrap/>
            <w:vAlign w:val="bottom"/>
            <w:hideMark/>
          </w:tcPr>
          <w:p w14:paraId="344DD76F"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6,00%</w:t>
            </w:r>
          </w:p>
        </w:tc>
      </w:tr>
      <w:tr w:rsidR="00E4056E" w:rsidRPr="00E4056E" w14:paraId="6A6D682D" w14:textId="77777777">
        <w:trPr>
          <w:trHeight w:val="255"/>
        </w:trPr>
        <w:tc>
          <w:tcPr>
            <w:tcW w:w="2672" w:type="pct"/>
            <w:tcBorders>
              <w:top w:val="nil"/>
              <w:left w:val="single" w:sz="4" w:space="0" w:color="auto"/>
              <w:bottom w:val="single" w:sz="4" w:space="0" w:color="auto"/>
              <w:right w:val="single" w:sz="4" w:space="0" w:color="auto"/>
            </w:tcBorders>
            <w:vAlign w:val="bottom"/>
            <w:hideMark/>
          </w:tcPr>
          <w:p w14:paraId="441BB9AF"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Итого выпадающие предыдущего периода с ИПЦ</w:t>
            </w:r>
          </w:p>
        </w:tc>
        <w:tc>
          <w:tcPr>
            <w:tcW w:w="868" w:type="pct"/>
            <w:tcBorders>
              <w:top w:val="nil"/>
              <w:left w:val="nil"/>
              <w:bottom w:val="single" w:sz="4" w:space="0" w:color="auto"/>
              <w:right w:val="single" w:sz="4" w:space="0" w:color="auto"/>
            </w:tcBorders>
            <w:vAlign w:val="bottom"/>
            <w:hideMark/>
          </w:tcPr>
          <w:p w14:paraId="76AF4962"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 </w:t>
            </w:r>
          </w:p>
        </w:tc>
        <w:tc>
          <w:tcPr>
            <w:tcW w:w="578" w:type="pct"/>
            <w:tcBorders>
              <w:top w:val="nil"/>
              <w:left w:val="nil"/>
              <w:bottom w:val="single" w:sz="4" w:space="0" w:color="auto"/>
              <w:right w:val="single" w:sz="4" w:space="0" w:color="auto"/>
            </w:tcBorders>
            <w:noWrap/>
            <w:vAlign w:val="bottom"/>
            <w:hideMark/>
          </w:tcPr>
          <w:p w14:paraId="3D9F3A80"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20940AC2"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1 523 306,98</w:t>
            </w:r>
          </w:p>
        </w:tc>
      </w:tr>
      <w:tr w:rsidR="00E4056E" w:rsidRPr="00E4056E" w14:paraId="3579A2EA" w14:textId="77777777">
        <w:trPr>
          <w:trHeight w:val="255"/>
        </w:trPr>
        <w:tc>
          <w:tcPr>
            <w:tcW w:w="2672" w:type="pct"/>
            <w:tcBorders>
              <w:top w:val="nil"/>
              <w:left w:val="single" w:sz="4" w:space="0" w:color="auto"/>
              <w:bottom w:val="single" w:sz="4" w:space="0" w:color="auto"/>
              <w:right w:val="single" w:sz="4" w:space="0" w:color="auto"/>
            </w:tcBorders>
            <w:vAlign w:val="bottom"/>
            <w:hideMark/>
          </w:tcPr>
          <w:p w14:paraId="02426CEE"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ИТОГО ВЫПАДАЮЩИЕ по формуле МУ 98-Э</w:t>
            </w:r>
          </w:p>
        </w:tc>
        <w:tc>
          <w:tcPr>
            <w:tcW w:w="868" w:type="pct"/>
            <w:tcBorders>
              <w:top w:val="nil"/>
              <w:left w:val="nil"/>
              <w:bottom w:val="single" w:sz="4" w:space="0" w:color="auto"/>
              <w:right w:val="single" w:sz="4" w:space="0" w:color="auto"/>
            </w:tcBorders>
            <w:noWrap/>
            <w:vAlign w:val="center"/>
            <w:hideMark/>
          </w:tcPr>
          <w:p w14:paraId="49598D20"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Вi</w:t>
            </w:r>
          </w:p>
        </w:tc>
        <w:tc>
          <w:tcPr>
            <w:tcW w:w="578" w:type="pct"/>
            <w:tcBorders>
              <w:top w:val="nil"/>
              <w:left w:val="nil"/>
              <w:bottom w:val="single" w:sz="4" w:space="0" w:color="auto"/>
              <w:right w:val="single" w:sz="4" w:space="0" w:color="auto"/>
            </w:tcBorders>
            <w:noWrap/>
            <w:vAlign w:val="bottom"/>
            <w:hideMark/>
          </w:tcPr>
          <w:p w14:paraId="0B87D3FB"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74DBF602"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1 372 997,78</w:t>
            </w:r>
          </w:p>
        </w:tc>
      </w:tr>
      <w:tr w:rsidR="00E4056E" w:rsidRPr="00E4056E" w14:paraId="118C045B" w14:textId="77777777">
        <w:trPr>
          <w:trHeight w:val="255"/>
        </w:trPr>
        <w:tc>
          <w:tcPr>
            <w:tcW w:w="2672" w:type="pct"/>
            <w:tcBorders>
              <w:top w:val="nil"/>
              <w:left w:val="single" w:sz="4" w:space="0" w:color="auto"/>
              <w:bottom w:val="single" w:sz="4" w:space="0" w:color="auto"/>
              <w:right w:val="single" w:sz="4" w:space="0" w:color="auto"/>
            </w:tcBorders>
            <w:vAlign w:val="bottom"/>
            <w:hideMark/>
          </w:tcPr>
          <w:p w14:paraId="166BABF9"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Учтено в смете 2023 года</w:t>
            </w:r>
          </w:p>
        </w:tc>
        <w:tc>
          <w:tcPr>
            <w:tcW w:w="868" w:type="pct"/>
            <w:tcBorders>
              <w:top w:val="nil"/>
              <w:left w:val="nil"/>
              <w:bottom w:val="single" w:sz="4" w:space="0" w:color="auto"/>
              <w:right w:val="single" w:sz="4" w:space="0" w:color="auto"/>
            </w:tcBorders>
            <w:vAlign w:val="bottom"/>
            <w:hideMark/>
          </w:tcPr>
          <w:p w14:paraId="3BB13571"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 </w:t>
            </w:r>
          </w:p>
        </w:tc>
        <w:tc>
          <w:tcPr>
            <w:tcW w:w="578" w:type="pct"/>
            <w:tcBorders>
              <w:top w:val="nil"/>
              <w:left w:val="nil"/>
              <w:bottom w:val="single" w:sz="4" w:space="0" w:color="auto"/>
              <w:right w:val="single" w:sz="4" w:space="0" w:color="auto"/>
            </w:tcBorders>
            <w:noWrap/>
            <w:vAlign w:val="bottom"/>
            <w:hideMark/>
          </w:tcPr>
          <w:p w14:paraId="185BFC8E"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1BF49886"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159 624,02</w:t>
            </w:r>
          </w:p>
        </w:tc>
      </w:tr>
      <w:tr w:rsidR="00E4056E" w:rsidRPr="00E4056E" w14:paraId="05A41CCD" w14:textId="77777777">
        <w:trPr>
          <w:trHeight w:val="255"/>
        </w:trPr>
        <w:tc>
          <w:tcPr>
            <w:tcW w:w="2672" w:type="pct"/>
            <w:tcBorders>
              <w:top w:val="nil"/>
              <w:left w:val="single" w:sz="4" w:space="0" w:color="auto"/>
              <w:bottom w:val="single" w:sz="4" w:space="0" w:color="auto"/>
              <w:right w:val="single" w:sz="4" w:space="0" w:color="auto"/>
            </w:tcBorders>
            <w:vAlign w:val="bottom"/>
            <w:hideMark/>
          </w:tcPr>
          <w:p w14:paraId="438FC8F6"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Перенесено на последующие периоды</w:t>
            </w:r>
          </w:p>
        </w:tc>
        <w:tc>
          <w:tcPr>
            <w:tcW w:w="868" w:type="pct"/>
            <w:tcBorders>
              <w:top w:val="nil"/>
              <w:left w:val="nil"/>
              <w:bottom w:val="single" w:sz="4" w:space="0" w:color="auto"/>
              <w:right w:val="single" w:sz="4" w:space="0" w:color="auto"/>
            </w:tcBorders>
            <w:vAlign w:val="bottom"/>
            <w:hideMark/>
          </w:tcPr>
          <w:p w14:paraId="7E1D5E27"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 </w:t>
            </w:r>
          </w:p>
        </w:tc>
        <w:tc>
          <w:tcPr>
            <w:tcW w:w="578" w:type="pct"/>
            <w:tcBorders>
              <w:top w:val="nil"/>
              <w:left w:val="nil"/>
              <w:bottom w:val="single" w:sz="4" w:space="0" w:color="auto"/>
              <w:right w:val="single" w:sz="4" w:space="0" w:color="auto"/>
            </w:tcBorders>
            <w:noWrap/>
            <w:vAlign w:val="bottom"/>
            <w:hideMark/>
          </w:tcPr>
          <w:p w14:paraId="47B207BC"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13DFA405"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1 213 373,76</w:t>
            </w:r>
          </w:p>
        </w:tc>
      </w:tr>
    </w:tbl>
    <w:p w14:paraId="03F194CE" w14:textId="77777777" w:rsidR="00E4056E" w:rsidRPr="00E4056E" w:rsidRDefault="00E4056E" w:rsidP="00E4056E">
      <w:pPr>
        <w:spacing w:after="120"/>
        <w:jc w:val="center"/>
        <w:rPr>
          <w:b/>
          <w:bCs/>
        </w:rPr>
      </w:pPr>
    </w:p>
    <w:p w14:paraId="65E65C61" w14:textId="77777777" w:rsidR="00E4056E" w:rsidRPr="00E4056E" w:rsidRDefault="00E4056E" w:rsidP="00E4056E">
      <w:pPr>
        <w:numPr>
          <w:ilvl w:val="0"/>
          <w:numId w:val="19"/>
        </w:numPr>
        <w:spacing w:line="360" w:lineRule="auto"/>
        <w:ind w:left="1797" w:right="-234" w:hanging="357"/>
        <w:contextualSpacing/>
        <w:jc w:val="right"/>
        <w:rPr>
          <w:b/>
          <w:bCs/>
        </w:rPr>
      </w:pPr>
    </w:p>
    <w:p w14:paraId="5172E242" w14:textId="77777777" w:rsidR="00E4056E" w:rsidRPr="00E4056E" w:rsidRDefault="00E4056E" w:rsidP="00E4056E">
      <w:pPr>
        <w:spacing w:after="120"/>
        <w:contextualSpacing/>
        <w:jc w:val="center"/>
        <w:rPr>
          <w:b/>
          <w:bCs/>
        </w:rPr>
      </w:pPr>
      <w:r w:rsidRPr="00E4056E">
        <w:rPr>
          <w:b/>
          <w:bCs/>
        </w:rPr>
        <w:t>Корректировки 2022 год, подлежащие включению в НВВ 2024 года</w:t>
      </w:r>
    </w:p>
    <w:tbl>
      <w:tblPr>
        <w:tblW w:w="5065" w:type="pct"/>
        <w:tblLook w:val="04A0" w:firstRow="1" w:lastRow="0" w:firstColumn="1" w:lastColumn="0" w:noHBand="0" w:noVBand="1"/>
      </w:tblPr>
      <w:tblGrid>
        <w:gridCol w:w="5059"/>
        <w:gridCol w:w="1643"/>
        <w:gridCol w:w="1094"/>
        <w:gridCol w:w="1670"/>
      </w:tblGrid>
      <w:tr w:rsidR="00E4056E" w:rsidRPr="00E4056E" w14:paraId="4E934292" w14:textId="77777777">
        <w:trPr>
          <w:trHeight w:val="510"/>
          <w:tblHeader/>
        </w:trPr>
        <w:tc>
          <w:tcPr>
            <w:tcW w:w="2672" w:type="pct"/>
            <w:tcBorders>
              <w:top w:val="single" w:sz="4" w:space="0" w:color="auto"/>
              <w:left w:val="single" w:sz="4" w:space="0" w:color="auto"/>
              <w:bottom w:val="single" w:sz="4" w:space="0" w:color="auto"/>
              <w:right w:val="single" w:sz="4" w:space="0" w:color="auto"/>
            </w:tcBorders>
            <w:vAlign w:val="center"/>
            <w:hideMark/>
          </w:tcPr>
          <w:p w14:paraId="3F5EE2D5"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Показатели</w:t>
            </w:r>
          </w:p>
        </w:tc>
        <w:tc>
          <w:tcPr>
            <w:tcW w:w="868" w:type="pct"/>
            <w:tcBorders>
              <w:top w:val="single" w:sz="4" w:space="0" w:color="auto"/>
              <w:left w:val="nil"/>
              <w:bottom w:val="single" w:sz="4" w:space="0" w:color="auto"/>
              <w:right w:val="single" w:sz="4" w:space="0" w:color="auto"/>
            </w:tcBorders>
            <w:vAlign w:val="center"/>
            <w:hideMark/>
          </w:tcPr>
          <w:p w14:paraId="3630CB96"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Условные обозначения</w:t>
            </w:r>
          </w:p>
        </w:tc>
        <w:tc>
          <w:tcPr>
            <w:tcW w:w="578" w:type="pct"/>
            <w:tcBorders>
              <w:top w:val="single" w:sz="4" w:space="0" w:color="auto"/>
              <w:left w:val="nil"/>
              <w:bottom w:val="single" w:sz="4" w:space="0" w:color="auto"/>
              <w:right w:val="single" w:sz="4" w:space="0" w:color="auto"/>
            </w:tcBorders>
            <w:noWrap/>
            <w:vAlign w:val="center"/>
            <w:hideMark/>
          </w:tcPr>
          <w:p w14:paraId="08FF1AE7"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Ед. изм.</w:t>
            </w:r>
          </w:p>
        </w:tc>
        <w:tc>
          <w:tcPr>
            <w:tcW w:w="882" w:type="pct"/>
            <w:tcBorders>
              <w:top w:val="single" w:sz="4" w:space="0" w:color="auto"/>
              <w:left w:val="nil"/>
              <w:bottom w:val="single" w:sz="4" w:space="0" w:color="auto"/>
              <w:right w:val="single" w:sz="4" w:space="0" w:color="auto"/>
            </w:tcBorders>
            <w:vAlign w:val="center"/>
            <w:hideMark/>
          </w:tcPr>
          <w:p w14:paraId="3DB7C87D" w14:textId="77777777" w:rsidR="00E4056E" w:rsidRPr="00E4056E" w:rsidRDefault="00E4056E" w:rsidP="00E4056E">
            <w:pPr>
              <w:jc w:val="center"/>
              <w:rPr>
                <w:b/>
                <w:bCs/>
                <w:color w:val="000000"/>
                <w:kern w:val="2"/>
                <w:sz w:val="20"/>
                <w:szCs w:val="20"/>
                <w:lang w:val="en-US" w:eastAsia="en-US"/>
                <w14:ligatures w14:val="standardContextual"/>
              </w:rPr>
            </w:pPr>
            <w:r w:rsidRPr="00E4056E">
              <w:rPr>
                <w:b/>
                <w:bCs/>
                <w:color w:val="000000"/>
                <w:kern w:val="2"/>
                <w:sz w:val="20"/>
                <w:szCs w:val="20"/>
                <w:lang w:val="en-US" w:eastAsia="en-US"/>
                <w14:ligatures w14:val="standardContextual"/>
              </w:rPr>
              <w:t>Значение</w:t>
            </w:r>
          </w:p>
        </w:tc>
      </w:tr>
      <w:tr w:rsidR="00E4056E" w:rsidRPr="00E4056E" w14:paraId="35F5AFE9" w14:textId="77777777">
        <w:trPr>
          <w:trHeight w:val="510"/>
        </w:trPr>
        <w:tc>
          <w:tcPr>
            <w:tcW w:w="2672" w:type="pct"/>
            <w:tcBorders>
              <w:top w:val="nil"/>
              <w:left w:val="single" w:sz="4" w:space="0" w:color="auto"/>
              <w:bottom w:val="single" w:sz="4" w:space="0" w:color="auto"/>
              <w:right w:val="single" w:sz="4" w:space="0" w:color="auto"/>
            </w:tcBorders>
            <w:vAlign w:val="bottom"/>
            <w:hideMark/>
          </w:tcPr>
          <w:p w14:paraId="026DA8BE"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Корректировка подконтрольных расходов в связи с изменением планируемых параметров расчета тарифов</w:t>
            </w:r>
          </w:p>
        </w:tc>
        <w:tc>
          <w:tcPr>
            <w:tcW w:w="868" w:type="pct"/>
            <w:tcBorders>
              <w:top w:val="nil"/>
              <w:left w:val="nil"/>
              <w:bottom w:val="single" w:sz="4" w:space="0" w:color="auto"/>
              <w:right w:val="single" w:sz="4" w:space="0" w:color="auto"/>
            </w:tcBorders>
            <w:noWrap/>
            <w:vAlign w:val="center"/>
            <w:hideMark/>
          </w:tcPr>
          <w:p w14:paraId="43EF425C" w14:textId="77777777" w:rsidR="00E4056E" w:rsidRPr="00E4056E" w:rsidRDefault="00E4056E" w:rsidP="00E4056E">
            <w:pPr>
              <w:jc w:val="center"/>
              <w:rPr>
                <w:color w:val="000000"/>
                <w:kern w:val="2"/>
                <w:sz w:val="20"/>
                <w:szCs w:val="20"/>
                <w:lang w:val="en-US" w:eastAsia="en-US"/>
                <w14:ligatures w14:val="standardContextual"/>
              </w:rPr>
            </w:pPr>
            <w:r w:rsidRPr="00E4056E">
              <w:rPr>
                <w:noProof/>
                <w:kern w:val="2"/>
                <w:sz w:val="28"/>
                <w:szCs w:val="28"/>
                <w:lang w:val="en-US" w:eastAsia="en-US"/>
                <w14:ligatures w14:val="standardContextual"/>
              </w:rPr>
              <w:drawing>
                <wp:anchor distT="0" distB="0" distL="114300" distR="114300" simplePos="0" relativeHeight="251671552" behindDoc="0" locked="0" layoutInCell="1" allowOverlap="1" wp14:anchorId="56812E32" wp14:editId="34D60ADB">
                  <wp:simplePos x="0" y="0"/>
                  <wp:positionH relativeFrom="column">
                    <wp:posOffset>310515</wp:posOffset>
                  </wp:positionH>
                  <wp:positionV relativeFrom="paragraph">
                    <wp:posOffset>56515</wp:posOffset>
                  </wp:positionV>
                  <wp:extent cx="386080" cy="200025"/>
                  <wp:effectExtent l="0" t="0" r="0" b="9525"/>
                  <wp:wrapNone/>
                  <wp:docPr id="14" name="Рисунок 5" descr="base_1_287253_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ase_1_287253_327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080" cy="200025"/>
                          </a:xfrm>
                          <a:prstGeom prst="rect">
                            <a:avLst/>
                          </a:prstGeom>
                          <a:noFill/>
                        </pic:spPr>
                      </pic:pic>
                    </a:graphicData>
                  </a:graphic>
                  <wp14:sizeRelH relativeFrom="page">
                    <wp14:pctWidth>0</wp14:pctWidth>
                  </wp14:sizeRelH>
                  <wp14:sizeRelV relativeFrom="page">
                    <wp14:pctHeight>0</wp14:pctHeight>
                  </wp14:sizeRelV>
                </wp:anchor>
              </w:drawing>
            </w:r>
          </w:p>
        </w:tc>
        <w:tc>
          <w:tcPr>
            <w:tcW w:w="578" w:type="pct"/>
            <w:tcBorders>
              <w:top w:val="nil"/>
              <w:left w:val="nil"/>
              <w:bottom w:val="single" w:sz="4" w:space="0" w:color="auto"/>
              <w:right w:val="single" w:sz="4" w:space="0" w:color="auto"/>
            </w:tcBorders>
            <w:noWrap/>
            <w:vAlign w:val="bottom"/>
            <w:hideMark/>
          </w:tcPr>
          <w:p w14:paraId="4CD1AC40"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22C9E227"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142 708,35</w:t>
            </w:r>
          </w:p>
        </w:tc>
      </w:tr>
      <w:tr w:rsidR="00E4056E" w:rsidRPr="00E4056E" w14:paraId="714B48F0" w14:textId="77777777">
        <w:trPr>
          <w:trHeight w:val="510"/>
        </w:trPr>
        <w:tc>
          <w:tcPr>
            <w:tcW w:w="2672" w:type="pct"/>
            <w:tcBorders>
              <w:top w:val="nil"/>
              <w:left w:val="single" w:sz="4" w:space="0" w:color="auto"/>
              <w:bottom w:val="single" w:sz="4" w:space="0" w:color="auto"/>
              <w:right w:val="single" w:sz="4" w:space="0" w:color="auto"/>
            </w:tcBorders>
            <w:vAlign w:val="bottom"/>
            <w:hideMark/>
          </w:tcPr>
          <w:p w14:paraId="2D6A4AE6"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Корректировка неподконтрольных расходов исходя из фактических значений указанного параметра</w:t>
            </w:r>
          </w:p>
        </w:tc>
        <w:tc>
          <w:tcPr>
            <w:tcW w:w="868" w:type="pct"/>
            <w:tcBorders>
              <w:top w:val="nil"/>
              <w:left w:val="nil"/>
              <w:bottom w:val="single" w:sz="4" w:space="0" w:color="auto"/>
              <w:right w:val="single" w:sz="4" w:space="0" w:color="auto"/>
            </w:tcBorders>
            <w:noWrap/>
            <w:vAlign w:val="center"/>
            <w:hideMark/>
          </w:tcPr>
          <w:p w14:paraId="61C81772" w14:textId="77777777" w:rsidR="00E4056E" w:rsidRPr="00E4056E" w:rsidRDefault="00E4056E" w:rsidP="00E4056E">
            <w:pPr>
              <w:jc w:val="center"/>
              <w:rPr>
                <w:color w:val="000000"/>
                <w:kern w:val="2"/>
                <w:sz w:val="20"/>
                <w:szCs w:val="20"/>
                <w:lang w:val="en-US" w:eastAsia="en-US"/>
                <w14:ligatures w14:val="standardContextual"/>
              </w:rPr>
            </w:pPr>
            <w:r w:rsidRPr="00E4056E">
              <w:rPr>
                <w:noProof/>
                <w:kern w:val="2"/>
                <w:sz w:val="28"/>
                <w:szCs w:val="28"/>
                <w:lang w:val="en-US" w:eastAsia="en-US"/>
                <w14:ligatures w14:val="standardContextual"/>
              </w:rPr>
              <w:drawing>
                <wp:anchor distT="0" distB="0" distL="114300" distR="114300" simplePos="0" relativeHeight="251672576" behindDoc="0" locked="0" layoutInCell="1" allowOverlap="1" wp14:anchorId="126B5378" wp14:editId="3A6DE940">
                  <wp:simplePos x="0" y="0"/>
                  <wp:positionH relativeFrom="column">
                    <wp:posOffset>304165</wp:posOffset>
                  </wp:positionH>
                  <wp:positionV relativeFrom="paragraph">
                    <wp:posOffset>13970</wp:posOffset>
                  </wp:positionV>
                  <wp:extent cx="352425" cy="219075"/>
                  <wp:effectExtent l="0" t="0" r="9525" b="9525"/>
                  <wp:wrapNone/>
                  <wp:docPr id="15" name="Рисунок 4" descr="base_1_287253_3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se_1_287253_327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pic:spPr>
                      </pic:pic>
                    </a:graphicData>
                  </a:graphic>
                  <wp14:sizeRelH relativeFrom="page">
                    <wp14:pctWidth>0</wp14:pctWidth>
                  </wp14:sizeRelH>
                  <wp14:sizeRelV relativeFrom="page">
                    <wp14:pctHeight>0</wp14:pctHeight>
                  </wp14:sizeRelV>
                </wp:anchor>
              </w:drawing>
            </w:r>
          </w:p>
        </w:tc>
        <w:tc>
          <w:tcPr>
            <w:tcW w:w="578" w:type="pct"/>
            <w:tcBorders>
              <w:top w:val="nil"/>
              <w:left w:val="nil"/>
              <w:bottom w:val="single" w:sz="4" w:space="0" w:color="auto"/>
              <w:right w:val="single" w:sz="4" w:space="0" w:color="auto"/>
            </w:tcBorders>
            <w:noWrap/>
            <w:vAlign w:val="bottom"/>
            <w:hideMark/>
          </w:tcPr>
          <w:p w14:paraId="54384B9A"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0EB92EF6"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168 775,40</w:t>
            </w:r>
          </w:p>
        </w:tc>
      </w:tr>
      <w:tr w:rsidR="00E4056E" w:rsidRPr="00E4056E" w14:paraId="66F19449" w14:textId="77777777">
        <w:trPr>
          <w:trHeight w:val="765"/>
        </w:trPr>
        <w:tc>
          <w:tcPr>
            <w:tcW w:w="2672" w:type="pct"/>
            <w:tcBorders>
              <w:top w:val="nil"/>
              <w:left w:val="single" w:sz="4" w:space="0" w:color="auto"/>
              <w:bottom w:val="single" w:sz="4" w:space="0" w:color="auto"/>
              <w:right w:val="single" w:sz="4" w:space="0" w:color="auto"/>
            </w:tcBorders>
            <w:vAlign w:val="bottom"/>
            <w:hideMark/>
          </w:tcPr>
          <w:p w14:paraId="703A1A84"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Корректировка фактических расходов на выполнение обязанностей по обеспечению коммерческого учета электрической энергии</w:t>
            </w:r>
          </w:p>
        </w:tc>
        <w:tc>
          <w:tcPr>
            <w:tcW w:w="868" w:type="pct"/>
            <w:tcBorders>
              <w:top w:val="nil"/>
              <w:left w:val="nil"/>
              <w:bottom w:val="single" w:sz="4" w:space="0" w:color="auto"/>
              <w:right w:val="single" w:sz="4" w:space="0" w:color="auto"/>
            </w:tcBorders>
            <w:vAlign w:val="center"/>
            <w:hideMark/>
          </w:tcPr>
          <w:p w14:paraId="0018398F"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∆У</w:t>
            </w:r>
          </w:p>
        </w:tc>
        <w:tc>
          <w:tcPr>
            <w:tcW w:w="578" w:type="pct"/>
            <w:tcBorders>
              <w:top w:val="nil"/>
              <w:left w:val="nil"/>
              <w:bottom w:val="single" w:sz="4" w:space="0" w:color="auto"/>
              <w:right w:val="single" w:sz="4" w:space="0" w:color="auto"/>
            </w:tcBorders>
            <w:noWrap/>
            <w:vAlign w:val="bottom"/>
            <w:hideMark/>
          </w:tcPr>
          <w:p w14:paraId="3C64E350"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05714F08"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0,00</w:t>
            </w:r>
          </w:p>
        </w:tc>
      </w:tr>
      <w:tr w:rsidR="00E4056E" w:rsidRPr="00E4056E" w14:paraId="7F1D2717" w14:textId="77777777">
        <w:trPr>
          <w:trHeight w:val="765"/>
        </w:trPr>
        <w:tc>
          <w:tcPr>
            <w:tcW w:w="2672" w:type="pct"/>
            <w:tcBorders>
              <w:top w:val="nil"/>
              <w:left w:val="single" w:sz="4" w:space="0" w:color="auto"/>
              <w:bottom w:val="single" w:sz="4" w:space="0" w:color="auto"/>
              <w:right w:val="single" w:sz="4" w:space="0" w:color="auto"/>
            </w:tcBorders>
            <w:vAlign w:val="bottom"/>
            <w:hideMark/>
          </w:tcPr>
          <w:p w14:paraId="5CD29F11"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Корректировка необходимой валовой выручки регулируемой организации с учетом изменения полезного отпуска электрической энергии и цен на электрическую энергию</w:t>
            </w:r>
          </w:p>
        </w:tc>
        <w:tc>
          <w:tcPr>
            <w:tcW w:w="868" w:type="pct"/>
            <w:tcBorders>
              <w:top w:val="nil"/>
              <w:left w:val="nil"/>
              <w:bottom w:val="single" w:sz="4" w:space="0" w:color="auto"/>
              <w:right w:val="single" w:sz="4" w:space="0" w:color="auto"/>
            </w:tcBorders>
            <w:vAlign w:val="center"/>
            <w:hideMark/>
          </w:tcPr>
          <w:p w14:paraId="172D3442" w14:textId="77777777" w:rsidR="00E4056E" w:rsidRPr="00E4056E" w:rsidRDefault="00E4056E" w:rsidP="00E4056E">
            <w:pPr>
              <w:jc w:val="center"/>
              <w:rPr>
                <w:i/>
                <w:iCs/>
                <w:color w:val="000000"/>
                <w:kern w:val="2"/>
                <w:sz w:val="20"/>
                <w:szCs w:val="20"/>
                <w:lang w:val="en-US" w:eastAsia="en-US"/>
                <w14:ligatures w14:val="standardContextual"/>
              </w:rPr>
            </w:pPr>
            <w:r w:rsidRPr="00E4056E">
              <w:rPr>
                <w:i/>
                <w:iCs/>
                <w:color w:val="000000"/>
                <w:kern w:val="2"/>
                <w:sz w:val="20"/>
                <w:szCs w:val="20"/>
                <w:lang w:val="en-US" w:eastAsia="en-US"/>
                <w14:ligatures w14:val="standardContextual"/>
              </w:rPr>
              <w:t>ПО</w:t>
            </w:r>
            <w:r w:rsidRPr="00E4056E">
              <w:rPr>
                <w:i/>
                <w:iCs/>
                <w:color w:val="000000"/>
                <w:kern w:val="2"/>
                <w:sz w:val="20"/>
                <w:szCs w:val="20"/>
                <w:vertAlign w:val="subscript"/>
                <w:lang w:val="en-US" w:eastAsia="en-US"/>
                <w14:ligatures w14:val="standardContextual"/>
              </w:rPr>
              <w:t xml:space="preserve"> i</w:t>
            </w:r>
          </w:p>
        </w:tc>
        <w:tc>
          <w:tcPr>
            <w:tcW w:w="578" w:type="pct"/>
            <w:tcBorders>
              <w:top w:val="nil"/>
              <w:left w:val="nil"/>
              <w:bottom w:val="single" w:sz="4" w:space="0" w:color="auto"/>
              <w:right w:val="single" w:sz="4" w:space="0" w:color="auto"/>
            </w:tcBorders>
            <w:noWrap/>
            <w:vAlign w:val="bottom"/>
            <w:hideMark/>
          </w:tcPr>
          <w:p w14:paraId="3C3A7CBA"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2ACFC09E"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87 214,04</w:t>
            </w:r>
          </w:p>
        </w:tc>
      </w:tr>
      <w:tr w:rsidR="00E4056E" w:rsidRPr="00E4056E" w14:paraId="242BE5D2" w14:textId="77777777">
        <w:trPr>
          <w:trHeight w:val="510"/>
        </w:trPr>
        <w:tc>
          <w:tcPr>
            <w:tcW w:w="2672" w:type="pct"/>
            <w:tcBorders>
              <w:top w:val="nil"/>
              <w:left w:val="single" w:sz="4" w:space="0" w:color="auto"/>
              <w:bottom w:val="single" w:sz="4" w:space="0" w:color="auto"/>
              <w:right w:val="single" w:sz="4" w:space="0" w:color="auto"/>
            </w:tcBorders>
            <w:vAlign w:val="bottom"/>
            <w:hideMark/>
          </w:tcPr>
          <w:p w14:paraId="1C719851"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Корректировка необходимой валовой выручки по доходам от осуществления регулируемой деятельности</w:t>
            </w:r>
          </w:p>
        </w:tc>
        <w:tc>
          <w:tcPr>
            <w:tcW w:w="868" w:type="pct"/>
            <w:tcBorders>
              <w:top w:val="nil"/>
              <w:left w:val="nil"/>
              <w:bottom w:val="single" w:sz="4" w:space="0" w:color="auto"/>
              <w:right w:val="single" w:sz="4" w:space="0" w:color="auto"/>
            </w:tcBorders>
            <w:noWrap/>
            <w:vAlign w:val="bottom"/>
            <w:hideMark/>
          </w:tcPr>
          <w:p w14:paraId="4CED11C0" w14:textId="77777777" w:rsidR="00E4056E" w:rsidRPr="00E4056E" w:rsidRDefault="00E4056E" w:rsidP="00E4056E">
            <w:pPr>
              <w:rPr>
                <w:color w:val="000000"/>
                <w:kern w:val="2"/>
                <w:sz w:val="20"/>
                <w:szCs w:val="20"/>
                <w:lang w:val="en-US" w:eastAsia="en-US"/>
                <w14:ligatures w14:val="standardContextual"/>
              </w:rPr>
            </w:pPr>
            <w:r w:rsidRPr="00E4056E">
              <w:rPr>
                <w:noProof/>
                <w:kern w:val="2"/>
                <w:sz w:val="28"/>
                <w:szCs w:val="28"/>
                <w:lang w:val="en-US" w:eastAsia="en-US"/>
                <w14:ligatures w14:val="standardContextual"/>
              </w:rPr>
              <w:drawing>
                <wp:anchor distT="0" distB="0" distL="114300" distR="114300" simplePos="0" relativeHeight="251673600" behindDoc="0" locked="0" layoutInCell="1" allowOverlap="1" wp14:anchorId="259A211B" wp14:editId="24F4CF05">
                  <wp:simplePos x="0" y="0"/>
                  <wp:positionH relativeFrom="column">
                    <wp:posOffset>215265</wp:posOffset>
                  </wp:positionH>
                  <wp:positionV relativeFrom="paragraph">
                    <wp:posOffset>-88900</wp:posOffset>
                  </wp:positionV>
                  <wp:extent cx="523875" cy="190500"/>
                  <wp:effectExtent l="0" t="0" r="9525" b="0"/>
                  <wp:wrapNone/>
                  <wp:docPr id="16" name="Рисунок 1008640879" descr="base_1_287253_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8640879" descr="base_1_287253_327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pic:spPr>
                      </pic:pic>
                    </a:graphicData>
                  </a:graphic>
                  <wp14:sizeRelH relativeFrom="page">
                    <wp14:pctWidth>0</wp14:pctWidth>
                  </wp14:sizeRelH>
                  <wp14:sizeRelV relativeFrom="page">
                    <wp14:pctHeight>0</wp14:pctHeight>
                  </wp14:sizeRelV>
                </wp:anchor>
              </w:drawing>
            </w:r>
          </w:p>
        </w:tc>
        <w:tc>
          <w:tcPr>
            <w:tcW w:w="578" w:type="pct"/>
            <w:tcBorders>
              <w:top w:val="nil"/>
              <w:left w:val="nil"/>
              <w:bottom w:val="single" w:sz="4" w:space="0" w:color="auto"/>
              <w:right w:val="single" w:sz="4" w:space="0" w:color="auto"/>
            </w:tcBorders>
            <w:noWrap/>
            <w:vAlign w:val="bottom"/>
            <w:hideMark/>
          </w:tcPr>
          <w:p w14:paraId="3DCEC0AD"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3FC28317"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207 906,48</w:t>
            </w:r>
          </w:p>
        </w:tc>
      </w:tr>
      <w:tr w:rsidR="00E4056E" w:rsidRPr="00E4056E" w14:paraId="18CD2806" w14:textId="77777777">
        <w:trPr>
          <w:trHeight w:val="589"/>
        </w:trPr>
        <w:tc>
          <w:tcPr>
            <w:tcW w:w="2672" w:type="pct"/>
            <w:tcBorders>
              <w:top w:val="nil"/>
              <w:left w:val="single" w:sz="4" w:space="0" w:color="auto"/>
              <w:bottom w:val="single" w:sz="4" w:space="0" w:color="auto"/>
              <w:right w:val="single" w:sz="4" w:space="0" w:color="auto"/>
            </w:tcBorders>
            <w:vAlign w:val="bottom"/>
            <w:hideMark/>
          </w:tcPr>
          <w:p w14:paraId="431C624F"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Всего</w:t>
            </w:r>
          </w:p>
        </w:tc>
        <w:tc>
          <w:tcPr>
            <w:tcW w:w="868" w:type="pct"/>
            <w:tcBorders>
              <w:top w:val="nil"/>
              <w:left w:val="nil"/>
              <w:bottom w:val="single" w:sz="4" w:space="0" w:color="auto"/>
              <w:right w:val="single" w:sz="4" w:space="0" w:color="auto"/>
            </w:tcBorders>
            <w:noWrap/>
            <w:vAlign w:val="bottom"/>
            <w:hideMark/>
          </w:tcPr>
          <w:p w14:paraId="32F4534E" w14:textId="77777777" w:rsidR="00E4056E" w:rsidRPr="00E4056E" w:rsidRDefault="00E4056E" w:rsidP="00E4056E">
            <w:pPr>
              <w:rPr>
                <w:color w:val="000000"/>
                <w:kern w:val="2"/>
                <w:sz w:val="20"/>
                <w:szCs w:val="20"/>
                <w:lang w:val="en-US" w:eastAsia="en-US"/>
                <w14:ligatures w14:val="standardContextual"/>
              </w:rPr>
            </w:pPr>
            <w:r w:rsidRPr="00E4056E">
              <w:rPr>
                <w:noProof/>
                <w:kern w:val="2"/>
                <w:sz w:val="28"/>
                <w:szCs w:val="28"/>
                <w:lang w:val="en-US" w:eastAsia="en-US"/>
                <w14:ligatures w14:val="standardContextual"/>
              </w:rPr>
              <w:drawing>
                <wp:anchor distT="0" distB="0" distL="114300" distR="114300" simplePos="0" relativeHeight="251675648" behindDoc="0" locked="0" layoutInCell="1" allowOverlap="1" wp14:anchorId="5EB6ADDC" wp14:editId="2138AFDC">
                  <wp:simplePos x="0" y="0"/>
                  <wp:positionH relativeFrom="column">
                    <wp:posOffset>286385</wp:posOffset>
                  </wp:positionH>
                  <wp:positionV relativeFrom="paragraph">
                    <wp:posOffset>94615</wp:posOffset>
                  </wp:positionV>
                  <wp:extent cx="371475" cy="257175"/>
                  <wp:effectExtent l="0" t="0" r="0" b="9525"/>
                  <wp:wrapNone/>
                  <wp:docPr id="18" name="Рисунок 3" descr="base_1_287253_3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se_1_287253_327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pic:spPr>
                      </pic:pic>
                    </a:graphicData>
                  </a:graphic>
                  <wp14:sizeRelH relativeFrom="page">
                    <wp14:pctWidth>0</wp14:pctWidth>
                  </wp14:sizeRelH>
                  <wp14:sizeRelV relativeFrom="page">
                    <wp14:pctHeight>0</wp14:pctHeight>
                  </wp14:sizeRelV>
                </wp:anchor>
              </w:drawing>
            </w:r>
          </w:p>
        </w:tc>
        <w:tc>
          <w:tcPr>
            <w:tcW w:w="578" w:type="pct"/>
            <w:tcBorders>
              <w:top w:val="nil"/>
              <w:left w:val="nil"/>
              <w:bottom w:val="single" w:sz="4" w:space="0" w:color="auto"/>
              <w:right w:val="single" w:sz="4" w:space="0" w:color="auto"/>
            </w:tcBorders>
            <w:noWrap/>
            <w:vAlign w:val="bottom"/>
            <w:hideMark/>
          </w:tcPr>
          <w:p w14:paraId="622CB2AC"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67CF5A6E"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606 604,27</w:t>
            </w:r>
          </w:p>
        </w:tc>
      </w:tr>
      <w:tr w:rsidR="00E4056E" w:rsidRPr="00E4056E" w14:paraId="5B011B8F" w14:textId="77777777">
        <w:trPr>
          <w:trHeight w:val="1020"/>
        </w:trPr>
        <w:tc>
          <w:tcPr>
            <w:tcW w:w="2672" w:type="pct"/>
            <w:tcBorders>
              <w:top w:val="nil"/>
              <w:left w:val="single" w:sz="4" w:space="0" w:color="auto"/>
              <w:bottom w:val="single" w:sz="4" w:space="0" w:color="auto"/>
              <w:right w:val="single" w:sz="4" w:space="0" w:color="auto"/>
            </w:tcBorders>
            <w:vAlign w:val="bottom"/>
            <w:hideMark/>
          </w:tcPr>
          <w:p w14:paraId="11851D8A"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Корректировка необходимой валовой выручки на i-тый год долгосрочного периода регулирования, осуществляемая в связи с изменением (неисполнением) инвестиционной программы на (i-1)-й год</w:t>
            </w:r>
          </w:p>
        </w:tc>
        <w:tc>
          <w:tcPr>
            <w:tcW w:w="868" w:type="pct"/>
            <w:tcBorders>
              <w:top w:val="nil"/>
              <w:left w:val="nil"/>
              <w:bottom w:val="single" w:sz="4" w:space="0" w:color="auto"/>
              <w:right w:val="single" w:sz="4" w:space="0" w:color="auto"/>
            </w:tcBorders>
            <w:noWrap/>
            <w:vAlign w:val="bottom"/>
            <w:hideMark/>
          </w:tcPr>
          <w:p w14:paraId="3ACAE2D1" w14:textId="77777777" w:rsidR="00E4056E" w:rsidRPr="00E4056E" w:rsidRDefault="00E4056E" w:rsidP="00E4056E">
            <w:pPr>
              <w:rPr>
                <w:color w:val="000000"/>
                <w:kern w:val="2"/>
                <w:sz w:val="20"/>
                <w:szCs w:val="20"/>
                <w:lang w:val="en-US" w:eastAsia="en-US"/>
                <w14:ligatures w14:val="standardContextual"/>
              </w:rPr>
            </w:pPr>
            <w:r w:rsidRPr="00E4056E">
              <w:rPr>
                <w:noProof/>
                <w:kern w:val="2"/>
                <w:sz w:val="28"/>
                <w:szCs w:val="28"/>
                <w:lang w:val="en-US" w:eastAsia="en-US"/>
                <w14:ligatures w14:val="standardContextual"/>
              </w:rPr>
              <w:drawing>
                <wp:anchor distT="0" distB="0" distL="114300" distR="114300" simplePos="0" relativeHeight="251674624" behindDoc="0" locked="0" layoutInCell="1" allowOverlap="1" wp14:anchorId="16BF43B8" wp14:editId="4295B78B">
                  <wp:simplePos x="0" y="0"/>
                  <wp:positionH relativeFrom="column">
                    <wp:posOffset>190500</wp:posOffset>
                  </wp:positionH>
                  <wp:positionV relativeFrom="paragraph">
                    <wp:posOffset>190500</wp:posOffset>
                  </wp:positionV>
                  <wp:extent cx="514350" cy="238125"/>
                  <wp:effectExtent l="0" t="0" r="0" b="9525"/>
                  <wp:wrapNone/>
                  <wp:docPr id="17" name="Рисунок 2" descr="base_1_287253_3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se_1_287253_327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238125"/>
                          </a:xfrm>
                          <a:prstGeom prst="rect">
                            <a:avLst/>
                          </a:prstGeom>
                          <a:noFill/>
                        </pic:spPr>
                      </pic:pic>
                    </a:graphicData>
                  </a:graphic>
                  <wp14:sizeRelH relativeFrom="page">
                    <wp14:pctWidth>0</wp14:pctWidth>
                  </wp14:sizeRelH>
                  <wp14:sizeRelV relativeFrom="page">
                    <wp14:pctHeight>0</wp14:pctHeight>
                  </wp14:sizeRelV>
                </wp:anchor>
              </w:drawing>
            </w:r>
          </w:p>
        </w:tc>
        <w:tc>
          <w:tcPr>
            <w:tcW w:w="578" w:type="pct"/>
            <w:tcBorders>
              <w:top w:val="nil"/>
              <w:left w:val="nil"/>
              <w:bottom w:val="single" w:sz="4" w:space="0" w:color="auto"/>
              <w:right w:val="single" w:sz="4" w:space="0" w:color="auto"/>
            </w:tcBorders>
            <w:noWrap/>
            <w:vAlign w:val="bottom"/>
            <w:hideMark/>
          </w:tcPr>
          <w:p w14:paraId="146C41CC"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1824E8BB"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 </w:t>
            </w:r>
          </w:p>
        </w:tc>
      </w:tr>
      <w:tr w:rsidR="00E4056E" w:rsidRPr="00E4056E" w14:paraId="2C1D7582" w14:textId="77777777">
        <w:trPr>
          <w:trHeight w:val="255"/>
        </w:trPr>
        <w:tc>
          <w:tcPr>
            <w:tcW w:w="2672" w:type="pct"/>
            <w:tcBorders>
              <w:top w:val="nil"/>
              <w:left w:val="single" w:sz="4" w:space="0" w:color="auto"/>
              <w:bottom w:val="single" w:sz="4" w:space="0" w:color="auto"/>
              <w:right w:val="single" w:sz="4" w:space="0" w:color="auto"/>
            </w:tcBorders>
            <w:vAlign w:val="bottom"/>
            <w:hideMark/>
          </w:tcPr>
          <w:p w14:paraId="548B1DAE"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ИПЦ 2023 г</w:t>
            </w:r>
          </w:p>
        </w:tc>
        <w:tc>
          <w:tcPr>
            <w:tcW w:w="868" w:type="pct"/>
            <w:tcBorders>
              <w:top w:val="nil"/>
              <w:left w:val="nil"/>
              <w:bottom w:val="single" w:sz="4" w:space="0" w:color="auto"/>
              <w:right w:val="single" w:sz="4" w:space="0" w:color="auto"/>
            </w:tcBorders>
            <w:noWrap/>
            <w:vAlign w:val="bottom"/>
            <w:hideMark/>
          </w:tcPr>
          <w:p w14:paraId="77FE8927"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 </w:t>
            </w:r>
          </w:p>
        </w:tc>
        <w:tc>
          <w:tcPr>
            <w:tcW w:w="578" w:type="pct"/>
            <w:tcBorders>
              <w:top w:val="nil"/>
              <w:left w:val="nil"/>
              <w:bottom w:val="single" w:sz="4" w:space="0" w:color="auto"/>
              <w:right w:val="single" w:sz="4" w:space="0" w:color="auto"/>
            </w:tcBorders>
            <w:noWrap/>
            <w:vAlign w:val="bottom"/>
            <w:hideMark/>
          </w:tcPr>
          <w:p w14:paraId="7AE0A16A"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w:t>
            </w:r>
          </w:p>
        </w:tc>
        <w:tc>
          <w:tcPr>
            <w:tcW w:w="882" w:type="pct"/>
            <w:tcBorders>
              <w:top w:val="nil"/>
              <w:left w:val="nil"/>
              <w:bottom w:val="single" w:sz="4" w:space="0" w:color="auto"/>
              <w:right w:val="single" w:sz="4" w:space="0" w:color="auto"/>
            </w:tcBorders>
            <w:noWrap/>
            <w:vAlign w:val="bottom"/>
            <w:hideMark/>
          </w:tcPr>
          <w:p w14:paraId="169D5047"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6,00%</w:t>
            </w:r>
          </w:p>
        </w:tc>
      </w:tr>
      <w:tr w:rsidR="00E4056E" w:rsidRPr="00E4056E" w14:paraId="3FF19044" w14:textId="77777777">
        <w:trPr>
          <w:trHeight w:val="255"/>
        </w:trPr>
        <w:tc>
          <w:tcPr>
            <w:tcW w:w="2672" w:type="pct"/>
            <w:tcBorders>
              <w:top w:val="nil"/>
              <w:left w:val="single" w:sz="4" w:space="0" w:color="auto"/>
              <w:bottom w:val="single" w:sz="4" w:space="0" w:color="auto"/>
              <w:right w:val="single" w:sz="4" w:space="0" w:color="auto"/>
            </w:tcBorders>
            <w:vAlign w:val="bottom"/>
            <w:hideMark/>
          </w:tcPr>
          <w:p w14:paraId="0131BB2C"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ИПЦ 2024 г</w:t>
            </w:r>
          </w:p>
        </w:tc>
        <w:tc>
          <w:tcPr>
            <w:tcW w:w="868" w:type="pct"/>
            <w:tcBorders>
              <w:top w:val="nil"/>
              <w:left w:val="nil"/>
              <w:bottom w:val="single" w:sz="4" w:space="0" w:color="auto"/>
              <w:right w:val="single" w:sz="4" w:space="0" w:color="auto"/>
            </w:tcBorders>
            <w:noWrap/>
            <w:vAlign w:val="bottom"/>
            <w:hideMark/>
          </w:tcPr>
          <w:p w14:paraId="6BE62A46"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578" w:type="pct"/>
            <w:tcBorders>
              <w:top w:val="nil"/>
              <w:left w:val="nil"/>
              <w:bottom w:val="single" w:sz="4" w:space="0" w:color="auto"/>
              <w:right w:val="single" w:sz="4" w:space="0" w:color="auto"/>
            </w:tcBorders>
            <w:noWrap/>
            <w:vAlign w:val="bottom"/>
            <w:hideMark/>
          </w:tcPr>
          <w:p w14:paraId="77F0AE79"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w:t>
            </w:r>
          </w:p>
        </w:tc>
        <w:tc>
          <w:tcPr>
            <w:tcW w:w="882" w:type="pct"/>
            <w:tcBorders>
              <w:top w:val="nil"/>
              <w:left w:val="nil"/>
              <w:bottom w:val="single" w:sz="4" w:space="0" w:color="auto"/>
              <w:right w:val="single" w:sz="4" w:space="0" w:color="auto"/>
            </w:tcBorders>
            <w:noWrap/>
            <w:vAlign w:val="bottom"/>
            <w:hideMark/>
          </w:tcPr>
          <w:p w14:paraId="676244AD"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7,20%</w:t>
            </w:r>
          </w:p>
        </w:tc>
      </w:tr>
      <w:tr w:rsidR="00E4056E" w:rsidRPr="00E4056E" w14:paraId="6CAF0EFF" w14:textId="77777777">
        <w:trPr>
          <w:trHeight w:val="255"/>
        </w:trPr>
        <w:tc>
          <w:tcPr>
            <w:tcW w:w="2672" w:type="pct"/>
            <w:tcBorders>
              <w:top w:val="nil"/>
              <w:left w:val="single" w:sz="4" w:space="0" w:color="auto"/>
              <w:bottom w:val="single" w:sz="4" w:space="0" w:color="auto"/>
              <w:right w:val="single" w:sz="4" w:space="0" w:color="auto"/>
            </w:tcBorders>
            <w:vAlign w:val="bottom"/>
            <w:hideMark/>
          </w:tcPr>
          <w:p w14:paraId="31385E5D"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ИТОГО выпадающие 2021 года</w:t>
            </w:r>
          </w:p>
        </w:tc>
        <w:tc>
          <w:tcPr>
            <w:tcW w:w="868" w:type="pct"/>
            <w:tcBorders>
              <w:top w:val="nil"/>
              <w:left w:val="nil"/>
              <w:bottom w:val="single" w:sz="4" w:space="0" w:color="auto"/>
              <w:right w:val="single" w:sz="4" w:space="0" w:color="auto"/>
            </w:tcBorders>
            <w:noWrap/>
            <w:vAlign w:val="bottom"/>
            <w:hideMark/>
          </w:tcPr>
          <w:p w14:paraId="5A88F192"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578" w:type="pct"/>
            <w:tcBorders>
              <w:top w:val="nil"/>
              <w:left w:val="nil"/>
              <w:bottom w:val="single" w:sz="4" w:space="0" w:color="auto"/>
              <w:right w:val="single" w:sz="4" w:space="0" w:color="auto"/>
            </w:tcBorders>
            <w:noWrap/>
            <w:vAlign w:val="bottom"/>
            <w:hideMark/>
          </w:tcPr>
          <w:p w14:paraId="52A85B6F"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882" w:type="pct"/>
            <w:tcBorders>
              <w:top w:val="nil"/>
              <w:left w:val="nil"/>
              <w:bottom w:val="single" w:sz="4" w:space="0" w:color="auto"/>
              <w:right w:val="single" w:sz="4" w:space="0" w:color="auto"/>
            </w:tcBorders>
            <w:noWrap/>
            <w:vAlign w:val="bottom"/>
            <w:hideMark/>
          </w:tcPr>
          <w:p w14:paraId="1FC892A9"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689 296,56</w:t>
            </w:r>
          </w:p>
        </w:tc>
      </w:tr>
      <w:tr w:rsidR="00E4056E" w:rsidRPr="00E4056E" w14:paraId="13B41F00" w14:textId="77777777">
        <w:trPr>
          <w:trHeight w:val="372"/>
        </w:trPr>
        <w:tc>
          <w:tcPr>
            <w:tcW w:w="2672" w:type="pct"/>
            <w:tcBorders>
              <w:top w:val="nil"/>
              <w:left w:val="single" w:sz="4" w:space="0" w:color="auto"/>
              <w:bottom w:val="single" w:sz="4" w:space="0" w:color="auto"/>
              <w:right w:val="single" w:sz="4" w:space="0" w:color="auto"/>
            </w:tcBorders>
            <w:vAlign w:val="bottom"/>
            <w:hideMark/>
          </w:tcPr>
          <w:p w14:paraId="12DF2FEB"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xml:space="preserve">Выпадающие расходы с предыдущего периода </w:t>
            </w:r>
          </w:p>
        </w:tc>
        <w:tc>
          <w:tcPr>
            <w:tcW w:w="868" w:type="pct"/>
            <w:tcBorders>
              <w:top w:val="nil"/>
              <w:left w:val="nil"/>
              <w:bottom w:val="single" w:sz="4" w:space="0" w:color="auto"/>
              <w:right w:val="single" w:sz="4" w:space="0" w:color="auto"/>
            </w:tcBorders>
            <w:noWrap/>
            <w:vAlign w:val="bottom"/>
            <w:hideMark/>
          </w:tcPr>
          <w:p w14:paraId="173E17C6" w14:textId="77777777" w:rsidR="00E4056E" w:rsidRPr="00E4056E" w:rsidRDefault="00E4056E" w:rsidP="00E4056E">
            <w:pPr>
              <w:rPr>
                <w:color w:val="000000"/>
                <w:kern w:val="2"/>
                <w:sz w:val="20"/>
                <w:szCs w:val="20"/>
                <w:lang w:val="en-US" w:eastAsia="en-US"/>
                <w14:ligatures w14:val="standardContextual"/>
              </w:rPr>
            </w:pPr>
            <w:r w:rsidRPr="00E4056E">
              <w:rPr>
                <w:noProof/>
                <w:kern w:val="2"/>
                <w:sz w:val="28"/>
                <w:szCs w:val="28"/>
                <w:lang w:val="en-US" w:eastAsia="en-US"/>
                <w14:ligatures w14:val="standardContextual"/>
              </w:rPr>
              <w:drawing>
                <wp:anchor distT="0" distB="0" distL="114300" distR="114300" simplePos="0" relativeHeight="251676672" behindDoc="0" locked="0" layoutInCell="1" allowOverlap="1" wp14:anchorId="04AF3733" wp14:editId="50E561FD">
                  <wp:simplePos x="0" y="0"/>
                  <wp:positionH relativeFrom="column">
                    <wp:posOffset>155575</wp:posOffset>
                  </wp:positionH>
                  <wp:positionV relativeFrom="paragraph">
                    <wp:posOffset>-45085</wp:posOffset>
                  </wp:positionV>
                  <wp:extent cx="504825" cy="219075"/>
                  <wp:effectExtent l="0" t="0" r="9525" b="9525"/>
                  <wp:wrapNone/>
                  <wp:docPr id="19" name="Рисунок 1" descr="base_1_287253_3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se_1_287253_328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219075"/>
                          </a:xfrm>
                          <a:prstGeom prst="rect">
                            <a:avLst/>
                          </a:prstGeom>
                          <a:noFill/>
                        </pic:spPr>
                      </pic:pic>
                    </a:graphicData>
                  </a:graphic>
                  <wp14:sizeRelH relativeFrom="page">
                    <wp14:pctWidth>0</wp14:pctWidth>
                  </wp14:sizeRelH>
                  <wp14:sizeRelV relativeFrom="page">
                    <wp14:pctHeight>0</wp14:pctHeight>
                  </wp14:sizeRelV>
                </wp:anchor>
              </w:drawing>
            </w:r>
          </w:p>
        </w:tc>
        <w:tc>
          <w:tcPr>
            <w:tcW w:w="578" w:type="pct"/>
            <w:tcBorders>
              <w:top w:val="nil"/>
              <w:left w:val="nil"/>
              <w:bottom w:val="single" w:sz="4" w:space="0" w:color="auto"/>
              <w:right w:val="single" w:sz="4" w:space="0" w:color="auto"/>
            </w:tcBorders>
            <w:noWrap/>
            <w:vAlign w:val="bottom"/>
            <w:hideMark/>
          </w:tcPr>
          <w:p w14:paraId="4422D2C2"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06FC2F6D"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1 213 373,76</w:t>
            </w:r>
          </w:p>
        </w:tc>
      </w:tr>
      <w:tr w:rsidR="00E4056E" w:rsidRPr="00E4056E" w14:paraId="51414068" w14:textId="77777777">
        <w:trPr>
          <w:trHeight w:val="255"/>
        </w:trPr>
        <w:tc>
          <w:tcPr>
            <w:tcW w:w="2672" w:type="pct"/>
            <w:tcBorders>
              <w:top w:val="nil"/>
              <w:left w:val="single" w:sz="4" w:space="0" w:color="auto"/>
              <w:bottom w:val="single" w:sz="4" w:space="0" w:color="auto"/>
              <w:right w:val="single" w:sz="4" w:space="0" w:color="auto"/>
            </w:tcBorders>
            <w:vAlign w:val="bottom"/>
            <w:hideMark/>
          </w:tcPr>
          <w:p w14:paraId="0015F189"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Корректировка в связи с исполнением решения суда</w:t>
            </w:r>
          </w:p>
        </w:tc>
        <w:tc>
          <w:tcPr>
            <w:tcW w:w="868" w:type="pct"/>
            <w:tcBorders>
              <w:top w:val="nil"/>
              <w:left w:val="nil"/>
              <w:bottom w:val="single" w:sz="4" w:space="0" w:color="auto"/>
              <w:right w:val="single" w:sz="4" w:space="0" w:color="auto"/>
            </w:tcBorders>
            <w:noWrap/>
            <w:vAlign w:val="center"/>
            <w:hideMark/>
          </w:tcPr>
          <w:p w14:paraId="64DFC087"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578" w:type="pct"/>
            <w:tcBorders>
              <w:top w:val="nil"/>
              <w:left w:val="nil"/>
              <w:bottom w:val="single" w:sz="4" w:space="0" w:color="auto"/>
              <w:right w:val="single" w:sz="4" w:space="0" w:color="auto"/>
            </w:tcBorders>
            <w:noWrap/>
            <w:vAlign w:val="bottom"/>
            <w:hideMark/>
          </w:tcPr>
          <w:p w14:paraId="76E9D7E1"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040BBC3E"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 </w:t>
            </w:r>
          </w:p>
        </w:tc>
      </w:tr>
      <w:tr w:rsidR="00E4056E" w:rsidRPr="00E4056E" w14:paraId="220402FB" w14:textId="77777777">
        <w:trPr>
          <w:trHeight w:val="255"/>
        </w:trPr>
        <w:tc>
          <w:tcPr>
            <w:tcW w:w="2672" w:type="pct"/>
            <w:tcBorders>
              <w:top w:val="nil"/>
              <w:left w:val="single" w:sz="4" w:space="0" w:color="auto"/>
              <w:bottom w:val="single" w:sz="4" w:space="0" w:color="auto"/>
              <w:right w:val="single" w:sz="4" w:space="0" w:color="auto"/>
            </w:tcBorders>
            <w:vAlign w:val="bottom"/>
            <w:hideMark/>
          </w:tcPr>
          <w:p w14:paraId="4F50C43A"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ИПЦ 2024 г</w:t>
            </w:r>
          </w:p>
        </w:tc>
        <w:tc>
          <w:tcPr>
            <w:tcW w:w="868" w:type="pct"/>
            <w:tcBorders>
              <w:top w:val="nil"/>
              <w:left w:val="nil"/>
              <w:bottom w:val="single" w:sz="4" w:space="0" w:color="auto"/>
              <w:right w:val="single" w:sz="4" w:space="0" w:color="auto"/>
            </w:tcBorders>
            <w:noWrap/>
            <w:vAlign w:val="bottom"/>
            <w:hideMark/>
          </w:tcPr>
          <w:p w14:paraId="6884B4DE"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578" w:type="pct"/>
            <w:tcBorders>
              <w:top w:val="nil"/>
              <w:left w:val="nil"/>
              <w:bottom w:val="single" w:sz="4" w:space="0" w:color="auto"/>
              <w:right w:val="single" w:sz="4" w:space="0" w:color="auto"/>
            </w:tcBorders>
            <w:noWrap/>
            <w:vAlign w:val="bottom"/>
            <w:hideMark/>
          </w:tcPr>
          <w:p w14:paraId="461B93A5"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w:t>
            </w:r>
          </w:p>
        </w:tc>
        <w:tc>
          <w:tcPr>
            <w:tcW w:w="882" w:type="pct"/>
            <w:tcBorders>
              <w:top w:val="nil"/>
              <w:left w:val="nil"/>
              <w:bottom w:val="single" w:sz="4" w:space="0" w:color="auto"/>
              <w:right w:val="single" w:sz="4" w:space="0" w:color="auto"/>
            </w:tcBorders>
            <w:noWrap/>
            <w:vAlign w:val="bottom"/>
            <w:hideMark/>
          </w:tcPr>
          <w:p w14:paraId="2AFC0978"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7,20%</w:t>
            </w:r>
          </w:p>
        </w:tc>
      </w:tr>
      <w:tr w:rsidR="00E4056E" w:rsidRPr="00E4056E" w14:paraId="7FFC240C" w14:textId="77777777">
        <w:trPr>
          <w:trHeight w:val="255"/>
        </w:trPr>
        <w:tc>
          <w:tcPr>
            <w:tcW w:w="2672" w:type="pct"/>
            <w:tcBorders>
              <w:top w:val="nil"/>
              <w:left w:val="single" w:sz="4" w:space="0" w:color="auto"/>
              <w:bottom w:val="single" w:sz="4" w:space="0" w:color="auto"/>
              <w:right w:val="single" w:sz="4" w:space="0" w:color="auto"/>
            </w:tcBorders>
            <w:vAlign w:val="bottom"/>
            <w:hideMark/>
          </w:tcPr>
          <w:p w14:paraId="0EF32E7A"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Итого выпадающие предыдущего периода с ИПЦ</w:t>
            </w:r>
          </w:p>
        </w:tc>
        <w:tc>
          <w:tcPr>
            <w:tcW w:w="868" w:type="pct"/>
            <w:tcBorders>
              <w:top w:val="nil"/>
              <w:left w:val="nil"/>
              <w:bottom w:val="single" w:sz="4" w:space="0" w:color="auto"/>
              <w:right w:val="single" w:sz="4" w:space="0" w:color="auto"/>
            </w:tcBorders>
            <w:vAlign w:val="bottom"/>
            <w:hideMark/>
          </w:tcPr>
          <w:p w14:paraId="224AC940"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578" w:type="pct"/>
            <w:tcBorders>
              <w:top w:val="nil"/>
              <w:left w:val="nil"/>
              <w:bottom w:val="single" w:sz="4" w:space="0" w:color="auto"/>
              <w:right w:val="single" w:sz="4" w:space="0" w:color="auto"/>
            </w:tcBorders>
            <w:noWrap/>
            <w:vAlign w:val="bottom"/>
            <w:hideMark/>
          </w:tcPr>
          <w:p w14:paraId="2A17684E" w14:textId="77777777" w:rsidR="00E4056E" w:rsidRPr="00E4056E" w:rsidRDefault="00E4056E" w:rsidP="00E4056E">
            <w:pPr>
              <w:jc w:val="cente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5F0939D2"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1 300 736,67</w:t>
            </w:r>
          </w:p>
        </w:tc>
      </w:tr>
      <w:tr w:rsidR="00E4056E" w:rsidRPr="00E4056E" w14:paraId="5289AC71" w14:textId="77777777">
        <w:trPr>
          <w:trHeight w:val="255"/>
        </w:trPr>
        <w:tc>
          <w:tcPr>
            <w:tcW w:w="2672" w:type="pct"/>
            <w:tcBorders>
              <w:top w:val="nil"/>
              <w:left w:val="single" w:sz="4" w:space="0" w:color="auto"/>
              <w:bottom w:val="single" w:sz="4" w:space="0" w:color="auto"/>
              <w:right w:val="single" w:sz="4" w:space="0" w:color="auto"/>
            </w:tcBorders>
            <w:vAlign w:val="bottom"/>
            <w:hideMark/>
          </w:tcPr>
          <w:p w14:paraId="06FFDCBF"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ИТОГО ВЫПАДАЮЩИЕ по формуле МУ 98-Э</w:t>
            </w:r>
          </w:p>
        </w:tc>
        <w:tc>
          <w:tcPr>
            <w:tcW w:w="868" w:type="pct"/>
            <w:tcBorders>
              <w:top w:val="nil"/>
              <w:left w:val="nil"/>
              <w:bottom w:val="single" w:sz="4" w:space="0" w:color="auto"/>
              <w:right w:val="single" w:sz="4" w:space="0" w:color="auto"/>
            </w:tcBorders>
            <w:noWrap/>
            <w:vAlign w:val="center"/>
            <w:hideMark/>
          </w:tcPr>
          <w:p w14:paraId="20C42C95"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Вi</w:t>
            </w:r>
          </w:p>
        </w:tc>
        <w:tc>
          <w:tcPr>
            <w:tcW w:w="578" w:type="pct"/>
            <w:tcBorders>
              <w:top w:val="nil"/>
              <w:left w:val="nil"/>
              <w:bottom w:val="single" w:sz="4" w:space="0" w:color="auto"/>
              <w:right w:val="single" w:sz="4" w:space="0" w:color="auto"/>
            </w:tcBorders>
            <w:noWrap/>
            <w:vAlign w:val="bottom"/>
            <w:hideMark/>
          </w:tcPr>
          <w:p w14:paraId="20EF1584" w14:textId="77777777" w:rsidR="00E4056E" w:rsidRPr="00E4056E" w:rsidRDefault="00E4056E" w:rsidP="00E4056E">
            <w:pPr>
              <w:jc w:val="center"/>
              <w:rPr>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0F192413"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1 990 033,23</w:t>
            </w:r>
          </w:p>
        </w:tc>
      </w:tr>
      <w:tr w:rsidR="00E4056E" w:rsidRPr="00E4056E" w14:paraId="03CABEBF" w14:textId="77777777">
        <w:trPr>
          <w:trHeight w:val="255"/>
        </w:trPr>
        <w:tc>
          <w:tcPr>
            <w:tcW w:w="2672" w:type="pct"/>
            <w:tcBorders>
              <w:top w:val="nil"/>
              <w:left w:val="single" w:sz="4" w:space="0" w:color="auto"/>
              <w:bottom w:val="single" w:sz="4" w:space="0" w:color="auto"/>
              <w:right w:val="single" w:sz="4" w:space="0" w:color="auto"/>
            </w:tcBorders>
            <w:vAlign w:val="bottom"/>
            <w:hideMark/>
          </w:tcPr>
          <w:p w14:paraId="06A94618"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Учтено в смете 2024 года</w:t>
            </w:r>
          </w:p>
        </w:tc>
        <w:tc>
          <w:tcPr>
            <w:tcW w:w="868" w:type="pct"/>
            <w:tcBorders>
              <w:top w:val="nil"/>
              <w:left w:val="nil"/>
              <w:bottom w:val="single" w:sz="4" w:space="0" w:color="auto"/>
              <w:right w:val="single" w:sz="4" w:space="0" w:color="auto"/>
            </w:tcBorders>
            <w:vAlign w:val="bottom"/>
            <w:hideMark/>
          </w:tcPr>
          <w:p w14:paraId="26F2AE6F" w14:textId="77777777" w:rsidR="00E4056E" w:rsidRPr="00E4056E" w:rsidRDefault="00E4056E" w:rsidP="00E4056E">
            <w:pPr>
              <w:rPr>
                <w:kern w:val="2"/>
                <w:sz w:val="20"/>
                <w:szCs w:val="20"/>
                <w:lang w:val="en-US" w:eastAsia="en-US"/>
                <w14:ligatures w14:val="standardContextual"/>
              </w:rPr>
            </w:pPr>
            <w:r w:rsidRPr="00E4056E">
              <w:rPr>
                <w:kern w:val="2"/>
                <w:sz w:val="20"/>
                <w:szCs w:val="20"/>
                <w:lang w:val="en-US" w:eastAsia="en-US"/>
                <w14:ligatures w14:val="standardContextual"/>
              </w:rPr>
              <w:t> </w:t>
            </w:r>
          </w:p>
        </w:tc>
        <w:tc>
          <w:tcPr>
            <w:tcW w:w="578" w:type="pct"/>
            <w:tcBorders>
              <w:top w:val="nil"/>
              <w:left w:val="nil"/>
              <w:bottom w:val="single" w:sz="4" w:space="0" w:color="auto"/>
              <w:right w:val="single" w:sz="4" w:space="0" w:color="auto"/>
            </w:tcBorders>
            <w:noWrap/>
            <w:vAlign w:val="bottom"/>
            <w:hideMark/>
          </w:tcPr>
          <w:p w14:paraId="471A9624" w14:textId="77777777" w:rsidR="00E4056E" w:rsidRPr="00E4056E" w:rsidRDefault="00E4056E" w:rsidP="00E4056E">
            <w:pPr>
              <w:jc w:val="center"/>
              <w:rPr>
                <w:kern w:val="2"/>
                <w:sz w:val="20"/>
                <w:szCs w:val="20"/>
                <w:lang w:val="en-US" w:eastAsia="en-US"/>
                <w14:ligatures w14:val="standardContextual"/>
              </w:rPr>
            </w:pPr>
            <w:r w:rsidRPr="00E4056E">
              <w:rPr>
                <w:color w:val="000000"/>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61FEB74C"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-60 392,78</w:t>
            </w:r>
          </w:p>
        </w:tc>
      </w:tr>
      <w:tr w:rsidR="00E4056E" w:rsidRPr="00E4056E" w14:paraId="12351F9D" w14:textId="77777777">
        <w:trPr>
          <w:trHeight w:val="255"/>
        </w:trPr>
        <w:tc>
          <w:tcPr>
            <w:tcW w:w="2672" w:type="pct"/>
            <w:tcBorders>
              <w:top w:val="nil"/>
              <w:left w:val="single" w:sz="4" w:space="0" w:color="auto"/>
              <w:bottom w:val="single" w:sz="4" w:space="0" w:color="auto"/>
              <w:right w:val="single" w:sz="4" w:space="0" w:color="auto"/>
            </w:tcBorders>
            <w:vAlign w:val="bottom"/>
            <w:hideMark/>
          </w:tcPr>
          <w:p w14:paraId="14045A97"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Перенесено на последующие периоды</w:t>
            </w:r>
          </w:p>
        </w:tc>
        <w:tc>
          <w:tcPr>
            <w:tcW w:w="868" w:type="pct"/>
            <w:tcBorders>
              <w:top w:val="nil"/>
              <w:left w:val="nil"/>
              <w:bottom w:val="single" w:sz="4" w:space="0" w:color="auto"/>
              <w:right w:val="single" w:sz="4" w:space="0" w:color="auto"/>
            </w:tcBorders>
            <w:vAlign w:val="bottom"/>
            <w:hideMark/>
          </w:tcPr>
          <w:p w14:paraId="061404FD" w14:textId="77777777" w:rsidR="00E4056E" w:rsidRPr="00E4056E" w:rsidRDefault="00E4056E" w:rsidP="00E4056E">
            <w:pPr>
              <w:rPr>
                <w:color w:val="000000"/>
                <w:kern w:val="2"/>
                <w:sz w:val="20"/>
                <w:szCs w:val="20"/>
                <w:lang w:val="en-US" w:eastAsia="en-US"/>
                <w14:ligatures w14:val="standardContextual"/>
              </w:rPr>
            </w:pPr>
            <w:r w:rsidRPr="00E4056E">
              <w:rPr>
                <w:color w:val="000000"/>
                <w:kern w:val="2"/>
                <w:sz w:val="20"/>
                <w:szCs w:val="20"/>
                <w:lang w:val="en-US" w:eastAsia="en-US"/>
                <w14:ligatures w14:val="standardContextual"/>
              </w:rPr>
              <w:t> </w:t>
            </w:r>
          </w:p>
        </w:tc>
        <w:tc>
          <w:tcPr>
            <w:tcW w:w="578" w:type="pct"/>
            <w:tcBorders>
              <w:top w:val="nil"/>
              <w:left w:val="nil"/>
              <w:bottom w:val="single" w:sz="4" w:space="0" w:color="auto"/>
              <w:right w:val="single" w:sz="4" w:space="0" w:color="auto"/>
            </w:tcBorders>
            <w:noWrap/>
            <w:vAlign w:val="bottom"/>
            <w:hideMark/>
          </w:tcPr>
          <w:p w14:paraId="490FFEE1" w14:textId="77777777" w:rsidR="00E4056E" w:rsidRPr="00E4056E" w:rsidRDefault="00E4056E" w:rsidP="00E4056E">
            <w:pPr>
              <w:jc w:val="center"/>
              <w:rPr>
                <w:color w:val="000000"/>
                <w:kern w:val="2"/>
                <w:sz w:val="20"/>
                <w:szCs w:val="20"/>
                <w:lang w:val="en-US" w:eastAsia="en-US"/>
                <w14:ligatures w14:val="standardContextual"/>
              </w:rPr>
            </w:pPr>
            <w:r w:rsidRPr="00E4056E">
              <w:rPr>
                <w:kern w:val="2"/>
                <w:sz w:val="20"/>
                <w:szCs w:val="20"/>
                <w:lang w:val="en-US" w:eastAsia="en-US"/>
                <w14:ligatures w14:val="standardContextual"/>
              </w:rPr>
              <w:t>тыс. руб.</w:t>
            </w:r>
          </w:p>
        </w:tc>
        <w:tc>
          <w:tcPr>
            <w:tcW w:w="882" w:type="pct"/>
            <w:tcBorders>
              <w:top w:val="nil"/>
              <w:left w:val="nil"/>
              <w:bottom w:val="single" w:sz="4" w:space="0" w:color="auto"/>
              <w:right w:val="single" w:sz="4" w:space="0" w:color="auto"/>
            </w:tcBorders>
            <w:noWrap/>
            <w:vAlign w:val="bottom"/>
            <w:hideMark/>
          </w:tcPr>
          <w:p w14:paraId="05B1D496" w14:textId="77777777" w:rsidR="00E4056E" w:rsidRPr="00E4056E" w:rsidRDefault="00E4056E" w:rsidP="00E4056E">
            <w:pPr>
              <w:jc w:val="right"/>
              <w:rPr>
                <w:kern w:val="2"/>
                <w:sz w:val="20"/>
                <w:szCs w:val="20"/>
                <w:lang w:val="en-US" w:eastAsia="en-US"/>
                <w14:ligatures w14:val="standardContextual"/>
              </w:rPr>
            </w:pPr>
            <w:r w:rsidRPr="00E4056E">
              <w:rPr>
                <w:kern w:val="2"/>
                <w:sz w:val="20"/>
                <w:szCs w:val="20"/>
                <w:lang w:val="en-US" w:eastAsia="en-US"/>
                <w14:ligatures w14:val="standardContextual"/>
              </w:rPr>
              <w:t>2 050 426,01</w:t>
            </w:r>
          </w:p>
        </w:tc>
      </w:tr>
    </w:tbl>
    <w:p w14:paraId="1B0A8874" w14:textId="77777777" w:rsidR="00E4056E" w:rsidRPr="00E4056E" w:rsidRDefault="00E4056E" w:rsidP="00E4056E">
      <w:pPr>
        <w:jc w:val="center"/>
        <w:rPr>
          <w:b/>
          <w:bCs/>
        </w:rPr>
      </w:pPr>
      <w:r w:rsidRPr="00E4056E">
        <w:rPr>
          <w:b/>
          <w:bCs/>
        </w:rPr>
        <w:br w:type="page"/>
      </w:r>
    </w:p>
    <w:p w14:paraId="7E218960" w14:textId="77777777" w:rsidR="00E4056E" w:rsidRPr="00E4056E" w:rsidRDefault="00E4056E" w:rsidP="00E4056E">
      <w:pPr>
        <w:tabs>
          <w:tab w:val="left" w:pos="0"/>
        </w:tabs>
        <w:spacing w:line="216" w:lineRule="auto"/>
        <w:ind w:right="-426"/>
        <w:jc w:val="center"/>
        <w:rPr>
          <w:rFonts w:eastAsia="Calibri"/>
          <w:b/>
          <w:bCs/>
          <w:sz w:val="28"/>
          <w:szCs w:val="28"/>
        </w:rPr>
      </w:pPr>
      <w:r w:rsidRPr="00E4056E">
        <w:rPr>
          <w:rFonts w:eastAsia="Calibri"/>
          <w:b/>
          <w:bCs/>
          <w:sz w:val="28"/>
          <w:szCs w:val="28"/>
        </w:rPr>
        <w:lastRenderedPageBreak/>
        <w:t>Заключение</w:t>
      </w:r>
    </w:p>
    <w:p w14:paraId="67A033C4" w14:textId="77777777" w:rsidR="00E4056E" w:rsidRPr="00E4056E" w:rsidRDefault="00E4056E" w:rsidP="00E4056E">
      <w:pPr>
        <w:tabs>
          <w:tab w:val="left" w:pos="0"/>
        </w:tabs>
        <w:spacing w:line="216" w:lineRule="auto"/>
        <w:ind w:right="-426"/>
        <w:jc w:val="center"/>
        <w:rPr>
          <w:rFonts w:eastAsia="Calibri"/>
          <w:b/>
          <w:bCs/>
          <w:sz w:val="28"/>
          <w:szCs w:val="28"/>
        </w:rPr>
      </w:pPr>
    </w:p>
    <w:p w14:paraId="07EEC4D7" w14:textId="77777777" w:rsidR="00E4056E" w:rsidRPr="00E4056E" w:rsidRDefault="00E4056E" w:rsidP="00E4056E">
      <w:pPr>
        <w:ind w:firstLine="851"/>
        <w:jc w:val="both"/>
        <w:rPr>
          <w:rFonts w:eastAsia="Calibri"/>
          <w:sz w:val="28"/>
          <w:szCs w:val="28"/>
        </w:rPr>
      </w:pPr>
      <w:r w:rsidRPr="00E4056E">
        <w:rPr>
          <w:rFonts w:eastAsia="Calibri"/>
          <w:sz w:val="28"/>
          <w:szCs w:val="28"/>
        </w:rPr>
        <w:t xml:space="preserve">Во исполнение решения Кемеровского областного суда от 29.05.2025 </w:t>
      </w:r>
      <w:r w:rsidRPr="00E4056E">
        <w:rPr>
          <w:rFonts w:eastAsia="Calibri"/>
          <w:sz w:val="28"/>
          <w:szCs w:val="28"/>
        </w:rPr>
        <w:br/>
        <w:t>по делу №3а - 49/2025 экспертная группа РЭК Кузбасса пересмотрела:</w:t>
      </w:r>
    </w:p>
    <w:p w14:paraId="6E022F63" w14:textId="77777777" w:rsidR="00E4056E" w:rsidRPr="00E4056E" w:rsidRDefault="00E4056E" w:rsidP="00A86FF0">
      <w:pPr>
        <w:numPr>
          <w:ilvl w:val="0"/>
          <w:numId w:val="21"/>
        </w:numPr>
        <w:spacing w:line="360" w:lineRule="auto"/>
        <w:ind w:left="0" w:firstLine="851"/>
        <w:contextualSpacing/>
        <w:jc w:val="both"/>
        <w:rPr>
          <w:rFonts w:eastAsia="Calibri"/>
          <w:sz w:val="28"/>
          <w:szCs w:val="28"/>
        </w:rPr>
      </w:pPr>
      <w:r w:rsidRPr="00E4056E">
        <w:rPr>
          <w:rFonts w:eastAsia="Calibri"/>
          <w:sz w:val="28"/>
          <w:szCs w:val="28"/>
        </w:rPr>
        <w:t>величину базового уровня подконтрольных расходов на 2020 год и предлагает установить ОАО «СКЭК» базовый уровень подконтрольных расходов на 2020 год в размере 1 439,102 млн. руб.</w:t>
      </w:r>
    </w:p>
    <w:p w14:paraId="64E0ED83" w14:textId="77777777" w:rsidR="00E4056E" w:rsidRPr="00E4056E" w:rsidRDefault="00E4056E" w:rsidP="00A86FF0">
      <w:pPr>
        <w:numPr>
          <w:ilvl w:val="0"/>
          <w:numId w:val="21"/>
        </w:numPr>
        <w:spacing w:line="360" w:lineRule="auto"/>
        <w:ind w:left="0" w:firstLine="851"/>
        <w:contextualSpacing/>
        <w:jc w:val="both"/>
        <w:rPr>
          <w:rFonts w:eastAsia="Calibri"/>
          <w:sz w:val="28"/>
          <w:szCs w:val="28"/>
        </w:rPr>
      </w:pPr>
      <w:r w:rsidRPr="00E4056E">
        <w:rPr>
          <w:rFonts w:eastAsia="Calibri"/>
          <w:sz w:val="28"/>
          <w:szCs w:val="28"/>
        </w:rPr>
        <w:t>необходимую валовую выручку на долгосрочный период регулирования 2020 - 2024 годы и предлагает установить ОАО «СКЭК» необходимую валовую выручку на долгосрочный период регулирования (без учета оплаты потерь) на:</w:t>
      </w:r>
    </w:p>
    <w:p w14:paraId="2404A0DE" w14:textId="77777777" w:rsidR="00E4056E" w:rsidRPr="00E4056E" w:rsidRDefault="00E4056E" w:rsidP="00A86FF0">
      <w:pPr>
        <w:numPr>
          <w:ilvl w:val="0"/>
          <w:numId w:val="23"/>
        </w:numPr>
        <w:tabs>
          <w:tab w:val="left" w:pos="709"/>
        </w:tabs>
        <w:suppressAutoHyphens/>
        <w:spacing w:line="360" w:lineRule="auto"/>
        <w:ind w:left="0" w:firstLine="851"/>
        <w:contextualSpacing/>
        <w:jc w:val="both"/>
        <w:rPr>
          <w:rFonts w:eastAsia="Calibri"/>
          <w:sz w:val="28"/>
          <w:szCs w:val="28"/>
        </w:rPr>
      </w:pPr>
      <w:r w:rsidRPr="00E4056E">
        <w:rPr>
          <w:rFonts w:eastAsia="Calibri"/>
          <w:sz w:val="28"/>
          <w:szCs w:val="28"/>
        </w:rPr>
        <w:t>2020 год – 2 202 608,74 тыс. руб.;</w:t>
      </w:r>
    </w:p>
    <w:p w14:paraId="609C3C2A" w14:textId="77777777" w:rsidR="00E4056E" w:rsidRPr="00E4056E" w:rsidRDefault="00E4056E" w:rsidP="00A86FF0">
      <w:pPr>
        <w:numPr>
          <w:ilvl w:val="0"/>
          <w:numId w:val="23"/>
        </w:numPr>
        <w:tabs>
          <w:tab w:val="left" w:pos="709"/>
        </w:tabs>
        <w:suppressAutoHyphens/>
        <w:spacing w:line="360" w:lineRule="auto"/>
        <w:ind w:left="0" w:firstLine="851"/>
        <w:contextualSpacing/>
        <w:jc w:val="both"/>
        <w:rPr>
          <w:rFonts w:eastAsia="Calibri"/>
          <w:sz w:val="28"/>
          <w:szCs w:val="28"/>
        </w:rPr>
      </w:pPr>
      <w:r w:rsidRPr="00E4056E">
        <w:rPr>
          <w:rFonts w:eastAsia="Calibri"/>
          <w:sz w:val="28"/>
          <w:szCs w:val="28"/>
        </w:rPr>
        <w:t>2021 год – 2 580 211,88тыс. руб.;</w:t>
      </w:r>
    </w:p>
    <w:p w14:paraId="64BCF717" w14:textId="77777777" w:rsidR="00E4056E" w:rsidRPr="00E4056E" w:rsidRDefault="00E4056E" w:rsidP="00A86FF0">
      <w:pPr>
        <w:numPr>
          <w:ilvl w:val="0"/>
          <w:numId w:val="23"/>
        </w:numPr>
        <w:tabs>
          <w:tab w:val="left" w:pos="709"/>
        </w:tabs>
        <w:suppressAutoHyphens/>
        <w:spacing w:line="360" w:lineRule="auto"/>
        <w:ind w:left="0" w:firstLine="851"/>
        <w:contextualSpacing/>
        <w:jc w:val="both"/>
        <w:rPr>
          <w:rFonts w:eastAsia="Calibri"/>
          <w:sz w:val="28"/>
          <w:szCs w:val="28"/>
        </w:rPr>
      </w:pPr>
      <w:r w:rsidRPr="00E4056E">
        <w:rPr>
          <w:rFonts w:eastAsia="Calibri"/>
          <w:sz w:val="28"/>
          <w:szCs w:val="28"/>
        </w:rPr>
        <w:t>2022 год – 2 121 740,71 тыс. руб.;</w:t>
      </w:r>
    </w:p>
    <w:p w14:paraId="40601368" w14:textId="77777777" w:rsidR="00E4056E" w:rsidRPr="00E4056E" w:rsidRDefault="00E4056E" w:rsidP="00A86FF0">
      <w:pPr>
        <w:numPr>
          <w:ilvl w:val="0"/>
          <w:numId w:val="23"/>
        </w:numPr>
        <w:tabs>
          <w:tab w:val="left" w:pos="709"/>
        </w:tabs>
        <w:suppressAutoHyphens/>
        <w:spacing w:line="360" w:lineRule="auto"/>
        <w:ind w:left="0" w:firstLine="851"/>
        <w:contextualSpacing/>
        <w:jc w:val="both"/>
        <w:rPr>
          <w:rFonts w:eastAsia="Calibri"/>
          <w:sz w:val="28"/>
          <w:szCs w:val="28"/>
        </w:rPr>
      </w:pPr>
      <w:r w:rsidRPr="00E4056E">
        <w:rPr>
          <w:rFonts w:eastAsia="Calibri"/>
          <w:sz w:val="28"/>
          <w:szCs w:val="28"/>
        </w:rPr>
        <w:t>2023 год – 2 412 277,49 тыс. руб.;</w:t>
      </w:r>
    </w:p>
    <w:p w14:paraId="40D565C2" w14:textId="77777777" w:rsidR="00E4056E" w:rsidRPr="00E4056E" w:rsidRDefault="00E4056E" w:rsidP="00A86FF0">
      <w:pPr>
        <w:numPr>
          <w:ilvl w:val="0"/>
          <w:numId w:val="23"/>
        </w:numPr>
        <w:tabs>
          <w:tab w:val="left" w:pos="709"/>
        </w:tabs>
        <w:suppressAutoHyphens/>
        <w:spacing w:line="360" w:lineRule="auto"/>
        <w:ind w:left="0" w:firstLine="851"/>
        <w:contextualSpacing/>
        <w:jc w:val="both"/>
        <w:rPr>
          <w:rFonts w:eastAsia="Calibri"/>
          <w:sz w:val="28"/>
          <w:szCs w:val="28"/>
        </w:rPr>
      </w:pPr>
      <w:r w:rsidRPr="00E4056E">
        <w:rPr>
          <w:rFonts w:eastAsia="Calibri"/>
          <w:sz w:val="28"/>
          <w:szCs w:val="28"/>
        </w:rPr>
        <w:t>2024 год – 2 343 642,26 тыс. руб.</w:t>
      </w:r>
    </w:p>
    <w:p w14:paraId="55AD894F" w14:textId="77777777" w:rsidR="00E4056E" w:rsidRPr="00E4056E" w:rsidRDefault="00E4056E" w:rsidP="00E4056E">
      <w:pPr>
        <w:ind w:firstLine="851"/>
        <w:jc w:val="both"/>
        <w:rPr>
          <w:sz w:val="28"/>
          <w:szCs w:val="28"/>
        </w:rPr>
      </w:pPr>
      <w:r w:rsidRPr="00E4056E">
        <w:rPr>
          <w:sz w:val="28"/>
          <w:szCs w:val="28"/>
        </w:rPr>
        <w:t>Расходы, предлагаемые к учету в последующих периодах регулирования составят 2 050 426,01 тыс. руб.</w:t>
      </w:r>
    </w:p>
    <w:p w14:paraId="7D7980A0" w14:textId="77777777" w:rsidR="00E4056E" w:rsidRPr="00E4056E" w:rsidRDefault="00E4056E" w:rsidP="00E4056E">
      <w:pPr>
        <w:contextualSpacing/>
        <w:jc w:val="both"/>
        <w:rPr>
          <w:sz w:val="28"/>
          <w:szCs w:val="28"/>
        </w:rPr>
      </w:pPr>
    </w:p>
    <w:p w14:paraId="39486DAA" w14:textId="77777777" w:rsidR="00E4056E" w:rsidRPr="00E4056E" w:rsidRDefault="00E4056E" w:rsidP="00E4056E">
      <w:pPr>
        <w:ind w:firstLine="851"/>
        <w:jc w:val="both"/>
        <w:rPr>
          <w:sz w:val="28"/>
          <w:szCs w:val="28"/>
        </w:rPr>
      </w:pPr>
      <w:r w:rsidRPr="00E4056E">
        <w:rPr>
          <w:sz w:val="28"/>
          <w:szCs w:val="28"/>
        </w:rPr>
        <w:t>Приложения:</w:t>
      </w:r>
    </w:p>
    <w:p w14:paraId="2AA3F032" w14:textId="77777777" w:rsidR="00E4056E" w:rsidRPr="00E4056E" w:rsidRDefault="00E4056E" w:rsidP="00E4056E">
      <w:pPr>
        <w:numPr>
          <w:ilvl w:val="0"/>
          <w:numId w:val="25"/>
        </w:numPr>
        <w:spacing w:line="360" w:lineRule="auto"/>
        <w:ind w:left="0" w:firstLine="851"/>
        <w:contextualSpacing/>
        <w:jc w:val="both"/>
        <w:rPr>
          <w:sz w:val="28"/>
          <w:szCs w:val="28"/>
        </w:rPr>
      </w:pPr>
      <w:r w:rsidRPr="00E4056E">
        <w:rPr>
          <w:sz w:val="28"/>
          <w:szCs w:val="28"/>
        </w:rPr>
        <w:t>Расчет расходов на услуги производственного характера (техническое обслуживание) ОАО «СКЭК» на 2020 год.</w:t>
      </w:r>
    </w:p>
    <w:p w14:paraId="6E42750B" w14:textId="77777777" w:rsidR="00E4056E" w:rsidRPr="00E4056E" w:rsidRDefault="00E4056E" w:rsidP="00E4056E">
      <w:pPr>
        <w:numPr>
          <w:ilvl w:val="0"/>
          <w:numId w:val="25"/>
        </w:numPr>
        <w:spacing w:line="360" w:lineRule="auto"/>
        <w:ind w:left="0" w:firstLine="851"/>
        <w:contextualSpacing/>
        <w:jc w:val="both"/>
        <w:rPr>
          <w:sz w:val="28"/>
          <w:szCs w:val="28"/>
        </w:rPr>
      </w:pPr>
      <w:r w:rsidRPr="00E4056E">
        <w:rPr>
          <w:sz w:val="28"/>
          <w:szCs w:val="28"/>
        </w:rPr>
        <w:t>Анализ документальной обоснованности программы капитальных ремонтов ОАО «СКЭК» на 2020 год.</w:t>
      </w:r>
    </w:p>
    <w:p w14:paraId="069120C2" w14:textId="77777777" w:rsidR="00E4056E" w:rsidRPr="00E4056E" w:rsidRDefault="00E4056E" w:rsidP="00E4056E">
      <w:pPr>
        <w:numPr>
          <w:ilvl w:val="0"/>
          <w:numId w:val="25"/>
        </w:numPr>
        <w:spacing w:line="360" w:lineRule="auto"/>
        <w:ind w:left="0" w:firstLine="851"/>
        <w:contextualSpacing/>
        <w:jc w:val="both"/>
        <w:rPr>
          <w:sz w:val="28"/>
          <w:szCs w:val="28"/>
        </w:rPr>
      </w:pPr>
      <w:r w:rsidRPr="00E4056E">
        <w:rPr>
          <w:sz w:val="28"/>
          <w:szCs w:val="28"/>
        </w:rPr>
        <w:t>Анализ документальной обоснованности программы средних и текущих ремонтов ОАО «СКЭК» на 2020 год.</w:t>
      </w:r>
    </w:p>
    <w:p w14:paraId="08A26C66" w14:textId="77777777" w:rsidR="00E4056E" w:rsidRPr="00E4056E" w:rsidRDefault="00E4056E" w:rsidP="00E4056E">
      <w:pPr>
        <w:ind w:firstLine="851"/>
        <w:jc w:val="both"/>
        <w:rPr>
          <w:sz w:val="28"/>
          <w:szCs w:val="28"/>
        </w:rPr>
      </w:pPr>
    </w:p>
    <w:p w14:paraId="5A254830" w14:textId="77777777" w:rsidR="00E4056E" w:rsidRPr="00E4056E" w:rsidRDefault="00E4056E" w:rsidP="00E4056E">
      <w:pPr>
        <w:ind w:firstLine="851"/>
        <w:jc w:val="both"/>
        <w:rPr>
          <w:sz w:val="28"/>
          <w:szCs w:val="28"/>
        </w:rPr>
      </w:pPr>
    </w:p>
    <w:p w14:paraId="76B81783" w14:textId="77777777" w:rsidR="00E4056E" w:rsidRPr="00E4056E" w:rsidRDefault="00E4056E" w:rsidP="00E4056E">
      <w:pPr>
        <w:spacing w:line="360" w:lineRule="auto"/>
        <w:rPr>
          <w:sz w:val="28"/>
          <w:szCs w:val="28"/>
        </w:rPr>
        <w:sectPr w:rsidR="00E4056E" w:rsidRPr="00E4056E" w:rsidSect="00E4056E">
          <w:pgSz w:w="11906" w:h="16838"/>
          <w:pgMar w:top="1134" w:right="850" w:bottom="1134" w:left="1701" w:header="708" w:footer="708" w:gutter="0"/>
          <w:cols w:space="720"/>
        </w:sectPr>
      </w:pPr>
    </w:p>
    <w:p w14:paraId="0F6B0231" w14:textId="77777777" w:rsidR="00E4056E" w:rsidRPr="00E4056E" w:rsidRDefault="00E4056E" w:rsidP="00E4056E">
      <w:pPr>
        <w:keepNext/>
        <w:ind w:left="714"/>
        <w:jc w:val="right"/>
        <w:outlineLvl w:val="0"/>
      </w:pPr>
      <w:bookmarkStart w:id="14" w:name="_Toc30667372"/>
      <w:r w:rsidRPr="00E4056E">
        <w:lastRenderedPageBreak/>
        <w:t xml:space="preserve">Приложение </w:t>
      </w:r>
      <w:bookmarkEnd w:id="14"/>
      <w:r w:rsidRPr="00E4056E">
        <w:t>№ 1</w:t>
      </w:r>
    </w:p>
    <w:p w14:paraId="173FC02F" w14:textId="77777777" w:rsidR="00E4056E" w:rsidRPr="00E4056E" w:rsidRDefault="00E4056E" w:rsidP="00E4056E">
      <w:pPr>
        <w:keepNext/>
        <w:spacing w:before="120" w:after="120"/>
        <w:jc w:val="center"/>
        <w:outlineLvl w:val="0"/>
        <w:rPr>
          <w:b/>
          <w:bCs/>
        </w:rPr>
      </w:pPr>
      <w:r w:rsidRPr="00E4056E">
        <w:rPr>
          <w:b/>
          <w:bCs/>
        </w:rPr>
        <w:t>Расчет расходов на услуги производственного характера (техническое обслуживание) ОАО «СКЭК» на 2020 год</w:t>
      </w:r>
    </w:p>
    <w:tbl>
      <w:tblPr>
        <w:tblW w:w="5045" w:type="pct"/>
        <w:tblLook w:val="04A0" w:firstRow="1" w:lastRow="0" w:firstColumn="1" w:lastColumn="0" w:noHBand="0" w:noVBand="1"/>
      </w:tblPr>
      <w:tblGrid>
        <w:gridCol w:w="496"/>
        <w:gridCol w:w="2236"/>
        <w:gridCol w:w="1996"/>
        <w:gridCol w:w="1579"/>
        <w:gridCol w:w="686"/>
        <w:gridCol w:w="1305"/>
        <w:gridCol w:w="1317"/>
        <w:gridCol w:w="576"/>
        <w:gridCol w:w="496"/>
        <w:gridCol w:w="336"/>
        <w:gridCol w:w="336"/>
        <w:gridCol w:w="336"/>
        <w:gridCol w:w="716"/>
        <w:gridCol w:w="1659"/>
        <w:gridCol w:w="222"/>
      </w:tblGrid>
      <w:tr w:rsidR="00E4056E" w:rsidRPr="00E4056E" w14:paraId="29BD1EEF" w14:textId="77777777">
        <w:trPr>
          <w:gridAfter w:val="1"/>
          <w:trHeight w:val="2160"/>
        </w:trPr>
        <w:tc>
          <w:tcPr>
            <w:tcW w:w="174" w:type="pct"/>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3BC8F43"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 п.п</w:t>
            </w:r>
          </w:p>
        </w:tc>
        <w:tc>
          <w:tcPr>
            <w:tcW w:w="801" w:type="pct"/>
            <w:tcBorders>
              <w:top w:val="single" w:sz="4" w:space="0" w:color="auto"/>
              <w:left w:val="nil"/>
              <w:bottom w:val="nil"/>
              <w:right w:val="single" w:sz="4" w:space="0" w:color="auto"/>
            </w:tcBorders>
            <w:tcMar>
              <w:top w:w="0" w:type="dxa"/>
              <w:left w:w="28" w:type="dxa"/>
              <w:bottom w:w="0" w:type="dxa"/>
              <w:right w:w="28" w:type="dxa"/>
            </w:tcMar>
            <w:vAlign w:val="center"/>
            <w:hideMark/>
          </w:tcPr>
          <w:p w14:paraId="73D0BC0D"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Наименование работ в соответствии с приказом Минэнерго РФ от 25.10.2017г №1013 и РД 153-34.3-35.613-00</w:t>
            </w:r>
          </w:p>
        </w:tc>
        <w:tc>
          <w:tcPr>
            <w:tcW w:w="716" w:type="pct"/>
            <w:tcBorders>
              <w:top w:val="single" w:sz="4" w:space="0" w:color="auto"/>
              <w:left w:val="nil"/>
              <w:bottom w:val="nil"/>
              <w:right w:val="single" w:sz="4" w:space="0" w:color="auto"/>
            </w:tcBorders>
            <w:tcMar>
              <w:top w:w="0" w:type="dxa"/>
              <w:left w:w="28" w:type="dxa"/>
              <w:bottom w:w="0" w:type="dxa"/>
              <w:right w:w="28" w:type="dxa"/>
            </w:tcMar>
            <w:vAlign w:val="center"/>
            <w:hideMark/>
          </w:tcPr>
          <w:p w14:paraId="29CB4033"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Вид работ</w:t>
            </w:r>
          </w:p>
        </w:tc>
        <w:tc>
          <w:tcPr>
            <w:tcW w:w="553" w:type="pct"/>
            <w:tcBorders>
              <w:top w:val="single" w:sz="4" w:space="0" w:color="auto"/>
              <w:left w:val="nil"/>
              <w:bottom w:val="nil"/>
              <w:right w:val="single" w:sz="4" w:space="0" w:color="auto"/>
            </w:tcBorders>
            <w:tcMar>
              <w:top w:w="0" w:type="dxa"/>
              <w:left w:w="28" w:type="dxa"/>
              <w:bottom w:w="0" w:type="dxa"/>
              <w:right w:w="28" w:type="dxa"/>
            </w:tcMar>
            <w:textDirection w:val="btLr"/>
            <w:vAlign w:val="center"/>
            <w:hideMark/>
          </w:tcPr>
          <w:p w14:paraId="756AB991"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 обоснования</w:t>
            </w:r>
          </w:p>
        </w:tc>
        <w:tc>
          <w:tcPr>
            <w:tcW w:w="245" w:type="pct"/>
            <w:tcBorders>
              <w:top w:val="single" w:sz="4" w:space="0" w:color="auto"/>
              <w:left w:val="nil"/>
              <w:bottom w:val="nil"/>
              <w:right w:val="single" w:sz="4" w:space="0" w:color="auto"/>
            </w:tcBorders>
            <w:tcMar>
              <w:top w:w="0" w:type="dxa"/>
              <w:left w:w="28" w:type="dxa"/>
              <w:bottom w:w="0" w:type="dxa"/>
              <w:right w:w="28" w:type="dxa"/>
            </w:tcMar>
            <w:textDirection w:val="btLr"/>
            <w:vAlign w:val="center"/>
            <w:hideMark/>
          </w:tcPr>
          <w:p w14:paraId="1A5DF61A"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Един. измер</w:t>
            </w:r>
          </w:p>
        </w:tc>
        <w:tc>
          <w:tcPr>
            <w:tcW w:w="456" w:type="pct"/>
            <w:tcBorders>
              <w:top w:val="single" w:sz="4" w:space="0" w:color="auto"/>
              <w:left w:val="nil"/>
              <w:bottom w:val="nil"/>
              <w:right w:val="single" w:sz="4" w:space="0" w:color="auto"/>
            </w:tcBorders>
            <w:tcMar>
              <w:top w:w="0" w:type="dxa"/>
              <w:left w:w="28" w:type="dxa"/>
              <w:bottom w:w="0" w:type="dxa"/>
              <w:right w:w="28" w:type="dxa"/>
            </w:tcMar>
            <w:textDirection w:val="btLr"/>
            <w:vAlign w:val="center"/>
            <w:hideMark/>
          </w:tcPr>
          <w:p w14:paraId="21B6F1D4"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Всего в наличии</w:t>
            </w:r>
          </w:p>
        </w:tc>
        <w:tc>
          <w:tcPr>
            <w:tcW w:w="464" w:type="pct"/>
            <w:tcBorders>
              <w:top w:val="single" w:sz="4" w:space="0" w:color="auto"/>
              <w:left w:val="nil"/>
              <w:bottom w:val="nil"/>
              <w:right w:val="single" w:sz="4" w:space="0" w:color="auto"/>
            </w:tcBorders>
            <w:tcMar>
              <w:top w:w="0" w:type="dxa"/>
              <w:left w:w="28" w:type="dxa"/>
              <w:bottom w:w="0" w:type="dxa"/>
              <w:right w:w="28" w:type="dxa"/>
            </w:tcMar>
            <w:textDirection w:val="btLr"/>
            <w:vAlign w:val="center"/>
            <w:hideMark/>
          </w:tcPr>
          <w:p w14:paraId="02681634"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Периодичность оказания услуги</w:t>
            </w:r>
          </w:p>
        </w:tc>
        <w:tc>
          <w:tcPr>
            <w:tcW w:w="201" w:type="pct"/>
            <w:tcBorders>
              <w:top w:val="single" w:sz="4" w:space="0" w:color="auto"/>
              <w:left w:val="nil"/>
              <w:bottom w:val="nil"/>
              <w:right w:val="single" w:sz="4" w:space="0" w:color="auto"/>
            </w:tcBorders>
            <w:tcMar>
              <w:top w:w="0" w:type="dxa"/>
              <w:left w:w="28" w:type="dxa"/>
              <w:bottom w:w="0" w:type="dxa"/>
              <w:right w:w="28" w:type="dxa"/>
            </w:tcMar>
            <w:textDirection w:val="btLr"/>
            <w:vAlign w:val="center"/>
            <w:hideMark/>
          </w:tcPr>
          <w:p w14:paraId="6E28879A"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Кол-во на год</w:t>
            </w:r>
          </w:p>
        </w:tc>
        <w:tc>
          <w:tcPr>
            <w:tcW w:w="174" w:type="pct"/>
            <w:tcBorders>
              <w:top w:val="single" w:sz="4" w:space="0" w:color="auto"/>
              <w:left w:val="nil"/>
              <w:bottom w:val="nil"/>
              <w:right w:val="single" w:sz="4" w:space="0" w:color="auto"/>
            </w:tcBorders>
            <w:tcMar>
              <w:top w:w="0" w:type="dxa"/>
              <w:left w:w="28" w:type="dxa"/>
              <w:bottom w:w="0" w:type="dxa"/>
              <w:right w:w="28" w:type="dxa"/>
            </w:tcMar>
            <w:textDirection w:val="btLr"/>
            <w:vAlign w:val="center"/>
            <w:hideMark/>
          </w:tcPr>
          <w:p w14:paraId="23E7206D"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Затраты труда на ед.измер</w:t>
            </w:r>
            <w:r w:rsidRPr="00E4056E">
              <w:rPr>
                <w:b/>
                <w:bCs/>
                <w:kern w:val="2"/>
                <w:sz w:val="16"/>
                <w:szCs w:val="16"/>
                <w:lang w:val="en-US" w:eastAsia="en-US"/>
                <w14:ligatures w14:val="standardContextual"/>
              </w:rPr>
              <w:br/>
              <w:t>чел/ч</w:t>
            </w:r>
          </w:p>
        </w:tc>
        <w:tc>
          <w:tcPr>
            <w:tcW w:w="118" w:type="pct"/>
            <w:tcBorders>
              <w:top w:val="single" w:sz="4" w:space="0" w:color="auto"/>
              <w:left w:val="nil"/>
              <w:bottom w:val="nil"/>
              <w:right w:val="single" w:sz="4" w:space="0" w:color="auto"/>
            </w:tcBorders>
            <w:tcMar>
              <w:top w:w="0" w:type="dxa"/>
              <w:left w:w="28" w:type="dxa"/>
              <w:bottom w:w="0" w:type="dxa"/>
              <w:right w:w="28" w:type="dxa"/>
            </w:tcMar>
            <w:textDirection w:val="btLr"/>
            <w:vAlign w:val="center"/>
            <w:hideMark/>
          </w:tcPr>
          <w:p w14:paraId="74D3BB5A"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К-т на работу в электр установках и зонах воздушных и каб линий</w:t>
            </w:r>
          </w:p>
        </w:tc>
        <w:tc>
          <w:tcPr>
            <w:tcW w:w="118" w:type="pct"/>
            <w:tcBorders>
              <w:top w:val="single" w:sz="4" w:space="0" w:color="auto"/>
              <w:left w:val="nil"/>
              <w:bottom w:val="nil"/>
              <w:right w:val="single" w:sz="4" w:space="0" w:color="auto"/>
            </w:tcBorders>
            <w:tcMar>
              <w:top w:w="0" w:type="dxa"/>
              <w:left w:w="28" w:type="dxa"/>
              <w:bottom w:w="0" w:type="dxa"/>
              <w:right w:w="28" w:type="dxa"/>
            </w:tcMar>
            <w:textDirection w:val="btLr"/>
            <w:vAlign w:val="center"/>
            <w:hideMark/>
          </w:tcPr>
          <w:p w14:paraId="79C77004"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К-т по территориальной зоне</w:t>
            </w:r>
          </w:p>
        </w:tc>
        <w:tc>
          <w:tcPr>
            <w:tcW w:w="120" w:type="pct"/>
            <w:tcBorders>
              <w:top w:val="single" w:sz="4" w:space="0" w:color="auto"/>
              <w:left w:val="nil"/>
              <w:bottom w:val="nil"/>
              <w:right w:val="single" w:sz="4" w:space="0" w:color="auto"/>
            </w:tcBorders>
            <w:tcMar>
              <w:top w:w="0" w:type="dxa"/>
              <w:left w:w="28" w:type="dxa"/>
              <w:bottom w:w="0" w:type="dxa"/>
              <w:right w:w="28" w:type="dxa"/>
            </w:tcMar>
            <w:textDirection w:val="btLr"/>
            <w:vAlign w:val="center"/>
            <w:hideMark/>
          </w:tcPr>
          <w:p w14:paraId="73214143"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К-т на переезды</w:t>
            </w:r>
          </w:p>
        </w:tc>
        <w:tc>
          <w:tcPr>
            <w:tcW w:w="273" w:type="pct"/>
            <w:tcBorders>
              <w:top w:val="single" w:sz="4" w:space="0" w:color="auto"/>
              <w:left w:val="nil"/>
              <w:bottom w:val="nil"/>
              <w:right w:val="single" w:sz="4" w:space="0" w:color="auto"/>
            </w:tcBorders>
            <w:tcMar>
              <w:top w:w="0" w:type="dxa"/>
              <w:left w:w="28" w:type="dxa"/>
              <w:bottom w:w="0" w:type="dxa"/>
              <w:right w:w="28" w:type="dxa"/>
            </w:tcMar>
            <w:textDirection w:val="btLr"/>
            <w:vAlign w:val="center"/>
            <w:hideMark/>
          </w:tcPr>
          <w:p w14:paraId="5DD19243"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Всего затрат труда, чел/ч</w:t>
            </w:r>
          </w:p>
        </w:tc>
        <w:tc>
          <w:tcPr>
            <w:tcW w:w="587" w:type="pct"/>
            <w:tcBorders>
              <w:top w:val="single" w:sz="4" w:space="0" w:color="auto"/>
              <w:left w:val="nil"/>
              <w:bottom w:val="nil"/>
              <w:right w:val="single" w:sz="4" w:space="0" w:color="auto"/>
            </w:tcBorders>
            <w:tcMar>
              <w:top w:w="0" w:type="dxa"/>
              <w:left w:w="28" w:type="dxa"/>
              <w:bottom w:w="0" w:type="dxa"/>
              <w:right w:w="28" w:type="dxa"/>
            </w:tcMar>
            <w:textDirection w:val="btLr"/>
            <w:vAlign w:val="center"/>
            <w:hideMark/>
          </w:tcPr>
          <w:p w14:paraId="4BE4F5F9"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Примечание</w:t>
            </w:r>
          </w:p>
        </w:tc>
      </w:tr>
      <w:tr w:rsidR="00E4056E" w:rsidRPr="00E4056E" w14:paraId="7AA46795" w14:textId="77777777">
        <w:trPr>
          <w:gridAfter w:val="1"/>
          <w:trHeight w:val="60"/>
        </w:trPr>
        <w:tc>
          <w:tcPr>
            <w:tcW w:w="5000" w:type="pct"/>
            <w:gridSpan w:val="14"/>
            <w:tcBorders>
              <w:top w:val="single" w:sz="8" w:space="0" w:color="auto"/>
              <w:left w:val="single" w:sz="8" w:space="0" w:color="auto"/>
              <w:bottom w:val="single" w:sz="8" w:space="0" w:color="auto"/>
              <w:right w:val="single" w:sz="4" w:space="0" w:color="auto"/>
            </w:tcBorders>
            <w:tcMar>
              <w:top w:w="0" w:type="dxa"/>
              <w:left w:w="28" w:type="dxa"/>
              <w:bottom w:w="0" w:type="dxa"/>
              <w:right w:w="28" w:type="dxa"/>
            </w:tcMar>
            <w:vAlign w:val="center"/>
            <w:hideMark/>
          </w:tcPr>
          <w:p w14:paraId="5758899E"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Техобслуживание ООО "Березовские Электрические Сети"</w:t>
            </w:r>
          </w:p>
        </w:tc>
      </w:tr>
      <w:tr w:rsidR="00E4056E" w:rsidRPr="00E4056E" w14:paraId="3A056BF0" w14:textId="77777777">
        <w:trPr>
          <w:gridAfter w:val="1"/>
          <w:trHeight w:val="60"/>
        </w:trPr>
        <w:tc>
          <w:tcPr>
            <w:tcW w:w="5000" w:type="pct"/>
            <w:gridSpan w:val="14"/>
            <w:tcBorders>
              <w:top w:val="single" w:sz="8"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026C2A2"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1.Трансформаторные подстанции</w:t>
            </w:r>
          </w:p>
        </w:tc>
      </w:tr>
      <w:tr w:rsidR="00E4056E" w:rsidRPr="00E4056E" w14:paraId="7EB01820"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D0A9A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DC931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прил.№82 п.1</w:t>
            </w:r>
            <w:r w:rsidRPr="00E4056E">
              <w:rPr>
                <w:kern w:val="2"/>
                <w:sz w:val="16"/>
                <w:szCs w:val="16"/>
                <w:lang w:val="en-US" w:eastAsia="en-US"/>
                <w14:ligatures w14:val="standardContextual"/>
              </w:rPr>
              <w:br/>
              <w:t>Осмотры электромонтерами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030A9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Дневн. осмотр конц. каб. муфт</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BAB9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п.3.3.14.22*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777B2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BBE35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840,00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0DD44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 /6мес</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9586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1680,00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614C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C4798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76F1E8" w14:textId="77777777" w:rsidR="00E4056E" w:rsidRPr="00E4056E" w:rsidRDefault="00E4056E" w:rsidP="00E4056E">
            <w:pPr>
              <w:jc w:val="center"/>
              <w:rPr>
                <w:color w:val="FF0000"/>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2B1E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30CC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1070,20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A1ABC2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A52295D" w14:textId="77777777">
        <w:trPr>
          <w:gridAfter w:val="1"/>
          <w:trHeight w:val="78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49A71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F46E09"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п.2</w:t>
            </w:r>
            <w:r w:rsidRPr="00E4056E">
              <w:rPr>
                <w:color w:val="22272F"/>
                <w:kern w:val="2"/>
                <w:sz w:val="16"/>
                <w:szCs w:val="16"/>
                <w:lang w:val="en-US" w:eastAsia="en-US"/>
                <w14:ligatures w14:val="standardContextual"/>
              </w:rPr>
              <w:br/>
              <w:t>Осмотры оборудования отдельных подстанций (далее - ПС) 0,38 - 20 кВ инженерно-техническим персоналом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2E534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Дневн. осмотр оборудования подстанций инженерно-техническим персоналом</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3E40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п.3.3.14.22*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31200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A7361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840,00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D2E00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E863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168,00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3B17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EE430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8D355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43F20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A8721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107,02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E2EF3F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8791773"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D09BE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DE6662"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п.3</w:t>
            </w:r>
            <w:r w:rsidRPr="00E4056E">
              <w:rPr>
                <w:color w:val="22272F"/>
                <w:kern w:val="2"/>
                <w:sz w:val="16"/>
                <w:szCs w:val="16"/>
                <w:lang w:val="en-US" w:eastAsia="en-US"/>
                <w14:ligatures w14:val="standardContextual"/>
              </w:rPr>
              <w:br/>
              <w:t>Осмотр оборудования ПС 0,38 - 20 кВ, включенных в план капитального ремонта, инженерно-техническим персоналом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0A797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Дневн. осмотр подстанций, включенных в план капитального ремонта, инженерно-техническим персоналом</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E2CF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п.3.3.14.22*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3D6D5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9827B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840,00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37E55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669A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168,00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3064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8C478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A02B3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A74A9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E4E9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107,02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3CBB20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DD503C1"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88562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0DA84A"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п.7</w:t>
            </w:r>
            <w:r w:rsidRPr="00E4056E">
              <w:rPr>
                <w:color w:val="22272F"/>
                <w:kern w:val="2"/>
                <w:sz w:val="16"/>
                <w:szCs w:val="16"/>
                <w:lang w:val="en-US" w:eastAsia="en-US"/>
                <w14:ligatures w14:val="standardContextual"/>
              </w:rPr>
              <w:br/>
              <w:t> Замена или ремонт дефектных элементов оборудования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FDF64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Осмотр и техническое обслуживание трансф. масляные 6-35кВ: очистка изол.,бака, маслом.стек., подтяжка контакт.,  подтяг.болтов контактов, бака, измер.сопрот. изоляции.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DCC72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п.3.2.1.2*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D0C4B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18488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289,00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A309A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1раз/в 2года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B554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144,00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6D471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5,62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4DB16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9B60B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D8F01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8080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1227,46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BDCB9E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87D50A8"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FFDAA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6FA642"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п.7 </w:t>
            </w:r>
            <w:r w:rsidRPr="00E4056E">
              <w:rPr>
                <w:color w:val="22272F"/>
                <w:kern w:val="2"/>
                <w:sz w:val="16"/>
                <w:szCs w:val="16"/>
                <w:lang w:val="en-US" w:eastAsia="en-US"/>
                <w14:ligatures w14:val="standardContextual"/>
              </w:rPr>
              <w:br/>
              <w:t>Замена или ремонт дефектных элементов оборудования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49E6C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Осмотр и техническое обслуживание трансф. масляные 6-35кВ: очистка изол.,бака, маслом.стек., подтяжка контакт., замена силикаг.,отбор пробы масл., подтяг.болтов контактов, бака, измер.сопрот. изоляции.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28227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п.3.2.1.2*, п.3.2.1.4*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BFD67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9436A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289,00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01F13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1раз/в 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8FEC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8021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11,43</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93EA9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9AE6C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93AD1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652F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832,14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BD8D55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6454CC6"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A8C26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A0A060"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п.7</w:t>
            </w:r>
            <w:r w:rsidRPr="00E4056E">
              <w:rPr>
                <w:color w:val="22272F"/>
                <w:kern w:val="2"/>
                <w:sz w:val="16"/>
                <w:szCs w:val="16"/>
                <w:lang w:val="en-US" w:eastAsia="en-US"/>
                <w14:ligatures w14:val="standardContextual"/>
              </w:rPr>
              <w:br/>
              <w:t xml:space="preserve"> Замена или ремонт дефектных </w:t>
            </w:r>
            <w:r w:rsidRPr="00E4056E">
              <w:rPr>
                <w:color w:val="22272F"/>
                <w:kern w:val="2"/>
                <w:sz w:val="16"/>
                <w:szCs w:val="16"/>
                <w:lang w:val="en-US" w:eastAsia="en-US"/>
                <w14:ligatures w14:val="standardContextual"/>
              </w:rPr>
              <w:lastRenderedPageBreak/>
              <w:t>элементов оборудования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35669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 xml:space="preserve">Осмотр и техническое обслуживание разъединителей: зачистка и </w:t>
            </w:r>
            <w:r w:rsidRPr="00E4056E">
              <w:rPr>
                <w:color w:val="000000"/>
                <w:kern w:val="2"/>
                <w:sz w:val="16"/>
                <w:szCs w:val="16"/>
                <w:lang w:val="en-US" w:eastAsia="en-US"/>
                <w14:ligatures w14:val="standardContextual"/>
              </w:rPr>
              <w:lastRenderedPageBreak/>
              <w:t>смазка токовед., трущихся поверхностей и заземл. Ножей. Подтягивание всех болтовых соединений.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AE192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п.3.2.1.8*</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707ECF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1BC7D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670,00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CDFE1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9965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670,00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D087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E37B9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0A7D1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6ED99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9D58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5385,89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94DBC7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3CF74E3"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9F235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1BB185"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п.7</w:t>
            </w:r>
            <w:r w:rsidRPr="00E4056E">
              <w:rPr>
                <w:color w:val="22272F"/>
                <w:kern w:val="2"/>
                <w:sz w:val="16"/>
                <w:szCs w:val="16"/>
                <w:lang w:val="en-US" w:eastAsia="en-US"/>
                <w14:ligatures w14:val="standardContextual"/>
              </w:rPr>
              <w:br/>
              <w:t> Замена или ремонт дефектных элементов оборудования ПС 0,38 - 20 кВ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76314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Техническое обслуживание сборных шин</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4C60D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п.3.2.1.11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2C8E0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51353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3943,00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72C82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1раз/2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749B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1971,50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8598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3,87</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47102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43CA9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C0BB1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D5EA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11572,16</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91EA1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8199142"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C409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A1B01B"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п.5</w:t>
            </w:r>
            <w:r w:rsidRPr="00E4056E">
              <w:rPr>
                <w:color w:val="22272F"/>
                <w:kern w:val="2"/>
                <w:sz w:val="16"/>
                <w:szCs w:val="16"/>
                <w:lang w:val="en-US" w:eastAsia="en-US"/>
                <w14:ligatures w14:val="standardContextual"/>
              </w:rPr>
              <w:br/>
              <w:t>Проверка состояния, проведение измерений оборудования ПС 0,38-20 кВ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EE000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Проверка разрядников. Снятие и установка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8509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п.3.2.1.15*, п.3.1.4.13*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D7D83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компл.</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8DD48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256,00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1E004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1раз/3года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FD6C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85,33</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28DF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4,66</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1E00A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0BF06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12118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385D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603,11</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6D030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BA8DE03"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E684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84F89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прил.№82 п.1</w:t>
            </w:r>
            <w:r w:rsidRPr="00E4056E">
              <w:rPr>
                <w:kern w:val="2"/>
                <w:sz w:val="16"/>
                <w:szCs w:val="16"/>
                <w:lang w:val="en-US" w:eastAsia="en-US"/>
                <w14:ligatures w14:val="standardContextual"/>
              </w:rPr>
              <w:br/>
              <w:t>Осмотры электромонтерами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41A9E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Осмотр выкл-ля нагрузки без снятия напряжения</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20A03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п.3.3.5.3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B05EB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2F47E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457,00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E77C6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/6 мес.</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9C80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914,00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05AB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1,44</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918A2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6E7BB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8C40F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A533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1996,25</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BF158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F804DEE"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5A05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8C8665"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п.7</w:t>
            </w:r>
            <w:r w:rsidRPr="00E4056E">
              <w:rPr>
                <w:color w:val="22272F"/>
                <w:kern w:val="2"/>
                <w:sz w:val="16"/>
                <w:szCs w:val="16"/>
                <w:lang w:val="en-US" w:eastAsia="en-US"/>
                <w14:ligatures w14:val="standardContextual"/>
              </w:rPr>
              <w:br/>
              <w:t> Замена или ремонт дефектных элементов оборудования ПС 0,38 - 20 кВ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0CA0B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Техническое обслуживание выключателей нагрузки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7E66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п.3.1.1.3*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1CA9F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B1C5B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457,00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FA0A6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6D78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A7DB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6,98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94A5A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A32C7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ECB6C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2DC8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508,16</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7DB47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99BE2F2"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3A9F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0489AC"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п.7</w:t>
            </w:r>
            <w:r w:rsidRPr="00E4056E">
              <w:rPr>
                <w:color w:val="22272F"/>
                <w:kern w:val="2"/>
                <w:sz w:val="16"/>
                <w:szCs w:val="16"/>
                <w:lang w:val="en-US" w:eastAsia="en-US"/>
                <w14:ligatures w14:val="standardContextual"/>
              </w:rPr>
              <w:br/>
              <w:t> Замена или ремонт дефектных элементов оборудования ПС 0,38 - 20 кВ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22657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Техническое обслуживание автоматов типа А3100, АП-50</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9BB29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п.3.2.4.10*</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1E35D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03AEA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290,00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4F1B3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1раз/6мес</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D33C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580,00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CADD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3,73</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A67F8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771D6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B0F86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3743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3281,28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354B7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B0B2AB2"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C5E67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AC26DD"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п.7</w:t>
            </w:r>
            <w:r w:rsidRPr="00E4056E">
              <w:rPr>
                <w:color w:val="22272F"/>
                <w:kern w:val="2"/>
                <w:sz w:val="16"/>
                <w:szCs w:val="16"/>
                <w:lang w:val="en-US" w:eastAsia="en-US"/>
                <w14:ligatures w14:val="standardContextual"/>
              </w:rPr>
              <w:br/>
              <w:t> Замена или ремонт дефектных элементов оборудования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5BEF0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Масляные и вакуумные выключатели в РП.-6-10кВ  с приводом. Осмотр, опробование, регулировка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EE04C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п.3.2.5.8*</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39743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2D72B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200,00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96006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99BB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AC4F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85211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53E93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27C09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1475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2275,09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CEFEAB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E6637CE"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671B0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8B180D"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п.7</w:t>
            </w:r>
            <w:r w:rsidRPr="00E4056E">
              <w:rPr>
                <w:color w:val="22272F"/>
                <w:kern w:val="2"/>
                <w:sz w:val="16"/>
                <w:szCs w:val="16"/>
                <w:lang w:val="en-US" w:eastAsia="en-US"/>
                <w14:ligatures w14:val="standardContextual"/>
              </w:rPr>
              <w:br/>
              <w:t> Замена или ремонт дефектных элементов оборудования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26704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Техническое обслуживание рубильников 0,4кВ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AD5D0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п.3.1.1.25*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D6D9A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684B6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747,00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21C51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9334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5721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BCE7E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1A216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7F352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269B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158,35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716BD3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6AF6EA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277BC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8DB5FF"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п.4</w:t>
            </w:r>
            <w:r w:rsidRPr="00E4056E">
              <w:rPr>
                <w:color w:val="22272F"/>
                <w:kern w:val="2"/>
                <w:sz w:val="16"/>
                <w:szCs w:val="16"/>
                <w:lang w:val="en-US" w:eastAsia="en-US"/>
                <w14:ligatures w14:val="standardContextual"/>
              </w:rPr>
              <w:br/>
              <w:t>Измерение нагрузок и напряжений на трансформаторах и отходящих линиях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8BFBB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Замер нагрузок токоизмерит. клещами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453E2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п.3.3.2.1*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6D41D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84BF3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271,00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A9359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1раз/6мес</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7AB9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2D37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AABB3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DC70A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DAFB2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E104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920,71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184975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05293E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335BCE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9D1D3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прил.№82 п.1</w:t>
            </w:r>
            <w:r w:rsidRPr="00E4056E">
              <w:rPr>
                <w:kern w:val="2"/>
                <w:sz w:val="16"/>
                <w:szCs w:val="16"/>
                <w:lang w:val="en-US" w:eastAsia="en-US"/>
                <w14:ligatures w14:val="standardContextual"/>
              </w:rPr>
              <w:br/>
              <w:t>Осмотры электромонтерами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76E0B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Осмотр и уборка помещения РП.ТП. До защитных ограждений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9872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п.3.3.15.2*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7328C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F0A91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203,00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93E42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1раз/6мес</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A444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406,00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F3DC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69CB7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AF297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D570C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533F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1785,79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EA5F91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7174F35"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B0081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684BA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п.7</w:t>
            </w:r>
            <w:r w:rsidRPr="00E4056E">
              <w:rPr>
                <w:kern w:val="2"/>
                <w:sz w:val="16"/>
                <w:szCs w:val="16"/>
                <w:lang w:val="en-US" w:eastAsia="en-US"/>
                <w14:ligatures w14:val="standardContextual"/>
              </w:rPr>
              <w:br/>
              <w:t>В зимнее время уборка от снега и наледи автомобильных дорог и пешеходных доро-жек, посыпка территории противогололед-ными составами и материалами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2C0BC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Очистка ТП.РП от снега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CBD82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п.3.3.15.3*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2F753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B0387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203,00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72E84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раза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45A4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609,00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7BF62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43AB9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1B8DD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1C2DF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1D43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2298,95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CB000B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2925CAE"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44673F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DC21D9"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п.6</w:t>
            </w:r>
            <w:r w:rsidRPr="00E4056E">
              <w:rPr>
                <w:color w:val="22272F"/>
                <w:kern w:val="2"/>
                <w:sz w:val="16"/>
                <w:szCs w:val="16"/>
                <w:lang w:val="en-US" w:eastAsia="en-US"/>
                <w14:ligatures w14:val="standardContextual"/>
              </w:rPr>
              <w:br/>
              <w:t>Измерение сопротивления заземляющего устройства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0B6E7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Измерение сопротивления заземляющего устройства ТП.РП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9A26B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п.3.3.15.4 (Б)*</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CB557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9B08D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203,00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AF83B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 /5 лет- по графику</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5DBC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24E2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1425F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027B4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3F61B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94F2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130,59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131122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561C9C9"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FA32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1.16</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605CA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прил.№82 п.7</w:t>
            </w:r>
            <w:r w:rsidRPr="00E4056E">
              <w:rPr>
                <w:kern w:val="2"/>
                <w:sz w:val="16"/>
                <w:szCs w:val="16"/>
                <w:lang w:val="en-US" w:eastAsia="en-US"/>
                <w14:ligatures w14:val="standardContextual"/>
              </w:rPr>
              <w:br/>
              <w:t xml:space="preserve">Замена или ремонт дефектных </w:t>
            </w:r>
            <w:r w:rsidRPr="00E4056E">
              <w:rPr>
                <w:kern w:val="2"/>
                <w:sz w:val="16"/>
                <w:szCs w:val="16"/>
                <w:lang w:val="en-US" w:eastAsia="en-US"/>
                <w14:ligatures w14:val="standardContextual"/>
              </w:rPr>
              <w:lastRenderedPageBreak/>
              <w:t>элементов оборудования ПС 0,38 - 20 кВ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CF10F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Восстановление заземл.устройства ТП, РП</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C9AFB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5.1.12.****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66C1D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2838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203,00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1D40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3F86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0C32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F4D9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47DF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6699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21A6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0,00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0EF88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в соответствии с п.538 приказа Минэнерго </w:t>
            </w:r>
            <w:r w:rsidRPr="00E4056E">
              <w:rPr>
                <w:kern w:val="2"/>
                <w:sz w:val="16"/>
                <w:szCs w:val="16"/>
                <w:lang w:val="en-US" w:eastAsia="en-US"/>
                <w14:ligatures w14:val="standardContextual"/>
              </w:rPr>
              <w:lastRenderedPageBreak/>
              <w:t xml:space="preserve">России от 04.10.2022 № 1070: </w:t>
            </w:r>
            <w:r w:rsidRPr="00E4056E">
              <w:rPr>
                <w:b/>
                <w:bCs/>
                <w:kern w:val="2"/>
                <w:sz w:val="16"/>
                <w:szCs w:val="16"/>
                <w:u w:val="single"/>
                <w:lang w:val="en-US" w:eastAsia="en-US"/>
                <w14:ligatures w14:val="standardContextual"/>
              </w:rPr>
              <w:t>восстановление</w:t>
            </w:r>
            <w:r w:rsidRPr="00E4056E">
              <w:rPr>
                <w:kern w:val="2"/>
                <w:sz w:val="16"/>
                <w:szCs w:val="16"/>
                <w:lang w:val="en-US" w:eastAsia="en-US"/>
                <w14:ligatures w14:val="standardContextual"/>
              </w:rPr>
              <w:t xml:space="preserve"> исправности и работоспособности произво-дится путем</w:t>
            </w:r>
            <w:r w:rsidRPr="00E4056E">
              <w:rPr>
                <w:b/>
                <w:bCs/>
                <w:kern w:val="2"/>
                <w:sz w:val="16"/>
                <w:szCs w:val="16"/>
                <w:u w:val="single"/>
                <w:lang w:val="en-US" w:eastAsia="en-US"/>
                <w14:ligatures w14:val="standardContextual"/>
              </w:rPr>
              <w:t xml:space="preserve"> ремонта</w:t>
            </w:r>
            <w:r w:rsidRPr="00E4056E">
              <w:rPr>
                <w:kern w:val="2"/>
                <w:sz w:val="16"/>
                <w:szCs w:val="16"/>
                <w:lang w:val="en-US" w:eastAsia="en-US"/>
                <w14:ligatures w14:val="standardContextual"/>
              </w:rPr>
              <w:t xml:space="preserve"> или за-мены новыми, повышающими их надежность и улучшающи-ми эксплуатационные характе-ристики. При техническом обслуживании проводится комплекс работ, включающий в себя работы по выявлению дефектов и отклонений от нормативов путем осмотров, профилактических проверок, измерений, работы по </w:t>
            </w:r>
            <w:r w:rsidRPr="00E4056E">
              <w:rPr>
                <w:b/>
                <w:bCs/>
                <w:kern w:val="2"/>
                <w:sz w:val="16"/>
                <w:szCs w:val="16"/>
                <w:u w:val="single"/>
                <w:lang w:val="en-US" w:eastAsia="en-US"/>
                <w14:ligatures w14:val="standardContextual"/>
              </w:rPr>
              <w:t>предохранению</w:t>
            </w:r>
            <w:r w:rsidRPr="00E4056E">
              <w:rPr>
                <w:kern w:val="2"/>
                <w:sz w:val="16"/>
                <w:szCs w:val="16"/>
                <w:lang w:val="en-US" w:eastAsia="en-US"/>
                <w14:ligatures w14:val="standardContextual"/>
              </w:rPr>
              <w:t xml:space="preserve"> от прежде-временного износа и повреж-дений. Т.о. восстановление заземляющих устройств относится к ремонтам.</w:t>
            </w:r>
          </w:p>
        </w:tc>
      </w:tr>
      <w:tr w:rsidR="00E4056E" w:rsidRPr="00E4056E" w14:paraId="4D16D415" w14:textId="77777777">
        <w:trPr>
          <w:gridAfter w:val="1"/>
          <w:trHeight w:val="78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386DC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1.17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D7CB5E"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п.2</w:t>
            </w:r>
            <w:r w:rsidRPr="00E4056E">
              <w:rPr>
                <w:color w:val="22272F"/>
                <w:kern w:val="2"/>
                <w:sz w:val="16"/>
                <w:szCs w:val="16"/>
                <w:lang w:val="en-US" w:eastAsia="en-US"/>
                <w14:ligatures w14:val="standardContextual"/>
              </w:rPr>
              <w:br/>
              <w:t>Осмотры оборудования отдельных подстанций (далее - ПС) 0,38 - 20 кВ инженерно-техническим персоналом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A1B49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Проверка ограждений, замков, надписей, плакатов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9A87E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 3.3.15.1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5BC05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EDCDB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203,00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FB0F0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раза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7B3B2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406,00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9944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0,36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DDFE7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78C3F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02002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CC4E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221,68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CE0F4A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CCE28C3"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D2F7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1.18</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6FD8D4"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п.5</w:t>
            </w:r>
            <w:r w:rsidRPr="00E4056E">
              <w:rPr>
                <w:color w:val="22272F"/>
                <w:kern w:val="2"/>
                <w:sz w:val="16"/>
                <w:szCs w:val="16"/>
                <w:lang w:val="en-US" w:eastAsia="en-US"/>
                <w14:ligatures w14:val="standardContextual"/>
              </w:rPr>
              <w:br/>
              <w:t>Проверка состояния, проведение измерений оборудования ПС 0,38 - 20 кВ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DE198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Осмотр и проф.испытания аккумуляторной батареи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871C9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п.3.3.7.1*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60120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A0CCE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134,00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E2318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93FA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134,00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08E7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B6796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5CBD3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D2AE4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74E3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426,81</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546C5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5EB2F22" w14:textId="77777777">
        <w:trPr>
          <w:gridAfter w:val="1"/>
          <w:trHeight w:val="87"/>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BFEC0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1E164C"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п.5</w:t>
            </w:r>
            <w:r w:rsidRPr="00E4056E">
              <w:rPr>
                <w:color w:val="22272F"/>
                <w:kern w:val="2"/>
                <w:sz w:val="16"/>
                <w:szCs w:val="16"/>
                <w:lang w:val="en-US" w:eastAsia="en-US"/>
                <w14:ligatures w14:val="standardContextual"/>
              </w:rPr>
              <w:br/>
              <w:t>Проверка состояния, проведение измерений оборудования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4A26B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Осмотр и проф.испытания трансформаторов тока и трансформаторов напряжения</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BB404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 3.2.1.14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9D8D7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4874A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528,00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B1137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43ED4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528,00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F1C5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35BF5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FA611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6CA70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5147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1994,07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82F340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BAAC620"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7BEF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95C05E"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п.4</w:t>
            </w:r>
            <w:r w:rsidRPr="00E4056E">
              <w:rPr>
                <w:color w:val="22272F"/>
                <w:kern w:val="2"/>
                <w:sz w:val="16"/>
                <w:szCs w:val="16"/>
                <w:lang w:val="en-US" w:eastAsia="en-US"/>
                <w14:ligatures w14:val="standardContextual"/>
              </w:rPr>
              <w:br/>
              <w:t>Измерение нагрузок и напряжений на трансформаторах и отходящих линиях</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019B6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Замер нагрузок и напряжений на тр-ре</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B2D2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п.3.3.2.1*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34C3A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430BB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271,00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25B6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2раза/год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D8890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542,00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0E90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CC16C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9210C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9994C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EC85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920,71</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C5CF3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26DF720"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17F7C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1.21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D8058B"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п.6</w:t>
            </w:r>
            <w:r w:rsidRPr="00E4056E">
              <w:rPr>
                <w:color w:val="22272F"/>
                <w:kern w:val="2"/>
                <w:sz w:val="16"/>
                <w:szCs w:val="16"/>
                <w:lang w:val="en-US" w:eastAsia="en-US"/>
                <w14:ligatures w14:val="standardContextual"/>
              </w:rPr>
              <w:br/>
              <w:t>Измерение сопротивления заземляющего устройства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5968D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Выборочная проверка коррозийного состояния заземляющих устройств ТП, РП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171A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п.3.2.1.30*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57F56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6E419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203,00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D626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в 12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9599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16,92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29E7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9DE5C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84DB0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D3B6A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12B1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88,36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D35579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783FCB1"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FAE54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DD3C3E"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п.1</w:t>
            </w:r>
            <w:r w:rsidRPr="00E4056E">
              <w:rPr>
                <w:color w:val="22272F"/>
                <w:kern w:val="2"/>
                <w:sz w:val="16"/>
                <w:szCs w:val="16"/>
                <w:lang w:val="en-US" w:eastAsia="en-US"/>
                <w14:ligatures w14:val="standardContextual"/>
              </w:rPr>
              <w:br/>
              <w:t>Осмотры электромонтерами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5CE55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Проверка положения переключателя ответвлений трансформатора (анцапфы) на тр-рах</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D7647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п..3.3.2.8*</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3620F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9B879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271,00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AE4A6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год-по графику</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685B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271,00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98BA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0,55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3F2C3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8FDC8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0BD06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46E3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226,07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E90792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4BA590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D820F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93F60B"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РД 153-34.3-35.613-00</w:t>
            </w:r>
            <w:r w:rsidRPr="00E4056E">
              <w:rPr>
                <w:color w:val="22272F"/>
                <w:kern w:val="2"/>
                <w:sz w:val="16"/>
                <w:szCs w:val="16"/>
                <w:lang w:val="en-US" w:eastAsia="en-US"/>
                <w14:ligatures w14:val="standardContextual"/>
              </w:rPr>
              <w:br/>
              <w:t>п.3.4 Профилактический контроль</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52D19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Проверка РЗА (МТЗ, МТО, ЗЗ.)</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40A1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п.3.3.10.1*;  п.3.2.4.2*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804BB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E5AFB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150,00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93634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53E2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2038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21,40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364FA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9A46B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97589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2F1D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4868,69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395611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5EE2F6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BF5C7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1.23.1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06376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РД 153-34.3-35.613-00</w:t>
            </w:r>
            <w:r w:rsidRPr="00E4056E">
              <w:rPr>
                <w:kern w:val="2"/>
                <w:sz w:val="16"/>
                <w:szCs w:val="16"/>
                <w:lang w:val="en-US" w:eastAsia="en-US"/>
                <w14:ligatures w14:val="standardContextual"/>
              </w:rPr>
              <w:br/>
              <w:t>п.3.5 Опробование</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89875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Проверка АВР(6)10кВ в РП и ПС</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1A3C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п.3.3.10.1*;  п.3.2.4.2*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7C773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F70B3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48,00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764CB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690AF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D6E9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BAFF7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E8507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63372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4791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385,85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1B19D5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D3C62D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D9E6F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2726A3"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п.5</w:t>
            </w:r>
            <w:r w:rsidRPr="00E4056E">
              <w:rPr>
                <w:color w:val="22272F"/>
                <w:kern w:val="2"/>
                <w:sz w:val="16"/>
                <w:szCs w:val="16"/>
                <w:lang w:val="en-US" w:eastAsia="en-US"/>
                <w14:ligatures w14:val="standardContextual"/>
              </w:rPr>
              <w:br/>
              <w:t>Проверка состояния, проведение измерений оборудования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01FF1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 опробование пружинных приводов выключателей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A451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 п.3.2.1.12*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DD4FE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4F41D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200,00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9D7E5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03BF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D71F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ED62B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F18D4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C640E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B3A7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910,04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F3DB45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1062758"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A9C2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1.25</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A4133D"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п.5</w:t>
            </w:r>
            <w:r w:rsidRPr="00E4056E">
              <w:rPr>
                <w:color w:val="22272F"/>
                <w:kern w:val="2"/>
                <w:sz w:val="16"/>
                <w:szCs w:val="16"/>
                <w:lang w:val="en-US" w:eastAsia="en-US"/>
                <w14:ligatures w14:val="standardContextual"/>
              </w:rPr>
              <w:br/>
              <w:t>Проверка состояния, проведение измерений оборудования ПС 0,38 - 20 кВ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82C4E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осмотр приводов выключателей</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C9C58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п.3.3.6.2*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AB8CD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461C0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200,00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AE48E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2F3D3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4CB1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4,48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37480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D3CF9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D0E9B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A3F5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1358,99</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1B0E7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6D0E703"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42045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14DE2A"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п.7</w:t>
            </w:r>
            <w:r w:rsidRPr="00E4056E">
              <w:rPr>
                <w:color w:val="22272F"/>
                <w:kern w:val="2"/>
                <w:sz w:val="16"/>
                <w:szCs w:val="16"/>
                <w:lang w:val="en-US" w:eastAsia="en-US"/>
                <w14:ligatures w14:val="standardContextual"/>
              </w:rPr>
              <w:br/>
              <w:t>Замена или ремонт дефектных элементов оборудования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9BAA2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Рубильники (осмотр, проверка регулировки, смазка контактов)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DA88A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прил.10 </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B9789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54E1D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747,00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6A02C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в 3 мес.</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F858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2988,00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60E9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F3575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6B7FF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19509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35A8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5891,57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C918CB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E202828" w14:textId="77777777">
        <w:trPr>
          <w:gridAfter w:val="1"/>
          <w:trHeight w:val="76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73B01F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C7D43F"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прил.№29 п.5</w:t>
            </w:r>
            <w:r w:rsidRPr="00E4056E">
              <w:rPr>
                <w:color w:val="22272F"/>
                <w:kern w:val="2"/>
                <w:sz w:val="16"/>
                <w:szCs w:val="16"/>
                <w:lang w:val="en-US" w:eastAsia="en-US"/>
                <w14:ligatures w14:val="standardContextual"/>
              </w:rPr>
              <w:br/>
              <w:t>Сезонная вырубка кустарниковой поросли и скашивание травы</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265B7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Скашивание травы территории РП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8FB14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Е 68-4-2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9000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6957B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566F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 раза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F7DD4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F172A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C8DD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E9DC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BCCA8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B287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87,36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302D131" w14:textId="77777777" w:rsidR="00E4056E" w:rsidRPr="00E4056E" w:rsidRDefault="00E4056E" w:rsidP="00E4056E">
            <w:pPr>
              <w:rPr>
                <w:color w:val="FF0000"/>
                <w:kern w:val="2"/>
                <w:sz w:val="16"/>
                <w:szCs w:val="16"/>
                <w:lang w:val="en-US" w:eastAsia="en-US"/>
                <w14:ligatures w14:val="standardContextual"/>
              </w:rPr>
            </w:pPr>
            <w:r w:rsidRPr="00E4056E">
              <w:rPr>
                <w:kern w:val="2"/>
                <w:sz w:val="16"/>
                <w:szCs w:val="16"/>
                <w:lang w:val="en-US" w:eastAsia="en-US"/>
                <w14:ligatures w14:val="standardContextual"/>
              </w:rPr>
              <w:t>Работы производятся вдали от оборудования, находящегося под напряжением, т.к. трава скашивается снаружи здания РП, коэффициент на работу в электроустановках снижен с 1,35 до 1,2</w:t>
            </w:r>
          </w:p>
        </w:tc>
      </w:tr>
      <w:tr w:rsidR="00E4056E" w:rsidRPr="00E4056E" w14:paraId="2EEC18E8" w14:textId="77777777">
        <w:trPr>
          <w:gridAfter w:val="1"/>
          <w:trHeight w:val="76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2B15A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F637C2"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прил.№29 п.5</w:t>
            </w:r>
            <w:r w:rsidRPr="00E4056E">
              <w:rPr>
                <w:color w:val="22272F"/>
                <w:kern w:val="2"/>
                <w:sz w:val="16"/>
                <w:szCs w:val="16"/>
                <w:lang w:val="en-US" w:eastAsia="en-US"/>
                <w14:ligatures w14:val="standardContextual"/>
              </w:rPr>
              <w:br/>
              <w:t>Сезонная вырубка кустарниковой поросли и скашивание травы</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C5BE8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Обрезка кустарников в охранной зоне, вывоз на свалку</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2C267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Е 68-5-1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CBF3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м3</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5A99E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3760,00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CE16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3269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460,00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17FB0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6,65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0519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BA94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E1B3F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C22D9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4124,14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65D289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Работы производятся вдали от оборудования, находящегося под напряжением, т.к. трава скашивается вне зданий с электрооборудованием, нахо-дящимся под напряжением, коэффициент на работу в электроустановках снижен с 1,35 до 1,2</w:t>
            </w:r>
          </w:p>
        </w:tc>
      </w:tr>
      <w:tr w:rsidR="00E4056E" w:rsidRPr="00E4056E" w14:paraId="266212D7" w14:textId="77777777">
        <w:trPr>
          <w:gridAfter w:val="1"/>
          <w:trHeight w:val="76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284382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1.29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6AE8AB"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п.5</w:t>
            </w:r>
            <w:r w:rsidRPr="00E4056E">
              <w:rPr>
                <w:color w:val="22272F"/>
                <w:kern w:val="2"/>
                <w:sz w:val="16"/>
                <w:szCs w:val="16"/>
                <w:lang w:val="en-US" w:eastAsia="en-US"/>
                <w14:ligatures w14:val="standardContextual"/>
              </w:rPr>
              <w:br/>
              <w:t>Проверка состояния, проведение измерений оборудования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6C99F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Подготовка и испытание трансформаторов резервного фонда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5AD11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п.3.3.2.3.*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1493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67E9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6A43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раза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A9E7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21C0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4,90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F1733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DE1DE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2E431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CFD1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275,26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4AC706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Трансформаторы резервного фонда испытываются вне электроустановок, т.к. транс-форматоры резервного фонда не находятся на территории электроустановок, коэффици-ент на работу в электроуста-новках снижен с 1,35 до 1</w:t>
            </w:r>
          </w:p>
        </w:tc>
      </w:tr>
      <w:tr w:rsidR="00E4056E" w:rsidRPr="00E4056E" w14:paraId="0AAFE03B"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7984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1.30</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E26CCF"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п.5</w:t>
            </w:r>
            <w:r w:rsidRPr="00E4056E">
              <w:rPr>
                <w:color w:val="22272F"/>
                <w:kern w:val="2"/>
                <w:sz w:val="16"/>
                <w:szCs w:val="16"/>
                <w:lang w:val="en-US" w:eastAsia="en-US"/>
                <w14:ligatures w14:val="standardContextual"/>
              </w:rPr>
              <w:br/>
              <w:t>Проверка состояния, проведение изме-рений оборудования ПС 0,38 - 20 кВ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7503E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Испытание трансформаторного масла на пробой</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22E84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Ц101-11-029-02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3559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B7C4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289,00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EC72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2 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FE93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144,00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60DC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0,82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FAA1D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20401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46F9D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EC488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179,09</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A8757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3F5B6C0"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39E4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F309F4"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п.5</w:t>
            </w:r>
            <w:r w:rsidRPr="00E4056E">
              <w:rPr>
                <w:color w:val="22272F"/>
                <w:kern w:val="2"/>
                <w:sz w:val="16"/>
                <w:szCs w:val="16"/>
                <w:lang w:val="en-US" w:eastAsia="en-US"/>
                <w14:ligatures w14:val="standardContextual"/>
              </w:rPr>
              <w:br/>
              <w:t>Проверка состояния, проведение измерений оборудования ПС 0,38 - 20 кВ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D1C8A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Испытание трансформаторного масла на пробой (трансформаторы резервного фонда)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0BA7F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Ц101-11-029-03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37FE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2E6F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6BCB0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раза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5939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50,00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0332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0,82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B3EC8C" w14:textId="77777777" w:rsidR="00E4056E" w:rsidRPr="00E4056E" w:rsidRDefault="00E4056E" w:rsidP="00E4056E">
            <w:pPr>
              <w:jc w:val="center"/>
              <w:rPr>
                <w:color w:val="FF0000"/>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86B79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3DD1B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A3BD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46,06</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A6541E" w14:textId="77777777" w:rsidR="00E4056E" w:rsidRPr="00E4056E" w:rsidRDefault="00E4056E" w:rsidP="00E4056E">
            <w:pPr>
              <w:rPr>
                <w:color w:val="FF0000"/>
                <w:kern w:val="2"/>
                <w:sz w:val="16"/>
                <w:szCs w:val="16"/>
                <w:lang w:val="en-US" w:eastAsia="en-US"/>
                <w14:ligatures w14:val="standardContextual"/>
              </w:rPr>
            </w:pPr>
            <w:r w:rsidRPr="00E4056E">
              <w:rPr>
                <w:kern w:val="2"/>
                <w:sz w:val="16"/>
                <w:szCs w:val="16"/>
                <w:lang w:val="en-US" w:eastAsia="en-US"/>
                <w14:ligatures w14:val="standardContextual"/>
              </w:rPr>
              <w:t>Масло трансформаторов ре-зервного фонда испытывается вне действующих электроуста-новок, т.к. транс-форматоры резервного фонда находятся вне территории действ. электроустановок, коэффици-ент на работу в электроуста-новках снижен с 1,35 до 1</w:t>
            </w:r>
          </w:p>
        </w:tc>
      </w:tr>
      <w:tr w:rsidR="00E4056E" w:rsidRPr="00E4056E" w14:paraId="4071A56C"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470B1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65AFB4"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п.7</w:t>
            </w:r>
            <w:r w:rsidRPr="00E4056E">
              <w:rPr>
                <w:color w:val="22272F"/>
                <w:kern w:val="2"/>
                <w:sz w:val="16"/>
                <w:szCs w:val="16"/>
                <w:lang w:val="en-US" w:eastAsia="en-US"/>
                <w14:ligatures w14:val="standardContextual"/>
              </w:rPr>
              <w:br/>
              <w:t>Замена или ремонт дефектных элементов оборудования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125CA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запирающих устройств ТП, РП, разъединители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78C7A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Е56-12-6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906E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E038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802,00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EFD2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необходимости 5%</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7079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F5E0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A84F2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F1D14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F6748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E109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64,92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237598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C42FC00" w14:textId="77777777">
        <w:trPr>
          <w:gridAfter w:val="1"/>
          <w:trHeight w:val="70"/>
        </w:trPr>
        <w:tc>
          <w:tcPr>
            <w:tcW w:w="5000" w:type="pct"/>
            <w:gridSpan w:val="14"/>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2E3E7DD"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2.Воздушные ЛЭП-35-10-6кВ</w:t>
            </w:r>
          </w:p>
        </w:tc>
      </w:tr>
      <w:tr w:rsidR="00E4056E" w:rsidRPr="00E4056E" w14:paraId="70DA3F29"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CA69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38D4B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п.1. Периодический осмотр всей ВЛ электромонтерами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44AE8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Дневной осмотр эл.монтерами ВЛ 6-10-35кВ, проверка стрел провеса проводов ВЛ-6-10-35кВ, запись дефектов.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E8EA5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п.3.3.17.1*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727E9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6E69A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230,84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D7F18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1раз/6мес</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58A0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230,84</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0F69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4141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677C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18BE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4AC8B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466,83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02649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03110A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FB5F2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1A1E9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 Выборочный осмотр отдельных ВЛ (участков) инженерно-техническим персоналом.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14756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Дневной осмотр инженерно-техническим персоналом ВЛ 6-10-35кВ,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E7BA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п.3.3.17.1*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F0237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8D1F5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230,84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F80C5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FF621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46,17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62F4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4805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FECB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CC51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5313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93,37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B1FDB6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2418631" w14:textId="77777777">
        <w:trPr>
          <w:gridAfter w:val="1"/>
          <w:trHeight w:val="982"/>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559AC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328A6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Прил.81 п.3 Осмотр ВЛ, включенных в план капитального ремонта, инженерно-техни-ческим персоналом совмещается с провер-кой загнивания </w:t>
            </w:r>
            <w:r w:rsidRPr="00E4056E">
              <w:rPr>
                <w:kern w:val="2"/>
                <w:sz w:val="16"/>
                <w:szCs w:val="16"/>
                <w:lang w:val="en-US" w:eastAsia="en-US"/>
                <w14:ligatures w14:val="standardContextual"/>
              </w:rPr>
              <w:lastRenderedPageBreak/>
              <w:t>деревянных деталей опор, закрепления крюков, состояния изоляторов, проводов, определением состояния железобетонных опор и приставок</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F5CD7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Дневной осмотр включенных в план капитального ремонта ВЛ 6-10-35кВ инженерно-техническим персоналом</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D7517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п.3.3.17.1*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5D7E9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CEA62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230,84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C8CF3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C2D2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46,17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15C1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B4B7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F0DB2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145A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E8AF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93,37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98FF1F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F8608A3"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6C5CA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F6CCB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п.4 Верховой осмотр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18937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Дневной осмотр с подъёмами на опору эл.монтерами ВЛ 6-10-35кВ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DE60A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п.3.3.17.1*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2DA18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9ABC3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230,84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3373B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EAA5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92,34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DDA7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72A9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E4A5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A8FE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3B88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186,73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BF05F5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290FE47"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40617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AD474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п.5 Внеочередной осмотр после стихийных явлений или воздействия сверхрасчетных нагрузок</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940E0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Дневной осмотр после стихийных бедствий эл.монтерами ВЛ 6-10-35кВ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EB65A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п.3.3.17.1*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A7B79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3A383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230,84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8AE66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B5CA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9,23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18C7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A1E6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212C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B160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BCF8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18,67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39552A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79E8D83"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F77BE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CFB89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п.7 Осмотр после успешного повторного включения</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E8CCB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Дневной осмотр эл.монтерами после успешного включения поврежденной  ВЛ 6-10-35кВ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02AF9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п.3.3.17.1*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16502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0CBE8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230,84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F6384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D8EF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115,42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58A7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1D21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9AF7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2343A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E664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233,41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1B353B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7482E7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8A796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4F64D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п.8 Осмотр инженерно-техническим персоналом с составлением акта</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DCA08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Дневной осмотр поврежденной ВЛ 6-10-35кВ, инженерно-техническим персоналом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07A17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п.3.3.17.1*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C9C6C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DAB09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230,84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B50F2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125E7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13,85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BE261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C8F3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264B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23EB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13D9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28,01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78D001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BB1C6A2"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72C78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29190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Прил.76 п.6 Ночной осмотр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B2336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Ночной осмотр ВЛ электромонтерами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6BCF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п.3.3.17.1*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05BB6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F3F35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230,84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CBAAB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1раз/6мес</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614B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461,68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A12F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9C7A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2629D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214F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F540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1058,14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9CA29C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4BE3B97"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E1DFA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26F08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п.14 Выборочная проверка состояния заземляющего устройств со вскрытием грунта:</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E5520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Проверка состояния ж/б опор с выборочным вскрытием грунта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8926E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п.3.2.1.30*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A6E4A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9FC2D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3326,00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02DE4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1раз/12лет-2%</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16A6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FCAD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3,43</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A436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B9E9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46C6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3713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27,75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B06F3A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3238CCB"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100D5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0166A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п.28 Уплотнение грунта в пазухах котлованов опор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CB877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Уплотнение грунта котлованов опор</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1954B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п.3.2.2.2*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D40B4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C1AD5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3326,00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23907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69DF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166,00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9CDE9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1312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C530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D5B8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1274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644,55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1144EE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8E18B3E"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5DD2D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1EB4F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п.13 Измерение сопротивления заземляющих устройств опор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12309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Измерение сопротивления заземляющ. устройства ж/б опор</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DEF33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п.3.3.17.7*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26319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49642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3326,00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94983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12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9F70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9BBF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0,64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0025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A15D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82E3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57AB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239,01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B66268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D2DA099"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A7C7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90FAB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п.34 Восстановление постоянных знаков, плакатов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EF119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Обновление нумерации на опоре, замена плаката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821F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124***</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EFF51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9A92F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3405,00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04709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1раз/3года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5FEB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1135,00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CA4E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0,28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2A0F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95F8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7328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D7FE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428,46</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5D164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BF1D8CA"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A770D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5E698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п.25 Вырубка отдельных деревьев, угрожающих падением на провода ВЛ, обрезка кроны на отдельных деревьях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02785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Валка деревьев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CF92D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119***</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406DB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BEB14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530,00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A3741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A96F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3680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E6F2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E177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C226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4296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571,64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7A40F7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8A733E4"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169C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860DF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п.23 Проверка состояния проводов в местах возможного соприкосновения с деревьями, отдельными сучьями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D18FA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Проверка состояния проводов в местах возможного соприкосновения с деревьями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8096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п.3.2.2.5*</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1B1D3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3DC4D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530,00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B451F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B9CB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530,00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C755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3695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038DD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6476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2985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357,27</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053AA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C4B62CE" w14:textId="77777777">
        <w:trPr>
          <w:gridAfter w:val="1"/>
          <w:trHeight w:val="129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17E7F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2.7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FDA51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76 п.27 Предохранение опор от низо-вых пожаров, меры по предотвращению пожаров; Прил. 81 п.25 Вырубка отдельных деревьев, угрожающих падением на провода ВЛ, обрезка кроны на отдельных деревьях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B3844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Расчистка трассы от поросли и обрезка крон деревьев с использованием автогидроподъёмника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E75E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120D5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97CE0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230,84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C6C3B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4E5A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4,62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F2F4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A2A8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284F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6BE54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46CD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29,90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A39F3D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0966743"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1A56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72420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п.11 Проверка и подтяжка бандажей, болтовых соединений, гаек анкерных болтов опор</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5CDE3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Подтяжка бандажей или хомутов на опорах</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C6AB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71***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9F796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009C8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3700,00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8312B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7288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1110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F0ED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CD32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14CF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72C3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BB56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149,65</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01FEB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19D5A1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5043D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BAE7C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п.15 Проверка расстояний от проводов до поверхности земли и различных объектов в местах сближения и пересечения; расстояний между проводами ВЛ с совместной подвеской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5A79A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Проверка переходов и пересечений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FB17D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п.3.2.2.5*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CEC19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E67F8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191,00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B7094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 не мен. 30%</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EBBB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547,30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7CDF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8B6E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25E4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CAF0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8480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1475,74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F37FAC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DC22F90"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C9734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BF1E8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п.13 Измерение сопротивления заземляющих устройств ОПН</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0415A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измерение сопротивления вентильных разрядников, ОПН</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BFD9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п.3.2.2.6*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0F71A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компл.</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890F4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1B11C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в 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8689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53,50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47EF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B1C3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AEF58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0F6F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2ADC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57,70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A62076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48230E3"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DA795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2EC30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п.27 Выправка отдельных опор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FC533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Выправка отдельных опор со снятием напряжения ВЛ 6-10, 35 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1101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37***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77479B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6F8F3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3405,00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D53FE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 не мен. 1%</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01CA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B5F5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A51C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4A4E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BCDC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6A64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220,03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CA5823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5D1B4C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19A15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2.11.1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49394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п.34 Восстановление постоянных знаков, плакатов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26905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Восстановление постоянных надписей и знаков опор ВЛ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7C1A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124***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16F8E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57319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3405,00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1599B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B6B5A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409,00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62CB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0,28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263B4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BBFE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1430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83C1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154,40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3B5859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7E54F1A"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125E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2.12</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C7589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п.26 Замена отдельных повреж-денных элементов ВЛ</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9E336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Замена штыревых изоляторов </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25F59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п.3.2.2.3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4C7F0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B1CDB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7400,00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2EAD3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 не мен. 10%</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B803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555,00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7899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96BB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B693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3A17D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B281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4377,27</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24D3F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0C9861C" w14:textId="77777777">
        <w:trPr>
          <w:gridAfter w:val="1"/>
          <w:trHeight w:val="244"/>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1869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2.13</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867BF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п.26 Замена отдельных повреж-денных элементов ВЛ</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4EB68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Выправка траверс ж/б опор</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BD464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п.3.2.2.4*</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3E584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CD7BF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3326,00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1AEE8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раз/3года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3DAB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F698D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5372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515B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25C99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B27F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145,61</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C17C4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8014C58" w14:textId="77777777">
        <w:trPr>
          <w:gridAfter w:val="1"/>
          <w:trHeight w:val="76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E2AC3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9EC63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Прил. 76 п.14 Проверка антикоррозионного покрытия металлических опор, траверс, подножников и анкеров оттяжек с выборочным вскрытием грунта </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26C23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Проверка состояния антикоррозийного покрытия металлических опор</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F64F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XVIII-4**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590F6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AFD1C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79,00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10B64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раз/3года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2ED2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5A2E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B42C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2EEF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B467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EF68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135,76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4861C8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8E0F5E6" w14:textId="77777777">
        <w:trPr>
          <w:gridAfter w:val="1"/>
          <w:trHeight w:val="52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4DABB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6AA19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п.18 Проверка защиты от пере-напряжений (перед началом грозового сезона)</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C5FF0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Верховой осмотр грозозащиты</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D5EC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п.3.2.2.1*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E4FAE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компл.</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7AD5F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6E972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в год 10%</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AA99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D467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9D9F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FBB38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243D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4BEB7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85,42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F94572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579B1C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94633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44B2D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п.29 Перетяжка проводов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8EDF9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Перетяжка проводов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238D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п.3.1.3.37*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F186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B6B6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230,84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8575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среднестатистич.</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F387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913F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26,59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37ADD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15FF9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FABA1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C2EA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537,73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19FAB4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E1563B7"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8A719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99AC9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п.6 Осмотр, связанный с непредвиденным отключением ВЛ</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7F692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Внеочередной осмотр ВЛ-6-10кВ   автоматического отключения</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F316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п.3.3.17.3*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BBB19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97D2F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230,84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85AFB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по мере необх. </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B2D2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115,42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4AFB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AC52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D3B8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4A83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B4FE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264,54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996826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9911DF1"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59F23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1231B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Прил. 81 п.21 Проверка расстояний прибли-жения проводов ВЛ к проводам </w:t>
            </w:r>
            <w:r w:rsidRPr="00E4056E">
              <w:rPr>
                <w:kern w:val="2"/>
                <w:sz w:val="16"/>
                <w:szCs w:val="16"/>
                <w:lang w:val="en-US" w:eastAsia="en-US"/>
                <w14:ligatures w14:val="standardContextual"/>
              </w:rPr>
              <w:lastRenderedPageBreak/>
              <w:t>других ВЛ или проводам проводного вещания при совместной подвеске на общих опорах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0A768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Проверка габаритов между проводами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71D7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XVII-6(б)**</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5AE97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пролет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BC78A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490,00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6DEF3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7E180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490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6D57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CC67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A497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4DF9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5C61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231,22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219244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A432646"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F368D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D3D7E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п.20 Проверка габаритов проводов, расстояний приближения, в том числе в местах пересечений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0DEAB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Измерение стрел провеса провода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F170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XVII-6(б)**</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6B387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пролет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60F29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490,00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472C6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8013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490,00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7762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13FA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8953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649F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36C9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330,31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6E214C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FB78EE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D2036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D4DC1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п.38 Наблюдение за образованием гололедно-изморозевых отложений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0D7A1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Очистка от снега подъездных путей к РКЗ и разъединителю</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117C4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п.3.3.15.3*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D8906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294B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4876B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раза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FF797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247,00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E29C9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9F5E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0951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85F7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628A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932,42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A55269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78DDD7C" w14:textId="77777777">
        <w:trPr>
          <w:gridAfter w:val="1"/>
          <w:trHeight w:val="78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FF333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02029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п.35 Выполнение мероприятий, связанных с охраной ВЛ. Допуск к работам сторонних организаций и надзор за работами, проводимыми вблизи ВЛ</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29C9E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Ревизия разъединителя и блокировочных устройств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343A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п.3.1.1.5.*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B9F64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2AAA3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213,00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D0A2F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08FD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96</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F6D4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4E38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D1CF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0084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F77C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323,57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87765E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CEC7779" w14:textId="77777777">
        <w:trPr>
          <w:gridAfter w:val="1"/>
          <w:trHeight w:val="70"/>
        </w:trPr>
        <w:tc>
          <w:tcPr>
            <w:tcW w:w="5000" w:type="pct"/>
            <w:gridSpan w:val="14"/>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876B437"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3.Воздушные ЛЭП-0,4кВ.</w:t>
            </w:r>
          </w:p>
        </w:tc>
      </w:tr>
      <w:tr w:rsidR="00E4056E" w:rsidRPr="00E4056E" w14:paraId="088256EC" w14:textId="77777777">
        <w:trPr>
          <w:gridAfter w:val="1"/>
          <w:trHeight w:val="52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6B040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A5D11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п.1</w:t>
            </w:r>
            <w:r w:rsidRPr="00E4056E">
              <w:rPr>
                <w:kern w:val="2"/>
                <w:sz w:val="16"/>
                <w:szCs w:val="16"/>
                <w:lang w:val="en-US" w:eastAsia="en-US"/>
                <w14:ligatures w14:val="standardContextual"/>
              </w:rPr>
              <w:br/>
              <w:t>Периодический осмотр всей ВЛ электромонтерами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538B0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Дневной осмотр ВЛ-0,4 кВ электромонтерами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08F79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п.3.3.17.1*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100FB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38870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456,04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9FCD7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9A06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456,04</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E9E6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47EC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4A28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F129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CAC0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922,25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B57F5E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14386B0"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4D5C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EA050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w:t>
            </w:r>
            <w:r w:rsidRPr="00E4056E">
              <w:rPr>
                <w:kern w:val="2"/>
                <w:sz w:val="16"/>
                <w:szCs w:val="16"/>
                <w:lang w:val="en-US" w:eastAsia="en-US"/>
                <w14:ligatures w14:val="standardContextual"/>
              </w:rPr>
              <w:br/>
              <w:t>Выборочный осмотр отдельных ВЛ (участ-ков) инженерно-техническим персоналом.</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CF109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Дневной осмотр ВЛ-0,4 кВ инженерно-техническим персоналом</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BC5C2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п.3.3.17.1*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28223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B4FD2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456,04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60C05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 не мен. 10%</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BEEC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45,60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96B8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43D7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B39F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F0D5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286C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92,23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C986C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26575CD"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92C8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3.1.2</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35241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п.3</w:t>
            </w:r>
            <w:r w:rsidRPr="00E4056E">
              <w:rPr>
                <w:kern w:val="2"/>
                <w:sz w:val="16"/>
                <w:szCs w:val="16"/>
                <w:lang w:val="en-US" w:eastAsia="en-US"/>
                <w14:ligatures w14:val="standardContextual"/>
              </w:rPr>
              <w:br/>
              <w:t>Осмотр ВЛ, включенных в план капиталь-ного ремонта, инженер-но-техническим персоналом совмещается с проверкой загни-вания деревянных деталей опор, закрепле-ния крюков, состояния изоляторов, прово-дов, определением состояния железобетон-ных опор и приставок</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B7720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Дневной осмотр инженерно-техническим персоналом</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9F772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п.3.3.17.1*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AAD48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A741B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456,04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8FDB3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D8FA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45,60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0881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6641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E4C4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5FAAE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2CD2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92,23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87521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2D761A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96528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DBB0C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п.4</w:t>
            </w:r>
            <w:r w:rsidRPr="00E4056E">
              <w:rPr>
                <w:kern w:val="2"/>
                <w:sz w:val="16"/>
                <w:szCs w:val="16"/>
                <w:lang w:val="en-US" w:eastAsia="en-US"/>
                <w14:ligatures w14:val="standardContextual"/>
              </w:rPr>
              <w:br/>
              <w:t>Верховой осмотр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193D0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Верховой осмотр ВЛ-0,4 кВ электромонтерами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47DA4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п.3.3.17.1*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8E160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F11AB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456,04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9B7D9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2E7EF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91,21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C8E9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ADCB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54E2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76F5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B7FE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184,45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EBC24A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49BAB22"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BCB14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DD2BB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п.5</w:t>
            </w:r>
            <w:r w:rsidRPr="00E4056E">
              <w:rPr>
                <w:kern w:val="2"/>
                <w:sz w:val="16"/>
                <w:szCs w:val="16"/>
                <w:lang w:val="en-US" w:eastAsia="en-US"/>
                <w14:ligatures w14:val="standardContextual"/>
              </w:rPr>
              <w:br/>
              <w:t>Внеочередной осмотр после стихийных явлений или воздействия сверхрасчетных нагрузок</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E2E97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Дневной осмотр ВЛ-0,4 кВ электромонтерами после стихийных бедствий, а также воздействий сверхрасчетных нагрузок</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22655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п.3.3.17.1*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96E43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BF015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456,04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A3C9F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86D9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4,56</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5D55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AF71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B18B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4FEB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184E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9,22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E9426A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9D0185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30128B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83EDD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п.6</w:t>
            </w:r>
            <w:r w:rsidRPr="00E4056E">
              <w:rPr>
                <w:kern w:val="2"/>
                <w:sz w:val="16"/>
                <w:szCs w:val="16"/>
                <w:lang w:val="en-US" w:eastAsia="en-US"/>
                <w14:ligatures w14:val="standardContextual"/>
              </w:rPr>
              <w:br/>
              <w:t>Осмотр, связанный с непредвиденным отключением ВЛ</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491B0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Дневной осмотр ВЛ-0,4 кВ электро-монтерами после отключения ВЛ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9E393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п.3.3.17.1*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0638B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BAABC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456,04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5DEA2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EDD9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13,68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C0C7B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B9FC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07CA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E03A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200E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27,67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DD1199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0AE6EC8"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F43857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63423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п.7</w:t>
            </w:r>
            <w:r w:rsidRPr="00E4056E">
              <w:rPr>
                <w:kern w:val="2"/>
                <w:sz w:val="16"/>
                <w:szCs w:val="16"/>
                <w:lang w:val="en-US" w:eastAsia="en-US"/>
                <w14:ligatures w14:val="standardContextual"/>
              </w:rPr>
              <w:br/>
              <w:t>Осмотр после успешного повторного включения</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EF8BF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Дневной осмотр ВЛ-0,4 кВ электромонтерами после </w:t>
            </w:r>
            <w:r w:rsidRPr="00E4056E">
              <w:rPr>
                <w:color w:val="000000"/>
                <w:kern w:val="2"/>
                <w:sz w:val="16"/>
                <w:szCs w:val="16"/>
                <w:lang w:val="en-US" w:eastAsia="en-US"/>
                <w14:ligatures w14:val="standardContextual"/>
              </w:rPr>
              <w:lastRenderedPageBreak/>
              <w:t>повторного включения ВЛ, после аварий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DA9DF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п.3.3.17.1*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E9D40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781A8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456,04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9FD04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05A5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13,68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A485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A4134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83F5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6E8C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09BE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27,67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FD605E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BADCB9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EDC90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A9E20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п.8</w:t>
            </w:r>
            <w:r w:rsidRPr="00E4056E">
              <w:rPr>
                <w:kern w:val="2"/>
                <w:sz w:val="16"/>
                <w:szCs w:val="16"/>
                <w:lang w:val="en-US" w:eastAsia="en-US"/>
                <w14:ligatures w14:val="standardContextual"/>
              </w:rPr>
              <w:br/>
              <w:t>Осмотр инженерно-техническим персона-лом с составлением акта</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51086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Дневной осмотр поврежденной ВЛ 0,4кВ, инженерно-техническим персоналом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BC137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п.3.3.17.1*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42761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BA533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456,04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17113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FB3EB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13,68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A202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40BA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34BE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7A2B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DFAC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27,67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CF0C47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70B5A38"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56943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56A84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п.30</w:t>
            </w:r>
            <w:r w:rsidRPr="00E4056E">
              <w:rPr>
                <w:kern w:val="2"/>
                <w:sz w:val="16"/>
                <w:szCs w:val="16"/>
                <w:lang w:val="en-US" w:eastAsia="en-US"/>
                <w14:ligatures w14:val="standardContextual"/>
              </w:rPr>
              <w:br/>
              <w:t>Удаление набросов на проводах ВЛ</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838B5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Удаление не законных набросов на проводах ВЛ-0,4 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8605C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98E72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E8BC2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456,04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87F1A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4F3F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509A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5295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2C58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4480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066C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107,86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C864B8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8E2BECC"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99105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9407A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п.9</w:t>
            </w:r>
            <w:r w:rsidRPr="00E4056E">
              <w:rPr>
                <w:kern w:val="2"/>
                <w:sz w:val="16"/>
                <w:szCs w:val="16"/>
                <w:lang w:val="en-US" w:eastAsia="en-US"/>
                <w14:ligatures w14:val="standardContextual"/>
              </w:rPr>
              <w:br/>
              <w:t>Проверка степени загнивания деталей деревянных опор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F58B6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Проверка дер. оп. на загнивание и состояние ж/б прист.</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F18EB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FCC0F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83D6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4843,00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CF192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1раз/3года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053F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1614,33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5619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2EC0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8B33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54E1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4E29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1958,80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B9CC94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5C4F428"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DBE8A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E09E1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п.10</w:t>
            </w:r>
            <w:r w:rsidRPr="00E4056E">
              <w:rPr>
                <w:kern w:val="2"/>
                <w:sz w:val="16"/>
                <w:szCs w:val="16"/>
                <w:lang w:val="en-US" w:eastAsia="en-US"/>
                <w14:ligatures w14:val="standardContextual"/>
              </w:rPr>
              <w:br/>
              <w:t>Проверка состояния железобетонных опор, их элементов, железобетонных приставок</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1D9F3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Проверка состояния ж/б приставок и опор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72BA9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6BD0C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35FB9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12405,00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010B9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1раз/6лет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26B4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2067,5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DC6E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8190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875A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A552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5254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5574,81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C842D2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542F219"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FD764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4482C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п.13</w:t>
            </w:r>
            <w:r w:rsidRPr="00E4056E">
              <w:rPr>
                <w:kern w:val="2"/>
                <w:sz w:val="16"/>
                <w:szCs w:val="16"/>
                <w:lang w:val="en-US" w:eastAsia="en-US"/>
                <w14:ligatures w14:val="standardContextual"/>
              </w:rPr>
              <w:br/>
              <w:t>Измерение сопротивления заземляющих устройств опор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5A74C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измерение повторного заземл. опор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3F81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п.3.3.17.7*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62E7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598C1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456,04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5F80F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1раз/6лет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E2F8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76,01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63CA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0,64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4FD0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EE5D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90F6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3A8C9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65,59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E30128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B9D13FF"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4E80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942E5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п.21</w:t>
            </w:r>
            <w:r w:rsidRPr="00E4056E">
              <w:rPr>
                <w:kern w:val="2"/>
                <w:sz w:val="16"/>
                <w:szCs w:val="16"/>
                <w:lang w:val="en-US" w:eastAsia="en-US"/>
                <w14:ligatures w14:val="standardContextual"/>
              </w:rPr>
              <w:br/>
              <w:t>Замена оборванных заземляющих проводников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C1DC5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проверка состояния повторного заземл. нулевого провода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2E42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п.3.3.17.6*, п.3.3.17.7*</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BA2D5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6A8B0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456,04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650B6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1раз/6лет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7413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76,01</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241E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0,66</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B407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A0AB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D75B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D635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67,63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CA514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30C26B6"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414D3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F7939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п.14</w:t>
            </w:r>
            <w:r w:rsidRPr="00E4056E">
              <w:rPr>
                <w:kern w:val="2"/>
                <w:sz w:val="16"/>
                <w:szCs w:val="16"/>
                <w:lang w:val="en-US" w:eastAsia="en-US"/>
                <w14:ligatures w14:val="standardContextual"/>
              </w:rPr>
              <w:br/>
              <w:t>Выборочная проверка состояния заземляю-щего устройств со вскрытием грунта</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E5BAB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проверка состояния повторного заземл. опор  со вскрытием грунта (2%)</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397E9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п.3.2.1.30*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BA14A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B68A7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1800,00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EA6AC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1раз/12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0FC1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88614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3,43</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07BC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CAE1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41FB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5580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166,48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B22D9D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BFBE24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435D5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534B9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п.18</w:t>
            </w:r>
            <w:r w:rsidRPr="00E4056E">
              <w:rPr>
                <w:kern w:val="2"/>
                <w:sz w:val="16"/>
                <w:szCs w:val="16"/>
                <w:lang w:val="en-US" w:eastAsia="en-US"/>
                <w14:ligatures w14:val="standardContextual"/>
              </w:rPr>
              <w:br/>
              <w:t>Проверка защиты от перенапряжений.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8755A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Замер тока и напряжения в контрольных точках</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EDE4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60***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511E4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0480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374,00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C8AF0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EFA5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374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A7CA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0,38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0B02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7111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BAAB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4AB6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191,61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E541D7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C92A21B"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925B6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D2A49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81 п.25 Вырубка отдельных деревьев, угрожающих падением на провода ВЛ, обрезка кроны на отдельных деревьях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0130A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Обрезка крон деревьев с использованием автогидроподъёмника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B3B9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XVIII-3**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E9E11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6D80E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360,00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F8062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11AC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101D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4F2E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A63E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BF552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329E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465,94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50A70B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5ACCCF8" w14:textId="77777777">
        <w:trPr>
          <w:gridAfter w:val="1"/>
          <w:trHeight w:val="13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0618AD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3.8.1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17902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п.23</w:t>
            </w:r>
            <w:r w:rsidRPr="00E4056E">
              <w:rPr>
                <w:kern w:val="2"/>
                <w:sz w:val="16"/>
                <w:szCs w:val="16"/>
                <w:lang w:val="en-US" w:eastAsia="en-US"/>
                <w14:ligatures w14:val="standardContextual"/>
              </w:rPr>
              <w:br/>
              <w:t>Проверка состояния проводов в местах возможного соприкосновения с деревьями, отдельными сучьями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01F75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Проверка состояния проводов в местах возможного соприкосновения с деревьями ВЛ-0,4 кВ и подрезка деревьев соприкасающихся с ВЛ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7BAA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п.3.2.2.5*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52DDF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1A58D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360,00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CF49E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542C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2E44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070A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2A40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F514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12A4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27,18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C48889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206E175"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13FFD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FA005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п.26</w:t>
            </w:r>
            <w:r w:rsidRPr="00E4056E">
              <w:rPr>
                <w:kern w:val="2"/>
                <w:sz w:val="16"/>
                <w:szCs w:val="16"/>
                <w:lang w:val="en-US" w:eastAsia="en-US"/>
                <w14:ligatures w14:val="standardContextual"/>
              </w:rPr>
              <w:br/>
              <w:t>Замена отдельных поврежденных элементов ВЛ</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EBDE5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опор (аварийная работа)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BDE6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4F2A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2A6F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13(статистически)</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F2A7A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1777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5FD3D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8,3</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5014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41F4D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5BC3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5526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0,00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EA66F4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 соответствии с пп. "в" пункта 8 приказа Минэнерго России от 25.10.2017 N 1013 - относится к аварийному ремонту</w:t>
            </w:r>
          </w:p>
        </w:tc>
      </w:tr>
      <w:tr w:rsidR="00E4056E" w:rsidRPr="00E4056E" w14:paraId="26800D78" w14:textId="77777777">
        <w:trPr>
          <w:gridAfter w:val="1"/>
          <w:trHeight w:val="207"/>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D0445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E4A33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п.16</w:t>
            </w:r>
            <w:r w:rsidRPr="00E4056E">
              <w:rPr>
                <w:kern w:val="2"/>
                <w:sz w:val="16"/>
                <w:szCs w:val="16"/>
                <w:lang w:val="en-US" w:eastAsia="en-US"/>
                <w14:ligatures w14:val="standardContextual"/>
              </w:rPr>
              <w:br/>
              <w:t>Проверка сопротивления петли "фаза-нуль"</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56974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Замер сопротивления заземл. Устройст-ва </w:t>
            </w:r>
            <w:r w:rsidRPr="00E4056E">
              <w:rPr>
                <w:color w:val="000000"/>
                <w:kern w:val="2"/>
                <w:sz w:val="16"/>
                <w:szCs w:val="16"/>
                <w:lang w:val="en-US" w:eastAsia="en-US"/>
                <w14:ligatures w14:val="standardContextual"/>
              </w:rPr>
              <w:lastRenderedPageBreak/>
              <w:t>нулевого пров,, "петли фаза-нуль"</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F643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XVIII-11**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7735C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569D8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E74C5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1раз/6лет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698E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12,33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93B5E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0,38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B723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DCE6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90AC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37C2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6,32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D3B498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9A14C2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99177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94123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прил.№81 п.29 </w:t>
            </w:r>
            <w:r w:rsidRPr="00E4056E">
              <w:rPr>
                <w:color w:val="000000"/>
                <w:kern w:val="2"/>
                <w:sz w:val="16"/>
                <w:szCs w:val="16"/>
                <w:lang w:val="en-US" w:eastAsia="en-US"/>
                <w14:ligatures w14:val="standardContextual"/>
              </w:rPr>
              <w:br/>
              <w:t>Перетяжка проводов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8BB10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Перераспределение нагрузок по фидерам</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134CD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п.3.3.15.16*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785C4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79E1A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692,00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D2518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необх-10%.</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8E99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69</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91C4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3831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D123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523B3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B6ED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148,84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6BB470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F6BCBCA" w14:textId="77777777">
        <w:trPr>
          <w:gridAfter w:val="1"/>
          <w:trHeight w:val="525"/>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F483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3.12</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55BEE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п.26</w:t>
            </w:r>
            <w:r w:rsidRPr="00E4056E">
              <w:rPr>
                <w:kern w:val="2"/>
                <w:sz w:val="16"/>
                <w:szCs w:val="16"/>
                <w:lang w:val="en-US" w:eastAsia="en-US"/>
                <w14:ligatures w14:val="standardContextual"/>
              </w:rPr>
              <w:br/>
              <w:t>Замена отдельных поврежденных элементов ВЛ</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8A856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вводов (аварийные работы)</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2DA6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п.3.3.17.11*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4DD9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918D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8747,00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FBE3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необх.(2%)</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5C0F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174</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DA75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EB8F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F73D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0500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FA41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0,00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9DAFB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 соответствии с пп. "в" пункта 8 приказа Минэнерго России от 25.10.2017 N 1013 - относится к аварийному ремонту</w:t>
            </w:r>
          </w:p>
        </w:tc>
      </w:tr>
      <w:tr w:rsidR="00E4056E" w:rsidRPr="00E4056E" w14:paraId="577819F4" w14:textId="77777777">
        <w:trPr>
          <w:gridAfter w:val="1"/>
          <w:trHeight w:val="78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575CD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6B3E7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п.25</w:t>
            </w:r>
            <w:r w:rsidRPr="00E4056E">
              <w:rPr>
                <w:kern w:val="2"/>
                <w:sz w:val="16"/>
                <w:szCs w:val="16"/>
                <w:lang w:val="en-US" w:eastAsia="en-US"/>
                <w14:ligatures w14:val="standardContextual"/>
              </w:rPr>
              <w:br/>
              <w:t>Вырубка отдельных деревьев, угрожающих падением на провода ВЛ, обрезка кроны на отдельных деревьях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475A5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Валка деревьев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621EB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119***</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411B2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BBD51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EA2A4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656A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BDD4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805B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3D18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F06E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D544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53,93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6AC9FB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EDC0D2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58883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361BD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п.23</w:t>
            </w:r>
            <w:r w:rsidRPr="00E4056E">
              <w:rPr>
                <w:kern w:val="2"/>
                <w:sz w:val="16"/>
                <w:szCs w:val="16"/>
                <w:lang w:val="en-US" w:eastAsia="en-US"/>
                <w14:ligatures w14:val="standardContextual"/>
              </w:rPr>
              <w:br/>
              <w:t>Проверка состояния проводов в местах возможного соприкосновения с деревьями, отдельными сучьями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D7711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Проверка состояния проводов в местах возможного соприкосновения с деревьями ВЛ-0,4 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1AFC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п.3.2.2.5*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5FAA8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1D767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55F43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86C51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44A9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1439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DE39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59D3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1335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33,71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FF2C0D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7E53D23"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F296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3.14</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7BB8D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п.24</w:t>
            </w:r>
            <w:r w:rsidRPr="00E4056E">
              <w:rPr>
                <w:kern w:val="2"/>
                <w:sz w:val="16"/>
                <w:szCs w:val="16"/>
                <w:lang w:val="en-US" w:eastAsia="en-US"/>
                <w14:ligatures w14:val="standardContextual"/>
              </w:rPr>
              <w:br/>
              <w:t>Восстановление постоянных знаков, плакатов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701AC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Обновление нумерации опор, надписей и плакатов по ПТЭ и ПТБ</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BF2C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124***</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1D70F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83C01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12405,00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6C548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1раз/3года/(10%)</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F448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413,50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9A38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0,28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67A7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95641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2E63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B01E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156,09</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91012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7134873"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671B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3.15</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9C37B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п.15</w:t>
            </w:r>
            <w:r w:rsidRPr="00E4056E">
              <w:rPr>
                <w:kern w:val="2"/>
                <w:sz w:val="16"/>
                <w:szCs w:val="16"/>
                <w:lang w:val="en-US" w:eastAsia="en-US"/>
                <w14:ligatures w14:val="standardContextual"/>
              </w:rPr>
              <w:br/>
              <w:t>Проверка расстояний от проводов до поверхности земли и различных объектов в местах сближения и пересечения; расстояний между проводами ВЛ с совместной подвеской</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118EB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Проверка переходов и пересечений </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9BECC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п.3.2.2.5*</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D744E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7BAEC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718,00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EE00F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необх(10%)</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A794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71,80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0A99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9D7E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0BEA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4006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39A6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193,60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C0874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6FFC7C7"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9CF35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42562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п.11</w:t>
            </w:r>
            <w:r w:rsidRPr="00E4056E">
              <w:rPr>
                <w:kern w:val="2"/>
                <w:sz w:val="16"/>
                <w:szCs w:val="16"/>
                <w:lang w:val="en-US" w:eastAsia="en-US"/>
                <w14:ligatures w14:val="standardContextual"/>
              </w:rPr>
              <w:br/>
              <w:t>Проверка и подтяжка бандажей, болтовых соединений, гаек анкерных болтов опор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F07DD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ослабленных бандажей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18B99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прилож.10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947B7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518B7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4843,00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609BD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необх(2%)</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475C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96,86</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BDFC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992B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13A4F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ACB5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BFCA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261,17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5C022B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F7C6FA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D9FF1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F58F3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п.39. Проверка состояния концевых, анкерных, поддерживающих, соединительных и ответвительных зажимов, устройств их крепления к опорам или сооружениям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85033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Выправка траверс ж/б опор</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D8DF3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п.3.2.2.4*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F9496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80F1B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C6E84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необх( 10%)</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C8E4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F1CE2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0,97</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7E59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4136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D2C61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0786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13,08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BB1650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4F34197"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3D3BA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3.17.1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AF245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п.27</w:t>
            </w:r>
            <w:r w:rsidRPr="00E4056E">
              <w:rPr>
                <w:kern w:val="2"/>
                <w:sz w:val="16"/>
                <w:szCs w:val="16"/>
                <w:lang w:val="en-US" w:eastAsia="en-US"/>
                <w14:ligatures w14:val="standardContextual"/>
              </w:rPr>
              <w:br/>
              <w:t>Выправка отдельных опор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13303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Выправка отдельных опор со снятием напряжения ВЛ-0,4 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2CC65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п.3.2.2.2*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C262E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58391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12405,00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92072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необх( 10%)</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297C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9619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6FDC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7C08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52A5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A402B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4012,24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B08A01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DD55BDB" w14:textId="77777777">
        <w:trPr>
          <w:gridAfter w:val="1"/>
          <w:trHeight w:val="52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3281B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B472B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п.26</w:t>
            </w:r>
            <w:r w:rsidRPr="00E4056E">
              <w:rPr>
                <w:kern w:val="2"/>
                <w:sz w:val="16"/>
                <w:szCs w:val="16"/>
                <w:lang w:val="en-US" w:eastAsia="en-US"/>
                <w14:ligatures w14:val="standardContextual"/>
              </w:rPr>
              <w:br/>
              <w:t>Замена отдельных поврежденных элементов ВЛ</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A2AA0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Восстановление обрыва в сетях 0,4кВ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62BC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п.3.3.17.10*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E32CD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3BF10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9A408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A980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A3A3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0,88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B352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7DB4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7829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CEAD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59,32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1EF8BD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CA7603F" w14:textId="77777777">
        <w:trPr>
          <w:gridAfter w:val="1"/>
          <w:trHeight w:val="52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D31877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2604A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п.26</w:t>
            </w:r>
            <w:r w:rsidRPr="00E4056E">
              <w:rPr>
                <w:kern w:val="2"/>
                <w:sz w:val="16"/>
                <w:szCs w:val="16"/>
                <w:lang w:val="en-US" w:eastAsia="en-US"/>
                <w14:ligatures w14:val="standardContextual"/>
              </w:rPr>
              <w:br/>
              <w:t>Замена отдельных поврежденных элементов ВЛ</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8DEF4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ж/б приставок</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2285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п.3.1.3.25*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70817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229C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4843,00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D01E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необх.-1%</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22C4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EC2E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7D00A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25BA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6EA4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9730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1957,59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7240A2E" w14:textId="77777777" w:rsidR="00E4056E" w:rsidRPr="00E4056E" w:rsidRDefault="00E4056E" w:rsidP="00E4056E">
            <w:pPr>
              <w:spacing w:line="360" w:lineRule="auto"/>
              <w:ind w:firstLine="720"/>
              <w:jc w:val="both"/>
              <w:rPr>
                <w:kern w:val="2"/>
                <w:sz w:val="16"/>
                <w:szCs w:val="16"/>
                <w:lang w:val="en-US" w:eastAsia="en-US"/>
                <w14:ligatures w14:val="standardContextual"/>
              </w:rPr>
            </w:pPr>
          </w:p>
        </w:tc>
      </w:tr>
      <w:tr w:rsidR="00E4056E" w:rsidRPr="00E4056E" w14:paraId="084C7137" w14:textId="77777777">
        <w:trPr>
          <w:gridAfter w:val="1"/>
          <w:trHeight w:val="78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C2453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3.20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A0CD2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п.43</w:t>
            </w:r>
            <w:r w:rsidRPr="00E4056E">
              <w:rPr>
                <w:kern w:val="2"/>
                <w:sz w:val="16"/>
                <w:szCs w:val="16"/>
                <w:lang w:val="en-US" w:eastAsia="en-US"/>
                <w14:ligatures w14:val="standardContextual"/>
              </w:rPr>
              <w:br/>
              <w:t>Замена элементов устройств, защиты проводов от атмосферных перенапряжений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EBC54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ветхого и нестандартного провода (АС-25, А-25,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FC531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77***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0D78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CDB4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846E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8069C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6605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F2B6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476B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F4FA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3CCB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0,00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A4EB39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 43 приложения №81 к при-казу Минэнерго России от 25.10.2017 № 1013 - относится к устройствам защиты от дуги и перенапряжения. Т.е. замена провода не предусмотрена вышеуказанным пунктом</w:t>
            </w:r>
          </w:p>
        </w:tc>
      </w:tr>
      <w:tr w:rsidR="00E4056E" w:rsidRPr="00E4056E" w14:paraId="65C6D58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79FF7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F1CBA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п.44</w:t>
            </w:r>
            <w:r w:rsidRPr="00E4056E">
              <w:rPr>
                <w:kern w:val="2"/>
                <w:sz w:val="16"/>
                <w:szCs w:val="16"/>
                <w:lang w:val="en-US" w:eastAsia="en-US"/>
                <w14:ligatures w14:val="standardContextual"/>
              </w:rPr>
              <w:br/>
              <w:t>Наложение изолирующей ленты на повреж-денные места защитного покрытия провода</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1FE78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Наложение изолирующей ленты на поврежденные места защитного покрытия провода ВЛ-0,4 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0299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п.3.1.3.37*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CFA94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9D80D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64FB4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094C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D260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BFA26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C6AC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C440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EB42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29,66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A518E2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1C31C3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7FA0C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AB878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прил.№81 п.29 </w:t>
            </w:r>
            <w:r w:rsidRPr="00E4056E">
              <w:rPr>
                <w:color w:val="000000"/>
                <w:kern w:val="2"/>
                <w:sz w:val="16"/>
                <w:szCs w:val="16"/>
                <w:lang w:val="en-US" w:eastAsia="en-US"/>
                <w14:ligatures w14:val="standardContextual"/>
              </w:rPr>
              <w:br/>
              <w:t>Перетяжка проводов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7A7DD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Перефазировка в сетях 0,4кВ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396A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п.3.3.17.9*</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B7BDD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F9C46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F1911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5722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96</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D737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7158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522E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D327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B0C3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323,57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A4B31D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AA4A9F3" w14:textId="77777777">
        <w:trPr>
          <w:gridAfter w:val="1"/>
          <w:trHeight w:val="78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51DEBB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E8391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п.20</w:t>
            </w:r>
            <w:r w:rsidRPr="00E4056E">
              <w:rPr>
                <w:kern w:val="2"/>
                <w:sz w:val="16"/>
                <w:szCs w:val="16"/>
                <w:lang w:val="en-US" w:eastAsia="en-US"/>
                <w14:ligatures w14:val="standardContextual"/>
              </w:rPr>
              <w:br/>
              <w:t>Проверка габаритов проводов, расстояний приближения, в том числе в местах пересечений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E4473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Измерение стрел провеса провода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8C9A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XVII-6(в)**</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02216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пролет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C873D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873,00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0FD51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6ECE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873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E510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A609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B936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7025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5EA0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588,49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7307FD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3F67DC7" w14:textId="77777777">
        <w:trPr>
          <w:gridAfter w:val="1"/>
          <w:trHeight w:val="70"/>
        </w:trPr>
        <w:tc>
          <w:tcPr>
            <w:tcW w:w="5000" w:type="pct"/>
            <w:gridSpan w:val="14"/>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A18C97D"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4.Кабельные ЛЭП-6-10кВ.</w:t>
            </w:r>
          </w:p>
        </w:tc>
      </w:tr>
      <w:tr w:rsidR="00E4056E" w:rsidRPr="00E4056E" w14:paraId="05ABBFF6"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440C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8FBAA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прил.№91 п.1</w:t>
            </w:r>
            <w:r w:rsidRPr="00E4056E">
              <w:rPr>
                <w:kern w:val="2"/>
                <w:sz w:val="16"/>
                <w:szCs w:val="16"/>
                <w:lang w:val="en-US" w:eastAsia="en-US"/>
                <w14:ligatures w14:val="standardContextual"/>
              </w:rPr>
              <w:br/>
              <w:t>Плановый обход и осмотр электромонте-рами трасс кабельных линий, кабельных сооружений: трассы кабелей, проложенных в земле</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F931C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Дневной осмотр трассы электромонтерами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F84C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п.3.3.14.23*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A471D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AEDDC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61,05</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7FE5E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/3мес.</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A2B6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244,20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535D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37FED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38BFD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259D3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0CFA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631,03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EB6C6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2BC1C98"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8EFE7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930C5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прил.№91 п.1</w:t>
            </w:r>
            <w:r w:rsidRPr="00E4056E">
              <w:rPr>
                <w:kern w:val="2"/>
                <w:sz w:val="16"/>
                <w:szCs w:val="16"/>
                <w:lang w:val="en-US" w:eastAsia="en-US"/>
                <w14:ligatures w14:val="standardContextual"/>
              </w:rPr>
              <w:br/>
              <w:t>Плановый обход и осмотр электромонте-рами трасс кабельных линий, кабельных сооружений: трассы кабелей, проложенных под усовершенствованным покрытием;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4DA36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Дневной осмотр трассы КЛ-6-10 кВ электромонтерами проложенных под усовершенствованным покрытием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825D9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п.3.3.14.23*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4C518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E0775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36,63</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4E3F2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/12мес.</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D9CE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36,63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D2FC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22479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21002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10075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F6D5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94,65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659EBE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2E9F280" w14:textId="77777777">
        <w:trPr>
          <w:gridAfter w:val="1"/>
          <w:trHeight w:val="232"/>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5A1A9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F4E74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прил.№91 п.2</w:t>
            </w:r>
            <w:r w:rsidRPr="00E4056E">
              <w:rPr>
                <w:kern w:val="2"/>
                <w:sz w:val="16"/>
                <w:szCs w:val="16"/>
                <w:lang w:val="en-US" w:eastAsia="en-US"/>
                <w14:ligatures w14:val="standardContextual"/>
              </w:rPr>
              <w:br/>
              <w:t>Внеочередные обходы и осмотры трасс кабельных линий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59FA5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Внеочередные осмотр трассы КЛ-6-10 кВ электромонтерами после аварий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E6C4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п.3.3.14.23*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1FD36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FE312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61,05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B035A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0720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12,21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63CC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A8902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AE2F1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51247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F038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31,55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FACCAB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93DA7D3"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408E3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09BF0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прил.№91 п.1</w:t>
            </w:r>
            <w:r w:rsidRPr="00E4056E">
              <w:rPr>
                <w:kern w:val="2"/>
                <w:sz w:val="16"/>
                <w:szCs w:val="16"/>
                <w:lang w:val="en-US" w:eastAsia="en-US"/>
                <w14:ligatures w14:val="standardContextual"/>
              </w:rPr>
              <w:br/>
              <w:t>Плановый обход и осмотр электромонте-рами трасс кабельных линий, кабельных сооружений: трассы кабелей, проложенных в земле</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F1BDF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Трассировка кабельной линии (на кажд. 0,5км)</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1096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п.3.3.14.13*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7BBE4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40312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61,05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AB040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C57B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2CF3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11,40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815E8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15154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DEE8C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9561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176,75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8CE311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3CEF80B"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D5C48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566AA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прил.№91 п.4</w:t>
            </w:r>
            <w:r w:rsidRPr="00E4056E">
              <w:rPr>
                <w:kern w:val="2"/>
                <w:sz w:val="16"/>
                <w:szCs w:val="16"/>
                <w:lang w:val="en-US" w:eastAsia="en-US"/>
                <w14:ligatures w14:val="standardContextual"/>
              </w:rPr>
              <w:br/>
              <w:t>Профилактические испытания и проверка кабельных линий электропередачи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45A6A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Испытания КЛ повышенным напряжением</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178B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п.3.3.14.17*, 3.3.14.18*</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40E30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534BC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471,00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8FEEC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согл. Графика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C768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1083B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9,40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99F1D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E0010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94324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5A75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1335,95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7675FB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7C31207" w14:textId="77777777">
        <w:trPr>
          <w:gridAfter w:val="1"/>
          <w:trHeight w:val="52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60EA9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4.4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8FDFA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прил.№91 п.6</w:t>
            </w:r>
            <w:r w:rsidRPr="00E4056E">
              <w:rPr>
                <w:kern w:val="2"/>
                <w:sz w:val="16"/>
                <w:szCs w:val="16"/>
                <w:lang w:val="en-US" w:eastAsia="en-US"/>
                <w14:ligatures w14:val="standardContextual"/>
              </w:rPr>
              <w:br/>
              <w:t>Измерения нагрузок кабельных линий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8333E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Измерение нагрузок на КЛ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69F3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п.3.3.14.10*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9D983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E5E1D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471,00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1660E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раз/6мес</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907B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942,00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D042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0,05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84EA9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28621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48183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D7077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60,85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A45831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59CBC3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19756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CB5EC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прил.№91 п.1</w:t>
            </w:r>
            <w:r w:rsidRPr="00E4056E">
              <w:rPr>
                <w:kern w:val="2"/>
                <w:sz w:val="16"/>
                <w:szCs w:val="16"/>
                <w:lang w:val="en-US" w:eastAsia="en-US"/>
                <w14:ligatures w14:val="standardContextual"/>
              </w:rPr>
              <w:br/>
              <w:t>Плановый обход и осмотр электромонте-рами трасс кабельных линий, кабельных сооружений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008A4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Осмотр концевых муфт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C6B6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п.3.3.14.22*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465AD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16F8A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942,00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4E6B7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1раз/6мес</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7CDE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1884,00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7129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473D2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0306E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2B67D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3B59E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1022,35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BF3DE1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C70CA65" w14:textId="77777777">
        <w:trPr>
          <w:gridAfter w:val="1"/>
          <w:trHeight w:val="52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8ECDD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EDC95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прил.№91 п.7</w:t>
            </w:r>
            <w:r w:rsidRPr="00E4056E">
              <w:rPr>
                <w:kern w:val="2"/>
                <w:sz w:val="16"/>
                <w:szCs w:val="16"/>
                <w:lang w:val="en-US" w:eastAsia="en-US"/>
                <w14:ligatures w14:val="standardContextual"/>
              </w:rPr>
              <w:br/>
              <w:t>Определение мест повреждения кабельных линий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52A93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Вскрытие дорожных покрытий асфальта, бетона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3342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лок. Смета №7 (ТСНБ-2001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8498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м.кв.</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CA67E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915,75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016E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FBCC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F089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3,23</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C63D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37A3D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94E1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9D70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62,60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8E38BA3" w14:textId="77777777" w:rsidR="00E4056E" w:rsidRPr="00E4056E" w:rsidRDefault="00E4056E" w:rsidP="00E4056E">
            <w:pP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r>
      <w:tr w:rsidR="00E4056E" w:rsidRPr="00E4056E" w14:paraId="5146EB10" w14:textId="77777777">
        <w:trPr>
          <w:gridAfter w:val="1"/>
          <w:trHeight w:val="52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E1191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FE618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прил.№91 п.7</w:t>
            </w:r>
            <w:r w:rsidRPr="00E4056E">
              <w:rPr>
                <w:kern w:val="2"/>
                <w:sz w:val="16"/>
                <w:szCs w:val="16"/>
                <w:lang w:val="en-US" w:eastAsia="en-US"/>
                <w14:ligatures w14:val="standardContextual"/>
              </w:rPr>
              <w:br/>
              <w:t>Определение мест повреждения кабельных линий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F035A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Отыскание мест повреждения на КЛ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466D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п.3.3.14.1*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E4C0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BB48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61,05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DBEC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0013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F416F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16,80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224B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A9612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00A3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97F33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651,18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45B6538" w14:textId="77777777" w:rsidR="00E4056E" w:rsidRPr="00E4056E" w:rsidRDefault="00E4056E" w:rsidP="00E4056E">
            <w:pP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r>
      <w:tr w:rsidR="00E4056E" w:rsidRPr="00E4056E" w14:paraId="1C078ED5"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8B496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0C4BC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прил.№91 п.4</w:t>
            </w:r>
            <w:r w:rsidRPr="00E4056E">
              <w:rPr>
                <w:kern w:val="2"/>
                <w:sz w:val="16"/>
                <w:szCs w:val="16"/>
                <w:lang w:val="en-US" w:eastAsia="en-US"/>
                <w14:ligatures w14:val="standardContextual"/>
              </w:rPr>
              <w:br/>
              <w:t>Профилактические испытания и проверка кабельных линий электропередачи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C4645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Фазировка КЛ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4B37C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п.3.3.14.4*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A787A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0C4B6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471,00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B6065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1EE3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1D68A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45BA2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02FCA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A44D8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3EA4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372,10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A409E5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18A4802" w14:textId="77777777">
        <w:trPr>
          <w:gridAfter w:val="1"/>
          <w:trHeight w:val="70"/>
        </w:trPr>
        <w:tc>
          <w:tcPr>
            <w:tcW w:w="5000" w:type="pct"/>
            <w:gridSpan w:val="14"/>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8FF3467"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5.Кабельные ЛЭП-0,4кВ.</w:t>
            </w:r>
          </w:p>
        </w:tc>
      </w:tr>
      <w:tr w:rsidR="00E4056E" w:rsidRPr="00E4056E" w14:paraId="77F60790" w14:textId="77777777">
        <w:trPr>
          <w:gridAfter w:val="1"/>
          <w:trHeight w:val="78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0F940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2B7AA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91 п.1 Плановый обход и осмотр электромонтерами трасс кабельных линий, кабельных сооружений: трассы кабелей, проложенных в земле</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0D864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Дневной осмотр трассы электромонтерами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E526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п.3.3.14.23*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FBA0B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510AD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52,42</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19675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1раз/3мес</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9F60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209,68</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52A3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5709F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271A5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2B012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D91F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541,82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AA0DAC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98D2992"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48D28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5.1.1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57CD2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91 п.1 Плановый обход и осмотр электромонтерами трасс кабельных линий, кабельных сооружений: трассы кабелей, проложенных под усовершенствованным покрытием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67424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Дневной осмотр трассы КЛ-0,4 кВ электромонтерами проложенных под усовершенствованным покрытием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65FB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п.3.3.14.23*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6A69F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6F465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31,45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EAB19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1раз/12мес</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AB59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31,45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9B97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0660B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B85C7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C005D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ADD7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81,27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D3D08F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B1C60EE"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78090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5.1.2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46462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91 п.2 Внеочередные обходы и осмотры трасс кабельных линий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FDE14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Внеочередные осмотр трассы КЛ-0,4 кВ электромонтерами после аварий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B8CA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п.3.3.14.23*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48B1C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D8E59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52,42</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EC20C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B24D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10,48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44E4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F8CE2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095B0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F6D3F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2FA20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27,08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86879F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93548E6" w14:textId="77777777">
        <w:trPr>
          <w:gridAfter w:val="1"/>
          <w:trHeight w:val="52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ABF86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AA93E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91 п.4 Профилактические испытания и проверка кабельных линий электропередачи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F9697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Проверка концевых муфт</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4F3A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п.3.3.14.22*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8E50D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BF0CB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728,00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57711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1раз/6мес</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9A6A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1456,00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F1C71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6FA1F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A6183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FBBD6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9D5C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790,10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4FD01A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2D33256" w14:textId="77777777">
        <w:trPr>
          <w:gridAfter w:val="1"/>
          <w:trHeight w:val="2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C3A62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D7B15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91 п.6 Измерения нагрузок кабельных линий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BA9DF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Измерение нагрузок на КЛ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4AB3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п.3.3.14.10*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E5182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DBC16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401,00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98036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C694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401,00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39F5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0,05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8BA3F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1DEF4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70773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995F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25,91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4FE175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EF3A4CC"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3EE8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5C207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91 п.1 Плановый обход и осмотр электромонтерами трасс кабельных линий, кабельных сооружений: трассы кабелей, проложенных в земле</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5747D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Трассировка кабельной линии (на кажд. 0,5км)</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6B89E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п.3.3.14.13*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9710E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6F620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52,42</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107BA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64E9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5BA4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11,40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CA90B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1F8C7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5C50A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8DE8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147,29</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0D654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50C70D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405E29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D211A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91 п.7 Определение мест повреждения кабельных линий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FBC48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Отыскание мест повреждения на КЛ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AF43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п.3.3.14.1*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CE20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BA53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52,42</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238A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8D16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AD90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16,80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858C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65286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CB4E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9B23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651,18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0B9700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26F8766" w14:textId="77777777">
        <w:trPr>
          <w:gridAfter w:val="1"/>
          <w:trHeight w:val="52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95306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2022F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Прил. 91 п.4 Профилактические испытания </w:t>
            </w:r>
            <w:r w:rsidRPr="00E4056E">
              <w:rPr>
                <w:kern w:val="2"/>
                <w:sz w:val="16"/>
                <w:szCs w:val="16"/>
                <w:lang w:val="en-US" w:eastAsia="en-US"/>
                <w14:ligatures w14:val="standardContextual"/>
              </w:rPr>
              <w:lastRenderedPageBreak/>
              <w:t>и проверка кабельных линий электропередачи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EB4AC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Фазировка КЛ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A0B2B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п.3.3.14.4*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F440E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6B1A3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401,00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D9753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7292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6C0C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37B4D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20608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25355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7C8A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744,21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6DFCAB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A7F3698"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AA16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5.7</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2044D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91 п.9 Оповещение организаций и населения в районах прохождения кабель-ных линий о порядке производства земля-ных работ вблизи кабельных трасс; выдача предписаний о соблюдении правил охраны электрических сетей (для кабельных линий электропередачи с изоляцией не из сшитого полиэтилена)</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FE875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Вручение извещений</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9AB8C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п.3.3.14.24.*</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B039C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A4A48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490C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необходимости</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72CB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0302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8E2F9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C4562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2AB72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C1B6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13,48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88E9D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18F4C2D" w14:textId="77777777">
        <w:trPr>
          <w:gridAfter w:val="1"/>
          <w:trHeight w:val="70"/>
        </w:trPr>
        <w:tc>
          <w:tcPr>
            <w:tcW w:w="5000" w:type="pct"/>
            <w:gridSpan w:val="14"/>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D5E311E"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6.   п/ст "Октябрьская"</w:t>
            </w:r>
          </w:p>
        </w:tc>
      </w:tr>
      <w:tr w:rsidR="00E4056E" w:rsidRPr="00E4056E" w14:paraId="1A014D9D" w14:textId="77777777">
        <w:trPr>
          <w:gridAfter w:val="1"/>
          <w:trHeight w:val="52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16A32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32E92D"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п.1</w:t>
            </w:r>
            <w:r w:rsidRPr="00E4056E">
              <w:rPr>
                <w:color w:val="22272F"/>
                <w:kern w:val="2"/>
                <w:sz w:val="16"/>
                <w:szCs w:val="16"/>
                <w:lang w:val="en-US" w:eastAsia="en-US"/>
                <w14:ligatures w14:val="standardContextual"/>
              </w:rPr>
              <w:br/>
              <w:t>Осмотр оборудования оперативным персоналом</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28585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Ночной осмотр дежурной по п/ст</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D0C8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64***</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B2903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52A03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D90D7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2раза/мес.</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E72E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DDB6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B0602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650BA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7D304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B2048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110,16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665C9F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BAE1BD4" w14:textId="77777777">
        <w:trPr>
          <w:gridAfter w:val="1"/>
          <w:trHeight w:val="52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F0B4D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B4ECDF"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п.1</w:t>
            </w:r>
            <w:r w:rsidRPr="00E4056E">
              <w:rPr>
                <w:color w:val="22272F"/>
                <w:kern w:val="2"/>
                <w:sz w:val="16"/>
                <w:szCs w:val="16"/>
                <w:lang w:val="en-US" w:eastAsia="en-US"/>
                <w14:ligatures w14:val="standardContextual"/>
              </w:rPr>
              <w:br/>
              <w:t>Осмотр оборудования оперативным персоналом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EFE55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Дневной осмотр дежурной по п/ст</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3E8C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64***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9A5C2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CE959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365,00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4DB5F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1раз/день</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4BC0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365,00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1524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39212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BAB3A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8C0F7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3A79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837,68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A46080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EE39EDC" w14:textId="77777777">
        <w:trPr>
          <w:gridAfter w:val="1"/>
          <w:trHeight w:val="52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16E6B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1D405E"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п.2</w:t>
            </w:r>
            <w:r w:rsidRPr="00E4056E">
              <w:rPr>
                <w:color w:val="22272F"/>
                <w:kern w:val="2"/>
                <w:sz w:val="16"/>
                <w:szCs w:val="16"/>
                <w:lang w:val="en-US" w:eastAsia="en-US"/>
                <w14:ligatures w14:val="standardContextual"/>
              </w:rPr>
              <w:br/>
              <w:t> Внеочередной осмотр оперативным персоналом.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3B405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Внеочередной осмотр ПС оперативным персоналом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1F72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64***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742FA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561FB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365,00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0CADB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7027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18,25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B4E99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73716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D21A9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53DA9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F5BF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41,88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5C9197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5F8D9B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D523E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3799BE"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п.3</w:t>
            </w:r>
            <w:r w:rsidRPr="00E4056E">
              <w:rPr>
                <w:color w:val="22272F"/>
                <w:kern w:val="2"/>
                <w:sz w:val="16"/>
                <w:szCs w:val="16"/>
                <w:lang w:val="en-US" w:eastAsia="en-US"/>
                <w14:ligatures w14:val="standardContextual"/>
              </w:rPr>
              <w:br/>
              <w:t>Выборочный осмотр заместителями техни-ческого руководителя, субъекта электро-энергетики или его обособленного подраз-деления, начальником под-станции, инженерно-техническим персоналом субъекта электроэнергетики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11F00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Выборочный осмотр инженерно-техническим персоналом</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322CD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64***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EFD88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5370E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365,00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1EA23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42B5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3DE5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88490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67A68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6C805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83F6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16,75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2A5995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0C40958"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6C497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EA2E76"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п.6</w:t>
            </w:r>
            <w:r w:rsidRPr="00E4056E">
              <w:rPr>
                <w:color w:val="22272F"/>
                <w:kern w:val="2"/>
                <w:sz w:val="16"/>
                <w:szCs w:val="16"/>
                <w:lang w:val="en-US" w:eastAsia="en-US"/>
                <w14:ligatures w14:val="standardContextual"/>
              </w:rPr>
              <w:br/>
              <w:t>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054D1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Техническое обслуживание трансформаторов СН 35/0,4 ТМ-100 кВА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6B5E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п.3.2.1.1*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1BB4D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F66DF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E52A9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9FD3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8F02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6,34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75AEED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89C9B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0CEF1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3DFF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17,12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B8C4F1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A684FE3"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A727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A210C4"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п.6</w:t>
            </w:r>
            <w:r w:rsidRPr="00E4056E">
              <w:rPr>
                <w:color w:val="22272F"/>
                <w:kern w:val="2"/>
                <w:sz w:val="16"/>
                <w:szCs w:val="16"/>
                <w:lang w:val="en-US" w:eastAsia="en-US"/>
                <w14:ligatures w14:val="standardContextual"/>
              </w:rPr>
              <w:br/>
              <w:t xml:space="preserve">Профилактические работы, включая отбор проб масла, </w:t>
            </w:r>
            <w:r w:rsidRPr="00E4056E">
              <w:rPr>
                <w:color w:val="22272F"/>
                <w:kern w:val="2"/>
                <w:sz w:val="16"/>
                <w:szCs w:val="16"/>
                <w:lang w:val="en-US" w:eastAsia="en-US"/>
                <w14:ligatures w14:val="standardContextual"/>
              </w:rPr>
              <w:lastRenderedPageBreak/>
              <w:t>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6A17C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 xml:space="preserve">Техническое обслуживание трансформаторов </w:t>
            </w:r>
            <w:r w:rsidRPr="00E4056E">
              <w:rPr>
                <w:color w:val="000000"/>
                <w:kern w:val="2"/>
                <w:sz w:val="16"/>
                <w:szCs w:val="16"/>
                <w:lang w:val="en-US" w:eastAsia="en-US"/>
                <w14:ligatures w14:val="standardContextual"/>
              </w:rPr>
              <w:lastRenderedPageBreak/>
              <w:t>напряжения 10/0,1 кВ НТМИ-10, ЗНОЛ</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2003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п.3.3.4.1*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27420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1D98B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8,00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78232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E89F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28A0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91503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BF35F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86BC8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FB08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15,98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72490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AE2CB21"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CD6F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4468F3"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п.6</w:t>
            </w:r>
            <w:r w:rsidRPr="00E4056E">
              <w:rPr>
                <w:color w:val="22272F"/>
                <w:kern w:val="2"/>
                <w:sz w:val="16"/>
                <w:szCs w:val="16"/>
                <w:lang w:val="en-US" w:eastAsia="en-US"/>
                <w14:ligatures w14:val="standardContextual"/>
              </w:rPr>
              <w:br/>
              <w:t>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7AEA1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Техническое обслуживание вакуумных выключателей</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73A7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3.2.1.6*</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E56C1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6FAC3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2E33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7BF74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CAE0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266DE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540E6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B8DE6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3817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231,66</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DA9DC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CE6B16A"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9979E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B81607"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п.6</w:t>
            </w:r>
            <w:r w:rsidRPr="00E4056E">
              <w:rPr>
                <w:color w:val="22272F"/>
                <w:kern w:val="2"/>
                <w:sz w:val="16"/>
                <w:szCs w:val="16"/>
                <w:lang w:val="en-US" w:eastAsia="en-US"/>
                <w14:ligatures w14:val="standardContextual"/>
              </w:rPr>
              <w:br/>
              <w:t>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31EC2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Техническое обслуживание приводов ППМ</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3E47D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п.3.3.6.1*, п.3.2.1.12*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563C7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59D6A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8D8EF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B1F3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E656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813ED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53B3F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2ADA2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FED2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242,35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3E1EA4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F4429B7" w14:textId="77777777">
        <w:trPr>
          <w:gridAfter w:val="1"/>
          <w:trHeight w:val="51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9310B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9C68DD"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п.1</w:t>
            </w:r>
            <w:r w:rsidRPr="00E4056E">
              <w:rPr>
                <w:color w:val="22272F"/>
                <w:kern w:val="2"/>
                <w:sz w:val="16"/>
                <w:szCs w:val="16"/>
                <w:lang w:val="en-US" w:eastAsia="en-US"/>
                <w14:ligatures w14:val="standardContextual"/>
              </w:rPr>
              <w:br/>
              <w:t>Осмотр оборудования оперативным персо-налом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6FD54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Осмотр тр-ров и реакторов КУ-1 и КУ-2, шита 0,4кВ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54F8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DAAB2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E5556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0A470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2раза/сут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53C5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DF61B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B4650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9566B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92166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734A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1182,60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9F5A19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320B6E2"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013C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6.8</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885C46"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п.6</w:t>
            </w:r>
            <w:r w:rsidRPr="00E4056E">
              <w:rPr>
                <w:color w:val="22272F"/>
                <w:kern w:val="2"/>
                <w:sz w:val="16"/>
                <w:szCs w:val="16"/>
                <w:lang w:val="en-US" w:eastAsia="en-US"/>
                <w14:ligatures w14:val="standardContextual"/>
              </w:rPr>
              <w:br/>
              <w:t xml:space="preserve">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w:t>
            </w:r>
            <w:r w:rsidRPr="00E4056E">
              <w:rPr>
                <w:color w:val="22272F"/>
                <w:kern w:val="2"/>
                <w:sz w:val="16"/>
                <w:szCs w:val="16"/>
                <w:lang w:val="en-US" w:eastAsia="en-US"/>
                <w14:ligatures w14:val="standardContextual"/>
              </w:rPr>
              <w:lastRenderedPageBreak/>
              <w:t>элементов, промывку и проверку маслоотводов и маслосборных устройств, работы уровнемеров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48C48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 xml:space="preserve">Техническое обслуживание компенсирующих устройств КУ-1 </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A8DD8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п.3.2.1.17*</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47D74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1A275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64141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62938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C2D3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48E6D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CBB0D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4C554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6FE2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5BB44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E43C279"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914A5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1C9AE6"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п.6</w:t>
            </w:r>
            <w:r w:rsidRPr="00E4056E">
              <w:rPr>
                <w:color w:val="22272F"/>
                <w:kern w:val="2"/>
                <w:sz w:val="16"/>
                <w:szCs w:val="16"/>
                <w:lang w:val="en-US" w:eastAsia="en-US"/>
                <w14:ligatures w14:val="standardContextual"/>
              </w:rPr>
              <w:br/>
              <w:t>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6F4D2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Техническое обслуживание компенсирующих устройств КУ-2</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EEFA8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п.3.2.1.17*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0ECDF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002EF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15552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6F7F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75413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52AFB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2B10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2B0AC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4A01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C178B3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CDB934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8888D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A83BEA"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п.6</w:t>
            </w:r>
            <w:r w:rsidRPr="00E4056E">
              <w:rPr>
                <w:color w:val="22272F"/>
                <w:kern w:val="2"/>
                <w:sz w:val="16"/>
                <w:szCs w:val="16"/>
                <w:lang w:val="en-US" w:eastAsia="en-US"/>
                <w14:ligatures w14:val="standardContextual"/>
              </w:rPr>
              <w:br/>
              <w:t>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0F5B7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Техническое обслуживание сборных шин</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35E8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прилож.10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2B66D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15694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7579F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D53E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D8A1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C55F8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EE1D7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EC9E1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79C5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17,55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7ACD7B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5DB94F5" w14:textId="77777777">
        <w:trPr>
          <w:gridAfter w:val="1"/>
          <w:trHeight w:val="283"/>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AD7C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7F00F0"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п.6</w:t>
            </w:r>
            <w:r w:rsidRPr="00E4056E">
              <w:rPr>
                <w:color w:val="22272F"/>
                <w:kern w:val="2"/>
                <w:sz w:val="16"/>
                <w:szCs w:val="16"/>
                <w:lang w:val="en-US" w:eastAsia="en-US"/>
                <w14:ligatures w14:val="standardContextual"/>
              </w:rPr>
              <w:br/>
              <w:t>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53A4A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Техническое обслуживание силовых трансформаторов 16 МВА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E117C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п.3.3.2.3.*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59F73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6F108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D96F9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9BEE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0CC5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4,90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FEF6A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4A7CB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9FCDA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A150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13,23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9D914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B235316"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3EE43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8D92EC"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п.4</w:t>
            </w:r>
            <w:r w:rsidRPr="00E4056E">
              <w:rPr>
                <w:color w:val="22272F"/>
                <w:kern w:val="2"/>
                <w:sz w:val="16"/>
                <w:szCs w:val="16"/>
                <w:lang w:val="en-US" w:eastAsia="en-US"/>
                <w14:ligatures w14:val="standardContextual"/>
              </w:rPr>
              <w:br/>
              <w:t>Испытания, контроль параметров и изоля-ционных характеристик оборудования</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4A307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Проверка РЗА (МТЗ, МТО, ЗЗ.)</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33138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п.3.3.10.1; п.3.2.4.2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82415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12ACF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83005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B1A7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806B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21,40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9A6ED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99E04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3DDEE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9D3F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693,36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593334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B4BAC3B"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3725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6.13</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97DD99"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п.4</w:t>
            </w:r>
            <w:r w:rsidRPr="00E4056E">
              <w:rPr>
                <w:color w:val="22272F"/>
                <w:kern w:val="2"/>
                <w:sz w:val="16"/>
                <w:szCs w:val="16"/>
                <w:lang w:val="en-US" w:eastAsia="en-US"/>
                <w14:ligatures w14:val="standardContextual"/>
              </w:rPr>
              <w:br/>
              <w:t>Испытания, контроль параметров и изоля-ционных характеристик оборудования</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1CE70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Техническое обслуживание устройства сигнализации на землю.</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D9184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п.3.2.4.9*</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85DA0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шт </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09FDD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21,00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5CA70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819E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AB5D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37D41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CFFAD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D7532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9D4C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70,31</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9305A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DFA8645"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11B3C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FA8D47"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п.4</w:t>
            </w:r>
            <w:r w:rsidRPr="00E4056E">
              <w:rPr>
                <w:color w:val="22272F"/>
                <w:kern w:val="2"/>
                <w:sz w:val="16"/>
                <w:szCs w:val="16"/>
                <w:lang w:val="en-US" w:eastAsia="en-US"/>
                <w14:ligatures w14:val="standardContextual"/>
              </w:rPr>
              <w:br/>
              <w:t>Испытания, контроль параметров и изоля-ционных характеристик оборудования</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0AAFF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Выпрямительные стабилизирующие устройства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0D620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п.3.2.4.11*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76BBC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0F7AB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16,00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E3B71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1раз/4года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F4BE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35B0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BA08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E66C6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D87B5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0071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5,99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313E9B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F4C3797" w14:textId="77777777">
        <w:trPr>
          <w:gridAfter w:val="1"/>
          <w:trHeight w:val="78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EFDEF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CA2005"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п.4</w:t>
            </w:r>
            <w:r w:rsidRPr="00E4056E">
              <w:rPr>
                <w:color w:val="22272F"/>
                <w:kern w:val="2"/>
                <w:sz w:val="16"/>
                <w:szCs w:val="16"/>
                <w:lang w:val="en-US" w:eastAsia="en-US"/>
                <w14:ligatures w14:val="standardContextual"/>
              </w:rPr>
              <w:br/>
              <w:t>Испытания, контроль параметров и изоля-ционных характеристик оборудования</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3B319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Аппараты для испытания АИД-70</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E941A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п.3.1.1.21*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892D9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A6C5F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061D0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937B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FB18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F9CC7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26D4E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C2F85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BEDC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30,03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A0DD25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Поверка аппаратов для испытания АИД-70 производится в лаборатории, поэтому применен коэффициент 1</w:t>
            </w:r>
          </w:p>
        </w:tc>
      </w:tr>
      <w:tr w:rsidR="00E4056E" w:rsidRPr="00E4056E" w14:paraId="1675AD1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9FD74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73A105"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п.4</w:t>
            </w:r>
            <w:r w:rsidRPr="00E4056E">
              <w:rPr>
                <w:color w:val="22272F"/>
                <w:kern w:val="2"/>
                <w:sz w:val="16"/>
                <w:szCs w:val="16"/>
                <w:lang w:val="en-US" w:eastAsia="en-US"/>
                <w14:ligatures w14:val="standardContextual"/>
              </w:rPr>
              <w:br/>
              <w:t>Испытания, контроль параметров и изоля-ционных характеристик оборудования</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F4FF0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Дифференциальные защиты силовых трансформаторов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E9857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п.3.2.4.5*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B1133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3B3D0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A0649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40FB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EA4D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BF1A6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6501C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018AF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3C94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86,89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1110EE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F9E6D47"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B7DA7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7FFA7D"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п.4</w:t>
            </w:r>
            <w:r w:rsidRPr="00E4056E">
              <w:rPr>
                <w:color w:val="22272F"/>
                <w:kern w:val="2"/>
                <w:sz w:val="16"/>
                <w:szCs w:val="16"/>
                <w:lang w:val="en-US" w:eastAsia="en-US"/>
                <w14:ligatures w14:val="standardContextual"/>
              </w:rPr>
              <w:br/>
              <w:t>Испытания, контроль параметров и изоля-ционных характеристик оборудования</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B9852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Комплект газовой защиты</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35C05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п.3.2.4.4*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1FE89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2A20A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32701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0223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0A72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D72CE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E19D2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571D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1503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43,20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82DC9A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C2FBBB5"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BD32A9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14B432"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п.4</w:t>
            </w:r>
            <w:r w:rsidRPr="00E4056E">
              <w:rPr>
                <w:color w:val="22272F"/>
                <w:kern w:val="2"/>
                <w:sz w:val="16"/>
                <w:szCs w:val="16"/>
                <w:lang w:val="en-US" w:eastAsia="en-US"/>
                <w14:ligatures w14:val="standardContextual"/>
              </w:rPr>
              <w:br/>
              <w:t>Испытания, контроль параметров и изоля-ционных характеристик оборудования</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51D2D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Комплект аварийной и предупредительной сигнализации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12FC9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п.3.2.4.6*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710F5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653D7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F3CA0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9B74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CD23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13,02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D8CDE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600B4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9DA65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043C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35,15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391672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3DD6C18"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40D5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6.19</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4AE1DE"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п.6</w:t>
            </w:r>
            <w:r w:rsidRPr="00E4056E">
              <w:rPr>
                <w:color w:val="22272F"/>
                <w:kern w:val="2"/>
                <w:sz w:val="16"/>
                <w:szCs w:val="16"/>
                <w:lang w:val="en-US" w:eastAsia="en-US"/>
                <w14:ligatures w14:val="standardContextual"/>
              </w:rPr>
              <w:br/>
              <w:t>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C7EA2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Техническое обслуживание элегазового выключателя 35кВ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6F82B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3.2.1.6*</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F73DB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08548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9F82D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1раз/3года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6BCD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C2D4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5DAC6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ABB6B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8D9FD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38C8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9,65</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7E285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4741002"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0887E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7947DF"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п.4</w:t>
            </w:r>
            <w:r w:rsidRPr="00E4056E">
              <w:rPr>
                <w:color w:val="22272F"/>
                <w:kern w:val="2"/>
                <w:sz w:val="16"/>
                <w:szCs w:val="16"/>
                <w:lang w:val="en-US" w:eastAsia="en-US"/>
                <w14:ligatures w14:val="standardContextual"/>
              </w:rPr>
              <w:br/>
              <w:t>Испытания, контроль параметров и изоля-ционных характеристик оборудования</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C71BB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Техническое обслуживание трансформаторов тока и напряжения 10 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7E1B8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п.3.2.1.14*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7F22BA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80C4C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58,00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0A324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1раз/4года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36BC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E1F9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4,64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368A8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6C04D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03DDF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6635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93,96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80C21A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6D5A1A5"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396FE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B73C40"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п.4</w:t>
            </w:r>
            <w:r w:rsidRPr="00E4056E">
              <w:rPr>
                <w:color w:val="22272F"/>
                <w:kern w:val="2"/>
                <w:sz w:val="16"/>
                <w:szCs w:val="16"/>
                <w:lang w:val="en-US" w:eastAsia="en-US"/>
                <w14:ligatures w14:val="standardContextual"/>
              </w:rPr>
              <w:br/>
              <w:t>Испытания, контроль параметров и изоля-ционных характеристик оборудования</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8F47C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Техническое обслуживание трансфор-маторов тока и напряжения 35 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C27A8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п.3.2.1.14*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E3A54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49320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18,00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11BD3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1раз/4года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95C6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FD059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4,64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CBE14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8EF4F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5908E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B6E6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112,75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7A8190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2403A29"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CA731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1B2234"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п.6</w:t>
            </w:r>
            <w:r w:rsidRPr="00E4056E">
              <w:rPr>
                <w:color w:val="22272F"/>
                <w:kern w:val="2"/>
                <w:sz w:val="16"/>
                <w:szCs w:val="16"/>
                <w:lang w:val="en-US" w:eastAsia="en-US"/>
                <w14:ligatures w14:val="standardContextual"/>
              </w:rPr>
              <w:br/>
              <w:t>Профилактические работы, включая отбор проб масла, доливку масла, замену силика-</w:t>
            </w:r>
            <w:r w:rsidRPr="00E4056E">
              <w:rPr>
                <w:color w:val="22272F"/>
                <w:kern w:val="2"/>
                <w:sz w:val="16"/>
                <w:szCs w:val="16"/>
                <w:lang w:val="en-US" w:eastAsia="en-US"/>
                <w14:ligatures w14:val="standardContextual"/>
              </w:rPr>
              <w:lastRenderedPageBreak/>
              <w:t>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FBE67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Техническое обслуживание аккумуляторных батарей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C4C78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п.3.3.7.1*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26982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A6CB8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DBEED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656E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4AA6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E0EC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E3E98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82F3F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D5A0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96,39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B7CEA9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85A931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503FD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148FB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п.5</w:t>
            </w:r>
            <w:r w:rsidRPr="00E4056E">
              <w:rPr>
                <w:kern w:val="2"/>
                <w:sz w:val="16"/>
                <w:szCs w:val="16"/>
                <w:lang w:val="en-US" w:eastAsia="en-US"/>
                <w14:ligatures w14:val="standardContextual"/>
              </w:rPr>
              <w:br/>
              <w:t>Сезонная вырубка кустарниковой поросли и скашивание травы.</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DA870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Уничтожение сорняков на территории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7AAA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E608D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EF4C7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55824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7443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5DA1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06A86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76DD6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192A9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8398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587086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675B76C"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CA99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6.24</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7928E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п.7</w:t>
            </w:r>
            <w:r w:rsidRPr="00E4056E">
              <w:rPr>
                <w:kern w:val="2"/>
                <w:sz w:val="16"/>
                <w:szCs w:val="16"/>
                <w:lang w:val="en-US" w:eastAsia="en-US"/>
                <w14:ligatures w14:val="standardContextual"/>
              </w:rPr>
              <w:br/>
              <w:t>В зимнее время уборка от снега и наледи автомобильных дорог и пешеходных дорожек, посыпка территории противоголо-лёдными составами и материалами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22EAB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Очистка от снега территории подстанции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92CB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955AF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D0A14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C82D4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 раз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7E13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AF8E2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ED79D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67D06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B2A1B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F38AA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1A1A7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717E64F"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0A77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6.25</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99942C"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п.7</w:t>
            </w:r>
            <w:r w:rsidRPr="00E4056E">
              <w:rPr>
                <w:color w:val="22272F"/>
                <w:kern w:val="2"/>
                <w:sz w:val="16"/>
                <w:szCs w:val="16"/>
                <w:lang w:val="en-US" w:eastAsia="en-US"/>
                <w14:ligatures w14:val="standardContextual"/>
              </w:rPr>
              <w:br/>
              <w:t>Проверка состояния цепей и контактных соединений между заземляемыми элемен-тами, а также соединений естественных за-землителей с заземляющим устройством, измерение сопротивления заземляющего устройства, проверка коррозионного состоя-ния заземлителей.</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D6330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Контроль состояния заземл. устройств опор</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71561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п.3.3.17.6*, п.3.3.17.7*</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0148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4D691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362,00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C56E3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2162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362,00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BCAB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07635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7B7FF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E8DB6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3609D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564,72</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25180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6CEAD7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AEB6B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795901"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прил.№85 п.7</w:t>
            </w:r>
            <w:r w:rsidRPr="00E4056E">
              <w:rPr>
                <w:color w:val="22272F"/>
                <w:kern w:val="2"/>
                <w:sz w:val="16"/>
                <w:szCs w:val="16"/>
                <w:lang w:val="en-US" w:eastAsia="en-US"/>
                <w14:ligatures w14:val="standardContextual"/>
              </w:rPr>
              <w:br/>
              <w:t>Проверка состояния цепей и контактных соединений между заземляемыми элемен-тами, а также соединений естественных за-землителей с заземляющим устройством, измерение сопротивления заземляющего устройства, проверка коррозионного состоя-ния заземлителей.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5865F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Контроль состояния заземл. устройств. 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4D60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п.3.2.1.30.*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7F7E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19B30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F63CC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8791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DC9C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3,43</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77EF5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259D0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0690E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F2BD7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18,52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E5AA73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05D0F50" w14:textId="77777777">
        <w:trPr>
          <w:gridAfter w:val="1"/>
          <w:trHeight w:val="70"/>
        </w:trPr>
        <w:tc>
          <w:tcPr>
            <w:tcW w:w="5000" w:type="pct"/>
            <w:gridSpan w:val="14"/>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1E2AEEA"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7.Производственные здания</w:t>
            </w:r>
          </w:p>
        </w:tc>
      </w:tr>
      <w:tr w:rsidR="00E4056E" w:rsidRPr="00E4056E" w14:paraId="7F59DD65"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D2154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BDC1D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п.1 Сезонные осмотры закрепленной территории в соответствии с графиком.</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C2186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Осмотр строительной части закрепленной территории производственных зданий</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2E92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B791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60E94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E2C63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2раза/ 1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DA78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424F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EF434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F4B35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91D60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CC52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7,94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C8542A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59E2BEC"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58F73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58D44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Прил. 29 п.2 Планировка грунтовой поверхности вокруг зданий и сооружений для организованного отвода </w:t>
            </w:r>
            <w:r w:rsidRPr="00E4056E">
              <w:rPr>
                <w:kern w:val="2"/>
                <w:sz w:val="16"/>
                <w:szCs w:val="16"/>
                <w:lang w:val="en-US" w:eastAsia="en-US"/>
                <w14:ligatures w14:val="standardContextual"/>
              </w:rPr>
              <w:lastRenderedPageBreak/>
              <w:t>поверхностных вод от стен зданий и сооружений.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D4C33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 xml:space="preserve">Планировка грунтовой поверхности вокруг закрепленной территории </w:t>
            </w:r>
            <w:r w:rsidRPr="00E4056E">
              <w:rPr>
                <w:color w:val="000000"/>
                <w:kern w:val="2"/>
                <w:sz w:val="16"/>
                <w:szCs w:val="16"/>
                <w:lang w:val="en-US" w:eastAsia="en-US"/>
                <w14:ligatures w14:val="standardContextual"/>
              </w:rPr>
              <w:lastRenderedPageBreak/>
              <w:t>производственных зданий для отвода воды</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5124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ECDD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F9552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43BB9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8059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EB3F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FAF3B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636F7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B821D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F707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75,60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CE2D8A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58CCEF8"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007F1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D5E80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п.7 В зимнее время уборка от снега и наледи автомобильных дорог и пешеходных дорожек, посыпка территории противогололедными составами и материалами.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321D7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Очистка от снега прилегающих территорий производственных зданий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A24E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A1DC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82B10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CEA4D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9604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367D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711F8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D2645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612F1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5816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151,20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C6A500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17A6635"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ECE3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7.1.3</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D8C75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п.8 Очистка, сбор и удаление с прилегающей территории строительных и бытовых отходов.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63D0D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Очистка и сбор строительных и бытовых отходов закрепленной территории производственных зданий</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505E9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4A8CF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0DE69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5353E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C63E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54B0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0,70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027DC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A100A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A2148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FB4C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33,08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C2E28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40C0D4C"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AFEC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7.1.4</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0DDE0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п.5 Сезонная вырубка кустарниковой поросли и скашивание травы.</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0B708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Сезонная вырубка кустарниковой поросли и скашивание травы закрепленной территории производственных зданий</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E80D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5640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F4FE1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110,00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C4637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27AA8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110,00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C624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6DA80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D4D14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6CEFA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339A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124,74</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AFE5B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BC681A8"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D66ED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B091F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п.21 Сезонные осмотры видимой части фундаментов с внутренней стороны подвальных помещений.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DCC9A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Сезонные осмотры видимой части фундаментов производственных зданий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3127D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D16B7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13CB2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668AB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E545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9CE6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38651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8AAAB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C3676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6199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19,85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641221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76EF1C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96903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A67DE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п.23 Ремонт просевших отмосток зданий и сооружений.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382C7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Обслуживание отмосток производственных зданий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0F3B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65EA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D3D16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16098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7966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6F54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0456B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7E952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2CAC4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D9A84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80,33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F18D9F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B83153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63F6F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A7A73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п.10 Замена изношенных фасон-ных частей, задвижек, пожарных гидрантов, вантузов, клапанов, водоразборных колонок.</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C7339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Обслуживание фасонных частей пожарных гидрантов производственных зданий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12E1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5B13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FC9AD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CDFC7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5BDF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9E57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84900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972FF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1810A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432B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29,77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AE342B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91BF211"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ED285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64C02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п.16 Подготовка систем водостоков к сезонной эксплуатации.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2B689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Подготовка водостоков производственных зданий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5912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2671B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E5577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585B5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B5423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BB27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E197E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8EAFC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FA13D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D757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33,08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A4F23C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9C2CE33"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0225B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10C7D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п.25 Очистка фундаментов и отмосток от земли, растительности, отслоившейся штукатурки, мусора и следов горюче-смазочных материалов.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CFF5C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Очистка фундаментов и отмосток производственных зданий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1579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EFE1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B2A3D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45173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98B9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1339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A3166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9FB30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A306A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4408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36,86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405B37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72C48DA"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16D38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7.1.10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1FFBC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п.27 Устранение мелких дефектов (восстановление защитного слоя бетона, затирка трещин, установка цементных маяков на расширяющихся трещинах, антикоррозионная защита закладных и анкерных болтов).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0BBB3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Устранение мелких дефектов производственных зданий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1B16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2FE38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3921B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D02C1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3980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091C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99023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F6221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87863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355B2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24,57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FF6B93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36877E8"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F38C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7.1.11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6DFB8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Прил. 29 п.52 Очищение кровли от снега, пыли, опавшей листвы и мусора, не допуская </w:t>
            </w:r>
            <w:r w:rsidRPr="00E4056E">
              <w:rPr>
                <w:kern w:val="2"/>
                <w:sz w:val="16"/>
                <w:szCs w:val="16"/>
                <w:lang w:val="en-US" w:eastAsia="en-US"/>
                <w14:ligatures w14:val="standardContextual"/>
              </w:rPr>
              <w:lastRenderedPageBreak/>
              <w:t>скопления, равного или превыша-ющего по весовым показателям проектную нормативную нагрузку на покрытие. Удале-ние наледи и сосулек, свисающих с козырьков кровли.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5830F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Очистка кровли от снега производственных зданий</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5AED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5971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5F609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087BB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7EB1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6132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C8B5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ED4DE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D1DA3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ADB7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128,52</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7750E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C630CF7"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CCB0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7.1.12</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A211C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п.54 Устранение протечек в отдельных местах кровли. Промазка кро-вельных фальцев и образовавшихся свищей в мягких кровельных покрытиях мастиками или герметиком.</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908C4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Устранение протечек в отдельных местах кровли производственных зданий</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6183B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06BE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D099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9318D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2DCB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E3BE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00701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D9063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D10A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8CE7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28,35</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9933BE" w14:textId="77777777" w:rsidR="00E4056E" w:rsidRPr="00E4056E" w:rsidRDefault="00E4056E" w:rsidP="00E4056E">
            <w:pP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r>
      <w:tr w:rsidR="00E4056E" w:rsidRPr="00E4056E" w14:paraId="5A42815B"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EF52C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7.1.13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C5BDB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п.69 Очистка от загрязнений стро-ительных конструкций, поддержание сани-тарного состояния закрепленных помеще-ний, организация влажной и сухой уборки.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0B391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Очистка от загрязнений строительных конструкций производственных зданий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9A28F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2308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FD0B1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2430,00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9EAD3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691F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2430,00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E88F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E017E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01367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92FBE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D769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2551,50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EEE626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7D8BDF1"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4695B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7.1.14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F27AF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п.81 Организация ежегодного технического обслуживания противо-пожарных оборудования и внутренних инженерных сетей.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6547B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Организация ежегодного технического обслуживания противопожарных обору-дования и внутренних инженерных сетей производственных зданий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7D82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F745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399F9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AC739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DA6A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2ECF1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CBA1B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08973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9E04B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2835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113,40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78DD95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B90E3A5" w14:textId="77777777">
        <w:trPr>
          <w:gridAfter w:val="1"/>
          <w:trHeight w:val="788"/>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0FBBB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5E1EC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п.5 Сезонная вырубка кустарниковой поросли и скашивание травы.</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D0497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Скашивание травы и кустарников закрепленной территории ЗТП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9FE3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D55A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F38FB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DCD9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8D75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201,00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F4A4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4C66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0B40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AFB5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D97B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292,67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86591A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Работы производятся вдали от оборудования, находящегося под напряжением, т.к. трава скашивается снаружи здания РП, коэффициент на работу в электроустановках снижен с 1,35 до 1,2</w:t>
            </w:r>
          </w:p>
        </w:tc>
      </w:tr>
      <w:tr w:rsidR="00E4056E" w:rsidRPr="00E4056E" w14:paraId="364E32D3" w14:textId="77777777">
        <w:trPr>
          <w:gridAfter w:val="1"/>
          <w:trHeight w:val="78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07A0B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07EBD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п.1 Сезонные осмотры закрепленной территории в соответствии с графиком.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EE537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Сезонные осмотры закрепленной территории ЗТП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04F2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D0F1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CBDBC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BB968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р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8B3B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6F970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0294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08F1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325CB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1B6DE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75,88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3545BA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Работы производятся вдали от оборудования, находящегося под напряжением, т.к. трава скашивается снаружи здания РП, коэффициент на работу в электроустановках снижен с 1,35 до 1,2</w:t>
            </w:r>
          </w:p>
        </w:tc>
      </w:tr>
      <w:tr w:rsidR="00E4056E" w:rsidRPr="00E4056E" w14:paraId="0CBDABAA"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10091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E86A2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Прил. 29 п.2 Планировка грунтовой поверхности вокруг зданий и сооружений для организованного отвода </w:t>
            </w:r>
            <w:r w:rsidRPr="00E4056E">
              <w:rPr>
                <w:kern w:val="2"/>
                <w:sz w:val="16"/>
                <w:szCs w:val="16"/>
                <w:lang w:val="en-US" w:eastAsia="en-US"/>
                <w14:ligatures w14:val="standardContextual"/>
              </w:rPr>
              <w:lastRenderedPageBreak/>
              <w:t>поверхностных вод от стен зданий и сооружений.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3D541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Планировка грунтовой поверхности вокруг закрепленной территории ЗТП для отвода воды</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CF4B0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7EE5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3CE66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60A4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8A6E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C9FE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372A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6C5B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F1C5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2454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161,78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FC2518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Работы производятся вдали от оборудования, находящегося под напряжением, т.к. трава скашивается </w:t>
            </w:r>
            <w:r w:rsidRPr="00E4056E">
              <w:rPr>
                <w:kern w:val="2"/>
                <w:sz w:val="16"/>
                <w:szCs w:val="16"/>
                <w:lang w:val="en-US" w:eastAsia="en-US"/>
                <w14:ligatures w14:val="standardContextual"/>
              </w:rPr>
              <w:lastRenderedPageBreak/>
              <w:t>снаружи здания РП, коэффициент на работу в электроустановках снижен с 1,35 до 1,2</w:t>
            </w:r>
          </w:p>
        </w:tc>
      </w:tr>
      <w:tr w:rsidR="00E4056E" w:rsidRPr="00E4056E" w14:paraId="51F4AA03" w14:textId="77777777">
        <w:trPr>
          <w:gridAfter w:val="1"/>
          <w:trHeight w:val="52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36F5E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7.2.3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89CBE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п.17 Выполнение работ по устранению отдельных дефектов и деформаций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60A14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Устранению мелких дефектов ЗТП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190A4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AAF5B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A15DB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955F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88C39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C35C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CD11F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3758F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5C0D7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7C4D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149,55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AA8348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7FA4C12"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22B160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F9A5D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п.18 Окраска решетчатых огражде-ний, ворот, оград.</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5C475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Окрашивание ограждений ЗТП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2A39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ED2D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E6637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822C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E51B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61B73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BDCC7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5A8A4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77F92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9EE0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250,11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229C86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D2128BB"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4525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7.2.5</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CC072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п.23 Ремонт просевших отмосток зданий и сооружений.</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3C37A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Обслуживание отмосток ЗТП</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2F76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ED89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C8F2E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67,00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1B04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8D21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5A62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8,50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72485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4E746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D510E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F634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193,38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3D70E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CF078E8"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C246D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885ED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п.27 Устранение мелких дефектов (восстановление защитного слоя бетона, затирка трещин, установка цементных маяков на расширяющихся трещинах, антикоррозионная защита закладных и анкерных болтов).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AB84E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Устранение мелких дефектов ЗТП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162B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99F1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D6239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1F59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AEE0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F8FD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7222A4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BD061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9E820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EF4E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528,43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899522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132C307"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05B29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580A8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п.40 Укрепление или регулировка механизмов фиксации ворот, дверей и окон-ных створок, за исключением механизмов открывания оконных конструкций в зданиях.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98DA7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Регулировка фиксаций ворот ЗТП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02305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0578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E82E5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4627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6560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3F0D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FCC66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54DA8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50370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5AB93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30,94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07F5D7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C180882"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70C0F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7.2.8</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A8241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п.52 Очищение кровли от снега, пыли, опавшей листвы и мусора, не допус-кая скопления, равного или превышающего по весовым показателям проектную норма-тивную нагрузку на покрытие. Удаление наледи и сосулек, свисающих с козырьков кровли.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7C739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Очищение кровли от снега ЗТП</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6A883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F9BB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97CC3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67,00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832E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9160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67</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39A5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89546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788E3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F401A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EF8C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345,51</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E367F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508E23A"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10B29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3BA8F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п.60 Обеспечение работоспособности систем водостоков.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CED91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Подготовка водостоков ЗТП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6AFF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D4E7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B4FA7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F8A6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0A1B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BE89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AD607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5AB05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2BBDC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1CD3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91,46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8E930F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14C62B2" w14:textId="77777777">
        <w:trPr>
          <w:gridAfter w:val="1"/>
          <w:trHeight w:val="78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0DBAB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7.2.10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40E59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п.80 Сезонные осмотры санитарно-технического оборудования и внутренних инженерных сетей (за исключением противопожарных).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B461B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Осмотры ЗТП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167CF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C583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546E1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107F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FA7F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0A349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902CA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0D7AB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2A01D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949D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42,68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266154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881E98F" w14:textId="77777777">
        <w:trPr>
          <w:gridAfter w:val="1"/>
          <w:trHeight w:val="108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A732F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7.3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E62D3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п.5 Сезонная вырубка кустарниковой поросли и скашивание травы.</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6061E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Скашивание травы и кустарника на закрепленной территории КТПН</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97CD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B777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61A28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A3D1D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 (не менее 3раз/в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B691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201,00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017E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54B2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5803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8CE4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18B0C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273,52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241FC8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Работы производятся вдали от оборудования, находящегося под напряжением, т.к. трава скашивается снаружи здания РП, коэффициент на работу в электроустановках снижен с 1,35 до 1,2</w:t>
            </w:r>
          </w:p>
        </w:tc>
      </w:tr>
      <w:tr w:rsidR="00E4056E" w:rsidRPr="00E4056E" w14:paraId="1C2431AC" w14:textId="77777777">
        <w:trPr>
          <w:gridAfter w:val="1"/>
          <w:trHeight w:val="78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EA12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D0D22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п.1 Сезонные осмотры закрепленной территории в соответствии с графиком.</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1A3E9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Осмотры закрепленной территории КТПН</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DFF1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3A38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A3B7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111,00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B4F5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р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3671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222</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A40E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C391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A65D9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6070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BC22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125,71</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816C4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Работы производятся вдали от оборудования, находящегося под напряжением, т.к. трава скашивается снаружи здания РП, коэффициент на работу в электроустановках снижен с 1,35 до 1,2</w:t>
            </w:r>
          </w:p>
        </w:tc>
      </w:tr>
      <w:tr w:rsidR="00E4056E" w:rsidRPr="00E4056E" w14:paraId="1CA003CC"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39249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26582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п.2 Планировка грунтовой поверхности вокруг зданий и сооружений для организованного отвода поверхностных вод от стен зданий и сооружений.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0F99D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Планировка грунтовой поверхности вокруг КТПН для отвода воды</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8EB6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ED2FB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4BFCE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33301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необходим.</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C7F4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0A73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0AF4F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649D3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F03FF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D3B4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448,95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6B36E6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627EC4D" w14:textId="77777777">
        <w:trPr>
          <w:gridAfter w:val="1"/>
          <w:trHeight w:val="60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1BE65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45E8E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п.17 Выполнение работ по устранению отдельных дефектов и деформаций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04CBB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Работы по устранению дефектов КТПН</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0932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E184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ACAAD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22851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необходим.</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59C4A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D97A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4CDA0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54AD1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80F27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E2B8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325,49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2C8A32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B6BAEF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4A13D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C943A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п.18 Окраска решетчатых огражде-ний, ворот, оград.</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3499D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Окраска ограждений КТПН</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FF58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DFD1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87B68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71DD7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необходим.</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49ED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1DCE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99A2D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09B68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AD16E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53F0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544,35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A34173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27E3B69"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D24EC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88A3B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п.60 Обеспечение работо-способности систем водостоков.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FCF04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Подготовка водостоков КТПН</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9BB7E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EBE5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DF8A7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D0A06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A62B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DA85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3F420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D4126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D2E4C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9FFE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151,52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DEEF01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3AA5C25"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FBA11D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4C72F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п.40 Укрепление или регулировка механизмов фиксации ворот, дверей и оконных створок, за исключением меха-низмов открывания оконных конструкций в зданиях.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E3A7E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Регулировка фиксаций ворот КТПН</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AE17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C477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38963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E75F6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необходим.</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4488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42EC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69C57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CA574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782225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6C59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33,67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5B6DF8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A7CEF65"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99DB4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33F9B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Прил. 29 п.52 Очищение кровли от снега, пыли, опавшей листвы и мусора, не допус-кая скопления, равного или превышающего по весовым показателям проектную норма-тивную нагрузку на покрытие. Удаление наледи и сосулек, </w:t>
            </w:r>
            <w:r w:rsidRPr="00E4056E">
              <w:rPr>
                <w:kern w:val="2"/>
                <w:sz w:val="16"/>
                <w:szCs w:val="16"/>
                <w:lang w:val="en-US" w:eastAsia="en-US"/>
                <w14:ligatures w14:val="standardContextual"/>
              </w:rPr>
              <w:lastRenderedPageBreak/>
              <w:t>свисающих с козырьков кровли.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FFABB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Очистка кровли от снега КТПН</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6C25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E221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1E89C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9811A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 не реже 1 р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EADB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FE81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C8DEF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1D8D5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7C4BE2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BF3C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508,81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06DAC6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54E2565"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F8E4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5202B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п.5 Сезонная вырубка кустарниковой поросли и скашивание травы.</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3F1C9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Скашивание травы закрепленной территории МТП</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37CAB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6848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A069A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01B9C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раза/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4000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75,00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65AA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4A2A2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3F91C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C84BF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1655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102,06</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E5D5F6" w14:textId="77777777" w:rsidR="00E4056E" w:rsidRPr="00E4056E" w:rsidRDefault="00E4056E" w:rsidP="00E4056E">
            <w:pPr>
              <w:rPr>
                <w:color w:val="FF0000"/>
                <w:kern w:val="2"/>
                <w:sz w:val="16"/>
                <w:szCs w:val="16"/>
                <w:lang w:val="en-US" w:eastAsia="en-US"/>
                <w14:ligatures w14:val="standardContextual"/>
              </w:rPr>
            </w:pPr>
            <w:r w:rsidRPr="00E4056E">
              <w:rPr>
                <w:kern w:val="2"/>
                <w:sz w:val="16"/>
                <w:szCs w:val="16"/>
                <w:lang w:val="en-US" w:eastAsia="en-US"/>
                <w14:ligatures w14:val="standardContextual"/>
              </w:rPr>
              <w:t>Работы производятся вдали от оборудования, находящегося под напряжением, т.к. трава скашивается снаружи здания РП, коэффициент на работу в электроустановках снижен с 1,35 до 1,2</w:t>
            </w:r>
          </w:p>
        </w:tc>
      </w:tr>
      <w:tr w:rsidR="00E4056E" w:rsidRPr="00E4056E" w14:paraId="50579E08" w14:textId="77777777">
        <w:trPr>
          <w:gridAfter w:val="1"/>
          <w:trHeight w:val="765"/>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FD64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F87C3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п.1 Сезонные осмотры закрепленной территории в соответствии с графиком.</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C3405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Осмотр закрепленной территории МТП</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8775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C349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EB909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17673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раза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DFB2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C332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6AB8A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3AD9D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C44B5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8B76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28,31</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45D05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Работы производятся вдали от оборудования, находящегося под напряжением, т.к. трава скашивается снаружи здания РП, коэффициент на работу в электроустановках снижен с 1,35 до 1,2</w:t>
            </w:r>
          </w:p>
        </w:tc>
      </w:tr>
      <w:tr w:rsidR="00E4056E" w:rsidRPr="00E4056E" w14:paraId="474478DC"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C568A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14B1A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п.2 Планировка грунтовой поверхности вокруг зданий и сооружений для организованного отвода поверхностных вод от стен зданий и сооружений.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F104D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Планировка грунтовой поверхности вокруг МТП для отвода воды</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53F2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800B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4E15E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AA9E5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необходим.</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88AF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C06C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1C786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43754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F74D0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52174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97,07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E52BDB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EA877A7"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8DD5B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FBC8D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п.17 Выполнение работ по устранению отдельных дефектов и деформаций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557B6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Работы по устранению дефектов МТП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6C3C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6037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40D8D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CCAE0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необходим.</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3CA2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31DF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5F33B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4F9F9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AB236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7ADA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57,18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D2C7C4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5406549"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002FC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9FF14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п.18 Окраска решетчатых огражде-ний, ворот, оград.</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F94B1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Окраска ограждений МТП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C2F1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B39E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D1F42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9017E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необходим.</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F167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20A7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B6C18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2BE76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5A636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A4CE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58,85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58EE05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2624331"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27A5D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633D9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п.23 Ремонт просевших отмосток зданий и сооружений.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3DB39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Обслуживание отмосток МТП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20D3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6634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E9742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19EA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необходим.</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4778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F864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33D14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F0374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86931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C688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103,14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88145D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0C9CA8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EB89E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94E84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п.27 Устранение мелких дефектов (восстановление защитного слоя бетона, затирка трещин, установка цементных маяков на расширяющихся трещинах, антикоррозионная защита закладных и анкерных болтов).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9F365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Устранение мелких дефектов МТП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F5A0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2674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41A41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404C7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необходим.</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C12E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2FCD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F4DCB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C471D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50D7C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735C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98,59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7B1F32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F4626C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86C639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35153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п.60 Обеспечение работоспособности систем водостоков.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7C6AE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Подготовка водостоков МТП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1ECE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E6E9D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A699A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626C3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необходим.</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DF84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D8E3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ABC2D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5EE60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AAB92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8D48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34,13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7219B0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561A996" w14:textId="77777777">
        <w:trPr>
          <w:gridAfter w:val="1"/>
          <w:trHeight w:val="78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14B6D0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7.4.8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A358D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 29 п.80 Сезонные осмотры санитарно-технического оборудования и внутренних инженерных сетей (за исключением противопожарных).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936D0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Осмотр внутренних инженерных сетей МТП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CB29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02BE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5ADE9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1B74D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 мере необходим.</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5F53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0A6A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95B18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C8747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28CCB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41D6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15,93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AC3676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1BCADD2" w14:textId="77777777">
        <w:trPr>
          <w:gridAfter w:val="1"/>
          <w:trHeight w:val="70"/>
        </w:trPr>
        <w:tc>
          <w:tcPr>
            <w:tcW w:w="5000" w:type="pct"/>
            <w:gridSpan w:val="14"/>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EB3C5EC"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8.Прочие работы.</w:t>
            </w:r>
          </w:p>
        </w:tc>
      </w:tr>
      <w:tr w:rsidR="00E4056E" w:rsidRPr="00E4056E" w14:paraId="05C87D7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E654F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9DE466"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прил.№82 п.7 (5)</w:t>
            </w:r>
            <w:r w:rsidRPr="00E4056E">
              <w:rPr>
                <w:color w:val="22272F"/>
                <w:kern w:val="2"/>
                <w:sz w:val="16"/>
                <w:szCs w:val="16"/>
                <w:lang w:val="en-US" w:eastAsia="en-US"/>
                <w14:ligatures w14:val="standardContextual"/>
              </w:rPr>
              <w:br/>
              <w:t>Замена или ремонт дефектных элементов оборудования ПС 0,38 - 20 кВ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50060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Техническое обслуживание прислонных щитов 0,4кВ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0426BD" w14:textId="77777777" w:rsidR="00E4056E" w:rsidRPr="00E4056E" w:rsidRDefault="00E4056E" w:rsidP="00E4056E">
            <w:pPr>
              <w:jc w:val="center"/>
              <w:rPr>
                <w:color w:val="FF0000"/>
                <w:kern w:val="2"/>
                <w:sz w:val="16"/>
                <w:szCs w:val="16"/>
                <w:lang w:val="en-US" w:eastAsia="en-US"/>
                <w14:ligatures w14:val="standardContextual"/>
              </w:rPr>
            </w:pPr>
            <w:r w:rsidRPr="00E4056E">
              <w:rPr>
                <w:kern w:val="2"/>
                <w:sz w:val="16"/>
                <w:szCs w:val="16"/>
                <w:lang w:val="en-US" w:eastAsia="en-US"/>
                <w14:ligatures w14:val="standardContextual"/>
              </w:rPr>
              <w:t>прил.10</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4F059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963F0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258,00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FCF35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 3  мес</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103D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1032,00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21A7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7,80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272C1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D2445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94B85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70A9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12209,03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421F53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B111763" w14:textId="77777777">
        <w:trPr>
          <w:gridAfter w:val="1"/>
          <w:trHeight w:val="273"/>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832E0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8.2</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8A9C6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Инструкция по применению и испытанию средств защиты, используемых в электроустановках. </w:t>
            </w:r>
            <w:r w:rsidRPr="00E4056E">
              <w:rPr>
                <w:kern w:val="2"/>
                <w:sz w:val="16"/>
                <w:szCs w:val="16"/>
                <w:lang w:val="en-US" w:eastAsia="en-US"/>
                <w14:ligatures w14:val="standardContextual"/>
              </w:rPr>
              <w:br/>
              <w:t>П.1.2.2. При работах следует использовать только средства защиты, имеющие марки-ровку с указанием завода-изготовителя, наименования или типа изделия и года выпуска, а также штамп об испытании.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9F535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Испытание основных эл.защитных средств: пассатижы, кусачки, указат. напр-я и т.д.)</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4E144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п.3.3.18.1.А*</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6D3E3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F97E7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495,00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750F3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D694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891</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1DA0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A6D1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BBD1E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7160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9C05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480,50</w:t>
            </w:r>
          </w:p>
        </w:tc>
        <w:tc>
          <w:tcPr>
            <w:tcW w:w="58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7F3B4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Испытания проводятся в лаборатории, поэтому считаем, что коэффициент на работу в электроустановке должен быть равен 1</w:t>
            </w:r>
          </w:p>
        </w:tc>
      </w:tr>
      <w:tr w:rsidR="00E4056E" w:rsidRPr="00E4056E" w14:paraId="519FD6F3" w14:textId="77777777">
        <w:trPr>
          <w:gridAfter w:val="1"/>
          <w:trHeight w:val="320"/>
        </w:trPr>
        <w:tc>
          <w:tcPr>
            <w:tcW w:w="174" w:type="pct"/>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9BB04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BBD3E"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87C9B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Испытание основных эл.защитных средств: клещи, штанги.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5160C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п.3.3.18.1.А*</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FB2F3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508C7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84,00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2A299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 в 2 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8B718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42</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9048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0,29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3FF0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E73F3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6FF2B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BE83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13,68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4752B" w14:textId="77777777" w:rsidR="00E4056E" w:rsidRPr="00E4056E" w:rsidRDefault="00E4056E" w:rsidP="00E4056E">
            <w:pPr>
              <w:spacing w:line="256" w:lineRule="auto"/>
              <w:rPr>
                <w:kern w:val="2"/>
                <w:sz w:val="16"/>
                <w:szCs w:val="16"/>
                <w:lang w:val="en-US" w:eastAsia="en-US"/>
                <w14:ligatures w14:val="standardContextual"/>
              </w:rPr>
            </w:pPr>
          </w:p>
        </w:tc>
      </w:tr>
      <w:tr w:rsidR="00E4056E" w:rsidRPr="00E4056E" w14:paraId="42CDE03C"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C060A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B1C38"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06465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Испытан. дополнит. защитных средств: диэл. перчатки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C65C9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п.3.3.18.1.Б*</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D9E70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81459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57C5B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47D9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65CD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7683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8D209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294A6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174F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107,86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72FB5" w14:textId="77777777" w:rsidR="00E4056E" w:rsidRPr="00E4056E" w:rsidRDefault="00E4056E" w:rsidP="00E4056E">
            <w:pPr>
              <w:spacing w:line="256" w:lineRule="auto"/>
              <w:rPr>
                <w:kern w:val="2"/>
                <w:sz w:val="16"/>
                <w:szCs w:val="16"/>
                <w:lang w:val="en-US" w:eastAsia="en-US"/>
                <w14:ligatures w14:val="standardContextual"/>
              </w:rPr>
            </w:pPr>
          </w:p>
        </w:tc>
      </w:tr>
      <w:tr w:rsidR="00E4056E" w:rsidRPr="00E4056E" w14:paraId="7F14B4BB"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F20417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BC8F2"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D8C29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Испытан. дополнит. защитных средств: диэл.боты</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AE943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п.3.3.18.1.Б*</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78EF0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75B7D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1B12C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1раз в 3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ABCA9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88A1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ACA1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CE837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956E2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B016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7,55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88721" w14:textId="77777777" w:rsidR="00E4056E" w:rsidRPr="00E4056E" w:rsidRDefault="00E4056E" w:rsidP="00E4056E">
            <w:pPr>
              <w:spacing w:line="256" w:lineRule="auto"/>
              <w:rPr>
                <w:kern w:val="2"/>
                <w:sz w:val="16"/>
                <w:szCs w:val="16"/>
                <w:lang w:val="en-US" w:eastAsia="en-US"/>
                <w14:ligatures w14:val="standardContextual"/>
              </w:rPr>
            </w:pPr>
          </w:p>
        </w:tc>
      </w:tr>
      <w:tr w:rsidR="00E4056E" w:rsidRPr="00E4056E" w14:paraId="15C63FB1"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666F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8.6</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D1A01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Инструкция по применению и испытанию средств защиты, используемых в электроустановках. П.  4.5.8. Предохранительные пояса и страховочные канаты должны подвергаться испытаниям на механическую прочность статической нагрузкой по нормам Приложения 6 перед вводом в эксплуатацию, а в процессе эксплуатации - 1 раз в 6 мес.</w:t>
            </w:r>
            <w:r w:rsidRPr="00E4056E">
              <w:rPr>
                <w:kern w:val="2"/>
                <w:sz w:val="16"/>
                <w:szCs w:val="16"/>
                <w:lang w:val="en-US" w:eastAsia="en-US"/>
                <w14:ligatures w14:val="standardContextual"/>
              </w:rPr>
              <w:br/>
              <w:t>Методы испытаний поясов изложены в государственном стандарте и руководствах по эксплуатации.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F6F9C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Испытан. защитных средств: страховочные пояса, канаты и т.п</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D9315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п.3.3.18.1.В*</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45CB1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8D02F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170,00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B71D2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раз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E5A1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5F77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0,59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6B5621" w14:textId="77777777" w:rsidR="00E4056E" w:rsidRPr="00E4056E" w:rsidRDefault="00E4056E" w:rsidP="00E4056E">
            <w:pPr>
              <w:jc w:val="cente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1,00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D421F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27721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51D9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225,37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137CB" w14:textId="77777777" w:rsidR="00E4056E" w:rsidRPr="00E4056E" w:rsidRDefault="00E4056E" w:rsidP="00E4056E">
            <w:pPr>
              <w:spacing w:line="256" w:lineRule="auto"/>
              <w:rPr>
                <w:kern w:val="2"/>
                <w:sz w:val="16"/>
                <w:szCs w:val="16"/>
                <w:lang w:val="en-US" w:eastAsia="en-US"/>
                <w14:ligatures w14:val="standardContextual"/>
              </w:rPr>
            </w:pPr>
          </w:p>
        </w:tc>
      </w:tr>
      <w:tr w:rsidR="00E4056E" w:rsidRPr="00E4056E" w14:paraId="61A37F1D" w14:textId="77777777">
        <w:trPr>
          <w:gridAfter w:val="1"/>
          <w:trHeight w:val="70"/>
        </w:trPr>
        <w:tc>
          <w:tcPr>
            <w:tcW w:w="174" w:type="pct"/>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18619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8.7</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80D62C"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прил.№81 п.17</w:t>
            </w:r>
            <w:r w:rsidRPr="00E4056E">
              <w:rPr>
                <w:color w:val="22272F"/>
                <w:kern w:val="2"/>
                <w:sz w:val="16"/>
                <w:szCs w:val="16"/>
                <w:lang w:val="en-US" w:eastAsia="en-US"/>
                <w14:ligatures w14:val="standardContextual"/>
              </w:rPr>
              <w:br/>
              <w:t>Проверка разрядников, ОПН</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A5358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Измерение сопротивлений вентильных разрядников, ОПН</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02F97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 3.2.2.6*</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2A503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54D22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1215,00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0E2F0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раз в 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2E0C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203,00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9B0F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0,80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ACF6C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83690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61621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FC4A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246,32</w:t>
            </w:r>
          </w:p>
        </w:tc>
        <w:tc>
          <w:tcPr>
            <w:tcW w:w="587" w:type="pct"/>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6C86A5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F57D97C" w14:textId="77777777">
        <w:trPr>
          <w:gridAfter w:val="1"/>
          <w:trHeight w:val="270"/>
        </w:trPr>
        <w:tc>
          <w:tcPr>
            <w:tcW w:w="5000" w:type="pct"/>
            <w:gridSpan w:val="14"/>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85065A2"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9. ОДС</w:t>
            </w:r>
          </w:p>
        </w:tc>
      </w:tr>
      <w:tr w:rsidR="00E4056E" w:rsidRPr="00E4056E" w14:paraId="42566F88"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83F37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41E279" w14:textId="77777777" w:rsidR="00E4056E" w:rsidRPr="00E4056E" w:rsidRDefault="00E4056E" w:rsidP="00E4056E">
            <w:pPr>
              <w:rPr>
                <w:color w:val="22272F"/>
                <w:kern w:val="2"/>
                <w:sz w:val="16"/>
                <w:szCs w:val="16"/>
                <w:lang w:val="en-US" w:eastAsia="en-US"/>
                <w14:ligatures w14:val="standardContextual"/>
              </w:rPr>
            </w:pPr>
            <w:r w:rsidRPr="00E4056E">
              <w:rPr>
                <w:color w:val="22272F"/>
                <w:kern w:val="2"/>
                <w:sz w:val="16"/>
                <w:szCs w:val="16"/>
                <w:lang w:val="en-US" w:eastAsia="en-US"/>
                <w14:ligatures w14:val="standardContextual"/>
              </w:rPr>
              <w:t>ПТЭСС п.6.1.1, п. 6.1.2</w:t>
            </w:r>
            <w:r w:rsidRPr="00E4056E">
              <w:rPr>
                <w:color w:val="22272F"/>
                <w:kern w:val="2"/>
                <w:sz w:val="16"/>
                <w:szCs w:val="16"/>
                <w:lang w:val="en-US" w:eastAsia="en-US"/>
                <w14:ligatures w14:val="standardContextual"/>
              </w:rPr>
              <w:br/>
              <w:t>ОПЕРАТИВНО-ДИСПЕТЧЕРСКОЕ УПРАВЛЕНИЕ</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9A312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Прием заявок от потребителей, контроль по средствам телеизмерений, допуск персонала к выполнению работ, ведение оперативных журналов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5C3593" w14:textId="77777777" w:rsidR="00E4056E" w:rsidRPr="00E4056E" w:rsidRDefault="00E4056E" w:rsidP="00E4056E">
            <w:pPr>
              <w:jc w:val="center"/>
              <w:rPr>
                <w:color w:val="FF0000"/>
                <w:kern w:val="2"/>
                <w:sz w:val="16"/>
                <w:szCs w:val="16"/>
                <w:lang w:val="en-US" w:eastAsia="en-US"/>
                <w14:ligatures w14:val="standardContextual"/>
              </w:rPr>
            </w:pPr>
            <w:r w:rsidRPr="00E4056E">
              <w:rPr>
                <w:kern w:val="2"/>
                <w:sz w:val="16"/>
                <w:szCs w:val="16"/>
                <w:lang w:val="en-US" w:eastAsia="en-US"/>
                <w14:ligatures w14:val="standardContextual"/>
              </w:rPr>
              <w:t>ПТЭСС п. 6.1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8040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усл.ед</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2962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341</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B83FE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ежед-но</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7957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26E1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1979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A778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BBFD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FF76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7567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11478,20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7033D6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53A82C3"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9017E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9.2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3B43D" w14:textId="77777777" w:rsidR="00E4056E" w:rsidRPr="00E4056E" w:rsidRDefault="00E4056E" w:rsidP="00E4056E">
            <w:pPr>
              <w:spacing w:line="256" w:lineRule="auto"/>
              <w:rPr>
                <w:color w:val="22272F"/>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363AB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Оповещение потребителей, расследование и оформление инцидентов аварий по ЛЭП 0,4-35кВ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782F7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3.3.18.1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C0C0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чел./ час</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98FB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341</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EF7B5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ежед-но</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5BBC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4954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1979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477F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0086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37BCB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4FE0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11478,20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06BDE4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4AA4252"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0B745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60DD1" w14:textId="77777777" w:rsidR="00E4056E" w:rsidRPr="00E4056E" w:rsidRDefault="00E4056E" w:rsidP="00E4056E">
            <w:pPr>
              <w:spacing w:line="256" w:lineRule="auto"/>
              <w:rPr>
                <w:color w:val="22272F"/>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ACDA6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Осмотр оборудования оперативным персоналом, устранение аварийных ситуаций, тепловизионный контроль соединений ТП, КЛ, ВЛ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4456B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ПТЭЭС п.6.1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BFC9D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чел</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AF977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51D5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 смены в месяц</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895D1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C5DD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1979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DCD6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20B2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63FE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244A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64034,11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B50C5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 смену (12час) работают 3 бригады по 2чел.  По графику в месяц работают 4 смены.</w:t>
            </w:r>
            <w:r w:rsidRPr="00E4056E">
              <w:rPr>
                <w:kern w:val="2"/>
                <w:sz w:val="16"/>
                <w:szCs w:val="16"/>
                <w:lang w:val="en-US" w:eastAsia="en-US"/>
                <w14:ligatures w14:val="standardContextual"/>
              </w:rPr>
              <w:br/>
              <w:t>4 смены х 6 чел  = 24 электро-монтёра оперативно-выездных бригад</w:t>
            </w:r>
          </w:p>
        </w:tc>
      </w:tr>
      <w:tr w:rsidR="00E4056E" w:rsidRPr="00E4056E" w14:paraId="3CB1046B"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BF02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9.5</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DE495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прил.№92</w:t>
            </w:r>
            <w:r w:rsidRPr="00E4056E">
              <w:rPr>
                <w:kern w:val="2"/>
                <w:sz w:val="16"/>
                <w:szCs w:val="16"/>
                <w:lang w:val="en-US" w:eastAsia="en-US"/>
                <w14:ligatures w14:val="standardContextual"/>
              </w:rPr>
              <w:br/>
              <w:t>Техническое обслуживание СДТУ</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B0025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обслуживание АСДТУ</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55BF5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ПТЭЭС п.6.1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9AEF6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чел</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DF51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44D14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ежед-но</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1DF1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BE12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1979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CA2D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46BD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CDBE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229C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2623,62</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C9BEF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1339504" w14:textId="77777777">
        <w:trPr>
          <w:gridAfter w:val="1"/>
          <w:trHeight w:val="70"/>
        </w:trPr>
        <w:tc>
          <w:tcPr>
            <w:tcW w:w="5000" w:type="pct"/>
            <w:gridSpan w:val="14"/>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E035728"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10. Ведение техдокументации, профобучение</w:t>
            </w:r>
          </w:p>
        </w:tc>
      </w:tr>
      <w:tr w:rsidR="00E4056E" w:rsidRPr="00E4056E" w14:paraId="6311C731"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2E87B1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C7FE5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прил.№81 п.37 </w:t>
            </w:r>
            <w:r w:rsidRPr="00E4056E">
              <w:rPr>
                <w:kern w:val="2"/>
                <w:sz w:val="16"/>
                <w:szCs w:val="16"/>
                <w:lang w:val="en-US" w:eastAsia="en-US"/>
                <w14:ligatures w14:val="standardContextual"/>
              </w:rPr>
              <w:br/>
              <w:t>Работы, связанные с приемкой объектов на баланс и в эксплуатацию</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765F8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Ведение технической документации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3A8BF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ПТЭСС п. 1.7</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17593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чел/ч</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C77E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220,00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4584E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ежед-но</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0944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A7EC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1E83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A002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7CA2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7A29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1320,00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99CE53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171D16B"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C1391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10.1.1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C92CE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прил.№76 п.24</w:t>
            </w:r>
            <w:r w:rsidRPr="00E4056E">
              <w:rPr>
                <w:kern w:val="2"/>
                <w:sz w:val="16"/>
                <w:szCs w:val="16"/>
                <w:lang w:val="en-US" w:eastAsia="en-US"/>
                <w14:ligatures w14:val="standardContextual"/>
              </w:rPr>
              <w:br/>
              <w:t>Технический осмотр при строительстве и реконструкции ВЛ, выполняемый органи-зациями – исполнителями ремонта.</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CCB8E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Технический осмотр при строительстве и реконструкции ВЛ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DED3C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ПТЭСС п. 1.7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6F734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чел/ч</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A639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FA5FA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ежед-но</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34D24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72C4C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F302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ADC8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FE45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B1D4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2598,75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321C43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4DCA1CE" w14:textId="77777777">
        <w:trPr>
          <w:gridAfter w:val="1"/>
          <w:trHeight w:val="70"/>
        </w:trPr>
        <w:tc>
          <w:tcPr>
            <w:tcW w:w="5000" w:type="pct"/>
            <w:gridSpan w:val="14"/>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67BC260"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11. Обслуживание телемеханики, оборудования связи, ОПС</w:t>
            </w:r>
          </w:p>
        </w:tc>
      </w:tr>
      <w:tr w:rsidR="00E4056E" w:rsidRPr="00E4056E" w14:paraId="74697472" w14:textId="77777777">
        <w:trPr>
          <w:gridAfter w:val="1"/>
          <w:trHeight w:val="34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F3860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11.1</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D0B62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369. Особенности ТО с ПК программно-технических и вычислительных комплексов, а также средств отображения информации включают:</w:t>
            </w:r>
            <w:r w:rsidRPr="00E4056E">
              <w:rPr>
                <w:kern w:val="2"/>
                <w:sz w:val="16"/>
                <w:szCs w:val="16"/>
                <w:lang w:val="en-US" w:eastAsia="en-US"/>
                <w14:ligatures w14:val="standardContextual"/>
              </w:rPr>
              <w:br/>
              <w:t>ТО с ПК программно-технических и вычис-лительных комплексов следует проводить с периодичностью 1 раз в 3 месяца. При этом должны выполняться следующие мероприя-тия:</w:t>
            </w:r>
            <w:r w:rsidRPr="00E4056E">
              <w:rPr>
                <w:kern w:val="2"/>
                <w:sz w:val="16"/>
                <w:szCs w:val="16"/>
                <w:lang w:val="en-US" w:eastAsia="en-US"/>
                <w14:ligatures w14:val="standardContextual"/>
              </w:rPr>
              <w:br/>
              <w:t>- проверка отсутствия сигнализации не-корректной работы ПО и неисправности (отказов) ПТК;</w:t>
            </w:r>
            <w:r w:rsidRPr="00E4056E">
              <w:rPr>
                <w:kern w:val="2"/>
                <w:sz w:val="16"/>
                <w:szCs w:val="16"/>
                <w:lang w:val="en-US" w:eastAsia="en-US"/>
                <w14:ligatures w14:val="standardContextual"/>
              </w:rPr>
              <w:br/>
              <w:t>- проверка сроков лицензионного соглаше-ния ПО;</w:t>
            </w:r>
            <w:r w:rsidRPr="00E4056E">
              <w:rPr>
                <w:kern w:val="2"/>
                <w:sz w:val="16"/>
                <w:szCs w:val="16"/>
                <w:lang w:val="en-US" w:eastAsia="en-US"/>
                <w14:ligatures w14:val="standardContextual"/>
              </w:rPr>
              <w:br/>
              <w:t>- внешний осмотр с целью выявления некомплектности;</w:t>
            </w:r>
            <w:r w:rsidRPr="00E4056E">
              <w:rPr>
                <w:kern w:val="2"/>
                <w:sz w:val="16"/>
                <w:szCs w:val="16"/>
                <w:lang w:val="en-US" w:eastAsia="en-US"/>
                <w14:ligatures w14:val="standardContextual"/>
              </w:rPr>
              <w:br/>
              <w:t>- проверка отсутствия внешних механичес-ких повреждений и попадания влаги;</w:t>
            </w:r>
            <w:r w:rsidRPr="00E4056E">
              <w:rPr>
                <w:kern w:val="2"/>
                <w:sz w:val="16"/>
                <w:szCs w:val="16"/>
                <w:lang w:val="en-US" w:eastAsia="en-US"/>
                <w14:ligatures w14:val="standardContextual"/>
              </w:rPr>
              <w:br/>
            </w:r>
            <w:r w:rsidRPr="00E4056E">
              <w:rPr>
                <w:kern w:val="2"/>
                <w:sz w:val="16"/>
                <w:szCs w:val="16"/>
                <w:lang w:val="en-US" w:eastAsia="en-US"/>
                <w14:ligatures w14:val="standardContextual"/>
              </w:rPr>
              <w:lastRenderedPageBreak/>
              <w:t>- проверка отсутствия отсоединенных или не полностью присоединенных электрических кабелей, разъемов и шнуров;</w:t>
            </w:r>
            <w:r w:rsidRPr="00E4056E">
              <w:rPr>
                <w:kern w:val="2"/>
                <w:sz w:val="16"/>
                <w:szCs w:val="16"/>
                <w:lang w:val="en-US" w:eastAsia="en-US"/>
                <w14:ligatures w14:val="standardContextual"/>
              </w:rPr>
              <w:br/>
              <w:t>- внешний осмотр линий и устройств ло-кальной вычисли-тельной сети (далее - ЛВС);</w:t>
            </w:r>
            <w:r w:rsidRPr="00E4056E">
              <w:rPr>
                <w:kern w:val="2"/>
                <w:sz w:val="16"/>
                <w:szCs w:val="16"/>
                <w:lang w:val="en-US" w:eastAsia="en-US"/>
                <w14:ligatures w14:val="standardContextual"/>
              </w:rPr>
              <w:br/>
              <w:t>- контроль технического состояния венти-ляторов охлаждения, источников беспере-бойного питания и напряжения аккумуля-торных батарей.</w:t>
            </w:r>
            <w:r w:rsidRPr="00E4056E">
              <w:rPr>
                <w:kern w:val="2"/>
                <w:sz w:val="16"/>
                <w:szCs w:val="16"/>
                <w:lang w:val="en-US" w:eastAsia="en-US"/>
                <w14:ligatures w14:val="standardContextual"/>
              </w:rPr>
              <w:br/>
              <w:t>- В рамках ТО с ПК ПТК должна выпол-няться диагностика состояния аппаратных средств, проверка работы функций резер-вирования, контроль заполненности дискового пространства ПТК, резервное копирование базы данных ПТК.</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E83C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Внешний осмотр и очистка от пыли  и грязи систем телемеханики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64CD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Приказ Минздрав-соцразвития РФ от 14.10.2011 N 1175Н</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1AE5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EBFC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227</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3E70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в3 месяца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7964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908</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0108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A8D5F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25CDC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5361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D8AC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3195,07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6570B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57229D9"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CA53B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9B18F"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7D95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Профилактическое восстановление с частичной проверкой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E179A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Приказ Минздрав-соцразвития РФ от 14.10.2011 N 1175Н</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040E5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A745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227</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27B8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раза в</w:t>
            </w:r>
            <w:r w:rsidRPr="00E4056E">
              <w:rPr>
                <w:kern w:val="2"/>
                <w:sz w:val="16"/>
                <w:szCs w:val="16"/>
                <w:lang w:val="en-US" w:eastAsia="en-US"/>
                <w14:ligatures w14:val="standardContextual"/>
              </w:rPr>
              <w:br/>
              <w:t>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E03C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71C9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27,45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3A69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DC67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7761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E2D4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18901,88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8EC89E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A779ED1" w14:textId="77777777">
        <w:trPr>
          <w:gridAfter w:val="1"/>
          <w:trHeight w:val="765"/>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BC2A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CDA59"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11837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Профилактическое восстановление с полной проверкой </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EC4A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Приказ Минздравсоцразвития РФ от 14.10.2011 N 1175Н</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E8C4E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D5A0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227</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7AB0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3 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D032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76</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22A3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D8B8D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3930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0007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2591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2207,44</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4AFA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64AE449"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A148D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11.4</w:t>
            </w:r>
          </w:p>
        </w:tc>
        <w:tc>
          <w:tcPr>
            <w:tcW w:w="8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93649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РД 45.293-2002   5.1 Техническое обслуживание и ремонт оборудования цифровой телефонной станции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87317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Обслуживание телефонной связи, радиосвязи, раций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80E9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Приказ Минздравсоц-развития РФ от 14.10.2011 N 1175Н</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996C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E540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86</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E17C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6C7E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86</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3D23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7C58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7620B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6FAC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2D5D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782,63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15649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14C41CE"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224A5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0" w:type="auto"/>
            <w:vMerge/>
            <w:tcBorders>
              <w:top w:val="nil"/>
              <w:left w:val="single" w:sz="4" w:space="0" w:color="auto"/>
              <w:bottom w:val="single" w:sz="4" w:space="0" w:color="auto"/>
              <w:right w:val="single" w:sz="4" w:space="0" w:color="auto"/>
            </w:tcBorders>
            <w:vAlign w:val="center"/>
            <w:hideMark/>
          </w:tcPr>
          <w:p w14:paraId="32F2E004"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88BAB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телефонной сети, раций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6FE0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Приказ Минздравсоц-развития РФ от 14.10.2011 N 1175Н</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FE25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F631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D80A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3года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26EC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3D737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82C4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C734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254B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D1AA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555,12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D834D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D5C663A"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856C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11.7</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A437F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ПП РФ от 25 апреля 2012 г. N 390 "О противопожарном режиме"                                                                                                     61. Руководитель организации обеспечи-вает исправное состояние систем и уста-новок противопожарной защиты и органи-зует проведение проверки их работоспо-собности в соответствии с инст-рукцией на технические средства завода-изготовителя, национальными и (или) международными стандартами и оформляет акт проверки.</w:t>
            </w:r>
            <w:r w:rsidRPr="00E4056E">
              <w:rPr>
                <w:kern w:val="2"/>
                <w:sz w:val="16"/>
                <w:szCs w:val="16"/>
                <w:lang w:val="en-US" w:eastAsia="en-US"/>
                <w14:ligatures w14:val="standardContextual"/>
              </w:rPr>
              <w:br/>
              <w:t xml:space="preserve">-При монтаже, ремонте и обслуживании средств обеспечения пожарной безопас-ности объектов защиты должны соблюдать-ся проектные решения, требования норма-тивных </w:t>
            </w:r>
            <w:r w:rsidRPr="00E4056E">
              <w:rPr>
                <w:kern w:val="2"/>
                <w:sz w:val="16"/>
                <w:szCs w:val="16"/>
                <w:lang w:val="en-US" w:eastAsia="en-US"/>
                <w14:ligatures w14:val="standardContextual"/>
              </w:rPr>
              <w:lastRenderedPageBreak/>
              <w:t>документов по пожарной безопас-ности и (или) специальных технических условий</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031D4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Обслуживание ОПС</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85EE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Приказ Минздравсоц-развития РФ от 14.10.2011 № 1175Н</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094A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894B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2685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мес</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D3B3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108</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AB9C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9,036</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A502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6BB6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43FF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B905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1024,68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1AE1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E3FBAB3" w14:textId="77777777">
        <w:trPr>
          <w:gridAfter w:val="1"/>
          <w:trHeight w:val="70"/>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CCA8533" w14:textId="77777777" w:rsidR="00E4056E" w:rsidRPr="00E4056E" w:rsidRDefault="00E4056E" w:rsidP="00E4056E">
            <w:pPr>
              <w:jc w:val="right"/>
              <w:rPr>
                <w:b/>
                <w:bCs/>
                <w:i/>
                <w:iCs/>
                <w:kern w:val="2"/>
                <w:sz w:val="16"/>
                <w:szCs w:val="16"/>
                <w:lang w:val="en-US" w:eastAsia="en-US"/>
                <w14:ligatures w14:val="standardContextual"/>
              </w:rPr>
            </w:pPr>
            <w:r w:rsidRPr="00E4056E">
              <w:rPr>
                <w:b/>
                <w:bCs/>
                <w:i/>
                <w:iCs/>
                <w:kern w:val="2"/>
                <w:sz w:val="16"/>
                <w:szCs w:val="16"/>
                <w:lang w:val="en-US" w:eastAsia="en-US"/>
                <w14:ligatures w14:val="standardContextual"/>
              </w:rPr>
              <w:t>Годовой фонд рабочего времени</w:t>
            </w:r>
          </w:p>
        </w:tc>
        <w:tc>
          <w:tcPr>
            <w:tcW w:w="2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64F655" w14:textId="77777777" w:rsidR="00E4056E" w:rsidRPr="00E4056E" w:rsidRDefault="00E4056E" w:rsidP="00E4056E">
            <w:pPr>
              <w:jc w:val="right"/>
              <w:rPr>
                <w:b/>
                <w:bCs/>
                <w:i/>
                <w:iCs/>
                <w:kern w:val="2"/>
                <w:sz w:val="16"/>
                <w:szCs w:val="16"/>
                <w:lang w:val="en-US" w:eastAsia="en-US"/>
                <w14:ligatures w14:val="standardContextual"/>
              </w:rPr>
            </w:pPr>
            <w:r w:rsidRPr="00E4056E">
              <w:rPr>
                <w:rFonts w:eastAsia="Calibri"/>
                <w:kern w:val="2"/>
                <w:sz w:val="16"/>
                <w:szCs w:val="16"/>
                <w:lang w:val="en-US" w:eastAsia="en-US"/>
                <w14:ligatures w14:val="standardContextual"/>
              </w:rPr>
              <w:t>242 255,08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C4AD7A5" w14:textId="77777777" w:rsidR="00E4056E" w:rsidRPr="00E4056E" w:rsidRDefault="00E4056E" w:rsidP="00E4056E">
            <w:pPr>
              <w:rPr>
                <w:b/>
                <w:bCs/>
                <w:i/>
                <w:iCs/>
                <w:kern w:val="2"/>
                <w:sz w:val="16"/>
                <w:szCs w:val="16"/>
                <w:lang w:val="en-US" w:eastAsia="en-US"/>
                <w14:ligatures w14:val="standardContextual"/>
              </w:rPr>
            </w:pPr>
            <w:r w:rsidRPr="00E4056E">
              <w:rPr>
                <w:kern w:val="2"/>
                <w:sz w:val="16"/>
                <w:szCs w:val="16"/>
                <w:lang w:val="en-US" w:eastAsia="en-US"/>
                <w14:ligatures w14:val="standardContextual"/>
              </w:rPr>
              <w:t> </w:t>
            </w:r>
            <w:r w:rsidRPr="00E4056E">
              <w:rPr>
                <w:b/>
                <w:bCs/>
                <w:i/>
                <w:iCs/>
                <w:kern w:val="2"/>
                <w:sz w:val="16"/>
                <w:szCs w:val="16"/>
                <w:lang w:val="en-US" w:eastAsia="en-US"/>
                <w14:ligatures w14:val="standardContextual"/>
              </w:rPr>
              <w:t>чел./час</w:t>
            </w:r>
          </w:p>
        </w:tc>
      </w:tr>
      <w:tr w:rsidR="00E4056E" w:rsidRPr="00E4056E" w14:paraId="05C66296" w14:textId="77777777">
        <w:trPr>
          <w:gridAfter w:val="1"/>
          <w:trHeight w:val="70"/>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DEA1A28"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Заработная плата 34014,42*1,03 (ФЗП на 2019 год/нормативная численность)</w:t>
            </w:r>
          </w:p>
        </w:tc>
        <w:tc>
          <w:tcPr>
            <w:tcW w:w="273"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FA1BB0" w14:textId="77777777" w:rsidR="00E4056E" w:rsidRPr="00E4056E" w:rsidRDefault="00E4056E" w:rsidP="00E4056E">
            <w:pPr>
              <w:jc w:val="right"/>
              <w:rPr>
                <w:i/>
                <w:iCs/>
                <w:kern w:val="2"/>
                <w:sz w:val="16"/>
                <w:szCs w:val="16"/>
                <w:lang w:val="en-US" w:eastAsia="en-US"/>
                <w14:ligatures w14:val="standardContextual"/>
              </w:rPr>
            </w:pPr>
            <w:r w:rsidRPr="00E4056E">
              <w:rPr>
                <w:rFonts w:eastAsia="Calibri"/>
                <w:kern w:val="2"/>
                <w:sz w:val="16"/>
                <w:szCs w:val="16"/>
                <w:lang w:val="en-US" w:eastAsia="en-US"/>
                <w14:ligatures w14:val="standardContextual"/>
              </w:rPr>
              <w:t>35 034,85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E0520C1" w14:textId="77777777" w:rsidR="00E4056E" w:rsidRPr="00E4056E" w:rsidRDefault="00E4056E" w:rsidP="00E4056E">
            <w:pPr>
              <w:rPr>
                <w:i/>
                <w:iCs/>
                <w:kern w:val="2"/>
                <w:sz w:val="16"/>
                <w:szCs w:val="16"/>
                <w:lang w:val="en-US" w:eastAsia="en-US"/>
                <w14:ligatures w14:val="standardContextual"/>
              </w:rPr>
            </w:pPr>
            <w:r w:rsidRPr="00E4056E">
              <w:rPr>
                <w:i/>
                <w:iCs/>
                <w:kern w:val="2"/>
                <w:sz w:val="16"/>
                <w:szCs w:val="16"/>
                <w:lang w:val="en-US" w:eastAsia="en-US"/>
                <w14:ligatures w14:val="standardContextual"/>
              </w:rPr>
              <w:t xml:space="preserve"> руб.</w:t>
            </w:r>
          </w:p>
        </w:tc>
      </w:tr>
      <w:tr w:rsidR="00E4056E" w:rsidRPr="00E4056E" w14:paraId="188CDB4D" w14:textId="77777777">
        <w:trPr>
          <w:gridAfter w:val="1"/>
          <w:trHeight w:val="70"/>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6C0B922"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Годовой размер оплаты труда</w:t>
            </w:r>
          </w:p>
        </w:tc>
        <w:tc>
          <w:tcPr>
            <w:tcW w:w="273"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8B205F" w14:textId="77777777" w:rsidR="00E4056E" w:rsidRPr="00E4056E" w:rsidRDefault="00E4056E" w:rsidP="00E4056E">
            <w:pPr>
              <w:jc w:val="right"/>
              <w:rPr>
                <w:i/>
                <w:iCs/>
                <w:kern w:val="2"/>
                <w:sz w:val="16"/>
                <w:szCs w:val="16"/>
                <w:lang w:val="en-US" w:eastAsia="en-US"/>
                <w14:ligatures w14:val="standardContextual"/>
              </w:rPr>
            </w:pPr>
            <w:r w:rsidRPr="00E4056E">
              <w:rPr>
                <w:rFonts w:eastAsia="Calibri"/>
                <w:kern w:val="2"/>
                <w:sz w:val="16"/>
                <w:szCs w:val="16"/>
                <w:lang w:val="en-US" w:eastAsia="en-US"/>
                <w14:ligatures w14:val="standardContextual"/>
              </w:rPr>
              <w:t>51 463,56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665C03D" w14:textId="77777777" w:rsidR="00E4056E" w:rsidRPr="00E4056E" w:rsidRDefault="00E4056E" w:rsidP="00E4056E">
            <w:pPr>
              <w:rPr>
                <w:i/>
                <w:iCs/>
                <w:kern w:val="2"/>
                <w:sz w:val="16"/>
                <w:szCs w:val="16"/>
                <w:lang w:val="en-US" w:eastAsia="en-US"/>
                <w14:ligatures w14:val="standardContextual"/>
              </w:rPr>
            </w:pPr>
            <w:r w:rsidRPr="00E4056E">
              <w:rPr>
                <w:kern w:val="2"/>
                <w:sz w:val="16"/>
                <w:szCs w:val="16"/>
                <w:lang w:val="en-US" w:eastAsia="en-US"/>
                <w14:ligatures w14:val="standardContextual"/>
              </w:rPr>
              <w:t xml:space="preserve"> </w:t>
            </w:r>
            <w:r w:rsidRPr="00E4056E">
              <w:rPr>
                <w:i/>
                <w:iCs/>
                <w:kern w:val="2"/>
                <w:sz w:val="16"/>
                <w:szCs w:val="16"/>
                <w:lang w:val="en-US" w:eastAsia="en-US"/>
                <w14:ligatures w14:val="standardContextual"/>
              </w:rPr>
              <w:t>тыс. руб.</w:t>
            </w:r>
          </w:p>
        </w:tc>
      </w:tr>
      <w:tr w:rsidR="00E4056E" w:rsidRPr="00E4056E" w14:paraId="2B565DFA" w14:textId="77777777">
        <w:trPr>
          <w:gridAfter w:val="1"/>
          <w:trHeight w:val="70"/>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EC5C51A"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Накладные расходы 85%</w:t>
            </w:r>
          </w:p>
        </w:tc>
        <w:tc>
          <w:tcPr>
            <w:tcW w:w="273"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277620" w14:textId="77777777" w:rsidR="00E4056E" w:rsidRPr="00E4056E" w:rsidRDefault="00E4056E" w:rsidP="00E4056E">
            <w:pPr>
              <w:jc w:val="right"/>
              <w:rPr>
                <w:i/>
                <w:iCs/>
                <w:kern w:val="2"/>
                <w:sz w:val="16"/>
                <w:szCs w:val="16"/>
                <w:lang w:val="en-US" w:eastAsia="en-US"/>
                <w14:ligatures w14:val="standardContextual"/>
              </w:rPr>
            </w:pPr>
            <w:r w:rsidRPr="00E4056E">
              <w:rPr>
                <w:rFonts w:eastAsia="Calibri"/>
                <w:kern w:val="2"/>
                <w:sz w:val="16"/>
                <w:szCs w:val="16"/>
                <w:lang w:val="en-US" w:eastAsia="en-US"/>
                <w14:ligatures w14:val="standardContextual"/>
              </w:rPr>
              <w:t>43 744,03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8EB70E1" w14:textId="77777777" w:rsidR="00E4056E" w:rsidRPr="00E4056E" w:rsidRDefault="00E4056E" w:rsidP="00E4056E">
            <w:pPr>
              <w:rPr>
                <w:i/>
                <w:iCs/>
                <w:kern w:val="2"/>
                <w:sz w:val="16"/>
                <w:szCs w:val="16"/>
                <w:lang w:val="en-US" w:eastAsia="en-US"/>
                <w14:ligatures w14:val="standardContextual"/>
              </w:rPr>
            </w:pPr>
            <w:r w:rsidRPr="00E4056E">
              <w:rPr>
                <w:kern w:val="2"/>
                <w:sz w:val="16"/>
                <w:szCs w:val="16"/>
                <w:lang w:val="en-US" w:eastAsia="en-US"/>
                <w14:ligatures w14:val="standardContextual"/>
              </w:rPr>
              <w:t xml:space="preserve"> т</w:t>
            </w:r>
            <w:r w:rsidRPr="00E4056E">
              <w:rPr>
                <w:i/>
                <w:iCs/>
                <w:kern w:val="2"/>
                <w:sz w:val="16"/>
                <w:szCs w:val="16"/>
                <w:lang w:val="en-US" w:eastAsia="en-US"/>
                <w14:ligatures w14:val="standardContextual"/>
              </w:rPr>
              <w:t>ыс. руб.</w:t>
            </w:r>
          </w:p>
        </w:tc>
      </w:tr>
      <w:tr w:rsidR="00E4056E" w:rsidRPr="00E4056E" w14:paraId="62C13D60" w14:textId="77777777">
        <w:trPr>
          <w:gridAfter w:val="1"/>
          <w:trHeight w:val="70"/>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B600B6D"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Прибыль 65%</w:t>
            </w:r>
          </w:p>
        </w:tc>
        <w:tc>
          <w:tcPr>
            <w:tcW w:w="273"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A312A4" w14:textId="77777777" w:rsidR="00E4056E" w:rsidRPr="00E4056E" w:rsidRDefault="00E4056E" w:rsidP="00E4056E">
            <w:pPr>
              <w:jc w:val="right"/>
              <w:rPr>
                <w:i/>
                <w:iCs/>
                <w:kern w:val="2"/>
                <w:sz w:val="16"/>
                <w:szCs w:val="16"/>
                <w:lang w:val="en-US" w:eastAsia="en-US"/>
                <w14:ligatures w14:val="standardContextual"/>
              </w:rPr>
            </w:pPr>
            <w:r w:rsidRPr="00E4056E">
              <w:rPr>
                <w:rFonts w:eastAsia="Calibri"/>
                <w:kern w:val="2"/>
                <w:sz w:val="16"/>
                <w:szCs w:val="16"/>
                <w:lang w:val="en-US" w:eastAsia="en-US"/>
                <w14:ligatures w14:val="standardContextual"/>
              </w:rPr>
              <w:t>33 451,31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10EE056" w14:textId="77777777" w:rsidR="00E4056E" w:rsidRPr="00E4056E" w:rsidRDefault="00E4056E" w:rsidP="00E4056E">
            <w:pPr>
              <w:rPr>
                <w:i/>
                <w:iCs/>
                <w:kern w:val="2"/>
                <w:sz w:val="16"/>
                <w:szCs w:val="16"/>
                <w:lang w:val="en-US" w:eastAsia="en-US"/>
                <w14:ligatures w14:val="standardContextual"/>
              </w:rPr>
            </w:pPr>
            <w:r w:rsidRPr="00E4056E">
              <w:rPr>
                <w:kern w:val="2"/>
                <w:sz w:val="16"/>
                <w:szCs w:val="16"/>
                <w:lang w:val="en-US" w:eastAsia="en-US"/>
                <w14:ligatures w14:val="standardContextual"/>
              </w:rPr>
              <w:t xml:space="preserve"> </w:t>
            </w:r>
            <w:r w:rsidRPr="00E4056E">
              <w:rPr>
                <w:i/>
                <w:iCs/>
                <w:kern w:val="2"/>
                <w:sz w:val="16"/>
                <w:szCs w:val="16"/>
                <w:lang w:val="en-US" w:eastAsia="en-US"/>
                <w14:ligatures w14:val="standardContextual"/>
              </w:rPr>
              <w:t>тыс. руб.</w:t>
            </w:r>
          </w:p>
        </w:tc>
      </w:tr>
      <w:tr w:rsidR="00E4056E" w:rsidRPr="00E4056E" w14:paraId="4733B849" w14:textId="77777777">
        <w:trPr>
          <w:gridAfter w:val="1"/>
          <w:trHeight w:val="70"/>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A5C68B6"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Материалы по смете</w:t>
            </w:r>
          </w:p>
        </w:tc>
        <w:tc>
          <w:tcPr>
            <w:tcW w:w="273"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29E9FB" w14:textId="77777777" w:rsidR="00E4056E" w:rsidRPr="00E4056E" w:rsidRDefault="00E4056E" w:rsidP="00E4056E">
            <w:pPr>
              <w:jc w:val="right"/>
              <w:rPr>
                <w:i/>
                <w:iCs/>
                <w:kern w:val="2"/>
                <w:sz w:val="16"/>
                <w:szCs w:val="16"/>
                <w:lang w:val="en-US" w:eastAsia="en-US"/>
                <w14:ligatures w14:val="standardContextual"/>
              </w:rPr>
            </w:pPr>
            <w:r w:rsidRPr="00E4056E">
              <w:rPr>
                <w:rFonts w:eastAsia="Calibri"/>
                <w:kern w:val="2"/>
                <w:sz w:val="16"/>
                <w:szCs w:val="16"/>
                <w:lang w:val="en-US" w:eastAsia="en-US"/>
                <w14:ligatures w14:val="standardContextual"/>
              </w:rPr>
              <w:t>3 058,67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1021030" w14:textId="77777777" w:rsidR="00E4056E" w:rsidRPr="00E4056E" w:rsidRDefault="00E4056E" w:rsidP="00E4056E">
            <w:pPr>
              <w:rPr>
                <w:i/>
                <w:iCs/>
                <w:kern w:val="2"/>
                <w:sz w:val="16"/>
                <w:szCs w:val="16"/>
                <w:lang w:val="en-US" w:eastAsia="en-US"/>
                <w14:ligatures w14:val="standardContextual"/>
              </w:rPr>
            </w:pPr>
            <w:r w:rsidRPr="00E4056E">
              <w:rPr>
                <w:kern w:val="2"/>
                <w:sz w:val="16"/>
                <w:szCs w:val="16"/>
                <w:lang w:val="en-US" w:eastAsia="en-US"/>
                <w14:ligatures w14:val="standardContextual"/>
              </w:rPr>
              <w:t xml:space="preserve"> </w:t>
            </w:r>
            <w:r w:rsidRPr="00E4056E">
              <w:rPr>
                <w:i/>
                <w:iCs/>
                <w:kern w:val="2"/>
                <w:sz w:val="16"/>
                <w:szCs w:val="16"/>
                <w:lang w:val="en-US" w:eastAsia="en-US"/>
                <w14:ligatures w14:val="standardContextual"/>
              </w:rPr>
              <w:t>тыс. руб.</w:t>
            </w:r>
          </w:p>
        </w:tc>
      </w:tr>
      <w:tr w:rsidR="00E4056E" w:rsidRPr="00E4056E" w14:paraId="23F04C9D" w14:textId="77777777">
        <w:trPr>
          <w:gridAfter w:val="1"/>
          <w:trHeight w:val="70"/>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631A0DD"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Работы механизмов по смете</w:t>
            </w:r>
          </w:p>
        </w:tc>
        <w:tc>
          <w:tcPr>
            <w:tcW w:w="273"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F50325" w14:textId="77777777" w:rsidR="00E4056E" w:rsidRPr="00E4056E" w:rsidRDefault="00E4056E" w:rsidP="00E4056E">
            <w:pPr>
              <w:jc w:val="right"/>
              <w:rPr>
                <w:i/>
                <w:iCs/>
                <w:kern w:val="2"/>
                <w:sz w:val="16"/>
                <w:szCs w:val="16"/>
                <w:lang w:val="en-US" w:eastAsia="en-US"/>
                <w14:ligatures w14:val="standardContextual"/>
              </w:rPr>
            </w:pPr>
            <w:r w:rsidRPr="00E4056E">
              <w:rPr>
                <w:rFonts w:eastAsia="Calibri"/>
                <w:kern w:val="2"/>
                <w:sz w:val="16"/>
                <w:szCs w:val="16"/>
                <w:lang w:val="en-US" w:eastAsia="en-US"/>
                <w14:ligatures w14:val="standardContextual"/>
              </w:rPr>
              <w:t>58 571,49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A867982" w14:textId="77777777" w:rsidR="00E4056E" w:rsidRPr="00E4056E" w:rsidRDefault="00E4056E" w:rsidP="00E4056E">
            <w:pPr>
              <w:rPr>
                <w:i/>
                <w:iCs/>
                <w:kern w:val="2"/>
                <w:sz w:val="16"/>
                <w:szCs w:val="16"/>
                <w:lang w:val="en-US" w:eastAsia="en-US"/>
                <w14:ligatures w14:val="standardContextual"/>
              </w:rPr>
            </w:pPr>
            <w:r w:rsidRPr="00E4056E">
              <w:rPr>
                <w:i/>
                <w:iCs/>
                <w:kern w:val="2"/>
                <w:sz w:val="16"/>
                <w:szCs w:val="16"/>
                <w:lang w:val="en-US" w:eastAsia="en-US"/>
                <w14:ligatures w14:val="standardContextual"/>
              </w:rPr>
              <w:t xml:space="preserve"> тыс. руб.</w:t>
            </w:r>
          </w:p>
        </w:tc>
      </w:tr>
      <w:tr w:rsidR="00E4056E" w:rsidRPr="00E4056E" w14:paraId="694A381F" w14:textId="77777777">
        <w:trPr>
          <w:gridAfter w:val="1"/>
          <w:trHeight w:val="70"/>
        </w:trPr>
        <w:tc>
          <w:tcPr>
            <w:tcW w:w="4139" w:type="pct"/>
            <w:gridSpan w:val="12"/>
            <w:tcBorders>
              <w:top w:val="nil"/>
              <w:left w:val="single" w:sz="8" w:space="0" w:color="auto"/>
              <w:bottom w:val="single" w:sz="8" w:space="0" w:color="auto"/>
              <w:right w:val="single" w:sz="4" w:space="0" w:color="auto"/>
            </w:tcBorders>
            <w:tcMar>
              <w:top w:w="0" w:type="dxa"/>
              <w:left w:w="28" w:type="dxa"/>
              <w:bottom w:w="0" w:type="dxa"/>
              <w:right w:w="28" w:type="dxa"/>
            </w:tcMar>
            <w:vAlign w:val="center"/>
            <w:hideMark/>
          </w:tcPr>
          <w:p w14:paraId="54B7FB73" w14:textId="77777777" w:rsidR="00E4056E" w:rsidRPr="00E4056E" w:rsidRDefault="00E4056E" w:rsidP="00E4056E">
            <w:pPr>
              <w:jc w:val="right"/>
              <w:rPr>
                <w:kern w:val="2"/>
                <w:sz w:val="16"/>
                <w:szCs w:val="16"/>
                <w:lang w:val="en-US" w:eastAsia="en-US"/>
                <w14:ligatures w14:val="standardContextual"/>
              </w:rPr>
            </w:pPr>
            <w:r w:rsidRPr="00E4056E">
              <w:rPr>
                <w:b/>
                <w:bCs/>
                <w:kern w:val="2"/>
                <w:sz w:val="16"/>
                <w:szCs w:val="16"/>
                <w:lang w:val="en-US" w:eastAsia="en-US"/>
                <w14:ligatures w14:val="standardContextual"/>
              </w:rPr>
              <w:t>Итого</w:t>
            </w:r>
          </w:p>
        </w:tc>
        <w:tc>
          <w:tcPr>
            <w:tcW w:w="273" w:type="pct"/>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hideMark/>
          </w:tcPr>
          <w:p w14:paraId="31365181" w14:textId="77777777" w:rsidR="00E4056E" w:rsidRPr="00E4056E" w:rsidRDefault="00E4056E" w:rsidP="00E4056E">
            <w:pPr>
              <w:jc w:val="right"/>
              <w:rPr>
                <w:b/>
                <w:bCs/>
                <w:kern w:val="2"/>
                <w:sz w:val="16"/>
                <w:szCs w:val="16"/>
                <w:lang w:val="en-US" w:eastAsia="en-US"/>
                <w14:ligatures w14:val="standardContextual"/>
              </w:rPr>
            </w:pPr>
            <w:r w:rsidRPr="00E4056E">
              <w:rPr>
                <w:rFonts w:eastAsia="Calibri"/>
                <w:b/>
                <w:bCs/>
                <w:kern w:val="2"/>
                <w:sz w:val="16"/>
                <w:szCs w:val="16"/>
                <w:lang w:val="en-US" w:eastAsia="en-US"/>
                <w14:ligatures w14:val="standardContextual"/>
              </w:rPr>
              <w:t>190 289,06</w:t>
            </w:r>
          </w:p>
        </w:tc>
        <w:tc>
          <w:tcPr>
            <w:tcW w:w="587"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0BE19CD4" w14:textId="77777777" w:rsidR="00E4056E" w:rsidRPr="00E4056E" w:rsidRDefault="00E4056E" w:rsidP="00E4056E">
            <w:pPr>
              <w:rPr>
                <w:b/>
                <w:bCs/>
                <w:kern w:val="2"/>
                <w:sz w:val="16"/>
                <w:szCs w:val="16"/>
                <w:lang w:val="en-US" w:eastAsia="en-US"/>
                <w14:ligatures w14:val="standardContextual"/>
              </w:rPr>
            </w:pPr>
            <w:r w:rsidRPr="00E4056E">
              <w:rPr>
                <w:b/>
                <w:bCs/>
                <w:kern w:val="2"/>
                <w:sz w:val="16"/>
                <w:szCs w:val="16"/>
                <w:lang w:val="en-US" w:eastAsia="en-US"/>
                <w14:ligatures w14:val="standardContextual"/>
              </w:rPr>
              <w:t xml:space="preserve"> тыс. руб.</w:t>
            </w:r>
          </w:p>
        </w:tc>
      </w:tr>
      <w:tr w:rsidR="00E4056E" w:rsidRPr="00E4056E" w14:paraId="4A0E9928" w14:textId="77777777">
        <w:trPr>
          <w:gridAfter w:val="1"/>
          <w:trHeight w:val="60"/>
        </w:trPr>
        <w:tc>
          <w:tcPr>
            <w:tcW w:w="5000" w:type="pct"/>
            <w:gridSpan w:val="14"/>
            <w:tcBorders>
              <w:top w:val="single" w:sz="8" w:space="0" w:color="auto"/>
              <w:left w:val="single" w:sz="8" w:space="0" w:color="auto"/>
              <w:bottom w:val="single" w:sz="8" w:space="0" w:color="auto"/>
              <w:right w:val="single" w:sz="4" w:space="0" w:color="auto"/>
            </w:tcBorders>
            <w:tcMar>
              <w:top w:w="0" w:type="dxa"/>
              <w:left w:w="28" w:type="dxa"/>
              <w:bottom w:w="0" w:type="dxa"/>
              <w:right w:w="28" w:type="dxa"/>
            </w:tcMar>
            <w:vAlign w:val="center"/>
            <w:hideMark/>
          </w:tcPr>
          <w:p w14:paraId="5F57E58F"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Техобслуживание ООО "Ленинск-Кузнецкая Электросеть"</w:t>
            </w:r>
          </w:p>
        </w:tc>
      </w:tr>
      <w:tr w:rsidR="00E4056E" w:rsidRPr="00E4056E" w14:paraId="2E18BF24" w14:textId="77777777">
        <w:trPr>
          <w:gridAfter w:val="1"/>
          <w:trHeight w:val="6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D167730"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1</w:t>
            </w:r>
          </w:p>
        </w:tc>
        <w:tc>
          <w:tcPr>
            <w:tcW w:w="4826" w:type="pct"/>
            <w:gridSpan w:val="13"/>
            <w:tcBorders>
              <w:top w:val="single" w:sz="8" w:space="0" w:color="auto"/>
              <w:left w:val="nil"/>
              <w:bottom w:val="single" w:sz="4" w:space="0" w:color="auto"/>
              <w:right w:val="single" w:sz="4" w:space="0" w:color="auto"/>
            </w:tcBorders>
            <w:tcMar>
              <w:top w:w="0" w:type="dxa"/>
              <w:left w:w="28" w:type="dxa"/>
              <w:bottom w:w="0" w:type="dxa"/>
              <w:right w:w="28" w:type="dxa"/>
            </w:tcMar>
            <w:vAlign w:val="center"/>
            <w:hideMark/>
          </w:tcPr>
          <w:p w14:paraId="51E7363E"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Воздушные линии 110-(6)10 кВ</w:t>
            </w:r>
          </w:p>
        </w:tc>
      </w:tr>
      <w:tr w:rsidR="00E4056E" w:rsidRPr="00E4056E" w14:paraId="532F345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669A1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53079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п.1. Периодический осмотр всей ВЛ электромонтерами</w:t>
            </w:r>
            <w:r w:rsidRPr="00E4056E">
              <w:rPr>
                <w:color w:val="000000"/>
                <w:kern w:val="2"/>
                <w:sz w:val="16"/>
                <w:szCs w:val="16"/>
                <w:lang w:val="en-US" w:eastAsia="en-US"/>
                <w14:ligatures w14:val="standardContextual"/>
              </w:rPr>
              <w:br/>
              <w:t>прил.№76 п.1. Периодический осмотр в дневное время без подъема на опоры</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5736B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по всей длине ВЛ электромонтерами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DA3AC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0CF4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FE4C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174,60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D0C6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не реже 1 раза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55DF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174,6</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701B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E156B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C899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A82B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99F8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353,09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9ECF9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D003B91"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4F914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9A12F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 Выборочный осмотр отдель-ных ВЛ (участков) инженерно-техническим персоналом.</w:t>
            </w:r>
            <w:r w:rsidRPr="00E4056E">
              <w:rPr>
                <w:color w:val="000000"/>
                <w:kern w:val="2"/>
                <w:sz w:val="16"/>
                <w:szCs w:val="16"/>
                <w:lang w:val="en-US" w:eastAsia="en-US"/>
                <w14:ligatures w14:val="standardContextual"/>
              </w:rPr>
              <w:br/>
              <w:t>прил.№76 п.3. Выборочный осмотр отдельных ВЛ (их участков) инженерно-техническим персоналом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D6BF2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Выборочный осмотр отдельных ВЛ (участков ВЛ) ИТР</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7066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1A32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178E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174,60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C2114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не реже 1 раза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1C94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6,76</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853A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115D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3C70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C44EB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0CCB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13,67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7F715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34F6644"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FA1D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53C36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п.3. Осмотр ВЛ, включенных в план капитального ремонта, инженерно-техническим персоналом совмещается с проверкой загнивания деревянных деталей опор, закрепления крюков, состояния изоляторов, проводов, определением состояния железобетонных опор и приста-вок</w:t>
            </w:r>
            <w:r w:rsidRPr="00E4056E">
              <w:rPr>
                <w:color w:val="000000"/>
                <w:kern w:val="2"/>
                <w:sz w:val="16"/>
                <w:szCs w:val="16"/>
                <w:lang w:val="en-US" w:eastAsia="en-US"/>
                <w14:ligatures w14:val="standardContextual"/>
              </w:rPr>
              <w:br/>
              <w:t>прил.№76 п.4. Осмотры инженерно-техни-ческим персоналом ВЛ (или их участков), подлежащих капиталь-ному ремонту и про-шедших капитальный ремонт</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7D691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в том числе верховой, ВЛ, включенной в план ремонта на следующий год, инженерно- техническим персоналом</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367E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8E0C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8E76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174,60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7199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 течение года, предшествующего проведению ремонта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0B5E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6,76</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3434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D2E0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F49B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0203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58AF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13,67</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4189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C1CACF0"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1329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36806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прил.№81 п.5. Внеочередной осмотр после стихийных явлений или воздействия </w:t>
            </w:r>
            <w:r w:rsidRPr="00E4056E">
              <w:rPr>
                <w:color w:val="000000"/>
                <w:kern w:val="2"/>
                <w:sz w:val="16"/>
                <w:szCs w:val="16"/>
                <w:lang w:val="en-US" w:eastAsia="en-US"/>
                <w14:ligatures w14:val="standardContextual"/>
              </w:rPr>
              <w:lastRenderedPageBreak/>
              <w:t>сверхрасчетных нагрузок</w:t>
            </w:r>
            <w:r w:rsidRPr="00E4056E">
              <w:rPr>
                <w:color w:val="000000"/>
                <w:kern w:val="2"/>
                <w:sz w:val="16"/>
                <w:szCs w:val="16"/>
                <w:lang w:val="en-US" w:eastAsia="en-US"/>
                <w14:ligatures w14:val="standardContextual"/>
              </w:rPr>
              <w:br/>
              <w:t>прил.№76 п.5. Внеочередной осмотр</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E993D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 xml:space="preserve">Внеочередной осмотр ВЛ после автоматического отключения ВЛ релейной </w:t>
            </w:r>
            <w:r w:rsidRPr="00E4056E">
              <w:rPr>
                <w:kern w:val="2"/>
                <w:sz w:val="16"/>
                <w:szCs w:val="16"/>
                <w:lang w:val="en-US" w:eastAsia="en-US"/>
                <w14:ligatures w14:val="standardContextual"/>
              </w:rPr>
              <w:lastRenderedPageBreak/>
              <w:t>защитой, в том числе после неуспешного повторного включения</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DA5C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3.3.17.3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2CDB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DF36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174,60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3467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после автоматического </w:t>
            </w:r>
            <w:r w:rsidRPr="00E4056E">
              <w:rPr>
                <w:kern w:val="2"/>
                <w:sz w:val="16"/>
                <w:szCs w:val="16"/>
                <w:lang w:val="en-US" w:eastAsia="en-US"/>
                <w14:ligatures w14:val="standardContextual"/>
              </w:rPr>
              <w:lastRenderedPageBreak/>
              <w:t>отключения ВЛ релейной защитой</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79F0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87,3</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0F0E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BF0D2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6853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62E5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0AD1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200,09</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0DC3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7AFB8E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32378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E06B8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п.7. Осмотр после успешного повторного включения</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8B2C7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Внеочередной осмотр ВЛ после успешного повторного включения ВЛ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365B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5693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589C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174,60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8A2F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5312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87,3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0BDD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4351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A98C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7411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BD78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176,55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CC1F3B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20967F8" w14:textId="77777777">
        <w:trPr>
          <w:gridAfter w:val="1"/>
          <w:trHeight w:val="603"/>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B5649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42C8A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п.4. Верховой осмотр</w:t>
            </w:r>
            <w:r w:rsidRPr="00E4056E">
              <w:rPr>
                <w:color w:val="000000"/>
                <w:kern w:val="2"/>
                <w:sz w:val="16"/>
                <w:szCs w:val="16"/>
                <w:lang w:val="en-US" w:eastAsia="en-US"/>
                <w14:ligatures w14:val="standardContextual"/>
              </w:rPr>
              <w:br/>
              <w:t>прил.№76 п.2. Верховой осмотр с выбороч-ной проверкой состояния проводов, тросов в зажимах и дистанционных распорок (их участков)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17643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Верховой осмотр с отключением ВЛ и проверка состояния защиты ВЛ от перенапряжений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6C4D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E21D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комплект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914F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9634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6443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77E2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10,22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3571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3E94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E151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0361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6 710,18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FB4B1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2F4839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DE655F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7D638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п.9. Проверка степени загнивания деталей деревянных опор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615BE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степени загнивания деталей деревянных опор</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10CA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2.1.1. </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3EE2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9524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104,00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A8D9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Не реже 1 раза в 3 г 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BBEC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68E6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0,70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5E1B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5D66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3A02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7BCC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33,03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76D30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3FD66A79"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9689D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68942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п.10. Проверка состояния железобетонных опор, их элементов, железобетонных приставок</w:t>
            </w:r>
            <w:r w:rsidRPr="00E4056E">
              <w:rPr>
                <w:color w:val="000000"/>
                <w:kern w:val="2"/>
                <w:sz w:val="16"/>
                <w:szCs w:val="16"/>
                <w:lang w:val="en-US" w:eastAsia="en-US"/>
                <w14:ligatures w14:val="standardContextual"/>
              </w:rPr>
              <w:br/>
              <w:t>прил.№76 п.10. Визуальный осмотр состояния опор, проводов грозозащитных тросов и контактных соединений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097B7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состояния железобетонных опор, их элементов, железобетонных приставок</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D119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BFDA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403A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2 985,00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1A93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Не реже 1 раза в 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8CB4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498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E387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DE79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DD7C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F125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4351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268,56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09219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0BB0E9B"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FBF6A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614E4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п.13.3 - Измерение сопротивления заземляющих устройств у опор всех типов</w:t>
            </w:r>
            <w:r w:rsidRPr="00E4056E">
              <w:rPr>
                <w:color w:val="000000"/>
                <w:kern w:val="2"/>
                <w:sz w:val="16"/>
                <w:szCs w:val="16"/>
                <w:lang w:val="en-US" w:eastAsia="en-US"/>
                <w14:ligatures w14:val="standardContextual"/>
              </w:rPr>
              <w:br/>
              <w:t>прил.№76 п. 20.3 Измерение сопротивления заземляющих устройств у опор всех типов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04CC5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Измерение сопротивления заземляющих устройств у опор всех типов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20EC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0D31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опора</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378A1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3 209,00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B9A9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После переустройства, ремонта заземляющих устройств. </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9B80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536</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9243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40D5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5C1B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910F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08AA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1 575,34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481C0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332DA75"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2C38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1.10</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8D2C3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п.13.1 - Измерение сопротивле-ния заземляющих устройств на опорах с разрядниками или ограничителями пере-напряжения (далее - ОПН), защитными про-межутками и электрооборудованием, зазем-лителями грозозащиты и с повторными заземлением нулевого провода</w:t>
            </w:r>
            <w:r w:rsidRPr="00E4056E">
              <w:rPr>
                <w:color w:val="000000"/>
                <w:kern w:val="2"/>
                <w:sz w:val="16"/>
                <w:szCs w:val="16"/>
                <w:lang w:val="en-US" w:eastAsia="en-US"/>
                <w14:ligatures w14:val="standardContextual"/>
              </w:rPr>
              <w:br/>
              <w:t>прил.№76 п.20.1. Измерение сопротивления заземляющих устройств на ВЛ 110 кВ и выше с грозозащитными тросами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E5A52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Измерение сопротивления заземляющих устройств у опор с разъединителями, защитными промежутками, трубчатыми и вентильными разрядниками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FD8F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3.3.17.7</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89363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опора</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F2F3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650,00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6967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Не реже 1 раза в 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A681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108</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C6F39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7CEC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7E98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9DF8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46FB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317,42</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3090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712122C"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F3A8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9CA27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прил.№81 п.13.2 - Измерение сопротивле-ния заземляющих устройств выборочно на 2% металлических и железобетонных опор от </w:t>
            </w:r>
            <w:r w:rsidRPr="00E4056E">
              <w:rPr>
                <w:color w:val="000000"/>
                <w:kern w:val="2"/>
                <w:sz w:val="16"/>
                <w:szCs w:val="16"/>
                <w:lang w:val="en-US" w:eastAsia="en-US"/>
                <w14:ligatures w14:val="standardContextual"/>
              </w:rPr>
              <w:lastRenderedPageBreak/>
              <w:t>общего числа опор в населенной мест-ности на участках ВЛ с наи-более агрессив-ными, оползневыми, выдуваемыми или плохо про-водящими грунтами</w:t>
            </w:r>
            <w:r w:rsidRPr="00E4056E">
              <w:rPr>
                <w:color w:val="000000"/>
                <w:kern w:val="2"/>
                <w:sz w:val="16"/>
                <w:szCs w:val="16"/>
                <w:lang w:val="en-US" w:eastAsia="en-US"/>
                <w14:ligatures w14:val="standardContextual"/>
              </w:rPr>
              <w:br/>
              <w:t>прил.№76 п.21. Выборочное измерение сопротивления заземляющих устройств опор на 2% железобетонных и металличес-ких в населенной местности, на участках ВЛ с агрессивными, оползневыми, выдуваемыми или плохо проводящими грунтами.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11803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 xml:space="preserve">Выборочная (2 % железобетонных опор) проверка в населенной местности на участках с сильноагрессивными или </w:t>
            </w:r>
            <w:r w:rsidRPr="00E4056E">
              <w:rPr>
                <w:kern w:val="2"/>
                <w:sz w:val="16"/>
                <w:szCs w:val="16"/>
                <w:lang w:val="en-US" w:eastAsia="en-US"/>
                <w14:ligatures w14:val="standardContextual"/>
              </w:rPr>
              <w:lastRenderedPageBreak/>
              <w:t>плохо проводящими грунтами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7118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3.2.1.30</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C786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8A6A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3 050,00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347F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Не реже 1 раза в 12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FB13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254</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17BB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1,63</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88051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38E9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6398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D71E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558,18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C20A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598D6A6"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B5018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D7ED3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п.14.1 Выборочная проверка состояния заземляюще-го устройств со вскры-тием грунта у 2% опор с заземлителями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B469F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Выборочная (2 % опор с заземлителями) проверка состояния заземляющего устройства со вскрытием грунта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52F7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E586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5F4A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3 209,00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B68E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Не реже 1 раза в 12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8CC9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0922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0,80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8160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7190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B749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9CEE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69,03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47C74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3FA73E37"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6F8E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1.13</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C50E0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п.20. Проверка габаритов проводов, расстояний приближения, в том числе в местах пересечений</w:t>
            </w:r>
            <w:r w:rsidRPr="00E4056E">
              <w:rPr>
                <w:color w:val="000000"/>
                <w:kern w:val="2"/>
                <w:sz w:val="16"/>
                <w:szCs w:val="16"/>
                <w:lang w:val="en-US" w:eastAsia="en-US"/>
                <w14:ligatures w14:val="standardContextual"/>
              </w:rPr>
              <w:br/>
              <w:t>прил.№76 п.7. Проверка расстояния от проводов до поверхности земли и различных объектов, до пересекаемых сооружений</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B91DE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габаритов проводов, расстояний приближения, в том числе в местах пересечений</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BD19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3.2.2.5</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8A59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9249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610,00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0782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 течении года перед кап. ремонтом</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2672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F8A2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842E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F490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618E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A10D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1 644,80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8C69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A78FC3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E0A8E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10AD1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п.21. Проверка расстояний приближения проводов ВЛ к проводам других ВЛ или проводам проводного вещания при совместной подвеске на общих опорах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CCF2D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расстояний приближения проводов ВЛ к проводам других ВЛ или проводам ПВ при совместной подвеске на общих опорах</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8D17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D4B4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217D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420,00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D172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необходимости: перед кап. ремонтом</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247B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420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95E2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18BC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F820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0C6E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FF3E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1 132,49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DFDBE4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0510D046"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E7179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4410A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п.22. Проверка габарита от проводов до поросли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3F3F8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габарита от проводов до поросли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747F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5C59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EECC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306,00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230E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 течении года перед кап. ремонтом</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EBB67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306</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C2FC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4B26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FECF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5A37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08A8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825,10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B3F43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3A3723CC"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112CD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6DBFB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п.15. Проверка расстояний от проводов до поверхности земли и различ-ных объектов в местах сближения и пере-сечения; расстояний между проводами ВЛ с сов-местной подвеской</w:t>
            </w:r>
            <w:r w:rsidRPr="00E4056E">
              <w:rPr>
                <w:color w:val="000000"/>
                <w:kern w:val="2"/>
                <w:sz w:val="16"/>
                <w:szCs w:val="16"/>
                <w:lang w:val="en-US" w:eastAsia="en-US"/>
                <w14:ligatures w14:val="standardContextual"/>
              </w:rPr>
              <w:br/>
              <w:t xml:space="preserve">прил.№76 п.8. Измерение стрел провиса проводов и грозозащитных тросов, рас-стояний между проводами и проводов до элементов опор: на </w:t>
            </w:r>
            <w:r w:rsidRPr="00E4056E">
              <w:rPr>
                <w:color w:val="000000"/>
                <w:kern w:val="2"/>
                <w:sz w:val="16"/>
                <w:szCs w:val="16"/>
                <w:lang w:val="en-US" w:eastAsia="en-US"/>
                <w14:ligatures w14:val="standardContextual"/>
              </w:rPr>
              <w:lastRenderedPageBreak/>
              <w:t>ВЛ 35 - 220 кВ в 3 - 5%, на ВЛ 330 - 750 кВ в 1% пролетов.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60706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Измерение стрел провеса проводов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C3E2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E18B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A700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3 027,00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DDF0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 течении года перед кап. ремонтом, не реже 1 раза в 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6820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3027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C30C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D271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68740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38D4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4FC5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8 162,00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85B86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0DFCBD1A"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0650C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9C3CB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п.23. Проверка состояния проводов в местах возможного соприкосно-вения с деревьями, отдельными сучьями</w:t>
            </w:r>
            <w:r w:rsidRPr="00E4056E">
              <w:rPr>
                <w:color w:val="000000"/>
                <w:kern w:val="2"/>
                <w:sz w:val="16"/>
                <w:szCs w:val="16"/>
                <w:lang w:val="en-US" w:eastAsia="en-US"/>
                <w14:ligatures w14:val="standardContextual"/>
              </w:rPr>
              <w:br/>
              <w:t>прил.№81 п.40. Проверка состояния за-щитной оболочки проводов в местах воз-можного соприкосновения с деревьями, отдельными сучьями</w:t>
            </w:r>
            <w:r w:rsidRPr="00E4056E">
              <w:rPr>
                <w:color w:val="000000"/>
                <w:kern w:val="2"/>
                <w:sz w:val="16"/>
                <w:szCs w:val="16"/>
                <w:lang w:val="en-US" w:eastAsia="en-US"/>
                <w14:ligatures w14:val="standardContextual"/>
              </w:rPr>
              <w:br/>
              <w:t>прил.№76 п.9. Измерение ширины просеки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D34D9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состояния проводов в местах возможного соприкосновения с деревьями, отдельными сучьями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5585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E8ED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DA66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256,00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94B2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 течение года, предшествующего проведению ремонта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93C0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256</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503F3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9508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76DE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323D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6732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690,28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7F71C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D72C43C"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EF4A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1.18</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13FD2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п.24. Проверка отсутствия повреждений зажимов и арматуры для соединения проводов с оборудованием и подземным кабелем</w:t>
            </w:r>
            <w:r w:rsidRPr="00E4056E">
              <w:rPr>
                <w:kern w:val="2"/>
                <w:sz w:val="16"/>
                <w:szCs w:val="16"/>
                <w:lang w:val="en-US" w:eastAsia="en-US"/>
                <w14:ligatures w14:val="standardContextual"/>
              </w:rPr>
              <w:br/>
              <w:t>прил.№76 п.16. Проверка состояния контактных болтовых соединений проводов электрическими измерениями или теплови-зионным обследованием</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E35A4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отсутствия повреждений зажимов и арматуры для соединения проводов с оборудованием и подземным кабелем</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0ADD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3.1.3.27</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D539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168D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1 256,00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391A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 течение года, предшествующего проведению ремонта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C2F6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1256</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6688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9EA5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330C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6DDF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2975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829,74</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93C1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01164DE7"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DEF3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1.19</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3F06E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п.17. Проверка разрядников, ОПН, защитных промежутков</w:t>
            </w:r>
            <w:r w:rsidRPr="00E4056E">
              <w:rPr>
                <w:color w:val="000000"/>
                <w:kern w:val="2"/>
                <w:sz w:val="16"/>
                <w:szCs w:val="16"/>
                <w:lang w:val="en-US" w:eastAsia="en-US"/>
                <w14:ligatures w14:val="standardContextual"/>
              </w:rPr>
              <w:br/>
              <w:t>прил.№76 п.22. Проверка состояния труб-чатых разрядников, ограничителей пере-напряжения, защитных искровых промежут-ков, проверка наличия заземляющих про-водников, их соединения с заземлителем, наличия и целостности грозозащитных тросов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F7E78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и испытания разрядников и защитных промежутков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797D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D0B3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8E95B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1 662,00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126A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3 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7A01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554</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A41A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10,22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9297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CAEFE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633C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16C4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7 633,35</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8951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96E5DDA"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FB736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8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B138C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прил.№76 п.14. Проверка антикоррози-онного покрытия металлических опор, траверс, подножников и анкеров оттяжек с выборочным вскрытием грунта.</w:t>
            </w:r>
            <w:r w:rsidRPr="00E4056E">
              <w:rPr>
                <w:color w:val="000000"/>
                <w:kern w:val="2"/>
                <w:sz w:val="16"/>
                <w:szCs w:val="16"/>
                <w:lang w:val="en-US" w:eastAsia="en-US"/>
                <w14:ligatures w14:val="standardContextual"/>
              </w:rPr>
              <w:br/>
              <w:t>прил.№81 п.10. Проверка состояния железобетонных опор, их элементов, железо-бетонных приставок</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DB8BB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антикоррозионного покрытия металлических опор</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8C0D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FC2F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AE6A6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356A8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45A1B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5941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28D2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3260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A1FB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4B1D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161,78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CC4EA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BE611FC"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A13647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1.21</w:t>
            </w:r>
          </w:p>
        </w:tc>
        <w:tc>
          <w:tcPr>
            <w:tcW w:w="0" w:type="auto"/>
            <w:vMerge/>
            <w:tcBorders>
              <w:top w:val="nil"/>
              <w:left w:val="single" w:sz="4" w:space="0" w:color="auto"/>
              <w:bottom w:val="single" w:sz="4" w:space="0" w:color="auto"/>
              <w:right w:val="single" w:sz="4" w:space="0" w:color="auto"/>
            </w:tcBorders>
            <w:vAlign w:val="center"/>
            <w:hideMark/>
          </w:tcPr>
          <w:p w14:paraId="7500FA6B"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93E3F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антикоррозионного покрытия металлических траверс</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9E4A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968E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E676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3 209,00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6B8B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D482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93B5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A1C4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0F29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AC7D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46D2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721,29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304D8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7776BB2"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44CD0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1.22</w:t>
            </w:r>
          </w:p>
        </w:tc>
        <w:tc>
          <w:tcPr>
            <w:tcW w:w="0" w:type="auto"/>
            <w:vMerge/>
            <w:tcBorders>
              <w:top w:val="nil"/>
              <w:left w:val="single" w:sz="4" w:space="0" w:color="auto"/>
              <w:bottom w:val="single" w:sz="4" w:space="0" w:color="auto"/>
              <w:right w:val="single" w:sz="4" w:space="0" w:color="auto"/>
            </w:tcBorders>
            <w:vAlign w:val="center"/>
            <w:hideMark/>
          </w:tcPr>
          <w:p w14:paraId="21D49FF0"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08916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антикоррозионного покрытия металлических спусков повторного заземления</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BF06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7277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5680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5 280,00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8CF1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154D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880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5CBE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1419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261A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C27C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2A614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1 186,42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BE33BBC" w14:textId="77777777" w:rsidR="00E4056E" w:rsidRPr="00E4056E" w:rsidRDefault="00E4056E" w:rsidP="00E4056E">
            <w:pPr>
              <w:spacing w:line="360" w:lineRule="auto"/>
              <w:ind w:firstLine="720"/>
              <w:jc w:val="both"/>
              <w:rPr>
                <w:kern w:val="2"/>
                <w:sz w:val="16"/>
                <w:szCs w:val="16"/>
                <w:lang w:val="en-US" w:eastAsia="en-US"/>
                <w14:ligatures w14:val="standardContextual"/>
              </w:rPr>
            </w:pPr>
          </w:p>
        </w:tc>
      </w:tr>
      <w:tr w:rsidR="00E4056E" w:rsidRPr="00E4056E" w14:paraId="7ACB454B"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B6B61A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1.23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8F3E2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п.14.2 Выборочная проверка состояния заземляющего устройств со вскрытием грунта у опор с заземлителями, подвергающимися интенсивной коррозии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4F63B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Ревизия заземляющих устройств опор ВЛ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B204E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73EB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2F28F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4 089,00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441A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B48B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4089</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5E30A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0,66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7E40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85FE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78DA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5FC8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3 638,44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2935F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52F3D22"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2E4F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1.24</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B8213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п.25. Вырубка отдельных деревьев, угрожающих падением на провода ВЛ, обрезка кроны на отдельных деревьях</w:t>
            </w:r>
            <w:r w:rsidRPr="00E4056E">
              <w:rPr>
                <w:color w:val="000000"/>
                <w:kern w:val="2"/>
                <w:sz w:val="16"/>
                <w:szCs w:val="16"/>
                <w:lang w:val="en-US" w:eastAsia="en-US"/>
                <w14:ligatures w14:val="standardContextual"/>
              </w:rPr>
              <w:br/>
              <w:t>прил.№76 п.26. Вырубка отдельных деревьев (угрожающих падением на ВЛ или разрастанием в сторону ВЛ на недопустимые расстояния), обрезка сучьев.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DE5E1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ВЛ: Вырубка отдельных деревьев, обрезка сучьев, угрожающих повреждению провода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CBA9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2,2,6</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2E2B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 м2</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450D7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1 000,00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21E3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2530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D03E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0,90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F36D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BB1F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A173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C8C0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1 213,38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9E04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7B48228" w14:textId="77777777">
        <w:trPr>
          <w:gridAfter w:val="1"/>
          <w:trHeight w:val="51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048F6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1.25</w:t>
            </w:r>
          </w:p>
        </w:tc>
        <w:tc>
          <w:tcPr>
            <w:tcW w:w="8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2D177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п.26. Замена отдельных поврежденных элементов ВЛ</w:t>
            </w:r>
            <w:r w:rsidRPr="00E4056E">
              <w:rPr>
                <w:kern w:val="2"/>
                <w:sz w:val="16"/>
                <w:szCs w:val="16"/>
                <w:lang w:val="en-US" w:eastAsia="en-US"/>
                <w14:ligatures w14:val="standardContextual"/>
              </w:rPr>
              <w:br/>
              <w:t>прил.№76 п.29. Замена отдельных дефектных элементов ВЛ в межремонтный период, выправка единичных опор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E9A29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деревянных опор на ж/б автокраном</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0F78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3.1.3.9</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9A84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C6D5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104,00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09F4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0191E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460E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7,02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B197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1F0C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3C33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8234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66,25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tcPr>
          <w:p w14:paraId="2315D5B7" w14:textId="77777777" w:rsidR="00E4056E" w:rsidRPr="00E4056E" w:rsidRDefault="00E4056E" w:rsidP="00E4056E">
            <w:pPr>
              <w:jc w:val="center"/>
              <w:rPr>
                <w:kern w:val="2"/>
                <w:sz w:val="16"/>
                <w:szCs w:val="16"/>
                <w:lang w:val="en-US" w:eastAsia="en-US"/>
                <w14:ligatures w14:val="standardContextual"/>
              </w:rPr>
            </w:pPr>
          </w:p>
        </w:tc>
      </w:tr>
      <w:tr w:rsidR="00E4056E" w:rsidRPr="00E4056E" w14:paraId="5412EB8B"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2F206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1.26</w:t>
            </w:r>
          </w:p>
        </w:tc>
        <w:tc>
          <w:tcPr>
            <w:tcW w:w="0" w:type="auto"/>
            <w:vMerge/>
            <w:tcBorders>
              <w:top w:val="nil"/>
              <w:left w:val="single" w:sz="4" w:space="0" w:color="auto"/>
              <w:bottom w:val="single" w:sz="4" w:space="0" w:color="auto"/>
              <w:right w:val="single" w:sz="4" w:space="0" w:color="auto"/>
            </w:tcBorders>
            <w:vAlign w:val="center"/>
            <w:hideMark/>
          </w:tcPr>
          <w:p w14:paraId="19F44C7E"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272BA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дефектных элементов опор</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C1B6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3.1.3.25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87EA9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40AF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3 029,00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8959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3C39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78C8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A4BD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13CA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420D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0160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851,63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2E2DBB2" w14:textId="77777777" w:rsidR="00E4056E" w:rsidRPr="00E4056E" w:rsidRDefault="00E4056E" w:rsidP="00E4056E">
            <w:pPr>
              <w:jc w:val="cente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r>
      <w:tr w:rsidR="00E4056E" w:rsidRPr="00E4056E" w14:paraId="6230A13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4E30F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E8206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п.27. Выправка отдельных опор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2F75D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Выправка отдельных опор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C9A1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516C3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B1A1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3 029,00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888B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4D83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BE30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59F60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4146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4377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49AE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600,56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2BFC6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055E7D0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EA538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75AD4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п.28. Уплотнение грунта в пазухах котлованов опор</w:t>
            </w:r>
            <w:r w:rsidRPr="00E4056E">
              <w:rPr>
                <w:color w:val="000000"/>
                <w:kern w:val="2"/>
                <w:sz w:val="16"/>
                <w:szCs w:val="16"/>
                <w:lang w:val="en-US" w:eastAsia="en-US"/>
                <w14:ligatures w14:val="standardContextual"/>
              </w:rPr>
              <w:br/>
              <w:t>прил.№76 п.28. Планировка грунта у опор, подсыпка и подтрамбовка грунта у основания опор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85D69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Уплотнение грунта в пазухах котлованов опор ручной трамбовкой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86F9A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3.1.3.7 ( сборник Е2-1)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23A9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 м2</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2956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1,48</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F4F4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6725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19D4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FE85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479F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B767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0F3B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9,58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D65619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35473959"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4F064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53B5A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п.29. Перетяжка проводов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6C182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Перетяжка проводов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E7D6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3.1.3.37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2E24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35AF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523,80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9964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7AFE2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5,24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9EA9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29,39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E5DB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1E80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23E5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3639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207,63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B44463B" w14:textId="77777777" w:rsidR="00E4056E" w:rsidRPr="00E4056E" w:rsidRDefault="00E4056E" w:rsidP="00E4056E">
            <w:pPr>
              <w:jc w:val="cente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r>
      <w:tr w:rsidR="00E4056E" w:rsidRPr="00E4056E" w14:paraId="06A8D7E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86FE5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B79AA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п.26. Замена отдельных поврежденных элементов ВЛ</w:t>
            </w:r>
            <w:r w:rsidRPr="00E4056E">
              <w:rPr>
                <w:color w:val="000000"/>
                <w:kern w:val="2"/>
                <w:sz w:val="16"/>
                <w:szCs w:val="16"/>
                <w:lang w:val="en-US" w:eastAsia="en-US"/>
                <w14:ligatures w14:val="standardContextual"/>
              </w:rPr>
              <w:br/>
              <w:t>прил.№76 п.17. Проверка (визуально) целостности изоляторов всех типов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B4F86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штыревых изоляторов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AB15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631B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276E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624,00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D029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D68E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1305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B75B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310D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EE76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4CF54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40,85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D6A00A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5635487"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67041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9B9FE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п.26. Замена отдельных поврежденных элементов ВЛ</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52ABA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Выправка траверс</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90D3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3.1.2.4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0B02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5EE6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3 029,00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C6C68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BC5D5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5613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0,97</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4430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09ED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E901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F0EE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277,24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80CFD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05CD2C3E"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EAEAA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D5291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прил.№29 п.27. Устранение мелких дефектов (восстановление защитного слоя бетона, затирка трещин, установка цемент-ных маяков на расширяющихся трещинах, </w:t>
            </w:r>
            <w:r w:rsidRPr="00E4056E">
              <w:rPr>
                <w:kern w:val="2"/>
                <w:sz w:val="16"/>
                <w:szCs w:val="16"/>
                <w:lang w:val="en-US" w:eastAsia="en-US"/>
                <w14:ligatures w14:val="standardContextual"/>
              </w:rPr>
              <w:lastRenderedPageBreak/>
              <w:t>антикоррозионная защита закладных и анкерных болтов).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97786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Восстановление поврежденной поверхности ж/б опор</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F308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8F2F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1A3A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2 985,00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501B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353B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36DE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00F8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3745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81C5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8943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60,67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ADC70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3C39A65B"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26FA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1.33</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54838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п.30. Удаление набросов на проводах ВЛ</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4740C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Удаление набросов на проводах ВЛ, проверка вязок  </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8C6D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3.1.3.37 </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5D40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7289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1C9C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A4AC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7BBB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5,07</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D876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35EE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F833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E00D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136,71</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7406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DBE5DC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AAFD4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693B5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п.31. Замена оборванных заземля-ющих проводников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158A0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оборванных заземляющих проводников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5C6B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3.1.4.19 </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82F8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91D9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4 089,00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54CB7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0DB5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0238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2,97</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38B7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F6BF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0FD9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1E25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160,17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2A0CBF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346C976F" w14:textId="77777777">
        <w:trPr>
          <w:gridAfter w:val="1"/>
          <w:trHeight w:val="274"/>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B21B1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97098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п.32. Перетяжка проволочных бандажей крепления деревянных стоек к приставкам</w:t>
            </w:r>
            <w:r w:rsidRPr="00E4056E">
              <w:rPr>
                <w:color w:val="000000"/>
                <w:kern w:val="2"/>
                <w:sz w:val="16"/>
                <w:szCs w:val="16"/>
                <w:lang w:val="en-US" w:eastAsia="en-US"/>
                <w14:ligatures w14:val="standardContextual"/>
              </w:rPr>
              <w:br/>
              <w:t>прил.№76 п.11. Проверка и подтяжка бандажей, болтовых соединений, гаек анкерных болтов опор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55556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Перетяжка проволочных бандажей крепления деревянных стоек к приставкам</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B98C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3.2.2.2 </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5407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BA2A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208,00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06745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AA2C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6A12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61D3E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0BA3F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9EA4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113E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11,61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A9DD7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3BC10F1"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FA4D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1.36</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7BE89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п.34. Восстановление постоянных знаков, плакатов</w:t>
            </w:r>
            <w:r w:rsidRPr="00E4056E">
              <w:rPr>
                <w:color w:val="000000"/>
                <w:kern w:val="2"/>
                <w:sz w:val="16"/>
                <w:szCs w:val="16"/>
                <w:lang w:val="en-US" w:eastAsia="en-US"/>
                <w14:ligatures w14:val="standardContextual"/>
              </w:rPr>
              <w:br/>
              <w:t>прил.№76 п.23. Восстановление нумерации знаков и плакатов.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97A2F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Восстановление знаков и плакатов на отдельных опорах, восстановление нумерации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5355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3.1.3.9</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FAD7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25C7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3 029,00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74D7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7926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303</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D139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0,07</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A7CA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1E0F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3CB0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4BB7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28,60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C103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BC2181E"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0E2A1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485B3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п.33. Замена трубчатых разрядников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E0265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разрядников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2CD8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3.1.4.13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83A1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E5F8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1 462,00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82BB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547B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FFA9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0E19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FFD3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5B87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6DCE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67,75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684B28A" w14:textId="77777777" w:rsidR="00E4056E" w:rsidRPr="00E4056E" w:rsidRDefault="00E4056E" w:rsidP="00E4056E">
            <w:pPr>
              <w:jc w:val="cente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r>
      <w:tr w:rsidR="00E4056E" w:rsidRPr="00E4056E" w14:paraId="6AF62ADC"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0243B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14EA2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п.35. Выполнение мероприятий, связанных с охраной ВЛ. Допуск к работам сторонних организаций и надзор за работа-ми, проводимыми вблизи ВЛ</w:t>
            </w:r>
            <w:r w:rsidRPr="00E4056E">
              <w:rPr>
                <w:color w:val="000000"/>
                <w:kern w:val="2"/>
                <w:sz w:val="16"/>
                <w:szCs w:val="16"/>
                <w:lang w:val="en-US" w:eastAsia="en-US"/>
                <w14:ligatures w14:val="standardContextual"/>
              </w:rPr>
              <w:br/>
              <w:t>прил.№76 п.30. Работы, связанные с соблю-дением правил охраны электрических сетей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68876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Выполнение мероприятий, связанных с охраной ВЛ. Допуск к работам сторонних организаций и надзор за работами, проводимыми вблизи ВЛ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1E75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913A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6B1B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174,60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10564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графикам работ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CA59E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E8B0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BDF7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CD57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9EB2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3B7F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38,42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98914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004F745"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0D71FA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E6FD1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п.36. Технический осмотр при строительстве и реконструкции ВЛ, выполняемый организациями – исполните-лями ремонта.</w:t>
            </w:r>
            <w:r w:rsidRPr="00E4056E">
              <w:rPr>
                <w:kern w:val="2"/>
                <w:sz w:val="16"/>
                <w:szCs w:val="16"/>
                <w:lang w:val="en-US" w:eastAsia="en-US"/>
                <w14:ligatures w14:val="standardContextual"/>
              </w:rPr>
              <w:br/>
              <w:t>Прил.№76 п.24. Технический надзор за про-ведением работ при сооружении новых ВЛ</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888C5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Технический надзор при строительстве и реконструкции ВЛ, выполняемых подрядными организациями. Работы, связанные с проверкой объектов при приемке их на баланс и в эксплуатацию</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7CA5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F516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60FA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174,60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7D33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графикам работ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3498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B8AA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6ACF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B0C8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18ED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51049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C2AC643" w14:textId="77777777" w:rsidR="00E4056E" w:rsidRPr="00E4056E" w:rsidRDefault="00E4056E" w:rsidP="00E4056E">
            <w:pPr>
              <w:jc w:val="cente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r>
      <w:tr w:rsidR="00E4056E" w:rsidRPr="00E4056E" w14:paraId="30B9A77C" w14:textId="77777777">
        <w:trPr>
          <w:gridAfter w:val="1"/>
          <w:trHeight w:val="5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98EE0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48089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п.37. Работы, связанные с приемкой объектов на баланс и в эксплуатацию</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7F2EA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Корректировка и вычерчивание схем ВЛ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2D78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3.3.14.13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6D5F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E301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174,60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AA7A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графикам работ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2773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7870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4,72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6FDC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726C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A85B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D3FE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369,08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9D4B8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8EAB85D"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5B0F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7BBC7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п.25. Вырубка отдельных дере-вьев, угрожающих падением на провода ВЛ, обрезка кроны на отдельных деревьях</w:t>
            </w:r>
            <w:r w:rsidRPr="00E4056E">
              <w:rPr>
                <w:color w:val="000000"/>
                <w:kern w:val="2"/>
                <w:sz w:val="16"/>
                <w:szCs w:val="16"/>
                <w:lang w:val="en-US" w:eastAsia="en-US"/>
                <w14:ligatures w14:val="standardContextual"/>
              </w:rPr>
              <w:br/>
              <w:t xml:space="preserve">прил.№76 п.27. Предохранение опор от низовых пожаров, </w:t>
            </w:r>
            <w:r w:rsidRPr="00E4056E">
              <w:rPr>
                <w:color w:val="000000"/>
                <w:kern w:val="2"/>
                <w:sz w:val="16"/>
                <w:szCs w:val="16"/>
                <w:lang w:val="en-US" w:eastAsia="en-US"/>
                <w14:ligatures w14:val="standardContextual"/>
              </w:rPr>
              <w:lastRenderedPageBreak/>
              <w:t>меры по предотвращению пожаров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FA09C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Обрезка кустарников в охранной зоне, вывоз на свалку</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5519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ГЭСНПи</w:t>
            </w:r>
            <w:r w:rsidRPr="00E4056E">
              <w:rPr>
                <w:kern w:val="2"/>
                <w:sz w:val="16"/>
                <w:szCs w:val="16"/>
                <w:lang w:val="en-US" w:eastAsia="en-US"/>
                <w14:ligatures w14:val="standardContextual"/>
              </w:rPr>
              <w:br/>
              <w:t>ТЕРр68-5</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CE0A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м3</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7E5A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57000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603E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инеобходим</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5036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46CD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6,65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51DF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E5FA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BB09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60CC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134,48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8B87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A88DF4B"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FAF87C5"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2</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F8956B"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Воздушные линии 0,4 кВ</w:t>
            </w:r>
          </w:p>
        </w:tc>
      </w:tr>
      <w:tr w:rsidR="00E4056E" w:rsidRPr="00E4056E" w14:paraId="49468AC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FEB2D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42CDE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п.1. Периодический осмотр всей ВЛ электромонтерами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E23B9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по всей длине ВЛ электромонтерами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15B2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7F08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6459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431,75</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D9A6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не реже 1 раза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D422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431,747</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322D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FA93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01EB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AC29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C13F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873,12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5BAC5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33BE9F7" w14:textId="77777777">
        <w:trPr>
          <w:gridAfter w:val="1"/>
          <w:trHeight w:val="51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247C5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7254F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 Выборочный осмотр отдельных ВЛ (участков) инженерно-техни-ческим персоналом.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33528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Выборочный осмотр отдель-ных ВЛ (участков ВЛ) ИТР</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F24F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EC33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6E7F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431,75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161B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не реже 1 раза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24A4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18,87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D1AE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2D84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4BF7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6593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C9180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38,16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AAC68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D703077"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C8B7C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36F70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п.3. Осмотр ВЛ, включенных в план капитального ремонта, инженерно-техническим персоналом совмещается с проверкой загнивания деревянных деталей опор, закрепления крюков, состояния изоля-торов, проводов, определением состояния железобетонных опор и приставок</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B0C46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в том числе верховой, ВЛ, включенной в план ремонта на следующий год, инженерно-техническим персоналом</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6B87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4C2C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46C6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431,75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290A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 течение года, предшествующего проведению ремонта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936D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18,87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D6C2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F939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2A69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2A98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19C5C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38,16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AC472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45371F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40001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59796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п.9. Проверка степени загнивания деталей деревянных опор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92BE9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степени загнивания деталей деревянных опор</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A618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2.1.1. </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F453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2129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5 834,00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3D23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Не реже 1 раза в 3 г 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93B7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1945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F4B5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0,70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E3A1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C504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47EC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3FD3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1 835,57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7A79D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F741F7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04767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60F6A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п.10. Проверка состояния железобетонных опор, их элементов, железобетонных приставок</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E2E48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состояния железобетонных опор, их элементов, железобетонных приставок</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658E3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0DD4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94C0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6 663,00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AE42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Не реже 1 раза в 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4068B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1110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FE49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542B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12B1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1FA3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BF2D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598,60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C47F4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A404470" w14:textId="77777777">
        <w:trPr>
          <w:gridAfter w:val="1"/>
          <w:trHeight w:val="51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4E8DF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CDF4A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прил.№82 п.4. Измерение нагрузок и напряжений на трансформаторах и отходя-щих линиях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2EE2B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Измерения напряжения в контрольных точках ВЛ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BD38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3.3.17.8</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1E87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2DFC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3775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99B63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F080D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0,38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8AE9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2CE5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65F3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41DD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298,17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EDB9D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F21D7F3"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E8E6D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0FA2F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п.13.3 - Измерение сопротивления заземляющих устройств у опор всех типов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EB6E1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Измерение сопротивления заземляющих устройств у опор всех типов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EA4C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88B1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опора</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188A8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958,00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879D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После монтажа, переустройства и ремонта заземля-ющих устройств. Не реже 1 раза в 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C1C7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0D7A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0,64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1323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33E6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27AB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F16B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138,06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8C095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8095FB9"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667E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01DE1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п.13.1 - Измерение сопротивле-ния заземляющих устройств на опорах с разрядниками или ограничителями пере-напряжения (далее - ОПН), защитными про-межутками и электро-оборудованием, заземлителями грозозащиты и с повторными заземлением нулевого провода</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B2800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Измерение сопротивления заземляющих устройств у опор с разъединителями, защитными промежутками, трубчатыми и вентильными разрядниками и у опор с повторным заземлением нулевого провода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E6B3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3.3.17.7</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7D8A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опора</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30816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3 960,00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E1DB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Не реже 1 раза в 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C02A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660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1961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0,64</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C05D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D3AE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E19C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43C9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569,48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9BBF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DB0A081"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AAA2F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F0CFE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прил.№81 п.13.2 - Измерение сопротивле-ния заземляющих </w:t>
            </w:r>
            <w:r w:rsidRPr="00E4056E">
              <w:rPr>
                <w:color w:val="000000"/>
                <w:kern w:val="2"/>
                <w:sz w:val="16"/>
                <w:szCs w:val="16"/>
                <w:lang w:val="en-US" w:eastAsia="en-US"/>
                <w14:ligatures w14:val="standardContextual"/>
              </w:rPr>
              <w:lastRenderedPageBreak/>
              <w:t>устройств выборочно на 2% металлических и железобетонных опор от общего числа опор в населенной мест-ности на участках ВЛ с наи-более агрессив-ными, оползневыми, выдуваемыми или плохо проводящими грунтами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65C50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 xml:space="preserve">Выборочная (2 % железобетонных опор) </w:t>
            </w:r>
            <w:r w:rsidRPr="00E4056E">
              <w:rPr>
                <w:kern w:val="2"/>
                <w:sz w:val="16"/>
                <w:szCs w:val="16"/>
                <w:lang w:val="en-US" w:eastAsia="en-US"/>
                <w14:ligatures w14:val="standardContextual"/>
              </w:rPr>
              <w:lastRenderedPageBreak/>
              <w:t>проверка в населенной местности на участках с сильноагрессивными или плохо проводящими грунтами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43DEF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2.1.2.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CE03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624D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958,00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38E4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Не реже 1 раза в 12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9307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8C9A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1D4A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BB33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A1214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859D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10,25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6FE87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2F0F53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C0A4A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E4A7C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п.14.1 Выборочная проверка состояния заземляющего устройств со вскрытием грунта у 2% опор с заземлителями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05B9E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Выборочная (2 % опор с заземлителями) проверка состояния заземляющего устройства со вскрытием грунта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B91A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3D3C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456A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6 663,00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13EF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Не реже 1 раза в 12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E30E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A376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0,80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F819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045A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0ACA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186B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143,45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8EA63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B3318CC"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0FD04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A9EAD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п.20. Проверка габаритов проводов, расстояний приближения, в том числе в местах пересечений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A3339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габаритов проводов, расстояний приближения, в том числе в местах пересечений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FE11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F27BE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88E27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1 256,00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644E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185D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1256</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C339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75D6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AB4F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166B6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23DA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3 386,68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87CEA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1B873F8"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24B46D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EA76C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п.21. Проверка расстояний приближения проводов ВЛ к проводам других ВЛ или проводам проводного вещания при совместной подвеске на общих опорах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DACEA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расстояний приближения проводов ВЛ к проводам других ВЛ или проводам ПВ при совместной подвеске на общих опорах</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370F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5E31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8FA2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2 080,00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6ADD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 течение года, предшествующего проведению ремонта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BBA6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2080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E7F6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F792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CF18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E70F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4ED3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5 608,51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F1D4A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E3DC380" w14:textId="77777777">
        <w:trPr>
          <w:gridAfter w:val="1"/>
          <w:trHeight w:val="297"/>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C45BE9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ACB9D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п.22. Проверка габарита от проводов до поросли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62159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габарита от проводов до поросли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E238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AA54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8938B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4 950,00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513B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 течение года, предшествующего проведению ремонта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6844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1650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2A45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C822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D9DC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FDB6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5532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4 449,06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A73F9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33D5D0D6"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81F0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2.14</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E5C14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п.15. Проверка расстояний от проводов до поверхности земли и различ-ных объектов в местах сближения и пересе-чения; расстояний между проводами ВЛ с совместной подвеской</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35CAB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Измерение стрел провеса проводов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ADBDB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3.2.2.5</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5418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3827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11 362,00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53AA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 течение года, предшествующего проведению ремонта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BAA7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1136</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B1B4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73F4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7D5B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3B46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1F60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3 063,11</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BA94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A08B71B"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CB972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5CA51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п.23. Проверка состояния проводов в местах возможного соприкосно-вения с деревьями, отдельными сучьями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3677A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состояния проводов в местах возможного соприкосновения с деревьями, отдельными сучьями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9893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7125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C5DB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689,00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8B96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 течение года, предшествующего проведению ремонта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132F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689</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0B1A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0880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3A7B0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8F52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685B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1 857,82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E84DC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21A171B" w14:textId="77777777">
        <w:trPr>
          <w:gridAfter w:val="1"/>
          <w:trHeight w:val="151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B6576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80EC3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п.24. Проверка отсутствия повреждений зажимов и арматуры для соединения проводов с оборудованием и подземным кабелем</w:t>
            </w:r>
            <w:r w:rsidRPr="00E4056E">
              <w:rPr>
                <w:color w:val="000000"/>
                <w:kern w:val="2"/>
                <w:sz w:val="16"/>
                <w:szCs w:val="16"/>
                <w:lang w:val="en-US" w:eastAsia="en-US"/>
                <w14:ligatures w14:val="standardContextual"/>
              </w:rPr>
              <w:br/>
              <w:t xml:space="preserve">прил.№81 п.41. Проверка отсутствия повреждений арматуры для соединения </w:t>
            </w:r>
            <w:r w:rsidRPr="00E4056E">
              <w:rPr>
                <w:color w:val="000000"/>
                <w:kern w:val="2"/>
                <w:sz w:val="16"/>
                <w:szCs w:val="16"/>
                <w:lang w:val="en-US" w:eastAsia="en-US"/>
                <w14:ligatures w14:val="standardContextual"/>
              </w:rPr>
              <w:lastRenderedPageBreak/>
              <w:t>проводов с оборудованием и подземным кабелем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F2C54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Проверка отсутствия повреждений зажимов и арматуры для соединения проводов с оборудованием и подземным кабелем</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874A0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3.1.3.27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30A7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A8BE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776,00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9BFDE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 течение года, предшествующего проведению ремонта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696EE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776</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CF51E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0,56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86E7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5A1A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B230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F42E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585,87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BA208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6EDCFFE"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DF553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95314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прил.№82 п.4. Измерение нагрузок и напряжений на трансформаторах и отходя-щих линиях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8F83A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Перераспределение нагрузок по фидерам 0,4 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B952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3.3.15.16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8F02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5990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194,00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FA47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86B4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D49A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40F7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59AA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DC209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DBF3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133,74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62079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30431D0"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C511C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2.18</w:t>
            </w:r>
          </w:p>
        </w:tc>
        <w:tc>
          <w:tcPr>
            <w:tcW w:w="8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B9F48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п.10. Проверка состояния железобетонных опор, их элементов, железобетонных приставок</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E5AEB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антикоррозионного покрытия металлических траверс</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6D53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1B54A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8C97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48,00</w:t>
            </w:r>
          </w:p>
        </w:tc>
        <w:tc>
          <w:tcPr>
            <w:tcW w:w="464"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A7EE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каждый раз перед подъемом на опору, перед капитальным ремонтом</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76C2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1291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6BC7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C148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0DB2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80AFB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64,71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1E1EB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55BD4BC"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2F7C05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2.19</w:t>
            </w:r>
          </w:p>
        </w:tc>
        <w:tc>
          <w:tcPr>
            <w:tcW w:w="0" w:type="auto"/>
            <w:vMerge/>
            <w:tcBorders>
              <w:top w:val="nil"/>
              <w:left w:val="single" w:sz="4" w:space="0" w:color="auto"/>
              <w:bottom w:val="single" w:sz="4" w:space="0" w:color="auto"/>
              <w:right w:val="single" w:sz="4" w:space="0" w:color="auto"/>
            </w:tcBorders>
            <w:vAlign w:val="center"/>
            <w:hideMark/>
          </w:tcPr>
          <w:p w14:paraId="459ACA42"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4E1B1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антикоррозионного покрытия металлических спусков повторного заземления</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724E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43C5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0A66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660,00</w:t>
            </w:r>
          </w:p>
        </w:tc>
        <w:tc>
          <w:tcPr>
            <w:tcW w:w="0" w:type="auto"/>
            <w:vMerge/>
            <w:tcBorders>
              <w:top w:val="nil"/>
              <w:left w:val="single" w:sz="4" w:space="0" w:color="auto"/>
              <w:bottom w:val="single" w:sz="4" w:space="0" w:color="auto"/>
              <w:right w:val="single" w:sz="4" w:space="0" w:color="auto"/>
            </w:tcBorders>
            <w:vAlign w:val="center"/>
            <w:hideMark/>
          </w:tcPr>
          <w:p w14:paraId="65FA1ED2" w14:textId="77777777" w:rsidR="00E4056E" w:rsidRPr="00E4056E" w:rsidRDefault="00E4056E" w:rsidP="00E4056E">
            <w:pPr>
              <w:spacing w:line="256" w:lineRule="auto"/>
              <w:rPr>
                <w:kern w:val="2"/>
                <w:sz w:val="16"/>
                <w:szCs w:val="16"/>
                <w:lang w:val="en-US" w:eastAsia="en-US"/>
                <w14:ligatures w14:val="standardContextual"/>
              </w:rPr>
            </w:pP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7D42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660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660A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9D3C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36B7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36D2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42B2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889,81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CD368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07D7DD44"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FCDD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2.20</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CC5F5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п.14.2 Выборочная проверка состояния заземляющего устройств со вскрытием грунта у опор с заземлителями, подвергающимися интенсивной коррозии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723C7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Ревизия заземляющих устройств опор ВЛ</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873D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3.3.17.6</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4F83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78DA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660,00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5AB1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необхо-димости; перед капитальным ремонтом</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4A28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660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1152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0,66</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A57DD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D8B3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64C0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2AD2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587,28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CD162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E9C9435"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F5040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BF0E6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п.25. Вырубка отдельных деревьев, угрожающих падением на провода ВЛ, обрезка кроны на отдельных деревьях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98762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ВЛ: Вырубка отдельных деревьев, обрезка сучьев, угрожающих повреждению провода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FAD1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33A4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 м2</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3085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8F10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7896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31A4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0,90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9219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F447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5CEF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607DE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24,27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0CB342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36DEBED1"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7EEADD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91104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п.29. Перетяжка проводов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2ABD4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Перетяжка наружных вводов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AC10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3.1.3.20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0E6C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581D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17 307,00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7F61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DBF6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865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8576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0,82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32A1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6B74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6D0E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E373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956,28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4E1D6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0358DCD0"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4B33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2.23</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145A2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п.26. Замена отдельных поврежденных элементов ВЛ</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D2529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деревянных опор на ж/б автокраном</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B76A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3.1.3.9</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7631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556B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5 834,00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0E52C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89A5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9D50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7,02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1A6E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FDA1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1740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FFB5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378,57</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DBB26D" w14:textId="77777777" w:rsidR="00E4056E" w:rsidRPr="00E4056E" w:rsidRDefault="00E4056E" w:rsidP="00E4056E">
            <w:pPr>
              <w:spacing w:line="360" w:lineRule="auto"/>
              <w:ind w:firstLine="720"/>
              <w:jc w:val="both"/>
              <w:rPr>
                <w:kern w:val="2"/>
                <w:sz w:val="16"/>
                <w:szCs w:val="16"/>
                <w:lang w:val="en-US" w:eastAsia="en-US"/>
                <w14:ligatures w14:val="standardContextual"/>
              </w:rPr>
            </w:pPr>
          </w:p>
        </w:tc>
      </w:tr>
      <w:tr w:rsidR="00E4056E" w:rsidRPr="00E4056E" w14:paraId="68ED3736"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1BC9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F92E4"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8313E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дефектных элементов опор</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9FD5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3.1.3.25</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D7BC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72079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5 834,00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9927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88AF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B02E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E2DE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7D7B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EC83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792C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570,29</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A76C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B84066E"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F6BF6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CB05A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п.27. Выправка отдельных опор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A387E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Выправка отдельных опор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A11B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ABF0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2BDD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12 497,00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E6F2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E5AA0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B978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4942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84F2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54783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93C5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497,15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91311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7F84E21"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2F7B1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50531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п.28. Уплотнение грунта в пазухах котлованов опор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9117A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Уплотнение грунта в пазухах котлованов опор</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459A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3.1.3.7 (сборник Е2-1)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56D7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8B18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6 663,00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3881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C74E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0D52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23FF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127D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5C28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8C0E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2 329,69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51F97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12136D7"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BDA1B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6A9E0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п.29. Перетяжка проводов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3D893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Перетяжка проводов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C634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3.1.3.37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CFBF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E66D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834,80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130C1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C47C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DC49F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29,39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0EB2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EEE2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68BC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10C1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396,24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0E08A29" w14:textId="77777777" w:rsidR="00E4056E" w:rsidRPr="00E4056E" w:rsidRDefault="00E4056E" w:rsidP="00E4056E">
            <w:pPr>
              <w:jc w:val="cente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r>
      <w:tr w:rsidR="00E4056E" w:rsidRPr="00E4056E" w14:paraId="2C566E86"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24197D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6A123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п.30. Удаление набросов на проводах ВЛ</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4A2B1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Удаление набросов на проводах ВЛ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63DA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3.1.3.37 </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B34C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86B1E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64DF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D4F0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1EAA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5,07</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92BF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D884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522B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615F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136,71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69CE6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11E6431"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ADAD2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D452A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п.26. Замена отдельных поврежденных элементов ВЛ</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773223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Выправка траверс, кронштейнов, арматуры СИП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F45A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3.1.2.4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32FF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901F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12 337,00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08EE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B330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61CD5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0,97</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0FD7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D89E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3B4E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2DEB9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143,85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8B2DE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3B37CD1"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5F6739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2.30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BCF56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п.31. Замена оборванных заземляющих проводников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1FDEF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оборванных заземляющих проводников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BA76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3.1.4.19 </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71A5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F0014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958,00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6CD9E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F145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07B2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0,92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5DBA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B8BC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2EEF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A770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12,40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BA2E837" w14:textId="77777777" w:rsidR="00E4056E" w:rsidRPr="00E4056E" w:rsidRDefault="00E4056E" w:rsidP="00E4056E">
            <w:pPr>
              <w:jc w:val="cente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r>
      <w:tr w:rsidR="00E4056E" w:rsidRPr="00E4056E" w14:paraId="18733FD5"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7C83B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8EA62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п.27. Устранение мелких дефектов (восстановление защитного слоя бетона, затирка трещин, установка цемент-ных маяков на расширяющихся трещинах, антикоррозионная защита закладных и анкерных болтов).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8A3D1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Восстановление поврежденной поверхности ж/б опор</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56FB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EB89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0FA5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6 663,00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566F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107A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74B15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96D8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EA9E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CA78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8A407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141,56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6D730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A79C9CA"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8647F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88E3B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п.32. Перетяжка проволочных бандажей крепления деревянных стоек к приставкам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9505C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Перетяжка проволочных бандажей крепления деревянных стоек к приставкам</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0B67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3.2.2.2 </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8AB8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D5F2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11 668,00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BC628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1D0C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7144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58EE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AFF2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02C3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129FE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66,33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68C2B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321B7CCB"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D3F348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D0142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п.34. Восстановление постоянных знаков, плакатов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A33EC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Восстановление знаков и плакатов на отдельных опорах, восстановление нумерации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ACC4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3.1.3.9</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0B36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3D53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12 497,00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B483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результатам осмотра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24FE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3D54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0,07</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D3FC2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7D0C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5779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E6B6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11,80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4F83B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F1D72BC" w14:textId="77777777">
        <w:trPr>
          <w:gridAfter w:val="1"/>
          <w:trHeight w:val="653"/>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38F56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FA508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п.35. Выполнение мероприятий, связанных с охраной ВЛ. Допуск к работам сторонних организаций и надзор за работа-ми, проводимыми вблизи ВЛ</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EF105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Выполнение мероприятий, связанных с охраной ВЛ. Допуск к работам сторонних организаций и надзор за работами, проводимыми вблизи ВЛ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5201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01A1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AF07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431,75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BE94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графикам работ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45BA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1A9F9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6901A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722EE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7F15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5D8D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16,42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6106C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BC64C30"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C772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2.35</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901B9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п.36. Технический осмотр при строительстве и реконструкции ВЛ, выполняемый организациями - исполнителями ремонта.</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7FBD5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Технический надзор при строительстве и реконструкции ВЛ, выполняемых подрядными организациями. Работы, связанные с проверкой объектов при приемке их на баланс и в эксплуатацию</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8E5B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69D0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76F8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431,75</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30D1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графикам работ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ECDA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7A8E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C3EB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34B9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B43D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B18C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16,65</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5F22CA" w14:textId="77777777" w:rsidR="00E4056E" w:rsidRPr="00E4056E" w:rsidRDefault="00E4056E" w:rsidP="00E4056E">
            <w:pPr>
              <w:jc w:val="cente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r>
      <w:tr w:rsidR="00E4056E" w:rsidRPr="00E4056E" w14:paraId="3B724CC0"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165BF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61375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п.37. Работы, связанные с приемкой объектов на баланс и в эксплуатацию</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94D7D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Корректировка и вычерчивание схем ВЛ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2998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3.3.14.13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CAF8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9912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431,75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569F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графикам работ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27E6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C40D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4,72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5551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14F6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355B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0692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916,34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520EEB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3E4CA1D"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F748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2.37</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930C0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прил.№81 п.43. Замена элементов устройств, защиты проводов от атмосферных перенапряжений</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427B4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Укрепление заземляющего устройства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805F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3.1.4.20</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D43D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38E72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660,00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08EC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необходимости</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579E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77F9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2,83</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B91C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8D01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739C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44E3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103,02</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D6BB86" w14:textId="77777777" w:rsidR="00E4056E" w:rsidRPr="00E4056E" w:rsidRDefault="00E4056E" w:rsidP="00E4056E">
            <w:pPr>
              <w:spacing w:line="360" w:lineRule="auto"/>
              <w:ind w:firstLine="720"/>
              <w:jc w:val="both"/>
              <w:rPr>
                <w:kern w:val="2"/>
                <w:sz w:val="16"/>
                <w:szCs w:val="16"/>
                <w:lang w:val="en-US" w:eastAsia="en-US"/>
                <w14:ligatures w14:val="standardContextual"/>
              </w:rPr>
            </w:pPr>
          </w:p>
        </w:tc>
      </w:tr>
      <w:tr w:rsidR="00E4056E" w:rsidRPr="00E4056E" w14:paraId="1C90516D" w14:textId="77777777">
        <w:trPr>
          <w:gridAfter w:val="1"/>
          <w:trHeight w:val="765"/>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2AA1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20211"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960ED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Усиление заземлителя </w:t>
            </w:r>
            <w:r w:rsidRPr="00E4056E">
              <w:rPr>
                <w:kern w:val="2"/>
                <w:sz w:val="16"/>
                <w:szCs w:val="16"/>
                <w:lang w:val="en-US" w:eastAsia="en-US"/>
                <w14:ligatures w14:val="standardContextual"/>
              </w:rPr>
              <w:br/>
              <w:t>(забивка дополнительных электродов)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C4C8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3.1.4.22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55EB0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273D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660,00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6566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необходимости</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18AF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0385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3,43</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1C5A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C2B7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FF4D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5203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0,00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6ED2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 43 приложения №81 к приказу Минэнерго России от 25.10.2017 № 1013 - относится к устройствам защиты от дуги и перенапряжения. Т.е. усиление заземлителя (забивка дополнительных электродов) не предусмотрена вышеуказанным пунктом</w:t>
            </w:r>
          </w:p>
        </w:tc>
      </w:tr>
      <w:tr w:rsidR="00E4056E" w:rsidRPr="00E4056E" w14:paraId="3FA9EA31"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79093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2.39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69D66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прил.№81 п.16. Проверка сопротивления петли "фаза - нуль"</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52C65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Замер сопротивления петли "фаза -ноль"</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90F0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6CC4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B6A0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660,00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331BF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 вкл. новых</w:t>
            </w:r>
            <w:r w:rsidRPr="00E4056E">
              <w:rPr>
                <w:kern w:val="2"/>
                <w:sz w:val="16"/>
                <w:szCs w:val="16"/>
                <w:lang w:val="en-US" w:eastAsia="en-US"/>
                <w14:ligatures w14:val="standardContextual"/>
              </w:rPr>
              <w:br/>
              <w:t>потребителей</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C519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7F12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0,64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E353F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19C2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3F5F4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3640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129,43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D5BA3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4B756B8"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48A2759"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3</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148175"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Трансформаторные подстанции</w:t>
            </w:r>
          </w:p>
        </w:tc>
      </w:tr>
      <w:tr w:rsidR="00E4056E" w:rsidRPr="00E4056E" w14:paraId="3CFCD6E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886BC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F52EC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прил.№82 п.8. Доливка масла в маслонапол-ненные аппараты ПС 0,38 - 20 кВ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11415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Трансф. масляные 6-35кВ  наруж. осмотр, очистка изол., бака, маслом. стек., подтяжка контакт., замена силикаг.,отбор пробы масел., подтяг. болтов контактов, бака, измер.сопрот. изоляции. </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04A2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E4EB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3902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437,00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1A563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 в 6 мес</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6994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874,00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8157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10,19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18DC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C83E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15A4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671C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13 508,04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3C238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AC200CA"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ACCC2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496C5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прил.№82 п.1. Осмотры электромонтерами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CCFC9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и техническое обслуживание разъединителей: зачистка и смазка токовед., трущихся поверхностей и заземл. Ножей. Подтягивание всех болтовых соединений.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0260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3.2.1.8</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2EAB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82B5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653,00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80FA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 в 6 мес</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1036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1306,00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10E2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D8B8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220F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CAB1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13B4C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10 498,47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C0A1B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05BD02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FA530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46816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прил.№81 п.7. Замена или ремонт дефект-ных элементов оборудования ПС 0,38-20 кВ </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DE1C4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и ревизии электрооборудования 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EF0EC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15E8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925B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7 537,00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BC88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необходимости</w:t>
            </w:r>
            <w:r w:rsidRPr="00E4056E">
              <w:rPr>
                <w:kern w:val="2"/>
                <w:sz w:val="16"/>
                <w:szCs w:val="16"/>
                <w:lang w:val="en-US" w:eastAsia="en-US"/>
                <w14:ligatures w14:val="standardContextual"/>
              </w:rPr>
              <w:br/>
              <w:t>1раз/год(40%)</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D321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3014,80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AF38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1DB6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EACBA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92CD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D93A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24 234,90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7B11A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D28D9E8" w14:textId="77777777">
        <w:trPr>
          <w:gridAfter w:val="1"/>
          <w:trHeight w:val="51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D4E30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A4BCE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прил.№82 п.5. Проверка состояния, прове-дение измерений оборудования ПС 0,38-20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EF0A8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разрядников. Снятие и установка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73FA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3.1.4.13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6DD8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компл.,</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1193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42D6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1раз/3года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1D6E4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97,00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1B8B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3,80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BB10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7D01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BD5C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9CB1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559,06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04333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DE7273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33C7D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A5EC2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прил.№82 п.7. Замена или ремонт дефект-ных элементов оборудования ПС 0,38-20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61C7F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Техническое обслуживание разрядников (в мастерск)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4259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3.2.1.15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602D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компл.,</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B035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F44E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7427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1BDF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6B12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A6B6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C562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6049E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99,35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400CD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B9DC742"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D7B0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89215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прил.№82 п.5. Проверка состояния, прове-дение измерений оборудования ПС 0,38-20 кВ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CFBDF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состояния выключателя нагрузки, крепления привода без снятия напряжения</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B6DC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3.3.5.3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3546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D8EB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653,00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D22A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1раз/6мес</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A482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1306,00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2E53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1,44</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5630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9AAE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159A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C5809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2 852,41</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E2A3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6709D18"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F216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3.7</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4B949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прил.№82 п.7. Замена или ремонт дефект-ных элементов оборудования ПС 0,38-20 кВ </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90902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выключателя нагрузки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F697C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28CF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B811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653,00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8396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22CF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350,00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756F4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3A53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96C1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7789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D36B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1 741,20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C9814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02A1C289"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94793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F9850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прил.№82 п.7. Замена или ремонт дефект-ных элементов оборудования ПС 0,38-20 кВ </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7233D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автоматов типа А93100, АП-50 (чистка контактов, катушек, регулировка механизма расцепителя)</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3AA8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3.2.1.19</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61EC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B95BA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FD3D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1раз/6мес</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3AB2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700,00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DFD9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0,70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9BA8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9775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947D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935D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743,20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57F60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D607610"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2B0AB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C1939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прил.№82 п2. Осмотры оборудования отдельных подстанций (далее - ПС) 0,38 - 20 кВ инженерно-техническим персоналом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482AE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Масляные и вакуумные выключатели в РП.-6-10кВ  с приводом. Осмотр, опробование, регулировка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A29C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3.3.5.4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6D4A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DBE1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5A68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7402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281,00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8655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9AF2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6791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58BA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EB48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2 305,74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65030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9ECE5AA"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89E11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01771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прил.№82 п.7. Замена или ремонт дефектных элементов оборудования ПС 0,38 - 20 кВ </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41A25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рубильников 0,4кВ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FEA5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3.2.1.18</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2B760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5C9C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847,00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F73F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 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56AC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847,00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136B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0392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0DEF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A6E41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8928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1 670,07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DECA11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D5A8718" w14:textId="77777777">
        <w:trPr>
          <w:gridAfter w:val="1"/>
          <w:trHeight w:val="51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033A3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1B9D9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прил.№82 п.4. Измерение нагрузок и напряжений на </w:t>
            </w:r>
            <w:r w:rsidRPr="00E4056E">
              <w:rPr>
                <w:color w:val="000000"/>
                <w:kern w:val="2"/>
                <w:sz w:val="16"/>
                <w:szCs w:val="16"/>
                <w:lang w:val="en-US" w:eastAsia="en-US"/>
                <w14:ligatures w14:val="standardContextual"/>
              </w:rPr>
              <w:lastRenderedPageBreak/>
              <w:t>трансформаторах и отходящих линиях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7946A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Замер нагрузок токоизмерит. клещами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975E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3.3.17.8</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1A40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3568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386,00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FE35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1раз/6мес</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4AE8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772,00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BF7DF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0,38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5111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1859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2E57B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E80D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444,95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76D0B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6F32EEA"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FD6B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3.12</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03887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п.69. Очистка от загрязнений строительных конструкций, поддержание санитарного состояния закрепленных помещений, организация влажной и сухой уборки.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95F40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и уборка помещения РП. ТП. До защитных ограждений</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C055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9D64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1ТП.РП</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2BEB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219,00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F5B5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1раз/6мес</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30D9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438,00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25E1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40E6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C702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BC95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CFC0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1 926,54</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2037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31907A7D"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5BC3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667AD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п.7. В зимнее время уборка от снега и наледи автомобильных дорог и пешеходных дорожек, посыпка территории противогололедными составами и материалами.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83059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Очистка ТП. РП от снега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7B0F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0AEB8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1ТП.РП</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FAD0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305,00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0C17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2раз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F628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610,00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89686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77A03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4A6B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1A0B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27E4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2 590,57</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82FF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6EFC036"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B7CE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3.14</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807E5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п.53,54,57</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7BB1F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кровли и строительной части ТП</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67FD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3.3.15.15</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6EE8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EA51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219,00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566A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4D56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219,00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0AC5F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5A42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C8F1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D547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319F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996,49</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C98B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3E24A17" w14:textId="77777777">
        <w:trPr>
          <w:gridAfter w:val="1"/>
          <w:trHeight w:val="76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6ADA6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DFB9C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прил.№82 п.6. Измерение сопротивления заземляющего устройства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E7B2A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Измерение сопротивления заземляющего устройства ТП. РП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BCBD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3.2.1.30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BED0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5A92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A355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 /5 лет- по графику</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0EEF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FD97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3,43</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A388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B28A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7699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E4D1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317,34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9433F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B9A951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B4151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EE484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прил.№82 п.7. Замена или ремонт дефект-ных элементов оборудования ПС 0,38-20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57A03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заземл.устройства ТП, РП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AB12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FE6A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5979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8A23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7C72B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49C9F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2,57</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D51F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1BFD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E6E2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8DF7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311,84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E69CA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EFC441E"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55F5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3.17</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C4D6D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прил.№82 п.9. Обновление надписей, диспетчерских наименований и знаков безо-пасности</w:t>
            </w:r>
            <w:r w:rsidRPr="00E4056E">
              <w:rPr>
                <w:kern w:val="2"/>
                <w:sz w:val="16"/>
                <w:szCs w:val="16"/>
                <w:lang w:val="en-US" w:eastAsia="en-US"/>
                <w14:ligatures w14:val="standardContextual"/>
              </w:rPr>
              <w:br/>
              <w:t>прил.№29 п.31. Сезонные осмотры ограждающих конструкции и колонн зданий и сооружений.</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73474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ограждений, замков, надписей, плакатов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835A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3673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EEAA7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305,00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0DAA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4D68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A2A81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1867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3579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81C9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0C18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285,90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0DFE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0E9EEFD9"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ECE17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6F2D7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п.40. Укрепление или регулиров-ка механизмов фиксации ворот, две-рей и оконных створок, за исключением механиз-мов открывания оконных конструкций в зданиях.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2F7A4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Установка замков на дверях ТП. РП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73E0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8793D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40B4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526D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362A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60,00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104D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8462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BEAE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2FC1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31E0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263,91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08237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125CE1F" w14:textId="77777777">
        <w:trPr>
          <w:gridAfter w:val="1"/>
          <w:trHeight w:val="51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263FE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385CB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прил.№82 п.4. Измерение нагрузок и напряжений на трансформаторах и отходящих линиях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4980F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Замер нагрузок и напряжений на тр-ре</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E491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3.3.2.1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B5FB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880D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875B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C958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47A7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F8CFD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4B7C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E2B0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9EC3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59,46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CAE2D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49FF12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26145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A373C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прил.№82 п.7. Замена или ремонт дефект-ных элементов оборудования ПС 0,38-20 кВ </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9E0BB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и техническое обслуживание предохранителей.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3329B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3.2.1.13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D435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26E81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3 948,00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A2D6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 6лет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14A0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658,00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7121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0D64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DD59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AE5E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5CFA9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1 596,81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6054E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2DFBF8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6F2B7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w:t>
            </w:r>
          </w:p>
        </w:tc>
        <w:tc>
          <w:tcPr>
            <w:tcW w:w="8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7ACB1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прил.№82 п.5. Проверка состояния, прове-дение </w:t>
            </w:r>
            <w:r w:rsidRPr="00E4056E">
              <w:rPr>
                <w:kern w:val="2"/>
                <w:sz w:val="16"/>
                <w:szCs w:val="16"/>
                <w:lang w:val="en-US" w:eastAsia="en-US"/>
                <w14:ligatures w14:val="standardContextual"/>
              </w:rPr>
              <w:lastRenderedPageBreak/>
              <w:t>измерений оборудования ПС 0,38-20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CE0F0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 xml:space="preserve">Проверка положения переключателя ответвлений </w:t>
            </w:r>
            <w:r w:rsidRPr="00E4056E">
              <w:rPr>
                <w:kern w:val="2"/>
                <w:sz w:val="16"/>
                <w:szCs w:val="16"/>
                <w:lang w:val="en-US" w:eastAsia="en-US"/>
                <w14:ligatures w14:val="standardContextual"/>
              </w:rPr>
              <w:lastRenderedPageBreak/>
              <w:t>трансформатора (анцапфы) на тр-рах</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22E8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3.3.2.8</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3459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5C7D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437,00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5778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год-по графику</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B05E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386,00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2708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0,55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6AF9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F5C6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CF38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B113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322,00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94BFA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6B64C1E"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CC2F9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w:t>
            </w:r>
          </w:p>
        </w:tc>
        <w:tc>
          <w:tcPr>
            <w:tcW w:w="0" w:type="auto"/>
            <w:vMerge/>
            <w:tcBorders>
              <w:top w:val="nil"/>
              <w:left w:val="single" w:sz="4" w:space="0" w:color="auto"/>
              <w:bottom w:val="single" w:sz="4" w:space="0" w:color="auto"/>
              <w:right w:val="single" w:sz="4" w:space="0" w:color="auto"/>
            </w:tcBorders>
            <w:vAlign w:val="center"/>
            <w:hideMark/>
          </w:tcPr>
          <w:p w14:paraId="4ED865B9"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C33E6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Эксплуатация приводов для ВМ приводов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3EBB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3.3.6.1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B4D0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AF70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80AE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раз/3года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BFA2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C9FE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4,48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2765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65F39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3FDA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AF369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190,26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DCF59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A68AD4A"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A9311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21F60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прил.№82 п.3. Осмотр оборудования ПС 0,38 - 20 кВ, включенных в план капитального ремонта, инженерно-техническим персоналом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E825B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Корректировка и вычерчивание схем 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FC8A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3.3.14.13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4D6A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FCFE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BF7A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3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D657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D456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0CC1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7752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AE3A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FCE9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235,00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C9064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Работы производятся в офис-ном помещении, коэффициент на работу в электроустановках снижен с 1,35 до 1</w:t>
            </w:r>
          </w:p>
        </w:tc>
      </w:tr>
      <w:tr w:rsidR="00E4056E" w:rsidRPr="00E4056E" w14:paraId="54CC81D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CCCE2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2C444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п.2. Планировка грунтовой поверхности вокруг зданий и сооружений для организованного отвода поверхностных вод от стен зданий и сооружений.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44E94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Отвод паводковых вод весенний период</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B648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0FB0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тп</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FF78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BF9F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6122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71C1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1758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AC27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793D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3D2F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1 197,61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C4EC4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5DEB5C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49D78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12B8D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п.5. Сезонная вырубка кустарниковой поросли и скашивание травы</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49626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Окашивание травы в охранной зоне 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50C4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90A1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тп</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971E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7AC8C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раза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74784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564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37A9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6D1A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993D5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D357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DD00F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2 129,08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97B9A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Работы производятся вдали от оборудования, находящегося под напряжением, т.к. трава скашивается снаружи здания ТП, коэффициент на работу в электроустановках снижен с 1,35 до 1,2</w:t>
            </w:r>
          </w:p>
        </w:tc>
      </w:tr>
      <w:tr w:rsidR="00E4056E" w:rsidRPr="00E4056E" w14:paraId="43B9B0C8"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BF1AA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391E8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РД 153-34.3-35.613-00 Гл.2.2, 2.3</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53DAB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РЗ и 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FA33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8996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5902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BC68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2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F652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B9A1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7623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3D3B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1D68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2FFE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743,20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534C0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FDE513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5BFC99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A66785"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Кабельные линии</w:t>
            </w:r>
          </w:p>
        </w:tc>
      </w:tr>
      <w:tr w:rsidR="00E4056E" w:rsidRPr="00E4056E" w14:paraId="11FD1CD8"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EDE0357"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4</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331D70"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КЛ - 6 / 10 кВ</w:t>
            </w:r>
          </w:p>
        </w:tc>
      </w:tr>
      <w:tr w:rsidR="00E4056E" w:rsidRPr="00E4056E" w14:paraId="47FA8317"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64845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8E524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прил.№91 п.1.1 Плановый обход и осмотр электромонтерами трасс кабельных линий, кабельных сооружений: - трассы кабелей, проложенных в земле;</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F8257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кабельных трасс</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C344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3.3.14.23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2B2B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29DA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148,20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A8C34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3 месяца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58EF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592</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F1D0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E4D3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9BF6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4EEA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8F91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1 529,76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7BD65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6FE3808" w14:textId="77777777">
        <w:trPr>
          <w:gridAfter w:val="1"/>
          <w:trHeight w:val="465"/>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83EA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83AF1"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B9E73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концевых муфт</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E84D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3.2.3.1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0422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A2AE1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704,00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FD95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3 месяца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4CE9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2816</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9CEC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3289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D16C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2F1C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5285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8 077,12</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C7BF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6306675"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1B849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D914C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прил.№91 п.7. Определение мест повреждения кабельных линий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FF083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Отыскание места повреждения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E9E7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6370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 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EA09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148,20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8644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F167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2549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7EA1E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16FE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26BD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4CDF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315,25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834A1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CC198C2"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D74B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4.4</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71B18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прил.№91 п.10. Наблюдение за производст-вом земляных работ в охранных зонах кабельных линий</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B463F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Определение трассы кабельной линии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6C69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3.3.14.13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0AD6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0,5 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D03A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148,20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5E88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 соответствии с распоряжением технического руководства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A07D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E8EA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11,40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7462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F7A6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B007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107E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368,23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CA1C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BE5A727"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A0E21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352D5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прил.№91 п.4. Профилактические испытания и проверка кабельных линий электропередачи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1A371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Профилактические испытания КЛ 6/10 кВ повышенным напряжение</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BFE2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3.3.14.17; 3.3.14.18</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60C8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FE70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1E9F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C8DC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C354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9,40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7BCC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6859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421E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93E9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4 275,05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47371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033FB3F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44A3C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0ADF0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прил.№91 п.9. Оповещение организаций и населения в районах прохождения кабельных линий о порядке </w:t>
            </w:r>
            <w:r w:rsidRPr="00E4056E">
              <w:rPr>
                <w:color w:val="000000"/>
                <w:kern w:val="2"/>
                <w:sz w:val="16"/>
                <w:szCs w:val="16"/>
                <w:lang w:val="en-US" w:eastAsia="en-US"/>
                <w14:ligatures w14:val="standardContextual"/>
              </w:rPr>
              <w:lastRenderedPageBreak/>
              <w:t>производства земляных работ вблизи кабельных трасс; выдача предписаний о соблюдении правил охраны электрических сетей (для кабельных линий электропередачи с изоляцией не из сшитого полиэтилена)</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1A307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Вручение уведомлений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C1E57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3.3.14.24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8C4A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1EE5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63CE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0198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32A4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D800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8656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AA8E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18C2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11,24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0E95A73" w14:textId="77777777" w:rsidR="00E4056E" w:rsidRPr="00E4056E" w:rsidRDefault="00E4056E" w:rsidP="00E4056E">
            <w:pPr>
              <w:jc w:val="center"/>
              <w:rPr>
                <w:color w:val="FF0000"/>
                <w:kern w:val="2"/>
                <w:sz w:val="16"/>
                <w:szCs w:val="16"/>
                <w:lang w:val="en-US" w:eastAsia="en-US"/>
                <w14:ligatures w14:val="standardContextual"/>
              </w:rPr>
            </w:pPr>
            <w:r w:rsidRPr="00E4056E">
              <w:rPr>
                <w:kern w:val="2"/>
                <w:sz w:val="16"/>
                <w:szCs w:val="16"/>
                <w:lang w:val="en-US" w:eastAsia="en-US"/>
                <w14:ligatures w14:val="standardContextual"/>
              </w:rPr>
              <w:t xml:space="preserve">Работы производятся вдали от оборудования, находящегося под напряжением, </w:t>
            </w:r>
            <w:r w:rsidRPr="00E4056E">
              <w:rPr>
                <w:kern w:val="2"/>
                <w:sz w:val="16"/>
                <w:szCs w:val="16"/>
                <w:lang w:val="en-US" w:eastAsia="en-US"/>
                <w14:ligatures w14:val="standardContextual"/>
              </w:rPr>
              <w:lastRenderedPageBreak/>
              <w:t>коэффициент на работу в электроустановках снижен с 1,15 до 1</w:t>
            </w:r>
          </w:p>
        </w:tc>
      </w:tr>
      <w:tr w:rsidR="00E4056E" w:rsidRPr="00E4056E" w14:paraId="2CEA42E5"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DE8AB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4.7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198E9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прил.№91 п.5. Внеочередные испытания кабельных линий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7F939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Приемка и включение КЛ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4CE6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3.3.14.25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2C4D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9B6C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9C9B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после ремонта, раскопок, связанных со вскрытием трасс</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11AC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01C7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566C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8A62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DE60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2EF1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12,92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80257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26C7262"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21503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3E2EF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прил.№91 п.1.8 Плановый обход и осмотр электромонтерами трасс кабельных линий, кабельных сооружений:- технадзор за прокладкой кабельных линий и соблюде-нием технологии монтажа сторонними организациями.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9DE0B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Корректировка и вычерчивание схем КЛ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C21A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3.3.14.13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8B1A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7B7C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7148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 сроки, установленные техническим руководством</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FD14D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167F8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4,72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2874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19A7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3F5EB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216C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552,24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55C56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Работы производятся в офисном помещении, коэффициент на работу в электроустановках снижен с 1,35 до 1</w:t>
            </w:r>
          </w:p>
        </w:tc>
      </w:tr>
      <w:tr w:rsidR="00E4056E" w:rsidRPr="00E4056E" w14:paraId="24C78C2C"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56CEAD3"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5</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797698"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КЛ - 0,4 кВ</w:t>
            </w:r>
          </w:p>
        </w:tc>
      </w:tr>
      <w:tr w:rsidR="00E4056E" w:rsidRPr="00E4056E" w14:paraId="439B58AF" w14:textId="77777777">
        <w:trPr>
          <w:gridAfter w:val="1"/>
          <w:trHeight w:val="30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593D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5.1</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98C58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прил.№91 п.1.1 Плановый обход и осмотр электромонтерами трасс кабельных линий, кабельных сооружений: - трассы кабелей, проложенных в земле;</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DE426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кабельных трасс</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A54C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3.3.14.23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7836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CB65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39,30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06C0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3 месяца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0F42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157,2</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8451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283D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C161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B4925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5F58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406,21</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DC46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7C6C33E" w14:textId="77777777">
        <w:trPr>
          <w:gridAfter w:val="1"/>
          <w:trHeight w:val="30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A5FB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E0F60"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C098E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концевых муфт</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B7F8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3.3.14.22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C3DF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6D64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1 528,00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B6A3E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3 месяца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BB91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6112</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D7B2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0,42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DAB7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C9CB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A2F8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2460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3 316,68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84CD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ECA97D3"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F3D21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40CE5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прил.№91 п.7. Определение мест повреждения кабельных линий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39F00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Отыскание места повреждения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B9E4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6DD6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 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BE83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1 112,62</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BFB3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4CAA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3F04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A070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F655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2F2F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491C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236,44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DE82B1B" w14:textId="77777777" w:rsidR="00E4056E" w:rsidRPr="00E4056E" w:rsidRDefault="00E4056E" w:rsidP="00E4056E">
            <w:pPr>
              <w:jc w:val="cente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r>
      <w:tr w:rsidR="00E4056E" w:rsidRPr="00E4056E" w14:paraId="3ACF3C51"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D2F84F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0C052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прил.№91 п.10. Наблюдение за производст-вом земляных работ в охранных зонах кабельных линий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2F008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Определение трассы кабельной линии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337C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3.3.14.13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46BA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0,5 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661E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39,30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A438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 соответствии с распоряжением технического руководства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147A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9EB6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11,40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C1D8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A0D1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A2AD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DD01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48343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52A18D3" w14:textId="77777777">
        <w:trPr>
          <w:gridAfter w:val="1"/>
          <w:trHeight w:val="51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B49D0C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DA7A7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прил.№91 п.4. Профилактические испытания и проверка кабельных линий электропередачи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98245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Профилактические испытания КЛ 0,4  кВ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B69E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E01C1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A35B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764,00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FE0AD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2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F3E4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382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8D2F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5619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22B7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D9B9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AE24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690,97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5CAEE7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197A9CC"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B0744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D0216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прил.№91 п.9. Оповещение организаций и населения в районах прохождения кабель-ных линий о порядке производства земля-ных работ вблизи кабельных трасс; выдача предписаний о соблюдении правил охраны электрических сетей (для кабельных линий электропередачи с изоляцией не из сшитого полиэтилена)</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9F6F0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Вручение уведомлений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7403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3.3.14.24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B2D9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55FDE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FAF7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E500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5C5F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0,65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D190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8F49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031E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AE13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21,91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D3FBF38" w14:textId="77777777" w:rsidR="00E4056E" w:rsidRPr="00E4056E" w:rsidRDefault="00E4056E" w:rsidP="00E4056E">
            <w:pPr>
              <w:jc w:val="center"/>
              <w:rPr>
                <w:color w:val="FF0000"/>
                <w:kern w:val="2"/>
                <w:sz w:val="16"/>
                <w:szCs w:val="16"/>
                <w:lang w:val="en-US" w:eastAsia="en-US"/>
                <w14:ligatures w14:val="standardContextual"/>
              </w:rPr>
            </w:pPr>
            <w:r w:rsidRPr="00E4056E">
              <w:rPr>
                <w:kern w:val="2"/>
                <w:sz w:val="16"/>
                <w:szCs w:val="16"/>
                <w:lang w:val="en-US" w:eastAsia="en-US"/>
                <w14:ligatures w14:val="standardContextual"/>
              </w:rPr>
              <w:t>Работы производятся вдали от оборудования, находящегося под напряжением, коэффициент на работу в электроустановках снижен с 1,15 до 1</w:t>
            </w:r>
          </w:p>
        </w:tc>
      </w:tr>
      <w:tr w:rsidR="00E4056E" w:rsidRPr="00E4056E" w14:paraId="75BAF5EE"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259EAD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5.7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945F4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прил.№91 п.5. Внеочередные испытания кабельных линий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1800B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Приемка и включение КЛ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DFF8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3.3.14.25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490F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F61F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39,30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1498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после ремонта, раскопок, связанных со вскрытием трасс</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1A99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8BD8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F868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BFE6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F3CF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648C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C5C8D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424E2CD" w14:textId="77777777">
        <w:trPr>
          <w:gridAfter w:val="1"/>
          <w:trHeight w:val="30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799E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CFE08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прил.№91 п.6. Измерения нагрузок кабельных линий</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E61C0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Замеры нагрузок КЛ</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CED3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3.3.14.10</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90BE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DADC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764,00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3D31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раза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ADE5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1528</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4030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0,71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9A01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3FF7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015B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1707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1 401,69</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7B7A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D0AE90F"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1D91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5.9</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68F8C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прил.№91 п.1.8 Плановый обход и осмотр электромонтерами трасс кабельных линий, кабельных сооружений:- технадзор за про-кладкой кабельных линий и соблюдением технологии монтажа сторонними организациями.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1CA69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Корректировка и вычерчивание схем КЛ</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3090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3.3.14.13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36AC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8A30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764,00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6EA5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3 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BF87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BAF2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4,72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F908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C371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EC6D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2B49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1 203,60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A6AB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Работы производятся в офисном помещении, коэффициент на работу в электроустановках снижен с 1,35 до 1</w:t>
            </w:r>
          </w:p>
        </w:tc>
      </w:tr>
      <w:tr w:rsidR="00E4056E" w:rsidRPr="00E4056E" w14:paraId="6079F215"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69BBF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5.10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082CB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Гл.II п.15</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A9617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концевых муфт</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0C25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1636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32DF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1 528,00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C613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3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E3B4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509</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9F00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EC4D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5943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8D35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4D1C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7 359,44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84740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C2C3798"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148E712"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6</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D57668"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Прочие работы</w:t>
            </w:r>
          </w:p>
        </w:tc>
      </w:tr>
      <w:tr w:rsidR="00E4056E" w:rsidRPr="00E4056E" w14:paraId="12AC647A"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5D84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AF45D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прил.№92 п.5 Автоматические телефонные станции и диспетчерские коммутаторы</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17DC1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Ревизия и техническое обслуживание радиостанций </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6350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нормы времени</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01BE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00FF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4C6E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4925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1FA6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53192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F8C5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B26C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F95A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74,15</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0129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088C3FF3"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9764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E813B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п.70 Поддержание в помещениях проектного режима отопления и вентиляции.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49E87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Ревизия и техническое обслуживание отопительной системы</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68F1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нормы времени</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01EF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3FC8B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03D4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F7FE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E017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E28D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49C7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89614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6638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21,03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9E50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708C703"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77E06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C1945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прил.№82 п.1. Осмотры электромонтерами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64D36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и ревизия прислонных щитов 0,4кВ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0FE6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прил.10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FDFD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E777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235,00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EDB6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1раз/квартал</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7A1B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940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885C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7,80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5C6D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DDCE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55512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16CB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8 237,50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47712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BDC73CE"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6C7AB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w:t>
            </w:r>
          </w:p>
        </w:tc>
        <w:tc>
          <w:tcPr>
            <w:tcW w:w="8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10551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 №1013 от 25.10.2017</w:t>
            </w:r>
            <w:r w:rsidRPr="00E4056E">
              <w:rPr>
                <w:kern w:val="2"/>
                <w:sz w:val="16"/>
                <w:szCs w:val="16"/>
                <w:lang w:val="en-US" w:eastAsia="en-US"/>
                <w14:ligatures w14:val="standardContextual"/>
              </w:rPr>
              <w:br/>
              <w:t>V. Требования к организации планирования, подготовки, производства ремонта и прием-ки из ремонта подсистем АСУ ТП  п.359 ТО с НК</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9E55F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Внешний осмотр и очистка от пыли и грязи систем телемеханики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5588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3.2.4.8</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655C0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8920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B9A7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3 месяца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4CBC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F035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51E4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C7F6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37DD3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2D73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260,65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CBB63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7F6F293"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3539D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w:t>
            </w:r>
          </w:p>
        </w:tc>
        <w:tc>
          <w:tcPr>
            <w:tcW w:w="0" w:type="auto"/>
            <w:vMerge/>
            <w:tcBorders>
              <w:top w:val="nil"/>
              <w:left w:val="single" w:sz="4" w:space="0" w:color="auto"/>
              <w:bottom w:val="single" w:sz="4" w:space="0" w:color="auto"/>
              <w:right w:val="single" w:sz="4" w:space="0" w:color="auto"/>
            </w:tcBorders>
            <w:vAlign w:val="center"/>
            <w:hideMark/>
          </w:tcPr>
          <w:p w14:paraId="39DF2D59"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DB806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Профилактическое восстановление с частичной проверкой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D9F4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3.1.2.11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90CF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759E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41BF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раза в</w:t>
            </w:r>
            <w:r w:rsidRPr="00E4056E">
              <w:rPr>
                <w:kern w:val="2"/>
                <w:sz w:val="16"/>
                <w:szCs w:val="16"/>
                <w:lang w:val="en-US" w:eastAsia="en-US"/>
                <w14:ligatures w14:val="standardContextual"/>
              </w:rPr>
              <w:br/>
              <w:t>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69B4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494B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28,21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DE7F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C24D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1C35E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4D8C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2 139,34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80E4E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87C8D47"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7C4E3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6.6</w:t>
            </w:r>
          </w:p>
        </w:tc>
        <w:tc>
          <w:tcPr>
            <w:tcW w:w="0" w:type="auto"/>
            <w:vMerge/>
            <w:tcBorders>
              <w:top w:val="nil"/>
              <w:left w:val="single" w:sz="4" w:space="0" w:color="auto"/>
              <w:bottom w:val="single" w:sz="4" w:space="0" w:color="auto"/>
              <w:right w:val="single" w:sz="4" w:space="0" w:color="auto"/>
            </w:tcBorders>
            <w:vAlign w:val="center"/>
            <w:hideMark/>
          </w:tcPr>
          <w:p w14:paraId="3761D10E"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9DE88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Профилактическое восстановление с полной проверкой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EEE9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3.1.2.11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8FE8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D2CA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B139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3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FC5D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A1C82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885D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64CB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D53E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BB15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261,41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E3E56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878F51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D44DEF1"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7</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29B106"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ПС Химзаводская</w:t>
            </w:r>
          </w:p>
        </w:tc>
      </w:tr>
      <w:tr w:rsidR="00E4056E" w:rsidRPr="00E4056E" w14:paraId="7651CEE7" w14:textId="77777777">
        <w:trPr>
          <w:gridAfter w:val="1"/>
          <w:trHeight w:val="98"/>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36053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7983C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прил.№85 п.1. Осмотр оборудования опера-тивным персоналом</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C053E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Дневной осмотр дежурной по п/ст</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5EFD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64***</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419F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 осмотр</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97C3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365,00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4092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1раз/день</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3793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365,00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1789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FE5D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5E7C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D7D2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A65F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941,13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599BF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9C676A6"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B7B5B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w:t>
            </w:r>
          </w:p>
        </w:tc>
        <w:tc>
          <w:tcPr>
            <w:tcW w:w="8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8504A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прил.№85 п.5. Опробование работы коммутационных аппаратов и приводов в межремонтный период</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104B4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и ревизия электрооборудования п/ст (короткозамыкатели 3шт)</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2540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1-5**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3400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FFE9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A2207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C383D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A695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D324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32F0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4C5D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AFF6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28,21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49240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A521B58"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DC272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w:t>
            </w:r>
          </w:p>
        </w:tc>
        <w:tc>
          <w:tcPr>
            <w:tcW w:w="0" w:type="auto"/>
            <w:vMerge/>
            <w:tcBorders>
              <w:top w:val="nil"/>
              <w:left w:val="single" w:sz="4" w:space="0" w:color="auto"/>
              <w:bottom w:val="single" w:sz="4" w:space="0" w:color="auto"/>
              <w:right w:val="single" w:sz="4" w:space="0" w:color="auto"/>
            </w:tcBorders>
            <w:vAlign w:val="center"/>
            <w:hideMark/>
          </w:tcPr>
          <w:p w14:paraId="579F56CF"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D2329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и ревизия электрооборудования п/ст (4 секции шин)</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ECB5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EADC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0FD7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BF54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0B74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7A2A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C52F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ABFD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287B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15D3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8,98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8679F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D9FC47A"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AF0004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w:t>
            </w:r>
          </w:p>
        </w:tc>
        <w:tc>
          <w:tcPr>
            <w:tcW w:w="0" w:type="auto"/>
            <w:vMerge/>
            <w:tcBorders>
              <w:top w:val="nil"/>
              <w:left w:val="single" w:sz="4" w:space="0" w:color="auto"/>
              <w:bottom w:val="single" w:sz="4" w:space="0" w:color="auto"/>
              <w:right w:val="single" w:sz="4" w:space="0" w:color="auto"/>
            </w:tcBorders>
            <w:vAlign w:val="center"/>
            <w:hideMark/>
          </w:tcPr>
          <w:p w14:paraId="14482AB8"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9B96D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Техническое обслуживание и ревизия </w:t>
            </w:r>
            <w:r w:rsidRPr="00E4056E">
              <w:rPr>
                <w:kern w:val="2"/>
                <w:sz w:val="16"/>
                <w:szCs w:val="16"/>
                <w:lang w:val="en-US" w:eastAsia="en-US"/>
                <w14:ligatures w14:val="standardContextual"/>
              </w:rPr>
              <w:lastRenderedPageBreak/>
              <w:t>электрооборудования п/ст (32 ячейки)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F72A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3.2.1.6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215E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21BC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4DAD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F95E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AF30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DB269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6589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461D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E555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347,03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60309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345A73AC"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54142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7.5</w:t>
            </w:r>
          </w:p>
        </w:tc>
        <w:tc>
          <w:tcPr>
            <w:tcW w:w="0" w:type="auto"/>
            <w:vMerge/>
            <w:tcBorders>
              <w:top w:val="nil"/>
              <w:left w:val="single" w:sz="4" w:space="0" w:color="auto"/>
              <w:bottom w:val="single" w:sz="4" w:space="0" w:color="auto"/>
              <w:right w:val="single" w:sz="4" w:space="0" w:color="auto"/>
            </w:tcBorders>
            <w:vAlign w:val="center"/>
            <w:hideMark/>
          </w:tcPr>
          <w:p w14:paraId="13AD95EF"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5DC04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и ревизия электрооборудования п/ст (разъединители-32шт)</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A61E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DD17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ED67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9BFA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DD09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C244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CD83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371BF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390E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F105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388,28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C6EDE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0E5810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D1456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48C9C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прил.№85 п.1. Осмотр оборудования оперативным персоналом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724C8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тр-ров и реакторов, шита 0,4кВ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EEEA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B29B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шт/ед.</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1005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BB6C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2раза/сут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47F5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9FB4E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EC25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7273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C0FE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E39E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5,16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B4FD6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53FDBB3"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F9507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7.7</w:t>
            </w:r>
          </w:p>
        </w:tc>
        <w:tc>
          <w:tcPr>
            <w:tcW w:w="8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3A49B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прил.№85 п.6. 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2ACC9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и ревизия электрооборудования п/ст (трансформатора Т-1)</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F7B8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п.3.2.1.16*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64C2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8297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0097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D3B9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778F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CE5E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1C3D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61FA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C371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7EE1F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1CF981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DDC19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7.8</w:t>
            </w:r>
          </w:p>
        </w:tc>
        <w:tc>
          <w:tcPr>
            <w:tcW w:w="0" w:type="auto"/>
            <w:vMerge/>
            <w:tcBorders>
              <w:top w:val="nil"/>
              <w:left w:val="single" w:sz="4" w:space="0" w:color="auto"/>
              <w:bottom w:val="single" w:sz="4" w:space="0" w:color="auto"/>
              <w:right w:val="single" w:sz="4" w:space="0" w:color="auto"/>
            </w:tcBorders>
            <w:vAlign w:val="center"/>
            <w:hideMark/>
          </w:tcPr>
          <w:p w14:paraId="0FD2C04C"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27D60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и ревизия электрооборудования п/ст (трансформатора Т-2)</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4AFA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п.3.2.1.16*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77E0A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F33C3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58FA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8E93A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C467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B927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27E7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FAA5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B796B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C1DE4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ADE7FF2"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40B44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7.9</w:t>
            </w:r>
          </w:p>
        </w:tc>
        <w:tc>
          <w:tcPr>
            <w:tcW w:w="0" w:type="auto"/>
            <w:vMerge/>
            <w:tcBorders>
              <w:top w:val="nil"/>
              <w:left w:val="single" w:sz="4" w:space="0" w:color="auto"/>
              <w:bottom w:val="single" w:sz="4" w:space="0" w:color="auto"/>
              <w:right w:val="single" w:sz="4" w:space="0" w:color="auto"/>
            </w:tcBorders>
            <w:vAlign w:val="center"/>
            <w:hideMark/>
          </w:tcPr>
          <w:p w14:paraId="1F4E37FD"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C6A59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и ревизия электрооборудования п/ст (ОПН-110кВ-2шт, ОПН-35кВ-2шт)</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CAC8E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п.3.2.1.11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8916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2BB1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3A9D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B7BC4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BE54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CE86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196F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D2CFE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7FA2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8,61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B82FA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0A97149"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4DF3F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7.10</w:t>
            </w:r>
          </w:p>
        </w:tc>
        <w:tc>
          <w:tcPr>
            <w:tcW w:w="0" w:type="auto"/>
            <w:vMerge/>
            <w:tcBorders>
              <w:top w:val="nil"/>
              <w:left w:val="single" w:sz="4" w:space="0" w:color="auto"/>
              <w:bottom w:val="single" w:sz="4" w:space="0" w:color="auto"/>
              <w:right w:val="single" w:sz="4" w:space="0" w:color="auto"/>
            </w:tcBorders>
            <w:vAlign w:val="center"/>
            <w:hideMark/>
          </w:tcPr>
          <w:p w14:paraId="138D603F"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B2057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и ревизия электрооборудования п/ст (Трансформаторы напряжения-2шт)</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8953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п.3.3.5.3*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55D7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2FAC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F7E8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9236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4947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4E5D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7471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41A9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0593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BE80F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B3C05CB"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F6BC7E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7.11</w:t>
            </w:r>
          </w:p>
        </w:tc>
        <w:tc>
          <w:tcPr>
            <w:tcW w:w="0" w:type="auto"/>
            <w:vMerge/>
            <w:tcBorders>
              <w:top w:val="nil"/>
              <w:left w:val="single" w:sz="4" w:space="0" w:color="auto"/>
              <w:bottom w:val="single" w:sz="4" w:space="0" w:color="auto"/>
              <w:right w:val="single" w:sz="4" w:space="0" w:color="auto"/>
            </w:tcBorders>
            <w:vAlign w:val="center"/>
            <w:hideMark/>
          </w:tcPr>
          <w:p w14:paraId="04E190BD"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7A5AA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и ревизия электрооборудования п/ст (реакторы-2шт)</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F3C6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п.3.3.2.3.*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17D6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980E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6F30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A115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CDEA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4,90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BA92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9954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4418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6794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14,86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4B628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D687F9B" w14:textId="77777777">
        <w:trPr>
          <w:gridAfter w:val="1"/>
          <w:trHeight w:val="765"/>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B73A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7.12</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484C6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прил.№85 п.5. Опробование работы коммутационных аппаратов и приводов в межремонтный период</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A89E5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Отключение тр-ра в период минимальной нагрузки последующим включением</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CEE7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п.3.3.2.4*</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88F5A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441A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C4E0E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2раз/год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F39F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4A59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0,80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54A14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BB16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5A14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CA81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E9D3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2024176"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CF45F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FC190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РД 153-34.3-35.613-00 Гл.2.2, 2.3</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5906F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РЗ и 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6E3C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0963E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4943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C05D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2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DF29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3D8CC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4DBD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6CAF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9E11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074F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79,63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6944A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B1205D2"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9651E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7.14</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D1563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РД 153-34.3-35.613-00 Гл.2.2, 2.3</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E4B45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устройства сигнализации на землю.</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E7A1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прил.10</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3196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шт </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62D3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61E4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9969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5F7C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475C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AE7F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51A7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9B93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47,32</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7F69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387D9194" w14:textId="77777777">
        <w:trPr>
          <w:gridAfter w:val="1"/>
          <w:trHeight w:val="295"/>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762D3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7.15</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B2895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 №1013 от 25.10.17г</w:t>
            </w:r>
            <w:r w:rsidRPr="00E4056E">
              <w:rPr>
                <w:kern w:val="2"/>
                <w:sz w:val="16"/>
                <w:szCs w:val="16"/>
                <w:lang w:val="en-US" w:eastAsia="en-US"/>
                <w14:ligatures w14:val="standardContextual"/>
              </w:rPr>
              <w:br/>
              <w:t>V. Требования к организации планирования, подготовки, производства ремонта и прием-ки из ремонта подсистем АСУ ТП п.369 ТО с ПК</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4C15C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Опробывание установочных автоматических выключателей</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EBD2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прил.10</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F376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23AD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CA21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65EF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903C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3,90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76B3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D38F2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279D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E3DB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82,81</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6AB3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38C2F8DB" w14:textId="77777777">
        <w:trPr>
          <w:gridAfter w:val="1"/>
          <w:trHeight w:val="187"/>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446BE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0C9EA6"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2F36E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Опробывание выпрямительные стабилизирующие устройства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5AD5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прил.10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C8D9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5401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DC30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1раз/4года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2D56D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6876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8FD0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3394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D176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BA44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3,79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FE5AA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34A6A80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AD1BB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F9ECA"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1B7F0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счетчиков контроля эл.энергии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E418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прил.10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7DE6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085C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E02D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4275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A40D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B9A1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7424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97EE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942E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21,99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4D0AD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3DC9C6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88A08A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7.18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7A301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прил.№85 п.4. Испытания, контроль параметров и изоляционных характеристик оборудования </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943C0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с применением аппаратов для испытания АИД-70</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CF7F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прил.10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4FE3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DB72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C44D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CBC5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6B90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986A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33B3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6B4B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4AE9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54,60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DF0A4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07C41AC5"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169FC1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7.19</w:t>
            </w:r>
          </w:p>
        </w:tc>
        <w:tc>
          <w:tcPr>
            <w:tcW w:w="8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F970F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РД 153-34.3-35.613-00 Гл.2.2, 2.3</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6FE02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дифферен-циальной защиты силовых трансформаторов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F69D4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прил.10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FC31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1598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91539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3FB1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857A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A964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78B9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7CEE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DC35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97,07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F0A43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3D1FACD1"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943A3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7.20</w:t>
            </w:r>
          </w:p>
        </w:tc>
        <w:tc>
          <w:tcPr>
            <w:tcW w:w="0" w:type="auto"/>
            <w:vMerge/>
            <w:tcBorders>
              <w:top w:val="nil"/>
              <w:left w:val="single" w:sz="4" w:space="0" w:color="auto"/>
              <w:bottom w:val="single" w:sz="4" w:space="0" w:color="auto"/>
              <w:right w:val="single" w:sz="4" w:space="0" w:color="auto"/>
            </w:tcBorders>
            <w:vAlign w:val="center"/>
            <w:hideMark/>
          </w:tcPr>
          <w:p w14:paraId="02E343BC"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AA308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комплекта газовой защиты</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1586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прил.10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CF7E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3174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5FD9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1A8F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F93B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5AF1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E835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4BB7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C36C9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97,07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42AE8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460AA9A"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335A0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7.21</w:t>
            </w:r>
          </w:p>
        </w:tc>
        <w:tc>
          <w:tcPr>
            <w:tcW w:w="0" w:type="auto"/>
            <w:vMerge/>
            <w:tcBorders>
              <w:top w:val="nil"/>
              <w:left w:val="single" w:sz="4" w:space="0" w:color="auto"/>
              <w:bottom w:val="single" w:sz="4" w:space="0" w:color="auto"/>
              <w:right w:val="single" w:sz="4" w:space="0" w:color="auto"/>
            </w:tcBorders>
            <w:vAlign w:val="center"/>
            <w:hideMark/>
          </w:tcPr>
          <w:p w14:paraId="3B60C829"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EBAE2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комплекта аварийной и предупредительной сигнализации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84F6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прил.10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E4AD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F25D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0489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2D87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A39C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AB2D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027E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AA05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A0C3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42,47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9790FD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FEEF2E5"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B7DC27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7.22</w:t>
            </w:r>
          </w:p>
        </w:tc>
        <w:tc>
          <w:tcPr>
            <w:tcW w:w="0" w:type="auto"/>
            <w:vMerge/>
            <w:tcBorders>
              <w:top w:val="nil"/>
              <w:left w:val="single" w:sz="4" w:space="0" w:color="auto"/>
              <w:bottom w:val="single" w:sz="4" w:space="0" w:color="auto"/>
              <w:right w:val="single" w:sz="4" w:space="0" w:color="auto"/>
            </w:tcBorders>
            <w:vAlign w:val="center"/>
            <w:hideMark/>
          </w:tcPr>
          <w:p w14:paraId="4299437D"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BEF57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Техническое обслуживание максимально-токовой защиты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DBB5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прил.10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BC2B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E461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8869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3DD1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A46D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0964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55C1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F8EE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DEB4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115,27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6CC8A9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D24316E" w14:textId="77777777">
        <w:trPr>
          <w:gridAfter w:val="1"/>
          <w:trHeight w:val="637"/>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CE8FB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12D10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прил.№85 п.6. 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E9FCE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разъединителя 110 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97A0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FA11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8649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ADAB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9558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6099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F0CA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8E29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CB42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D17E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21,69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DE7B5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076823F1"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08921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7.24</w:t>
            </w:r>
          </w:p>
        </w:tc>
        <w:tc>
          <w:tcPr>
            <w:tcW w:w="8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DAE63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 №1013 от 25.10.17</w:t>
            </w:r>
            <w:r w:rsidRPr="00E4056E">
              <w:rPr>
                <w:kern w:val="2"/>
                <w:sz w:val="16"/>
                <w:szCs w:val="16"/>
                <w:lang w:val="en-US" w:eastAsia="en-US"/>
                <w14:ligatures w14:val="standardContextual"/>
              </w:rPr>
              <w:br/>
              <w:t>V. Требования к организации планирования, подготовки, производства ремонта и прием-ки из ремонта подсистем АСУ ТП  п.359 ТО с НК</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BE9A9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Осмотр, выявление и устранение неисправностей трансф. тока и напряжения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3D19DD" w14:textId="77777777" w:rsidR="00E4056E" w:rsidRPr="00E4056E" w:rsidRDefault="00E4056E" w:rsidP="00E4056E">
            <w:pPr>
              <w:jc w:val="center"/>
              <w:rPr>
                <w:color w:val="FF0000"/>
                <w:kern w:val="2"/>
                <w:sz w:val="16"/>
                <w:szCs w:val="16"/>
                <w:lang w:val="en-US" w:eastAsia="en-US"/>
                <w14:ligatures w14:val="standardContextual"/>
              </w:rPr>
            </w:pPr>
            <w:r w:rsidRPr="00E4056E">
              <w:rPr>
                <w:kern w:val="2"/>
                <w:sz w:val="16"/>
                <w:szCs w:val="16"/>
                <w:lang w:val="en-US" w:eastAsia="en-US"/>
                <w14:ligatures w14:val="standardContextual"/>
              </w:rPr>
              <w:t>прил.10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15F9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0A08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F512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1раз/4года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E22F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4B2B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DB52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035B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E6D56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9637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116,48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FED231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C815F09" w14:textId="77777777">
        <w:trPr>
          <w:gridAfter w:val="1"/>
          <w:trHeight w:val="164"/>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1378E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7.25</w:t>
            </w:r>
          </w:p>
        </w:tc>
        <w:tc>
          <w:tcPr>
            <w:tcW w:w="0" w:type="auto"/>
            <w:vMerge/>
            <w:tcBorders>
              <w:top w:val="nil"/>
              <w:left w:val="single" w:sz="4" w:space="0" w:color="auto"/>
              <w:bottom w:val="single" w:sz="4" w:space="0" w:color="auto"/>
              <w:right w:val="single" w:sz="4" w:space="0" w:color="auto"/>
            </w:tcBorders>
            <w:vAlign w:val="center"/>
            <w:hideMark/>
          </w:tcPr>
          <w:p w14:paraId="0B5BBB5B"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2F442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выявление и устранение неисправностей трансф. напряж.6/0,1кВ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57AC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п.3.3.4*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8BD8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F9FB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370D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1D3C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A7B6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1E78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FAEB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324E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EC49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13,47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EBCCF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A573B92"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27AE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7.26</w:t>
            </w:r>
          </w:p>
        </w:tc>
        <w:tc>
          <w:tcPr>
            <w:tcW w:w="0" w:type="auto"/>
            <w:vMerge/>
            <w:tcBorders>
              <w:top w:val="nil"/>
              <w:left w:val="single" w:sz="4" w:space="0" w:color="auto"/>
              <w:bottom w:val="single" w:sz="4" w:space="0" w:color="auto"/>
              <w:right w:val="single" w:sz="4" w:space="0" w:color="auto"/>
            </w:tcBorders>
            <w:vAlign w:val="center"/>
            <w:hideMark/>
          </w:tcPr>
          <w:p w14:paraId="4F710E21"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37E93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выявление и устранение неисправностей трансф. тока и напряжения 110 кВ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FBE6E2" w14:textId="77777777" w:rsidR="00E4056E" w:rsidRPr="00E4056E" w:rsidRDefault="00E4056E" w:rsidP="00E4056E">
            <w:pPr>
              <w:jc w:val="center"/>
              <w:rPr>
                <w:color w:val="FF0000"/>
                <w:kern w:val="2"/>
                <w:sz w:val="16"/>
                <w:szCs w:val="16"/>
                <w:lang w:val="en-US" w:eastAsia="en-US"/>
                <w14:ligatures w14:val="standardContextual"/>
              </w:rPr>
            </w:pPr>
            <w:r w:rsidRPr="00E4056E">
              <w:rPr>
                <w:kern w:val="2"/>
                <w:sz w:val="16"/>
                <w:szCs w:val="16"/>
                <w:lang w:val="en-US" w:eastAsia="en-US"/>
                <w14:ligatures w14:val="standardContextual"/>
              </w:rPr>
              <w:t>прил.10</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D553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F148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8342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1раз/4года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93A1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A7E1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7FED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C0D4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B0D7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481C3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131,05</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6F7E9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147BC6F"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952109"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8</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213DAC"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 xml:space="preserve">Техническое обслуживание строительной части ТП, РП, подстанций </w:t>
            </w:r>
          </w:p>
        </w:tc>
      </w:tr>
      <w:tr w:rsidR="00E4056E" w:rsidRPr="00E4056E" w14:paraId="461B4FCE"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814DD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71C0D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п.1,21</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001F5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зданий, РП, ТП</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BF5C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5F57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м2</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99E6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13087</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3289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6 месяцев</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CB54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26174,4</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795F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5D1C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2402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914BD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182A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4 763,92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9192E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07D25FB"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0D16C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367C5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п.63</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4D89B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кровли зданий ТП, РП, ПС (осмотр, очистка от мусора, снега)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A94F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Е01-02-087-06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6764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м2</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7E0A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9773,3</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5EDD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раза в</w:t>
            </w:r>
            <w:r w:rsidRPr="00E4056E">
              <w:rPr>
                <w:kern w:val="2"/>
                <w:sz w:val="16"/>
                <w:szCs w:val="16"/>
                <w:lang w:val="en-US" w:eastAsia="en-US"/>
                <w14:ligatures w14:val="standardContextual"/>
              </w:rPr>
              <w:br/>
              <w:t>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6859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19546,7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48F24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0,84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8420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E4A4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7CC91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3C56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24 903,45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5CB3A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DD08CD0"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C2704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E16EF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п.33</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6BABE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Восстановление герметизации стыков </w:t>
            </w:r>
            <w:r w:rsidRPr="00E4056E">
              <w:rPr>
                <w:kern w:val="2"/>
                <w:sz w:val="16"/>
                <w:szCs w:val="16"/>
                <w:lang w:val="en-US" w:eastAsia="en-US"/>
                <w14:ligatures w14:val="standardContextual"/>
              </w:rPr>
              <w:lastRenderedPageBreak/>
              <w:t>наружных стеновых панелей и расшивка швов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AE045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Е15-02-017-02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E99E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7FE6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122,2</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C791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1992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054F6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0,87</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C4B3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2285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6E235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4ED2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59,62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EE8389D" w14:textId="77777777" w:rsidR="00E4056E" w:rsidRPr="00E4056E" w:rsidRDefault="00E4056E" w:rsidP="00E4056E">
            <w:pPr>
              <w:jc w:val="cente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r>
      <w:tr w:rsidR="00E4056E" w:rsidRPr="00E4056E" w14:paraId="075C33C2"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B707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8.4</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97DD3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п.36</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0D607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Восстановление кирпичной кладки стен отдельными местами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3B84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Е53-16-1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528F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м3</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636A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1309</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E7DA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AD84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CB75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35,72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67739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CB05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A9A8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C107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0,00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4976B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 36 приложения №29 к приказу Минэнерго России от 25.10.2017 N 1013 предусмат-ривает лишь выявление дефек-тов строительных конструкций</w:t>
            </w:r>
          </w:p>
        </w:tc>
      </w:tr>
      <w:tr w:rsidR="00E4056E" w:rsidRPr="00E4056E" w14:paraId="7FBEBB01"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73A54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D7B09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п.72</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9EF4D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бетонных полов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2491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Е11-01-015-01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FC7B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м2</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08170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3287</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693C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3BCD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3A80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6649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2194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49C5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389C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246,05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DD1413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0044E6FE"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3191D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7F804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п.27</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694FA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Заделка трещин в кирпичных стенах</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2293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Е53-14-1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9139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51CD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50C3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55EA8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1356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E180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064D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E449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E6A5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103,74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3633715" w14:textId="77777777" w:rsidR="00E4056E" w:rsidRPr="00E4056E" w:rsidRDefault="00E4056E" w:rsidP="00E4056E">
            <w:pPr>
              <w:jc w:val="cente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r>
      <w:tr w:rsidR="00E4056E" w:rsidRPr="00E4056E" w14:paraId="3A2B9463"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5E40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8.7</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EC418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п.49</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9A79A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Восстановление порогов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3B1D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Е68-12-5</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F1D7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DE4C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3A7F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3897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17F3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1,63</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DF50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2067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2E0A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5DB0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66,75</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51836D" w14:textId="77777777" w:rsidR="00E4056E" w:rsidRPr="00E4056E" w:rsidRDefault="00E4056E" w:rsidP="00E4056E">
            <w:pPr>
              <w:jc w:val="cente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r>
      <w:tr w:rsidR="00E4056E" w:rsidRPr="00E4056E" w14:paraId="7E253D85"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4E85E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87BBD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п.43,44</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3E545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Установка (замена) дверных приборов, замки врезные, накладные</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3665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Е56-12-1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E6553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5F02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E28B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1643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2FCC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0,75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BC4D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ED91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EC48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A86D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116,03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86B0E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20502F6"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5B61B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43B48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п.40</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720D8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дверных полотен металлических</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7E47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Е09-05-002-01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7DF7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88BA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840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6009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515C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5AA8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2,33</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0EBD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7D1D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D244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9C30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113,09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00384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246DAC7"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54F80B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09D54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п.32</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48EF9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Окраска ранее окрашенных поверхностей стен с расчисткой старой краски до 35%</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1C87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Е15-04-007-05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82D3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м2</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02777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13087</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AD0C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BA25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1951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2FD8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9B358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6299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B301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5ABA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3 787,69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5ADA9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99807A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343F2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BB6CD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п.77</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4B91D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Окраска ранее окрашенных поверхностей потолков с расчисткой старой краски до 35%</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2659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Е15-04-007-06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440A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br/>
              <w:t>м2</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5B12E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9773</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F1D3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5956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58FD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0,5878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064CF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C2C2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B5F1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074C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582,17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D0811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604186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86B63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DB7F9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п.32</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B9E5D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Частичное восстановление штукатурки внутренних стен по камню и бетону отдельными местами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B284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Е15-02-016-05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9C97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br/>
              <w:t>м2</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78F8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1951</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DD77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4625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251,3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2356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0,6794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BA29D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E4FA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6AB3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7BD0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258,96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5EAA6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71FB494"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62A30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96072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п.45</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9CA91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Простая масляная окраска ранее окрашенных дверей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1006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Е62-2-3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DD69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м2</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1C8C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2646</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4238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8EFE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1029,5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C7EC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CA66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C5DD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D99C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49E4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2 716,95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9D122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557DE78"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65F82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1CA38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п.57,58,65</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BAA13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Сварка (резка) стальных конструкций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C7FB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Е09-05-002-01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7071C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E81D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D269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28BB8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AF6B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16,83</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B394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4D44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4736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0F61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204,21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419301F" w14:textId="77777777" w:rsidR="00E4056E" w:rsidRPr="00E4056E" w:rsidRDefault="00E4056E" w:rsidP="00E4056E">
            <w:pPr>
              <w:jc w:val="cente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r>
      <w:tr w:rsidR="00E4056E" w:rsidRPr="00E4056E" w14:paraId="12D2B24A"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6FE66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BBA68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прил.№29 п.43</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F1AA1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Изготовление деталей с измерением штангенциркулем</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1735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МОУНВ от 21.01.2000 №6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5962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31DF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1523</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57DB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90CC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1523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0DF2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1FAE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864C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246B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46A10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1 599,15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69D7D09" w14:textId="77777777" w:rsidR="00E4056E" w:rsidRPr="00E4056E" w:rsidRDefault="00E4056E" w:rsidP="00E4056E">
            <w:pPr>
              <w:spacing w:line="360" w:lineRule="auto"/>
              <w:ind w:firstLine="720"/>
              <w:jc w:val="both"/>
              <w:rPr>
                <w:kern w:val="2"/>
                <w:sz w:val="16"/>
                <w:szCs w:val="16"/>
                <w:lang w:val="en-US" w:eastAsia="en-US"/>
                <w14:ligatures w14:val="standardContextual"/>
              </w:rPr>
            </w:pPr>
          </w:p>
        </w:tc>
      </w:tr>
      <w:tr w:rsidR="00E4056E" w:rsidRPr="00E4056E" w14:paraId="77D74E0E"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80E89A4"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9</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C31A5E"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РП (6)10 кВ</w:t>
            </w:r>
          </w:p>
        </w:tc>
      </w:tr>
      <w:tr w:rsidR="00E4056E" w:rsidRPr="00E4056E" w14:paraId="712EFFA3"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9DA5AF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E13E9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прил.№82 п.1. Осмотры электромонтерами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2B779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Дневной осмотр оборудования РП с записью нагрузок и напряжений</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9851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6BF3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5A80D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0E9C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6 месяцев</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9B16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B3FD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4,34</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030E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4260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7E18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91D5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0B8EB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3B5485C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311F94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9472A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прил.№82 п.3. Осмотр оборудования ПС 0,38 - 20 кВ, включенных в план капитального ремонта, инженерно-тех-ническим персоналом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FF5F6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Вечерний осмотр оборудования РП с записью нагрузок и напряжений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FC2A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036E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B0B4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FCF4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раза в</w:t>
            </w:r>
            <w:r w:rsidRPr="00E4056E">
              <w:rPr>
                <w:kern w:val="2"/>
                <w:sz w:val="16"/>
                <w:szCs w:val="16"/>
                <w:lang w:val="en-US" w:eastAsia="en-US"/>
                <w14:ligatures w14:val="standardContextual"/>
              </w:rPr>
              <w:br/>
              <w:t>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4F9B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0E49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1595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04BE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0B96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969A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1A894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0CAA5B43"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49DEA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9.3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48A42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прил.№91 п.3. Осмотр туннелей, кабельных этажей и железобетонных кабельных лотков на подстанциях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CDA9D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кабельных каналов в ЦРП, РП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FA19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Временное положение приложение № 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C0FA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4F43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CD07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в сроки, установленные техническим руководителем </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9F93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F73C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0,58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DAD5D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49C9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B124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E156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FCDFE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60380DB"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7BC1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9.4</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ACD3C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РД 153-34.3-35.613-00 Гл.2.2, 2.3</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45232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Профвосстановление РЗ отходящих линий (6)10 кВ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6363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3.2.4.2</w:t>
            </w:r>
            <w:r w:rsidRPr="00E4056E">
              <w:rPr>
                <w:kern w:val="2"/>
                <w:sz w:val="16"/>
                <w:szCs w:val="16"/>
                <w:lang w:val="en-US" w:eastAsia="en-US"/>
                <w14:ligatures w14:val="standardContextual"/>
              </w:rPr>
              <w:br/>
              <w:t>3.2.4.1.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FB126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FE53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349</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D1BF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AC76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53A6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14,91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2BEE9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6BEB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27D1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A8F2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1312</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654B3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D3946A8"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731F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8D9EC"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1CFBA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Профвосстановление цепей напряжения и АВР 6-10 кВ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EE92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3.1.2.6</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6F78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устр.</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5B84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349</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FC96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253C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7DC3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BED4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D83F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04EA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A103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607</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0970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21170BA" w14:textId="77777777">
        <w:trPr>
          <w:gridAfter w:val="1"/>
          <w:trHeight w:val="51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95881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62AB5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прил.№82 п.5. Проверка состояния, проведение измерений оборудования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5432E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Испытание оборудования РУ (6)10 кВ  РП лабораторией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326D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3.1.1.4.</w:t>
            </w:r>
            <w:r w:rsidRPr="00E4056E">
              <w:rPr>
                <w:kern w:val="2"/>
                <w:sz w:val="16"/>
                <w:szCs w:val="16"/>
                <w:lang w:val="en-US" w:eastAsia="en-US"/>
                <w14:ligatures w14:val="standardContextual"/>
              </w:rPr>
              <w:br/>
              <w:t>3.2.1.6.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9C41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r w:rsidRPr="00E4056E">
              <w:rPr>
                <w:kern w:val="2"/>
                <w:sz w:val="16"/>
                <w:szCs w:val="16"/>
                <w:lang w:val="en-US" w:eastAsia="en-US"/>
                <w14:ligatures w14:val="standardContextual"/>
              </w:rPr>
              <w:br/>
              <w:t>сб.шины</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8F0B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349</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A67B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DD09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B549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8,46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C34B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3A4F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0CFCD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4DD1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0748B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3ABCDD7"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21E62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AD9F1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прил.№91 п.4. Профилактические испытания и проверка кабельных линий электропередачи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BD89B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Испытание кабелей (6)10 кВ РП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58A6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3.3.14.17.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F428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C8CF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CE83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 соответствии с требованиями нормативной документации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8754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C59CF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22B3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4189B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4CF1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D2A7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96A72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1E582EF" w14:textId="77777777">
        <w:trPr>
          <w:gridAfter w:val="1"/>
          <w:trHeight w:val="765"/>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049D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9.8</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1EF76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прил.№82 п.2. Осмотры оборудования отдельных подстанций (далее - ПС) 0,38 - 20 кВ инженерно-техническим персоналом</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054DA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Проверка устройств грозозащиты перед </w:t>
            </w:r>
            <w:r w:rsidRPr="00E4056E">
              <w:rPr>
                <w:kern w:val="2"/>
                <w:sz w:val="16"/>
                <w:szCs w:val="16"/>
                <w:lang w:val="en-US" w:eastAsia="en-US"/>
                <w14:ligatures w14:val="standardContextual"/>
              </w:rPr>
              <w:br/>
              <w:t>грозовым сезоном</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8104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3.3.16.1.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A297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компл.</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8D62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46</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1220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6F731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46</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9FDA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85BF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05909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8A16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8D23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431</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9EB0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6074B17"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DCB5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9.9</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18F1A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прил.№82 п.7. Замена или ремонт дефектных элементов оборудования ПС 0,38 - 20 кВ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FC85E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ячейки 6-10кВ с масляными выключателями, линейными разъединителями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A941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3.1.1.5.</w:t>
            </w:r>
            <w:r w:rsidRPr="00E4056E">
              <w:rPr>
                <w:kern w:val="2"/>
                <w:sz w:val="16"/>
                <w:szCs w:val="16"/>
                <w:lang w:val="en-US" w:eastAsia="en-US"/>
                <w14:ligatures w14:val="standardContextual"/>
              </w:rPr>
              <w:br/>
              <w:t>3.1.1.7.</w:t>
            </w:r>
            <w:r w:rsidRPr="00E4056E">
              <w:rPr>
                <w:kern w:val="2"/>
                <w:sz w:val="16"/>
                <w:szCs w:val="16"/>
                <w:lang w:val="en-US" w:eastAsia="en-US"/>
                <w14:ligatures w14:val="standardContextual"/>
              </w:rPr>
              <w:br/>
              <w:t>3.2.1.11.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5454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4645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56</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F41A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 необходимости</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ADE1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56</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A794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10,95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EDE9C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2D80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B71E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16DC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930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12BD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96B5FF8"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0D89C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31138"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E87A1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ячейки 6-10кВ с трансформаторами напряжения и разрядниками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A0C2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3.1.1.5.</w:t>
            </w:r>
            <w:r w:rsidRPr="00E4056E">
              <w:rPr>
                <w:kern w:val="2"/>
                <w:sz w:val="16"/>
                <w:szCs w:val="16"/>
                <w:lang w:val="en-US" w:eastAsia="en-US"/>
                <w14:ligatures w14:val="standardContextual"/>
              </w:rPr>
              <w:br/>
              <w:t>3.1.1.7.</w:t>
            </w:r>
            <w:r w:rsidRPr="00E4056E">
              <w:rPr>
                <w:kern w:val="2"/>
                <w:sz w:val="16"/>
                <w:szCs w:val="16"/>
                <w:lang w:val="en-US" w:eastAsia="en-US"/>
                <w14:ligatures w14:val="standardContextual"/>
              </w:rPr>
              <w:br/>
              <w:t>3.2.1.11.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3FB8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8363D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9B23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 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ADB60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2DCE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4,33</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50B8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CC17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A133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5394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381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46A34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0D002DC1"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74D83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73693"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B580A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ячейки 6-10кВ с выключателем нагрузки и трансформатором тока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15DC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3.1.1.5.</w:t>
            </w:r>
            <w:r w:rsidRPr="00E4056E">
              <w:rPr>
                <w:kern w:val="2"/>
                <w:sz w:val="16"/>
                <w:szCs w:val="16"/>
                <w:lang w:val="en-US" w:eastAsia="en-US"/>
                <w14:ligatures w14:val="standardContextual"/>
              </w:rPr>
              <w:br/>
              <w:t>3.1.1.7.</w:t>
            </w:r>
            <w:r w:rsidRPr="00E4056E">
              <w:rPr>
                <w:kern w:val="2"/>
                <w:sz w:val="16"/>
                <w:szCs w:val="16"/>
                <w:lang w:val="en-US" w:eastAsia="en-US"/>
                <w14:ligatures w14:val="standardContextual"/>
              </w:rPr>
              <w:br/>
              <w:t>3.2.1.11.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C216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E51B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631E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 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9220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F582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8DE5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9FFF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2AB5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90B0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1262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4D727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34BD0EB2"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E7F7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1ECFD"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ED5A8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ячейки 6-10кВ с вакуумным выключателем, линейными разъединителями, трансформаторами тока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B61A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3.1.1.5.</w:t>
            </w:r>
            <w:r w:rsidRPr="00E4056E">
              <w:rPr>
                <w:kern w:val="2"/>
                <w:sz w:val="16"/>
                <w:szCs w:val="16"/>
                <w:lang w:val="en-US" w:eastAsia="en-US"/>
                <w14:ligatures w14:val="standardContextual"/>
              </w:rPr>
              <w:br/>
              <w:t>3.1.1.7.</w:t>
            </w:r>
            <w:r w:rsidRPr="00E4056E">
              <w:rPr>
                <w:kern w:val="2"/>
                <w:sz w:val="16"/>
                <w:szCs w:val="16"/>
                <w:lang w:val="en-US" w:eastAsia="en-US"/>
                <w14:ligatures w14:val="standardContextual"/>
              </w:rPr>
              <w:br/>
              <w:t>3.2.1.11.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2B06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B705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5DBC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 необходимости</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0455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184</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4775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6,79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6931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97FA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77BD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A0249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1895</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A94B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0C6E9833"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3E994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9.13</w:t>
            </w:r>
          </w:p>
        </w:tc>
        <w:tc>
          <w:tcPr>
            <w:tcW w:w="8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009FB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РД 153-34.3-35.613-00 Гл.2.2, 2.3</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FC7A5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Профконтроль РЗ отходящих линий (6)10 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ED1D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8F2B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7FEB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349</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8C91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3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A6EC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116</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D87A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D3DF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2578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7E0E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0440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2428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53424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57BC60D"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9D190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9.14</w:t>
            </w:r>
          </w:p>
        </w:tc>
        <w:tc>
          <w:tcPr>
            <w:tcW w:w="0" w:type="auto"/>
            <w:vMerge/>
            <w:tcBorders>
              <w:top w:val="nil"/>
              <w:left w:val="single" w:sz="4" w:space="0" w:color="auto"/>
              <w:bottom w:val="single" w:sz="4" w:space="0" w:color="auto"/>
              <w:right w:val="single" w:sz="4" w:space="0" w:color="auto"/>
            </w:tcBorders>
            <w:vAlign w:val="center"/>
            <w:hideMark/>
          </w:tcPr>
          <w:p w14:paraId="4796E7A6"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41985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Опробование АВР (6)10 кВ в РП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7DC4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3.2.4.1.</w:t>
            </w:r>
            <w:r w:rsidRPr="00E4056E">
              <w:rPr>
                <w:kern w:val="2"/>
                <w:sz w:val="16"/>
                <w:szCs w:val="16"/>
                <w:lang w:val="en-US" w:eastAsia="en-US"/>
                <w14:ligatures w14:val="standardContextual"/>
              </w:rPr>
              <w:br/>
              <w:t>3.3.10.4.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DDCC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опроб.</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FFE1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78045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E8DE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A8DF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5,88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A523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3DC0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FB8E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9792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6D49C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82BCDFC" w14:textId="77777777">
        <w:trPr>
          <w:gridAfter w:val="1"/>
          <w:trHeight w:val="51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869C9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601E7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прил.№82 п.7. Замена или ремонт дефектных элементов оборудования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7D1E2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системы шин 6-10кВ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FAD2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3.2.1.11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6871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DAE3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46</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448B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3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AFBA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8CD9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773B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3EE3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B3E4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61A6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63486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03A809F"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38A25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C2CC0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прил.№82 п.7. Замена или ремонт дефект-ных элементов оборудования ПС 0,38 - 20 кВ</w:t>
            </w:r>
            <w:r w:rsidRPr="00E4056E">
              <w:rPr>
                <w:kern w:val="2"/>
                <w:sz w:val="16"/>
                <w:szCs w:val="16"/>
                <w:lang w:val="en-US" w:eastAsia="en-US"/>
                <w14:ligatures w14:val="standardContextual"/>
              </w:rPr>
              <w:br/>
              <w:t xml:space="preserve">прил.№82 п.8. Доливка масла в </w:t>
            </w:r>
            <w:r w:rsidRPr="00E4056E">
              <w:rPr>
                <w:kern w:val="2"/>
                <w:sz w:val="16"/>
                <w:szCs w:val="16"/>
                <w:lang w:val="en-US" w:eastAsia="en-US"/>
                <w14:ligatures w14:val="standardContextual"/>
              </w:rPr>
              <w:lastRenderedPageBreak/>
              <w:t>маслонапол-ненные аппараты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1A1DF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Техническое обслуживание ячейки 6-10 кВ с силовым трансформатором и разрядниками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FC0B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3.2.1.1.</w:t>
            </w:r>
            <w:r w:rsidRPr="00E4056E">
              <w:rPr>
                <w:kern w:val="2"/>
                <w:sz w:val="16"/>
                <w:szCs w:val="16"/>
                <w:lang w:val="en-US" w:eastAsia="en-US"/>
                <w14:ligatures w14:val="standardContextual"/>
              </w:rPr>
              <w:br/>
              <w:t>3..21.2</w:t>
            </w:r>
            <w:r w:rsidRPr="00E4056E">
              <w:rPr>
                <w:kern w:val="2"/>
                <w:sz w:val="16"/>
                <w:szCs w:val="16"/>
                <w:lang w:val="en-US" w:eastAsia="en-US"/>
                <w14:ligatures w14:val="standardContextual"/>
              </w:rPr>
              <w:br/>
              <w:t>3.2.1.8</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58FD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0AE1E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881A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3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64EF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4CCB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23B6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2EC9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06F7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4B08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CA0CF3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2798A0B"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F650F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9.17</w:t>
            </w:r>
          </w:p>
        </w:tc>
        <w:tc>
          <w:tcPr>
            <w:tcW w:w="8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01534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 №1013 от 25.10.17</w:t>
            </w:r>
            <w:r w:rsidRPr="00E4056E">
              <w:rPr>
                <w:kern w:val="2"/>
                <w:sz w:val="16"/>
                <w:szCs w:val="16"/>
                <w:lang w:val="en-US" w:eastAsia="en-US"/>
                <w14:ligatures w14:val="standardContextual"/>
              </w:rPr>
              <w:br/>
              <w:t>V. Требования к организации планирования, подготовки, производства ремонта и прием-ки из ремонта подсистем АСУ ТП п.362 ТО с ПК</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E3B34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технического состояния панели сигнализации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61ED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3.2.4.6.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D118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устр.</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9EC5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0C87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AFD58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9FE1E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13,21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AB36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4E6B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84DD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2E9C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B2EEE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34AA14A"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B1A2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9.18</w:t>
            </w:r>
          </w:p>
        </w:tc>
        <w:tc>
          <w:tcPr>
            <w:tcW w:w="0" w:type="auto"/>
            <w:vMerge/>
            <w:tcBorders>
              <w:top w:val="nil"/>
              <w:left w:val="single" w:sz="4" w:space="0" w:color="auto"/>
              <w:bottom w:val="single" w:sz="4" w:space="0" w:color="auto"/>
              <w:right w:val="single" w:sz="4" w:space="0" w:color="auto"/>
            </w:tcBorders>
            <w:vAlign w:val="center"/>
            <w:hideMark/>
          </w:tcPr>
          <w:p w14:paraId="18A30007"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44D9A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Визуальная проверка технического состояния щитовых приборов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5E65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3.2.1.28</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5F78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устр.</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9B09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B6CD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08C7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DF8D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467C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23BE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52F9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3B67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03CF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DE8640D"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1A50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9.19</w:t>
            </w:r>
          </w:p>
        </w:tc>
        <w:tc>
          <w:tcPr>
            <w:tcW w:w="0" w:type="auto"/>
            <w:vMerge/>
            <w:tcBorders>
              <w:top w:val="nil"/>
              <w:left w:val="single" w:sz="4" w:space="0" w:color="auto"/>
              <w:bottom w:val="single" w:sz="4" w:space="0" w:color="auto"/>
              <w:right w:val="single" w:sz="4" w:space="0" w:color="auto"/>
            </w:tcBorders>
            <w:vAlign w:val="center"/>
            <w:hideMark/>
          </w:tcPr>
          <w:p w14:paraId="59895693"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CB22F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технического состояния с применением внутренних и внешних средств обслуживание аккумуляторных батарей РП</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0A18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3.3.7.1.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6389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8EF1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E4E0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месяц</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81A34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288</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6124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D514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7E09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45BE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9936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1140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D023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9AFA972"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752F70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9.20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DC8DA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прил.№82 п.6. Измерение сопротивления заземляющего устройства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32468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Выборочная проверка коррозионного состояния заземлителей со вскрытием грунта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C7CE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3.2.1.30.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39C1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CE102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4E60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 в 12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E211D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D272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8,29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923B9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05B8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83BE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2C15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F4F8B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AC02779"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3045C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9.21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6304C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прил.№82 п.7. Замена или ремонт дефект-ных элементов оборудования ПС 0,38-20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BC04A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Устранение дефектов оборудования, РП по замечаниям ОДС</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0BBF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СО 34.04.181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C1781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чел</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28F6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9003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ED37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6472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975D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D8C0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4E179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EB98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1766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A39E9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DF340CE"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8B7217A"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10</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8C1AF7"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 xml:space="preserve">ОДС </w:t>
            </w:r>
          </w:p>
        </w:tc>
      </w:tr>
      <w:tr w:rsidR="00E4056E" w:rsidRPr="00E4056E" w14:paraId="6F22D26A"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80A1F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5B541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ПТЭСС п.6.1</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B7017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Круглосуточное дежурство диспетчера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BF90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ПТЭСС п.6.1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2914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усл.ед.</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0BB6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4 415</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6ACA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на 3201 у.ед. - 5 чел</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F32C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F0F2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1979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8F98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CFE8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1275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386C2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13648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799B7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5C83EB3E" w14:textId="77777777">
        <w:trPr>
          <w:gridAfter w:val="1"/>
          <w:trHeight w:val="76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5EF2F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0EAE6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ПТЭСС п.6.2</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448ED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Оперативно-выездные бригады (круглосуточное дежурство)</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2797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ПТЭСС п.6.2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F1D6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чел</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C0ED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5912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 смены в месяц</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296E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78AF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1979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FD17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8217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C3A0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F4714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64034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CA9E3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 смену (12час) работают 3 бригад по 2чел.  По графику в месяц работают 4 смены.</w:t>
            </w:r>
            <w:r w:rsidRPr="00E4056E">
              <w:rPr>
                <w:kern w:val="2"/>
                <w:sz w:val="16"/>
                <w:szCs w:val="16"/>
                <w:lang w:val="en-US" w:eastAsia="en-US"/>
                <w14:ligatures w14:val="standardContextual"/>
              </w:rPr>
              <w:br/>
              <w:t>4 смены х 6чел  = 24 электромонтёра оперативно-выездных бригад</w:t>
            </w:r>
          </w:p>
        </w:tc>
      </w:tr>
      <w:tr w:rsidR="00E4056E" w:rsidRPr="00E4056E" w14:paraId="6C28FDE3" w14:textId="77777777">
        <w:trPr>
          <w:gridAfter w:val="1"/>
          <w:trHeight w:val="70"/>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BE49AAA"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11</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0E503D"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Наблюдение по телефонограммам, профобучение, ведение техдокументации</w:t>
            </w:r>
          </w:p>
        </w:tc>
      </w:tr>
      <w:tr w:rsidR="00E4056E" w:rsidRPr="00E4056E" w14:paraId="4FA865E9" w14:textId="77777777">
        <w:trPr>
          <w:gridAfter w:val="1"/>
          <w:trHeight w:val="1275"/>
        </w:trPr>
        <w:tc>
          <w:tcPr>
            <w:tcW w:w="174" w:type="pct"/>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BA0E3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439C7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 №91 п. 10. Наблюдение за производст-вом земляных работ в охранных зонах кабельных линий</w:t>
            </w:r>
            <w:r w:rsidRPr="00E4056E">
              <w:rPr>
                <w:kern w:val="2"/>
                <w:sz w:val="16"/>
                <w:szCs w:val="16"/>
                <w:lang w:val="en-US" w:eastAsia="en-US"/>
                <w14:ligatures w14:val="standardContextual"/>
              </w:rPr>
              <w:br/>
              <w:t>пр. №81 п.35 Выполнение мероприятий, связанных с охра-ной ВЛ. Допуск к рабо-там сторонних организаций и надзор за работами, проводимыми вблизи ВЛ</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D605F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Наблюдения по телефонограммам</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AF26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3.3.18.1.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5674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B52C9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1120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7D33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необходимости</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2296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1120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05DD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10DB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B780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C620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D8A4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1510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91CC4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B79A70E"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5A6D1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11.2</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17F63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ПТЭСС п.1.7</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4D037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Ведение технической документации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8B50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ПТЭСС п.1.7</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94E3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чел/ч</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EC83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7530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ежедневно</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C16D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86BE0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1979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35DC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6B3E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3C6E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6738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11874</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EAB6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3DD963F" w14:textId="77777777">
        <w:trPr>
          <w:gridAfter w:val="1"/>
          <w:trHeight w:val="70"/>
        </w:trPr>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0A73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11.3</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0147D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Гл.II п.4</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2DD0B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Профобучение персонала, обучение безопасным методам труда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AD76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Правила ОТ</w:t>
            </w:r>
            <w:r w:rsidRPr="00E4056E">
              <w:rPr>
                <w:kern w:val="2"/>
                <w:sz w:val="16"/>
                <w:szCs w:val="16"/>
                <w:lang w:val="en-US" w:eastAsia="en-US"/>
                <w14:ligatures w14:val="standardContextual"/>
              </w:rPr>
              <w:br/>
              <w:t xml:space="preserve"> при экспл. ЭУ </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AE44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чел</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8E8B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185</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81ED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 день в год по 1часу</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757F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3885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9C4C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3331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EE4E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5542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D54E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2650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в соответствии с п.4 раздела 2 Методических указаний по определению </w:t>
            </w:r>
            <w:r w:rsidRPr="00E4056E">
              <w:rPr>
                <w:kern w:val="2"/>
                <w:sz w:val="16"/>
                <w:szCs w:val="16"/>
                <w:lang w:val="en-US" w:eastAsia="en-US"/>
                <w14:ligatures w14:val="standardContextual"/>
              </w:rPr>
              <w:lastRenderedPageBreak/>
              <w:t xml:space="preserve">величины накладных расходов в строительстве, утвержденных постановлением Госстроя РФ от 12.01.2004 № 6, затраты на обучение безопасным методам труда входят в накладные расходы </w:t>
            </w:r>
          </w:p>
        </w:tc>
      </w:tr>
      <w:tr w:rsidR="00E4056E" w:rsidRPr="00E4056E" w14:paraId="33C330D7" w14:textId="77777777">
        <w:trPr>
          <w:gridAfter w:val="1"/>
          <w:trHeight w:val="70"/>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6D9E3ED" w14:textId="77777777" w:rsidR="00E4056E" w:rsidRPr="00E4056E" w:rsidRDefault="00E4056E" w:rsidP="00E4056E">
            <w:pPr>
              <w:jc w:val="right"/>
              <w:rPr>
                <w:b/>
                <w:bCs/>
                <w:i/>
                <w:iCs/>
                <w:kern w:val="2"/>
                <w:sz w:val="16"/>
                <w:szCs w:val="16"/>
                <w:lang w:val="en-US" w:eastAsia="en-US"/>
                <w14:ligatures w14:val="standardContextual"/>
              </w:rPr>
            </w:pPr>
            <w:r w:rsidRPr="00E4056E">
              <w:rPr>
                <w:b/>
                <w:bCs/>
                <w:i/>
                <w:iCs/>
                <w:kern w:val="2"/>
                <w:sz w:val="16"/>
                <w:szCs w:val="16"/>
                <w:lang w:val="en-US" w:eastAsia="en-US"/>
                <w14:ligatures w14:val="standardContextual"/>
              </w:rPr>
              <w:lastRenderedPageBreak/>
              <w:t>Годовой фонд рабочего времени</w:t>
            </w:r>
          </w:p>
        </w:tc>
        <w:tc>
          <w:tcPr>
            <w:tcW w:w="2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09CA4C" w14:textId="77777777" w:rsidR="00E4056E" w:rsidRPr="00E4056E" w:rsidRDefault="00E4056E" w:rsidP="00E4056E">
            <w:pPr>
              <w:jc w:val="right"/>
              <w:rPr>
                <w:b/>
                <w:bCs/>
                <w:i/>
                <w:iCs/>
                <w:kern w:val="2"/>
                <w:sz w:val="16"/>
                <w:szCs w:val="16"/>
                <w:lang w:val="en-US" w:eastAsia="en-US"/>
                <w14:ligatures w14:val="standardContextual"/>
              </w:rPr>
            </w:pPr>
            <w:r w:rsidRPr="00E4056E">
              <w:rPr>
                <w:rFonts w:eastAsia="Calibri"/>
                <w:b/>
                <w:bCs/>
                <w:i/>
                <w:iCs/>
                <w:kern w:val="2"/>
                <w:sz w:val="16"/>
                <w:szCs w:val="16"/>
                <w:lang w:val="en-US" w:eastAsia="en-US"/>
                <w14:ligatures w14:val="standardContextual"/>
              </w:rPr>
              <w:t>334 451,86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2A29F3A" w14:textId="77777777" w:rsidR="00E4056E" w:rsidRPr="00E4056E" w:rsidRDefault="00E4056E" w:rsidP="00E4056E">
            <w:pPr>
              <w:rPr>
                <w:b/>
                <w:bCs/>
                <w:i/>
                <w:iCs/>
                <w:kern w:val="2"/>
                <w:sz w:val="16"/>
                <w:szCs w:val="16"/>
                <w:lang w:val="en-US" w:eastAsia="en-US"/>
                <w14:ligatures w14:val="standardContextual"/>
              </w:rPr>
            </w:pPr>
            <w:r w:rsidRPr="00E4056E">
              <w:rPr>
                <w:b/>
                <w:bCs/>
                <w:i/>
                <w:iCs/>
                <w:kern w:val="2"/>
                <w:sz w:val="16"/>
                <w:szCs w:val="16"/>
                <w:lang w:val="en-US" w:eastAsia="en-US"/>
                <w14:ligatures w14:val="standardContextual"/>
              </w:rPr>
              <w:t xml:space="preserve"> чел./час</w:t>
            </w:r>
          </w:p>
        </w:tc>
      </w:tr>
      <w:tr w:rsidR="00E4056E" w:rsidRPr="00E4056E" w14:paraId="336A3A2F" w14:textId="77777777">
        <w:trPr>
          <w:gridAfter w:val="1"/>
          <w:trHeight w:val="70"/>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6235677F"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Заработная плата 34014,42*1,03 (ФЗП на 2019 год/нормативная численность)</w:t>
            </w:r>
          </w:p>
        </w:tc>
        <w:tc>
          <w:tcPr>
            <w:tcW w:w="273"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D0573E" w14:textId="77777777" w:rsidR="00E4056E" w:rsidRPr="00E4056E" w:rsidRDefault="00E4056E" w:rsidP="00E4056E">
            <w:pPr>
              <w:jc w:val="right"/>
              <w:rPr>
                <w:i/>
                <w:iCs/>
                <w:kern w:val="2"/>
                <w:sz w:val="16"/>
                <w:szCs w:val="16"/>
                <w:lang w:val="en-US" w:eastAsia="en-US"/>
                <w14:ligatures w14:val="standardContextual"/>
              </w:rPr>
            </w:pPr>
            <w:r w:rsidRPr="00E4056E">
              <w:rPr>
                <w:rFonts w:eastAsia="Calibri"/>
                <w:kern w:val="2"/>
                <w:sz w:val="16"/>
                <w:szCs w:val="16"/>
                <w:lang w:val="en-US" w:eastAsia="en-US"/>
                <w14:ligatures w14:val="standardContextual"/>
              </w:rPr>
              <w:t>35 034,85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4AFB2C7" w14:textId="77777777" w:rsidR="00E4056E" w:rsidRPr="00E4056E" w:rsidRDefault="00E4056E" w:rsidP="00E4056E">
            <w:pPr>
              <w:rPr>
                <w:i/>
                <w:iCs/>
                <w:kern w:val="2"/>
                <w:sz w:val="16"/>
                <w:szCs w:val="16"/>
                <w:lang w:val="en-US" w:eastAsia="en-US"/>
                <w14:ligatures w14:val="standardContextual"/>
              </w:rPr>
            </w:pPr>
            <w:r w:rsidRPr="00E4056E">
              <w:rPr>
                <w:i/>
                <w:iCs/>
                <w:kern w:val="2"/>
                <w:sz w:val="16"/>
                <w:szCs w:val="16"/>
                <w:lang w:val="en-US" w:eastAsia="en-US"/>
                <w14:ligatures w14:val="standardContextual"/>
              </w:rPr>
              <w:t xml:space="preserve"> руб.</w:t>
            </w:r>
          </w:p>
        </w:tc>
      </w:tr>
      <w:tr w:rsidR="00E4056E" w:rsidRPr="00E4056E" w14:paraId="3FB281E5" w14:textId="77777777">
        <w:trPr>
          <w:gridAfter w:val="1"/>
          <w:trHeight w:val="70"/>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D46F844"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Годовой размер оплаты труда</w:t>
            </w:r>
          </w:p>
        </w:tc>
        <w:tc>
          <w:tcPr>
            <w:tcW w:w="273"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AEFE59" w14:textId="77777777" w:rsidR="00E4056E" w:rsidRPr="00E4056E" w:rsidRDefault="00E4056E" w:rsidP="00E4056E">
            <w:pPr>
              <w:jc w:val="right"/>
              <w:rPr>
                <w:i/>
                <w:iCs/>
                <w:kern w:val="2"/>
                <w:sz w:val="16"/>
                <w:szCs w:val="16"/>
                <w:lang w:val="en-US" w:eastAsia="en-US"/>
                <w14:ligatures w14:val="standardContextual"/>
              </w:rPr>
            </w:pPr>
            <w:r w:rsidRPr="00E4056E">
              <w:rPr>
                <w:rFonts w:eastAsia="Calibri"/>
                <w:kern w:val="2"/>
                <w:sz w:val="16"/>
                <w:szCs w:val="16"/>
                <w:lang w:val="en-US" w:eastAsia="en-US"/>
                <w14:ligatures w14:val="standardContextual"/>
              </w:rPr>
              <w:t>71 049,42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2609EA2" w14:textId="77777777" w:rsidR="00E4056E" w:rsidRPr="00E4056E" w:rsidRDefault="00E4056E" w:rsidP="00E4056E">
            <w:pPr>
              <w:rPr>
                <w:i/>
                <w:iCs/>
                <w:kern w:val="2"/>
                <w:sz w:val="16"/>
                <w:szCs w:val="16"/>
                <w:lang w:val="en-US" w:eastAsia="en-US"/>
                <w14:ligatures w14:val="standardContextual"/>
              </w:rPr>
            </w:pPr>
            <w:r w:rsidRPr="00E4056E">
              <w:rPr>
                <w:i/>
                <w:iCs/>
                <w:kern w:val="2"/>
                <w:sz w:val="16"/>
                <w:szCs w:val="16"/>
                <w:lang w:val="en-US" w:eastAsia="en-US"/>
                <w14:ligatures w14:val="standardContextual"/>
              </w:rPr>
              <w:t xml:space="preserve"> тыс. руб.</w:t>
            </w:r>
          </w:p>
        </w:tc>
      </w:tr>
      <w:tr w:rsidR="00E4056E" w:rsidRPr="00E4056E" w14:paraId="13AFA497" w14:textId="77777777">
        <w:trPr>
          <w:gridAfter w:val="1"/>
          <w:trHeight w:val="70"/>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E2E0E40"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Накладные расходы 85%</w:t>
            </w:r>
          </w:p>
        </w:tc>
        <w:tc>
          <w:tcPr>
            <w:tcW w:w="273"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E581D9" w14:textId="77777777" w:rsidR="00E4056E" w:rsidRPr="00E4056E" w:rsidRDefault="00E4056E" w:rsidP="00E4056E">
            <w:pPr>
              <w:jc w:val="right"/>
              <w:rPr>
                <w:i/>
                <w:iCs/>
                <w:kern w:val="2"/>
                <w:sz w:val="16"/>
                <w:szCs w:val="16"/>
                <w:lang w:val="en-US" w:eastAsia="en-US"/>
                <w14:ligatures w14:val="standardContextual"/>
              </w:rPr>
            </w:pPr>
            <w:r w:rsidRPr="00E4056E">
              <w:rPr>
                <w:rFonts w:eastAsia="Calibri"/>
                <w:kern w:val="2"/>
                <w:sz w:val="16"/>
                <w:szCs w:val="16"/>
                <w:lang w:val="en-US" w:eastAsia="en-US"/>
                <w14:ligatures w14:val="standardContextual"/>
              </w:rPr>
              <w:t>60 392,01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AB31815" w14:textId="77777777" w:rsidR="00E4056E" w:rsidRPr="00E4056E" w:rsidRDefault="00E4056E" w:rsidP="00E4056E">
            <w:pPr>
              <w:rPr>
                <w:i/>
                <w:iCs/>
                <w:kern w:val="2"/>
                <w:sz w:val="16"/>
                <w:szCs w:val="16"/>
                <w:lang w:val="en-US" w:eastAsia="en-US"/>
                <w14:ligatures w14:val="standardContextual"/>
              </w:rPr>
            </w:pPr>
            <w:r w:rsidRPr="00E4056E">
              <w:rPr>
                <w:i/>
                <w:iCs/>
                <w:kern w:val="2"/>
                <w:sz w:val="16"/>
                <w:szCs w:val="16"/>
                <w:lang w:val="en-US" w:eastAsia="en-US"/>
                <w14:ligatures w14:val="standardContextual"/>
              </w:rPr>
              <w:t xml:space="preserve"> тыс. руб.</w:t>
            </w:r>
          </w:p>
        </w:tc>
      </w:tr>
      <w:tr w:rsidR="00E4056E" w:rsidRPr="00E4056E" w14:paraId="4A465EAE" w14:textId="77777777">
        <w:trPr>
          <w:gridAfter w:val="1"/>
          <w:trHeight w:val="70"/>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449E8DB"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Прибыль 65%</w:t>
            </w:r>
          </w:p>
        </w:tc>
        <w:tc>
          <w:tcPr>
            <w:tcW w:w="273"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76F5A6" w14:textId="77777777" w:rsidR="00E4056E" w:rsidRPr="00E4056E" w:rsidRDefault="00E4056E" w:rsidP="00E4056E">
            <w:pPr>
              <w:jc w:val="right"/>
              <w:rPr>
                <w:i/>
                <w:iCs/>
                <w:kern w:val="2"/>
                <w:sz w:val="16"/>
                <w:szCs w:val="16"/>
                <w:lang w:val="en-US" w:eastAsia="en-US"/>
                <w14:ligatures w14:val="standardContextual"/>
              </w:rPr>
            </w:pPr>
            <w:r w:rsidRPr="00E4056E">
              <w:rPr>
                <w:rFonts w:eastAsia="Calibri"/>
                <w:kern w:val="2"/>
                <w:sz w:val="16"/>
                <w:szCs w:val="16"/>
                <w:lang w:val="en-US" w:eastAsia="en-US"/>
                <w14:ligatures w14:val="standardContextual"/>
              </w:rPr>
              <w:t>46 182,12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8BA9DD9" w14:textId="77777777" w:rsidR="00E4056E" w:rsidRPr="00E4056E" w:rsidRDefault="00E4056E" w:rsidP="00E4056E">
            <w:pPr>
              <w:rPr>
                <w:i/>
                <w:iCs/>
                <w:kern w:val="2"/>
                <w:sz w:val="16"/>
                <w:szCs w:val="16"/>
                <w:lang w:val="en-US" w:eastAsia="en-US"/>
                <w14:ligatures w14:val="standardContextual"/>
              </w:rPr>
            </w:pPr>
            <w:r w:rsidRPr="00E4056E">
              <w:rPr>
                <w:i/>
                <w:iCs/>
                <w:kern w:val="2"/>
                <w:sz w:val="16"/>
                <w:szCs w:val="16"/>
                <w:lang w:val="en-US" w:eastAsia="en-US"/>
                <w14:ligatures w14:val="standardContextual"/>
              </w:rPr>
              <w:t xml:space="preserve"> тыс. руб.</w:t>
            </w:r>
          </w:p>
        </w:tc>
      </w:tr>
      <w:tr w:rsidR="00E4056E" w:rsidRPr="00E4056E" w14:paraId="67A031D7" w14:textId="77777777">
        <w:trPr>
          <w:gridAfter w:val="1"/>
          <w:trHeight w:val="70"/>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8AB12A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Материалы по смете</w:t>
            </w:r>
          </w:p>
        </w:tc>
        <w:tc>
          <w:tcPr>
            <w:tcW w:w="273"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F84C0B" w14:textId="77777777" w:rsidR="00E4056E" w:rsidRPr="00E4056E" w:rsidRDefault="00E4056E" w:rsidP="00E4056E">
            <w:pPr>
              <w:jc w:val="right"/>
              <w:rPr>
                <w:kern w:val="2"/>
                <w:sz w:val="16"/>
                <w:szCs w:val="16"/>
                <w:lang w:val="en-US" w:eastAsia="en-US"/>
                <w14:ligatures w14:val="standardContextual"/>
              </w:rPr>
            </w:pPr>
            <w:r w:rsidRPr="00E4056E">
              <w:rPr>
                <w:rFonts w:eastAsia="Calibri"/>
                <w:kern w:val="2"/>
                <w:sz w:val="16"/>
                <w:szCs w:val="16"/>
                <w:lang w:val="en-US" w:eastAsia="en-US"/>
                <w14:ligatures w14:val="standardContextual"/>
              </w:rPr>
              <w:t>4 815,55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18A09A1" w14:textId="77777777" w:rsidR="00E4056E" w:rsidRPr="00E4056E" w:rsidRDefault="00E4056E" w:rsidP="00E4056E">
            <w:pPr>
              <w:rPr>
                <w:i/>
                <w:iCs/>
                <w:kern w:val="2"/>
                <w:sz w:val="16"/>
                <w:szCs w:val="16"/>
                <w:lang w:val="en-US" w:eastAsia="en-US"/>
                <w14:ligatures w14:val="standardContextual"/>
              </w:rPr>
            </w:pPr>
            <w:r w:rsidRPr="00E4056E">
              <w:rPr>
                <w:kern w:val="2"/>
                <w:sz w:val="16"/>
                <w:szCs w:val="16"/>
                <w:lang w:val="en-US" w:eastAsia="en-US"/>
                <w14:ligatures w14:val="standardContextual"/>
              </w:rPr>
              <w:t xml:space="preserve"> </w:t>
            </w:r>
            <w:r w:rsidRPr="00E4056E">
              <w:rPr>
                <w:i/>
                <w:iCs/>
                <w:kern w:val="2"/>
                <w:sz w:val="16"/>
                <w:szCs w:val="16"/>
                <w:lang w:val="en-US" w:eastAsia="en-US"/>
                <w14:ligatures w14:val="standardContextual"/>
              </w:rPr>
              <w:t>тыс. руб.</w:t>
            </w:r>
          </w:p>
        </w:tc>
      </w:tr>
      <w:tr w:rsidR="00E4056E" w:rsidRPr="00E4056E" w14:paraId="7F0B5FDA" w14:textId="77777777">
        <w:trPr>
          <w:gridAfter w:val="1"/>
          <w:trHeight w:val="70"/>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7A4E278"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Работы механизмов по смете</w:t>
            </w:r>
          </w:p>
        </w:tc>
        <w:tc>
          <w:tcPr>
            <w:tcW w:w="273"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90D582" w14:textId="77777777" w:rsidR="00E4056E" w:rsidRPr="00E4056E" w:rsidRDefault="00E4056E" w:rsidP="00E4056E">
            <w:pPr>
              <w:jc w:val="right"/>
              <w:rPr>
                <w:i/>
                <w:iCs/>
                <w:kern w:val="2"/>
                <w:sz w:val="16"/>
                <w:szCs w:val="16"/>
                <w:lang w:val="en-US" w:eastAsia="en-US"/>
                <w14:ligatures w14:val="standardContextual"/>
              </w:rPr>
            </w:pPr>
            <w:r w:rsidRPr="00E4056E">
              <w:rPr>
                <w:rFonts w:eastAsia="Calibri"/>
                <w:kern w:val="2"/>
                <w:sz w:val="16"/>
                <w:szCs w:val="16"/>
                <w:lang w:val="en-US" w:eastAsia="en-US"/>
                <w14:ligatures w14:val="standardContextual"/>
              </w:rPr>
              <w:t>85 881,94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E5BB3BE" w14:textId="77777777" w:rsidR="00E4056E" w:rsidRPr="00E4056E" w:rsidRDefault="00E4056E" w:rsidP="00E4056E">
            <w:pPr>
              <w:rPr>
                <w:i/>
                <w:iCs/>
                <w:kern w:val="2"/>
                <w:sz w:val="16"/>
                <w:szCs w:val="16"/>
                <w:lang w:val="en-US" w:eastAsia="en-US"/>
                <w14:ligatures w14:val="standardContextual"/>
              </w:rPr>
            </w:pPr>
            <w:r w:rsidRPr="00E4056E">
              <w:rPr>
                <w:i/>
                <w:iCs/>
                <w:kern w:val="2"/>
                <w:sz w:val="16"/>
                <w:szCs w:val="16"/>
                <w:lang w:val="en-US" w:eastAsia="en-US"/>
                <w14:ligatures w14:val="standardContextual"/>
              </w:rPr>
              <w:t xml:space="preserve"> тыс. руб.</w:t>
            </w:r>
          </w:p>
        </w:tc>
      </w:tr>
      <w:tr w:rsidR="00E4056E" w:rsidRPr="00E4056E" w14:paraId="3AB3984C" w14:textId="77777777">
        <w:trPr>
          <w:gridAfter w:val="1"/>
          <w:trHeight w:val="70"/>
        </w:trPr>
        <w:tc>
          <w:tcPr>
            <w:tcW w:w="4139" w:type="pct"/>
            <w:gridSpan w:val="12"/>
            <w:tcBorders>
              <w:top w:val="nil"/>
              <w:left w:val="single" w:sz="8" w:space="0" w:color="auto"/>
              <w:bottom w:val="single" w:sz="8" w:space="0" w:color="auto"/>
              <w:right w:val="single" w:sz="4" w:space="0" w:color="auto"/>
            </w:tcBorders>
            <w:tcMar>
              <w:top w:w="0" w:type="dxa"/>
              <w:left w:w="28" w:type="dxa"/>
              <w:bottom w:w="0" w:type="dxa"/>
              <w:right w:w="28" w:type="dxa"/>
            </w:tcMar>
            <w:vAlign w:val="center"/>
            <w:hideMark/>
          </w:tcPr>
          <w:p w14:paraId="72693A9C" w14:textId="77777777" w:rsidR="00E4056E" w:rsidRPr="00E4056E" w:rsidRDefault="00E4056E" w:rsidP="00E4056E">
            <w:pPr>
              <w:jc w:val="right"/>
              <w:rPr>
                <w:kern w:val="2"/>
                <w:sz w:val="16"/>
                <w:szCs w:val="16"/>
                <w:lang w:val="en-US" w:eastAsia="en-US"/>
                <w14:ligatures w14:val="standardContextual"/>
              </w:rPr>
            </w:pPr>
            <w:r w:rsidRPr="00E4056E">
              <w:rPr>
                <w:b/>
                <w:bCs/>
                <w:kern w:val="2"/>
                <w:sz w:val="16"/>
                <w:szCs w:val="16"/>
                <w:lang w:val="en-US" w:eastAsia="en-US"/>
                <w14:ligatures w14:val="standardContextual"/>
              </w:rPr>
              <w:t>Итого</w:t>
            </w:r>
          </w:p>
        </w:tc>
        <w:tc>
          <w:tcPr>
            <w:tcW w:w="273" w:type="pct"/>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hideMark/>
          </w:tcPr>
          <w:p w14:paraId="49FA5BCC" w14:textId="77777777" w:rsidR="00E4056E" w:rsidRPr="00E4056E" w:rsidRDefault="00E4056E" w:rsidP="00E4056E">
            <w:pPr>
              <w:jc w:val="right"/>
              <w:rPr>
                <w:b/>
                <w:bCs/>
                <w:kern w:val="2"/>
                <w:sz w:val="16"/>
                <w:szCs w:val="16"/>
                <w:lang w:val="en-US" w:eastAsia="en-US"/>
                <w14:ligatures w14:val="standardContextual"/>
              </w:rPr>
            </w:pPr>
            <w:r w:rsidRPr="00E4056E">
              <w:rPr>
                <w:rFonts w:eastAsia="Calibri"/>
                <w:b/>
                <w:bCs/>
                <w:kern w:val="2"/>
                <w:sz w:val="16"/>
                <w:szCs w:val="16"/>
                <w:lang w:val="en-US" w:eastAsia="en-US"/>
                <w14:ligatures w14:val="standardContextual"/>
              </w:rPr>
              <w:t>268 321,05</w:t>
            </w:r>
          </w:p>
        </w:tc>
        <w:tc>
          <w:tcPr>
            <w:tcW w:w="587"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24A074F5" w14:textId="77777777" w:rsidR="00E4056E" w:rsidRPr="00E4056E" w:rsidRDefault="00E4056E" w:rsidP="00E4056E">
            <w:pPr>
              <w:rPr>
                <w:b/>
                <w:bCs/>
                <w:kern w:val="2"/>
                <w:sz w:val="16"/>
                <w:szCs w:val="16"/>
                <w:lang w:val="en-US" w:eastAsia="en-US"/>
                <w14:ligatures w14:val="standardContextual"/>
              </w:rPr>
            </w:pPr>
            <w:r w:rsidRPr="00E4056E">
              <w:rPr>
                <w:b/>
                <w:bCs/>
                <w:kern w:val="2"/>
                <w:sz w:val="16"/>
                <w:szCs w:val="16"/>
                <w:lang w:val="en-US" w:eastAsia="en-US"/>
                <w14:ligatures w14:val="standardContextual"/>
              </w:rPr>
              <w:t xml:space="preserve"> тыс. руб.</w:t>
            </w:r>
          </w:p>
        </w:tc>
      </w:tr>
      <w:tr w:rsidR="00E4056E" w:rsidRPr="00E4056E" w14:paraId="1FCD6A21" w14:textId="77777777">
        <w:trPr>
          <w:gridAfter w:val="1"/>
          <w:trHeight w:val="60"/>
        </w:trPr>
        <w:tc>
          <w:tcPr>
            <w:tcW w:w="5000" w:type="pct"/>
            <w:gridSpan w:val="14"/>
            <w:tcBorders>
              <w:top w:val="single" w:sz="8" w:space="0" w:color="auto"/>
              <w:left w:val="single" w:sz="8" w:space="0" w:color="auto"/>
              <w:bottom w:val="single" w:sz="8" w:space="0" w:color="auto"/>
              <w:right w:val="single" w:sz="4" w:space="0" w:color="auto"/>
            </w:tcBorders>
            <w:tcMar>
              <w:top w:w="0" w:type="dxa"/>
              <w:left w:w="28" w:type="dxa"/>
              <w:bottom w:w="0" w:type="dxa"/>
              <w:right w:w="28" w:type="dxa"/>
            </w:tcMar>
            <w:vAlign w:val="center"/>
            <w:hideMark/>
          </w:tcPr>
          <w:p w14:paraId="16E6656B"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Техобслуживание АО "Кемеровская горэлектросеть"</w:t>
            </w:r>
          </w:p>
        </w:tc>
      </w:tr>
      <w:tr w:rsidR="00E4056E" w:rsidRPr="00E4056E" w14:paraId="31276D9F" w14:textId="77777777">
        <w:trPr>
          <w:gridAfter w:val="1"/>
          <w:trHeight w:val="6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266D2691"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1</w:t>
            </w:r>
          </w:p>
        </w:tc>
        <w:tc>
          <w:tcPr>
            <w:tcW w:w="4826" w:type="pct"/>
            <w:gridSpan w:val="13"/>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6D5374"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ПС 35/ (6)10 кВ и РП</w:t>
            </w:r>
          </w:p>
        </w:tc>
      </w:tr>
      <w:tr w:rsidR="00E4056E" w:rsidRPr="00E4056E" w14:paraId="605AB8F4" w14:textId="77777777">
        <w:trPr>
          <w:gridAfter w:val="1"/>
          <w:trHeight w:val="153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50A536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284F6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пр.№85 </w:t>
            </w:r>
            <w:r w:rsidRPr="00E4056E">
              <w:rPr>
                <w:kern w:val="2"/>
                <w:sz w:val="16"/>
                <w:szCs w:val="16"/>
                <w:lang w:val="en-US" w:eastAsia="en-US"/>
                <w14:ligatures w14:val="standardContextual"/>
              </w:rPr>
              <w:br/>
              <w:t>п.1 Осмотр оборудования оперативным пер-соналом</w:t>
            </w:r>
            <w:r w:rsidRPr="00E4056E">
              <w:rPr>
                <w:kern w:val="2"/>
                <w:sz w:val="16"/>
                <w:szCs w:val="16"/>
                <w:lang w:val="en-US" w:eastAsia="en-US"/>
                <w14:ligatures w14:val="standardContextual"/>
              </w:rPr>
              <w:br/>
              <w:t>п.2 Внеочередной осмотр оперативным пер-соналом</w:t>
            </w:r>
            <w:r w:rsidRPr="00E4056E">
              <w:rPr>
                <w:kern w:val="2"/>
                <w:sz w:val="16"/>
                <w:szCs w:val="16"/>
                <w:lang w:val="en-US" w:eastAsia="en-US"/>
                <w14:ligatures w14:val="standardContextual"/>
              </w:rPr>
              <w:br/>
              <w:t xml:space="preserve">п.3 Выборочный осмотр заместителями технического руководителя, субъекта электроэнергетики или его обособленного под-разделения, начальником подстанции, инженерно-техническим персоналом субъекта электроэнергетики. </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7BBF4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Дневной осмотр оборудования ПС 35/ (6)10 кВ с записью нагрузок и напряжений (П/ст "Западная", "Пионер", Строммашина", "ПТФ")</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6691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3.3.2.5.</w:t>
            </w:r>
            <w:r w:rsidRPr="00E4056E">
              <w:rPr>
                <w:kern w:val="2"/>
                <w:sz w:val="16"/>
                <w:szCs w:val="16"/>
                <w:lang w:val="en-US" w:eastAsia="en-US"/>
                <w14:ligatures w14:val="standardContextual"/>
              </w:rPr>
              <w:br/>
              <w:t>3.3.15.2.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DBC7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8E0C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814C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мес</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62D22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48</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260C7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4,92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B8543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84BEC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9742C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EA14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15DA0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4927387A" w14:textId="77777777">
        <w:trPr>
          <w:gridAfter w:val="1"/>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137644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07783"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95A80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Дневной осмотр оборудования ПС "Новая" с записью нагрузок и напряжений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5C84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3.3.2.5.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5294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0D94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15D9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неделю</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46DCB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8D6B8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4,34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633C9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17395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FF1D4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1273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7ED642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3092E38" w14:textId="77777777">
        <w:trPr>
          <w:gridAfter w:val="1"/>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00AE8F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B6245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п.1 Осмотры электро-монтерами</w:t>
            </w:r>
            <w:r w:rsidRPr="00E4056E">
              <w:rPr>
                <w:kern w:val="2"/>
                <w:sz w:val="16"/>
                <w:szCs w:val="16"/>
                <w:lang w:val="en-US" w:eastAsia="en-US"/>
                <w14:ligatures w14:val="standardContextual"/>
              </w:rPr>
              <w:br/>
              <w:t>п.2 Осмотры оборудования отдельных подстанций 0,38-20 кВ инженерно-техни-ческим персо-налом</w:t>
            </w:r>
            <w:r w:rsidRPr="00E4056E">
              <w:rPr>
                <w:kern w:val="2"/>
                <w:sz w:val="16"/>
                <w:szCs w:val="16"/>
                <w:lang w:val="en-US" w:eastAsia="en-US"/>
                <w14:ligatures w14:val="standardContextual"/>
              </w:rPr>
              <w:br/>
              <w:t>п.3 Осмотр оборудования ПС 0,38 - 20 кВ, включенных в план капитального ремонта, инженерно-техническим персоналом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9D8D7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Дневной осмотр оборудования РП</w:t>
            </w:r>
            <w:r w:rsidRPr="00E4056E">
              <w:rPr>
                <w:kern w:val="2"/>
                <w:sz w:val="16"/>
                <w:szCs w:val="16"/>
                <w:lang w:val="en-US" w:eastAsia="en-US"/>
                <w14:ligatures w14:val="standardContextual"/>
              </w:rPr>
              <w:br/>
              <w:t>с записью нагрузок и напряжений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486A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2FE4B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65A0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51</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B960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мес</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B8B3B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D2844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4,34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29CF7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0803A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821E0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C7AB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3950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50BDC2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776333E" w14:textId="77777777">
        <w:trPr>
          <w:gridAfter w:val="1"/>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623EC5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25F19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п.4.Измерение нагрузок и напряжений на трансформаторах и отходящих линиях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B1731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Вечерний осмотр оборудования РП с записью нагрузок и напряжений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99E9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AAC47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3F2F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51</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20F0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раза в</w:t>
            </w:r>
            <w:r w:rsidRPr="00E4056E">
              <w:rPr>
                <w:kern w:val="2"/>
                <w:sz w:val="16"/>
                <w:szCs w:val="16"/>
                <w:lang w:val="en-US" w:eastAsia="en-US"/>
                <w14:ligatures w14:val="standardContextual"/>
              </w:rPr>
              <w:br/>
              <w:t>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AF94D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ED328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3,34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B830A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2F0E6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490EF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CFE9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507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0390B6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FFCCCFE" w14:textId="77777777">
        <w:trPr>
          <w:gridAfter w:val="1"/>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0C98DB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33CCF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пр.№91</w:t>
            </w:r>
            <w:r w:rsidRPr="00E4056E">
              <w:rPr>
                <w:kern w:val="2"/>
                <w:sz w:val="16"/>
                <w:szCs w:val="16"/>
                <w:lang w:val="en-US" w:eastAsia="en-US"/>
                <w14:ligatures w14:val="standardContextual"/>
              </w:rPr>
              <w:br/>
              <w:t>п.3 Осмотр туннелей, кабельных этажей и железобетонных кабельных лотков на подстанциях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4BD72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кабельных каналов на ПС 35/(6)10 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8909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Временное положение приложение № 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3669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6E93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0B7B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раза в</w:t>
            </w:r>
            <w:r w:rsidRPr="00E4056E">
              <w:rPr>
                <w:kern w:val="2"/>
                <w:sz w:val="16"/>
                <w:szCs w:val="16"/>
                <w:lang w:val="en-US" w:eastAsia="en-US"/>
                <w14:ligatures w14:val="standardContextual"/>
              </w:rPr>
              <w:br/>
              <w:t>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77B0B8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75904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0,69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2DF9F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DA8B3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1A74D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017C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E103CE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3D29AAD" w14:textId="77777777">
        <w:trPr>
          <w:gridAfter w:val="1"/>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505128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7D5D9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пр.№91</w:t>
            </w:r>
            <w:r w:rsidRPr="00E4056E">
              <w:rPr>
                <w:kern w:val="2"/>
                <w:sz w:val="16"/>
                <w:szCs w:val="16"/>
                <w:lang w:val="en-US" w:eastAsia="en-US"/>
                <w14:ligatures w14:val="standardContextual"/>
              </w:rPr>
              <w:br/>
              <w:t>п.1 Плановый обход и осмотр электромон-терами трасс кабельных линий, кабельных сооружений:- кабельные колодцы;</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7B6CD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кабельных колодцев в ЦРП, РП-60, РП-62</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0CA8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Временное положение приложение № 10</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9A39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8D68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F83A1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раза в</w:t>
            </w:r>
            <w:r w:rsidRPr="00E4056E">
              <w:rPr>
                <w:kern w:val="2"/>
                <w:sz w:val="16"/>
                <w:szCs w:val="16"/>
                <w:lang w:val="en-US" w:eastAsia="en-US"/>
                <w14:ligatures w14:val="standardContextual"/>
              </w:rPr>
              <w:br/>
              <w:t>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DA0C0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0C49C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0,58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780E7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CFF91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92FB8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C882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2FFB8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789F7903" w14:textId="77777777">
        <w:trPr>
          <w:gridAfter w:val="1"/>
          <w:trHeight w:val="131"/>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2184D74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42D4D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п.6 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EC427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Техническое обслуживание ячейки 35кВ с ТСН и разрядниками (Протяжка болтовых соед., чистку загрязненной изоляции оборудования, доливка масла, замена силикагеля, отбор проб масла, покраска) </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BE29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3.2.1.2</w:t>
            </w:r>
            <w:r w:rsidRPr="00E4056E">
              <w:rPr>
                <w:kern w:val="2"/>
                <w:sz w:val="16"/>
                <w:szCs w:val="16"/>
                <w:lang w:val="en-US" w:eastAsia="en-US"/>
                <w14:ligatures w14:val="standardContextual"/>
              </w:rPr>
              <w:br/>
              <w:t>3.2.1.1.</w:t>
            </w:r>
            <w:r w:rsidRPr="00E4056E">
              <w:rPr>
                <w:kern w:val="2"/>
                <w:sz w:val="16"/>
                <w:szCs w:val="16"/>
                <w:lang w:val="en-US" w:eastAsia="en-US"/>
                <w14:ligatures w14:val="standardContextual"/>
              </w:rPr>
              <w:br/>
              <w:t>3.2.1.14</w:t>
            </w:r>
            <w:r w:rsidRPr="00E4056E">
              <w:rPr>
                <w:kern w:val="2"/>
                <w:sz w:val="16"/>
                <w:szCs w:val="16"/>
                <w:lang w:val="en-US" w:eastAsia="en-US"/>
                <w14:ligatures w14:val="standardContextual"/>
              </w:rPr>
              <w:br/>
              <w:t>3.2.1.15</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5533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9EB8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29BB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09637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3A0F5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7,96</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6B7C8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94636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B5B6D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3422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291F3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8B879D6" w14:textId="77777777">
        <w:trPr>
          <w:gridAfter w:val="1"/>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18F267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1.7.1</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8697C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п.4 Испытания, контроль параметров и изоляционных характеристик оборудования</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79334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Испытание силовых трансформаторов  </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B165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98E4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92DC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1CE9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38932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72EDB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18,2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16E43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3EF90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E4B84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7EEFF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55</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C96F1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1B5AC4F1" w14:textId="77777777">
        <w:trPr>
          <w:gridAfter w:val="1"/>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4826D98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451F6"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79012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Испытание оборудования в РП и ПС</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2D937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3.2.1.29</w:t>
            </w:r>
            <w:r w:rsidRPr="00E4056E">
              <w:rPr>
                <w:kern w:val="2"/>
                <w:sz w:val="16"/>
                <w:szCs w:val="16"/>
                <w:lang w:val="en-US" w:eastAsia="en-US"/>
                <w14:ligatures w14:val="standardContextual"/>
              </w:rPr>
              <w:br/>
              <w:t>3.1.1.3</w:t>
            </w:r>
            <w:r w:rsidRPr="00E4056E">
              <w:rPr>
                <w:kern w:val="2"/>
                <w:sz w:val="16"/>
                <w:szCs w:val="16"/>
                <w:lang w:val="en-US" w:eastAsia="en-US"/>
                <w14:ligatures w14:val="standardContextual"/>
              </w:rPr>
              <w:br/>
              <w:t>3.3.14.18</w:t>
            </w:r>
            <w:r w:rsidRPr="00E4056E">
              <w:rPr>
                <w:kern w:val="2"/>
                <w:sz w:val="16"/>
                <w:szCs w:val="16"/>
                <w:lang w:val="en-US" w:eastAsia="en-US"/>
                <w14:ligatures w14:val="standardContextual"/>
              </w:rPr>
              <w:br/>
              <w:t>3.3.14.2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7E86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00B9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E558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737FB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F8A95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8,46</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85381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C66B4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0E6C3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5A69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92EB5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E05A4A1" w14:textId="77777777">
        <w:trPr>
          <w:gridAfter w:val="1"/>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044219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E10B8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п.6 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83D43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Техническое обслуживание ячейки 35кВ с силовыми трансформаторами и разрядниками (Протяжка болтовых соед., чистку загрязненной изоляции оборудования, доливка масла, замена силикагеля, отбор проб масла, покраска) </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7044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3.2.1.14</w:t>
            </w:r>
            <w:r w:rsidRPr="00E4056E">
              <w:rPr>
                <w:kern w:val="2"/>
                <w:sz w:val="16"/>
                <w:szCs w:val="16"/>
                <w:lang w:val="en-US" w:eastAsia="en-US"/>
                <w14:ligatures w14:val="standardContextual"/>
              </w:rPr>
              <w:br/>
              <w:t>3.2.1.15</w:t>
            </w:r>
            <w:r w:rsidRPr="00E4056E">
              <w:rPr>
                <w:kern w:val="2"/>
                <w:sz w:val="16"/>
                <w:szCs w:val="16"/>
                <w:lang w:val="en-US" w:eastAsia="en-US"/>
                <w14:ligatures w14:val="standardContextual"/>
              </w:rPr>
              <w:br/>
              <w:t>3.1.1.5</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0B4C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744C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A9B0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EF064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D098A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13,33</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7DF83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A942C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74C25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5038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A5CF1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2945B815" w14:textId="77777777">
        <w:trPr>
          <w:gridAfter w:val="1"/>
          <w:trHeight w:val="70"/>
        </w:trPr>
        <w:tc>
          <w:tcPr>
            <w:tcW w:w="174" w:type="pct"/>
            <w:tcBorders>
              <w:top w:val="single" w:sz="4" w:space="0" w:color="auto"/>
              <w:left w:val="single" w:sz="8" w:space="0" w:color="auto"/>
              <w:bottom w:val="single" w:sz="4" w:space="0" w:color="auto"/>
              <w:right w:val="nil"/>
            </w:tcBorders>
            <w:tcMar>
              <w:top w:w="0" w:type="dxa"/>
              <w:left w:w="28" w:type="dxa"/>
              <w:bottom w:w="0" w:type="dxa"/>
              <w:right w:w="28" w:type="dxa"/>
            </w:tcMar>
            <w:vAlign w:val="center"/>
            <w:hideMark/>
          </w:tcPr>
          <w:p w14:paraId="29898C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FD913"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C7606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Испытание трансформаторов напряжения</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CA39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3.2.1.14</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103E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3BB7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044FF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7D423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62701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3,76</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72944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AEEF3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1BC3D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358F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w:t>
            </w:r>
          </w:p>
        </w:tc>
        <w:tc>
          <w:tcPr>
            <w:tcW w:w="587" w:type="pct"/>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4C3DEC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74C21DE" w14:textId="77777777">
        <w:trPr>
          <w:gridAfter w:val="1"/>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72B3BDE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9B45D"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D9457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Испытание ячейки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4A3B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3.2.1.29</w:t>
            </w:r>
            <w:r w:rsidRPr="00E4056E">
              <w:rPr>
                <w:kern w:val="2"/>
                <w:sz w:val="16"/>
                <w:szCs w:val="16"/>
                <w:lang w:val="en-US" w:eastAsia="en-US"/>
                <w14:ligatures w14:val="standardContextual"/>
              </w:rPr>
              <w:br/>
              <w:t>3.1.1.3</w:t>
            </w:r>
            <w:r w:rsidRPr="00E4056E">
              <w:rPr>
                <w:kern w:val="2"/>
                <w:sz w:val="16"/>
                <w:szCs w:val="16"/>
                <w:lang w:val="en-US" w:eastAsia="en-US"/>
                <w14:ligatures w14:val="standardContextual"/>
              </w:rPr>
              <w:br/>
              <w:t>3.3.14.18</w:t>
            </w:r>
            <w:r w:rsidRPr="00E4056E">
              <w:rPr>
                <w:kern w:val="2"/>
                <w:sz w:val="16"/>
                <w:szCs w:val="16"/>
                <w:lang w:val="en-US" w:eastAsia="en-US"/>
                <w14:ligatures w14:val="standardContextual"/>
              </w:rPr>
              <w:br/>
              <w:t>3.3.14.2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E2E8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022A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15C5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54A5C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6770E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8,46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62D93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3496B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8580C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AA3D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B1532D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39CCDF4E" w14:textId="77777777">
        <w:trPr>
          <w:gridAfter w:val="1"/>
          <w:trHeight w:val="507"/>
        </w:trPr>
        <w:tc>
          <w:tcPr>
            <w:tcW w:w="174" w:type="pct"/>
            <w:vMerge w:val="restar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6EBC31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1.9</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C755E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п.6 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r w:rsidRPr="00E4056E">
              <w:rPr>
                <w:kern w:val="2"/>
                <w:sz w:val="16"/>
                <w:szCs w:val="16"/>
                <w:lang w:val="en-US" w:eastAsia="en-US"/>
                <w14:ligatures w14:val="standardContextual"/>
              </w:rPr>
              <w:br/>
              <w:t>пр.№82</w:t>
            </w:r>
            <w:r w:rsidRPr="00E4056E">
              <w:rPr>
                <w:kern w:val="2"/>
                <w:sz w:val="16"/>
                <w:szCs w:val="16"/>
                <w:lang w:val="en-US" w:eastAsia="en-US"/>
                <w14:ligatures w14:val="standardContextual"/>
              </w:rPr>
              <w:br/>
              <w:t xml:space="preserve">п.7 Замена или ремонт дефектных элементов оборудования ПС 0,38 - 20 кВ </w:t>
            </w:r>
          </w:p>
        </w:tc>
        <w:tc>
          <w:tcPr>
            <w:tcW w:w="71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3870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ячейки 6-10кВ с масляным выключателем, линейным разъединителем, трансформатором тока</w:t>
            </w:r>
            <w:r w:rsidRPr="00E4056E">
              <w:rPr>
                <w:b/>
                <w:bCs/>
                <w:kern w:val="2"/>
                <w:sz w:val="16"/>
                <w:szCs w:val="16"/>
                <w:lang w:val="en-US" w:eastAsia="en-US"/>
                <w14:ligatures w14:val="standardContextual"/>
              </w:rPr>
              <w:t xml:space="preserve"> (</w:t>
            </w:r>
            <w:r w:rsidRPr="00E4056E">
              <w:rPr>
                <w:kern w:val="2"/>
                <w:sz w:val="16"/>
                <w:szCs w:val="16"/>
                <w:lang w:val="en-US" w:eastAsia="en-US"/>
                <w14:ligatures w14:val="standardContextual"/>
              </w:rPr>
              <w:t>Замена или ремонт дефектных элементов оборудования, чистка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w:t>
            </w:r>
            <w:r w:rsidRPr="00E4056E">
              <w:rPr>
                <w:b/>
                <w:bCs/>
                <w:kern w:val="2"/>
                <w:sz w:val="16"/>
                <w:szCs w:val="16"/>
                <w:lang w:val="en-US" w:eastAsia="en-US"/>
                <w14:ligatures w14:val="standardContextual"/>
              </w:rPr>
              <w:t>)</w:t>
            </w:r>
          </w:p>
        </w:tc>
        <w:tc>
          <w:tcPr>
            <w:tcW w:w="55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4DB8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3.2.1.8</w:t>
            </w:r>
            <w:r w:rsidRPr="00E4056E">
              <w:rPr>
                <w:kern w:val="2"/>
                <w:sz w:val="16"/>
                <w:szCs w:val="16"/>
                <w:lang w:val="en-US" w:eastAsia="en-US"/>
                <w14:ligatures w14:val="standardContextual"/>
              </w:rPr>
              <w:br/>
              <w:t>3.1.1.7</w:t>
            </w:r>
            <w:r w:rsidRPr="00E4056E">
              <w:rPr>
                <w:kern w:val="2"/>
                <w:sz w:val="16"/>
                <w:szCs w:val="16"/>
                <w:lang w:val="en-US" w:eastAsia="en-US"/>
                <w14:ligatures w14:val="standardContextual"/>
              </w:rPr>
              <w:br/>
              <w:t>3.2.1.6</w:t>
            </w:r>
            <w:r w:rsidRPr="00E4056E">
              <w:rPr>
                <w:kern w:val="2"/>
                <w:sz w:val="16"/>
                <w:szCs w:val="16"/>
                <w:lang w:val="en-US" w:eastAsia="en-US"/>
                <w14:ligatures w14:val="standardContextual"/>
              </w:rPr>
              <w:br/>
              <w:t>3.1.4.14</w:t>
            </w:r>
          </w:p>
        </w:tc>
        <w:tc>
          <w:tcPr>
            <w:tcW w:w="24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B4A2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CA9D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724</w:t>
            </w:r>
          </w:p>
        </w:tc>
        <w:tc>
          <w:tcPr>
            <w:tcW w:w="46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028C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D088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79</w:t>
            </w:r>
          </w:p>
        </w:tc>
        <w:tc>
          <w:tcPr>
            <w:tcW w:w="17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2014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17,66</w:t>
            </w:r>
          </w:p>
        </w:tc>
        <w:tc>
          <w:tcPr>
            <w:tcW w:w="11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C145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A2AEB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1584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8879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2116</w:t>
            </w:r>
          </w:p>
        </w:tc>
        <w:tc>
          <w:tcPr>
            <w:tcW w:w="58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A4C9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r>
      <w:tr w:rsidR="00E4056E" w:rsidRPr="00E4056E" w14:paraId="6AD85724" w14:textId="77777777">
        <w:trPr>
          <w:trHeight w:val="507"/>
        </w:trPr>
        <w:tc>
          <w:tcPr>
            <w:tcW w:w="0" w:type="auto"/>
            <w:vMerge/>
            <w:tcBorders>
              <w:top w:val="single" w:sz="4" w:space="0" w:color="auto"/>
              <w:left w:val="single" w:sz="4" w:space="0" w:color="auto"/>
              <w:bottom w:val="single" w:sz="4" w:space="0" w:color="auto"/>
              <w:right w:val="nil"/>
            </w:tcBorders>
            <w:vAlign w:val="center"/>
            <w:hideMark/>
          </w:tcPr>
          <w:p w14:paraId="039F7EDE"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2C1B9"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E9D16"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D4EC1"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2FBF5"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8C889"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20424"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5A0C9"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61257"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A6CD8"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E8120"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C5642"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5ED34"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9CBD2"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Align w:val="center"/>
            <w:hideMark/>
          </w:tcPr>
          <w:p w14:paraId="192CE84B" w14:textId="77777777" w:rsidR="00E4056E" w:rsidRPr="00E4056E" w:rsidRDefault="00E4056E" w:rsidP="00E4056E">
            <w:pPr>
              <w:spacing w:line="360" w:lineRule="auto"/>
              <w:ind w:firstLine="720"/>
              <w:jc w:val="both"/>
              <w:rPr>
                <w:kern w:val="2"/>
                <w:sz w:val="16"/>
                <w:szCs w:val="16"/>
                <w:lang w:val="en-US" w:eastAsia="en-US"/>
                <w14:ligatures w14:val="standardContextual"/>
              </w:rPr>
            </w:pPr>
          </w:p>
        </w:tc>
      </w:tr>
      <w:tr w:rsidR="00E4056E" w:rsidRPr="00E4056E" w14:paraId="58577970" w14:textId="77777777">
        <w:trPr>
          <w:trHeight w:val="70"/>
        </w:trPr>
        <w:tc>
          <w:tcPr>
            <w:tcW w:w="174" w:type="pct"/>
            <w:tcBorders>
              <w:top w:val="single" w:sz="4" w:space="0" w:color="auto"/>
              <w:left w:val="single" w:sz="8" w:space="0" w:color="auto"/>
              <w:bottom w:val="single" w:sz="4" w:space="0" w:color="auto"/>
              <w:right w:val="nil"/>
            </w:tcBorders>
            <w:tcMar>
              <w:top w:w="0" w:type="dxa"/>
              <w:left w:w="28" w:type="dxa"/>
              <w:bottom w:w="0" w:type="dxa"/>
              <w:right w:w="28" w:type="dxa"/>
            </w:tcMar>
            <w:vAlign w:val="center"/>
            <w:hideMark/>
          </w:tcPr>
          <w:p w14:paraId="0893EE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1.9.1</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2C9AB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п.5 Проверка состояния, проведение изме-рений оборудования ПС 0,38 - 20 кВ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39118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Испытание трансформаторов тока (напряжения)</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629C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3.2.1.14</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1C70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0CAF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B211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5765B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E54EF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3,76</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12D90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1DD5F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A528B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1898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451</w:t>
            </w:r>
          </w:p>
        </w:tc>
        <w:tc>
          <w:tcPr>
            <w:tcW w:w="587" w:type="pct"/>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895B51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2509456" w14:textId="77777777" w:rsidR="00E4056E" w:rsidRPr="00E4056E" w:rsidRDefault="00E4056E" w:rsidP="00E4056E">
            <w:pPr>
              <w:spacing w:line="256" w:lineRule="auto"/>
              <w:rPr>
                <w:rFonts w:ascii="Calibri" w:eastAsia="Calibri" w:hAnsi="Calibri"/>
                <w:sz w:val="20"/>
                <w:szCs w:val="20"/>
              </w:rPr>
            </w:pPr>
          </w:p>
        </w:tc>
      </w:tr>
      <w:tr w:rsidR="00E4056E" w:rsidRPr="00E4056E" w14:paraId="4FE464B5"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2EDAA1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23684"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A2345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Испытание оборудования в РП и ПС </w:t>
            </w:r>
            <w:r w:rsidRPr="00E4056E">
              <w:rPr>
                <w:b/>
                <w:bCs/>
                <w:kern w:val="2"/>
                <w:sz w:val="16"/>
                <w:szCs w:val="16"/>
                <w:lang w:val="en-US" w:eastAsia="en-US"/>
                <w14:ligatures w14:val="standardContextual"/>
              </w:rPr>
              <w:t xml:space="preserve">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BE54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3.2.1.29</w:t>
            </w:r>
            <w:r w:rsidRPr="00E4056E">
              <w:rPr>
                <w:kern w:val="2"/>
                <w:sz w:val="16"/>
                <w:szCs w:val="16"/>
                <w:lang w:val="en-US" w:eastAsia="en-US"/>
                <w14:ligatures w14:val="standardContextual"/>
              </w:rPr>
              <w:br/>
              <w:t>3.1.1.3</w:t>
            </w:r>
            <w:r w:rsidRPr="00E4056E">
              <w:rPr>
                <w:kern w:val="2"/>
                <w:sz w:val="16"/>
                <w:szCs w:val="16"/>
                <w:lang w:val="en-US" w:eastAsia="en-US"/>
                <w14:ligatures w14:val="standardContextual"/>
              </w:rPr>
              <w:br/>
              <w:t>3.3.14.18</w:t>
            </w:r>
            <w:r w:rsidRPr="00E4056E">
              <w:rPr>
                <w:kern w:val="2"/>
                <w:sz w:val="16"/>
                <w:szCs w:val="16"/>
                <w:lang w:val="en-US" w:eastAsia="en-US"/>
                <w14:ligatures w14:val="standardContextual"/>
              </w:rPr>
              <w:br/>
              <w:t>3.3.14.2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B139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E703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7DA2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D8D55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7D830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8,46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17CF4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7696D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850EE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79A34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1014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1ED1C9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06FE657" w14:textId="77777777" w:rsidR="00E4056E" w:rsidRPr="00E4056E" w:rsidRDefault="00E4056E" w:rsidP="00E4056E">
            <w:pPr>
              <w:spacing w:line="256" w:lineRule="auto"/>
              <w:rPr>
                <w:rFonts w:ascii="Calibri" w:eastAsia="Calibri" w:hAnsi="Calibri"/>
                <w:sz w:val="20"/>
                <w:szCs w:val="20"/>
              </w:rPr>
            </w:pPr>
          </w:p>
        </w:tc>
      </w:tr>
      <w:tr w:rsidR="00E4056E" w:rsidRPr="00E4056E" w14:paraId="3C4B3F6C" w14:textId="77777777">
        <w:trPr>
          <w:trHeight w:val="70"/>
        </w:trPr>
        <w:tc>
          <w:tcPr>
            <w:tcW w:w="174" w:type="pct"/>
            <w:vMerge w:val="restar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07F84A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1.10</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3E77F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 xml:space="preserve">п.7 Замена или ремонт дефектных элементов оборудования ПС 0,38 - 20 кВ </w:t>
            </w:r>
          </w:p>
        </w:tc>
        <w:tc>
          <w:tcPr>
            <w:tcW w:w="71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8D40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Техническое обслуживание ячейки 6-10кВ с трансформатором напряжения и разрядником </w:t>
            </w:r>
            <w:r w:rsidRPr="00E4056E">
              <w:rPr>
                <w:b/>
                <w:bCs/>
                <w:kern w:val="2"/>
                <w:sz w:val="16"/>
                <w:szCs w:val="16"/>
                <w:lang w:val="en-US" w:eastAsia="en-US"/>
                <w14:ligatures w14:val="standardContextual"/>
              </w:rPr>
              <w:t>(</w:t>
            </w:r>
            <w:r w:rsidRPr="00E4056E">
              <w:rPr>
                <w:kern w:val="2"/>
                <w:sz w:val="16"/>
                <w:szCs w:val="16"/>
                <w:lang w:val="en-US" w:eastAsia="en-US"/>
                <w14:ligatures w14:val="standardContextual"/>
              </w:rPr>
              <w:t>Замена или ремонт дефектных элементов оборудования, чистка загрязненной изоляции оборудования, ошиновку распределительных устройств, доливка масла</w:t>
            </w:r>
            <w:r w:rsidRPr="00E4056E">
              <w:rPr>
                <w:b/>
                <w:bCs/>
                <w:kern w:val="2"/>
                <w:sz w:val="16"/>
                <w:szCs w:val="16"/>
                <w:lang w:val="en-US" w:eastAsia="en-US"/>
                <w14:ligatures w14:val="standardContextual"/>
              </w:rPr>
              <w:t>)</w:t>
            </w:r>
          </w:p>
        </w:tc>
        <w:tc>
          <w:tcPr>
            <w:tcW w:w="55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EAC6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3.1.1.5</w:t>
            </w:r>
            <w:r w:rsidRPr="00E4056E">
              <w:rPr>
                <w:kern w:val="2"/>
                <w:sz w:val="16"/>
                <w:szCs w:val="16"/>
                <w:lang w:val="en-US" w:eastAsia="en-US"/>
                <w14:ligatures w14:val="standardContextual"/>
              </w:rPr>
              <w:br/>
              <w:t>3.2.1.14</w:t>
            </w:r>
            <w:r w:rsidRPr="00E4056E">
              <w:rPr>
                <w:kern w:val="2"/>
                <w:sz w:val="16"/>
                <w:szCs w:val="16"/>
                <w:lang w:val="en-US" w:eastAsia="en-US"/>
                <w14:ligatures w14:val="standardContextual"/>
              </w:rPr>
              <w:br/>
              <w:t>3.2.1.15</w:t>
            </w:r>
          </w:p>
        </w:tc>
        <w:tc>
          <w:tcPr>
            <w:tcW w:w="24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BC45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C1221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w:t>
            </w:r>
          </w:p>
        </w:tc>
        <w:tc>
          <w:tcPr>
            <w:tcW w:w="46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46D4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5FB3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w:t>
            </w:r>
          </w:p>
        </w:tc>
        <w:tc>
          <w:tcPr>
            <w:tcW w:w="17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75A0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9,03</w:t>
            </w:r>
          </w:p>
        </w:tc>
        <w:tc>
          <w:tcPr>
            <w:tcW w:w="11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9BED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F50EE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4924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0692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178</w:t>
            </w:r>
          </w:p>
        </w:tc>
        <w:tc>
          <w:tcPr>
            <w:tcW w:w="58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4181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E22134D" w14:textId="77777777" w:rsidR="00E4056E" w:rsidRPr="00E4056E" w:rsidRDefault="00E4056E" w:rsidP="00E4056E">
            <w:pPr>
              <w:spacing w:line="256" w:lineRule="auto"/>
              <w:rPr>
                <w:rFonts w:ascii="Calibri" w:eastAsia="Calibri" w:hAnsi="Calibri"/>
                <w:sz w:val="20"/>
                <w:szCs w:val="20"/>
              </w:rPr>
            </w:pPr>
          </w:p>
        </w:tc>
      </w:tr>
      <w:tr w:rsidR="00E4056E" w:rsidRPr="00E4056E" w14:paraId="622AFB37" w14:textId="77777777">
        <w:trPr>
          <w:trHeight w:val="2040"/>
        </w:trPr>
        <w:tc>
          <w:tcPr>
            <w:tcW w:w="0" w:type="auto"/>
            <w:vMerge/>
            <w:tcBorders>
              <w:top w:val="single" w:sz="4" w:space="0" w:color="auto"/>
              <w:left w:val="single" w:sz="4" w:space="0" w:color="auto"/>
              <w:bottom w:val="single" w:sz="4" w:space="0" w:color="auto"/>
              <w:right w:val="nil"/>
            </w:tcBorders>
            <w:vAlign w:val="center"/>
            <w:hideMark/>
          </w:tcPr>
          <w:p w14:paraId="2DCCF2E5" w14:textId="77777777" w:rsidR="00E4056E" w:rsidRPr="00E4056E" w:rsidRDefault="00E4056E" w:rsidP="00E4056E">
            <w:pPr>
              <w:spacing w:line="256" w:lineRule="auto"/>
              <w:rPr>
                <w:kern w:val="2"/>
                <w:sz w:val="16"/>
                <w:szCs w:val="16"/>
                <w:lang w:val="en-US" w:eastAsia="en-US"/>
                <w14:ligatures w14:val="standardContextual"/>
              </w:rPr>
            </w:pP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8EFAC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п.6 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892D8"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6326B"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93DCA"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43F3B"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EA93E6"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8B3BF"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49462"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D3FF3"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B5100"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F536E"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0620D"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E6450"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Align w:val="center"/>
            <w:hideMark/>
          </w:tcPr>
          <w:p w14:paraId="6FCB37DD" w14:textId="77777777" w:rsidR="00E4056E" w:rsidRPr="00E4056E" w:rsidRDefault="00E4056E" w:rsidP="00E4056E">
            <w:pPr>
              <w:spacing w:line="256" w:lineRule="auto"/>
              <w:rPr>
                <w:rFonts w:ascii="Calibri" w:eastAsia="Calibri" w:hAnsi="Calibri"/>
                <w:sz w:val="20"/>
                <w:szCs w:val="20"/>
              </w:rPr>
            </w:pPr>
          </w:p>
        </w:tc>
      </w:tr>
      <w:tr w:rsidR="00E4056E" w:rsidRPr="00E4056E" w14:paraId="770A89DD" w14:textId="77777777">
        <w:trPr>
          <w:trHeight w:val="70"/>
        </w:trPr>
        <w:tc>
          <w:tcPr>
            <w:tcW w:w="174" w:type="pct"/>
            <w:tcBorders>
              <w:top w:val="single" w:sz="4" w:space="0" w:color="auto"/>
              <w:left w:val="single" w:sz="8" w:space="0" w:color="auto"/>
              <w:bottom w:val="single" w:sz="4" w:space="0" w:color="auto"/>
              <w:right w:val="nil"/>
            </w:tcBorders>
            <w:tcMar>
              <w:top w:w="0" w:type="dxa"/>
              <w:left w:w="28" w:type="dxa"/>
              <w:bottom w:w="0" w:type="dxa"/>
              <w:right w:w="28" w:type="dxa"/>
            </w:tcMar>
            <w:vAlign w:val="center"/>
            <w:hideMark/>
          </w:tcPr>
          <w:p w14:paraId="25F456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1.10.1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A39D1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п.5 Проверка состояния, проведение изме-рений оборудования ПС 0,38 - 20 кВ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CD3B0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Испытание трансформаторов напряжения  </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5DD7E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2F9A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5619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2EB2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914AA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E9347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3,76</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8DBC1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75FE3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A797B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7355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w:t>
            </w:r>
          </w:p>
        </w:tc>
        <w:tc>
          <w:tcPr>
            <w:tcW w:w="587" w:type="pct"/>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198F8B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48B8218" w14:textId="77777777" w:rsidR="00E4056E" w:rsidRPr="00E4056E" w:rsidRDefault="00E4056E" w:rsidP="00E4056E">
            <w:pPr>
              <w:spacing w:line="256" w:lineRule="auto"/>
              <w:rPr>
                <w:rFonts w:ascii="Calibri" w:eastAsia="Calibri" w:hAnsi="Calibri"/>
                <w:sz w:val="20"/>
                <w:szCs w:val="20"/>
              </w:rPr>
            </w:pPr>
          </w:p>
        </w:tc>
      </w:tr>
      <w:tr w:rsidR="00E4056E" w:rsidRPr="00E4056E" w14:paraId="50875947" w14:textId="77777777">
        <w:trPr>
          <w:trHeight w:val="765"/>
        </w:trPr>
        <w:tc>
          <w:tcPr>
            <w:tcW w:w="17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57D7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1.10.2</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F318D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п.5 Проверка состояния, проведение изме-рений оборудования ПС 0,38 - 20 кВ</w:t>
            </w:r>
          </w:p>
        </w:tc>
        <w:tc>
          <w:tcPr>
            <w:tcW w:w="71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0D246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Испытание оборудования в РП и ПС  </w:t>
            </w:r>
          </w:p>
        </w:tc>
        <w:tc>
          <w:tcPr>
            <w:tcW w:w="55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399E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3.2.1.29</w:t>
            </w:r>
            <w:r w:rsidRPr="00E4056E">
              <w:rPr>
                <w:kern w:val="2"/>
                <w:sz w:val="16"/>
                <w:szCs w:val="16"/>
                <w:lang w:val="en-US" w:eastAsia="en-US"/>
                <w14:ligatures w14:val="standardContextual"/>
              </w:rPr>
              <w:br/>
              <w:t>3.1.1.3</w:t>
            </w:r>
            <w:r w:rsidRPr="00E4056E">
              <w:rPr>
                <w:kern w:val="2"/>
                <w:sz w:val="16"/>
                <w:szCs w:val="16"/>
                <w:lang w:val="en-US" w:eastAsia="en-US"/>
                <w14:ligatures w14:val="standardContextual"/>
              </w:rPr>
              <w:br/>
              <w:t>3.3.14.18</w:t>
            </w:r>
            <w:r w:rsidRPr="00E4056E">
              <w:rPr>
                <w:kern w:val="2"/>
                <w:sz w:val="16"/>
                <w:szCs w:val="16"/>
                <w:lang w:val="en-US" w:eastAsia="en-US"/>
                <w14:ligatures w14:val="standardContextual"/>
              </w:rPr>
              <w:br/>
              <w:t>3.3.14.2</w:t>
            </w:r>
          </w:p>
        </w:tc>
        <w:tc>
          <w:tcPr>
            <w:tcW w:w="24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8207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7941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w:t>
            </w:r>
          </w:p>
        </w:tc>
        <w:tc>
          <w:tcPr>
            <w:tcW w:w="46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E3638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6E66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w:t>
            </w:r>
          </w:p>
        </w:tc>
        <w:tc>
          <w:tcPr>
            <w:tcW w:w="17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5B12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8,46</w:t>
            </w:r>
          </w:p>
        </w:tc>
        <w:tc>
          <w:tcPr>
            <w:tcW w:w="11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E367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FC7BF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2C35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1EA4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167</w:t>
            </w:r>
          </w:p>
        </w:tc>
        <w:tc>
          <w:tcPr>
            <w:tcW w:w="58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916B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6DE04A17" w14:textId="77777777" w:rsidR="00E4056E" w:rsidRPr="00E4056E" w:rsidRDefault="00E4056E" w:rsidP="00E4056E">
            <w:pPr>
              <w:spacing w:line="256" w:lineRule="auto"/>
              <w:rPr>
                <w:rFonts w:ascii="Calibri" w:eastAsia="Calibri" w:hAnsi="Calibri"/>
                <w:sz w:val="20"/>
                <w:szCs w:val="20"/>
              </w:rPr>
            </w:pPr>
          </w:p>
        </w:tc>
      </w:tr>
      <w:tr w:rsidR="00E4056E" w:rsidRPr="00E4056E" w14:paraId="4738D6E4"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8DB9F" w14:textId="77777777" w:rsidR="00E4056E" w:rsidRPr="00E4056E" w:rsidRDefault="00E4056E" w:rsidP="00E4056E">
            <w:pPr>
              <w:spacing w:line="256" w:lineRule="auto"/>
              <w:rPr>
                <w:kern w:val="2"/>
                <w:sz w:val="16"/>
                <w:szCs w:val="16"/>
                <w:lang w:val="en-US" w:eastAsia="en-US"/>
                <w14:ligatures w14:val="standardContextual"/>
              </w:rPr>
            </w:pP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8E530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п.4  Испытания, контроль параметров и изо-ляционных характеристик оборудования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32B19"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940EA"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C1AE3"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0540D"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54B8A"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FDEA7"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D6744"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F50D4"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CA68A"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DD30E"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6682C"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740A5"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Align w:val="center"/>
            <w:hideMark/>
          </w:tcPr>
          <w:p w14:paraId="3BE7D08F" w14:textId="77777777" w:rsidR="00E4056E" w:rsidRPr="00E4056E" w:rsidRDefault="00E4056E" w:rsidP="00E4056E">
            <w:pPr>
              <w:spacing w:line="256" w:lineRule="auto"/>
              <w:rPr>
                <w:rFonts w:ascii="Calibri" w:eastAsia="Calibri" w:hAnsi="Calibri"/>
                <w:sz w:val="20"/>
                <w:szCs w:val="20"/>
              </w:rPr>
            </w:pPr>
          </w:p>
        </w:tc>
      </w:tr>
      <w:tr w:rsidR="00E4056E" w:rsidRPr="00E4056E" w14:paraId="43A8A47A" w14:textId="77777777">
        <w:trPr>
          <w:trHeight w:val="70"/>
        </w:trPr>
        <w:tc>
          <w:tcPr>
            <w:tcW w:w="174" w:type="pct"/>
            <w:tcBorders>
              <w:top w:val="single" w:sz="4" w:space="0" w:color="auto"/>
              <w:left w:val="single" w:sz="8" w:space="0" w:color="auto"/>
              <w:bottom w:val="single" w:sz="4" w:space="0" w:color="auto"/>
              <w:right w:val="nil"/>
            </w:tcBorders>
            <w:tcMar>
              <w:top w:w="0" w:type="dxa"/>
              <w:left w:w="28" w:type="dxa"/>
              <w:bottom w:w="0" w:type="dxa"/>
              <w:right w:w="28" w:type="dxa"/>
            </w:tcMar>
            <w:vAlign w:val="center"/>
            <w:hideMark/>
          </w:tcPr>
          <w:p w14:paraId="6A98B3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2F25C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 xml:space="preserve">п.7 Замена или ремонт дефектных элементов оборудования ПС 0,38 - 20 кВ </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C9801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Техническое обслуживание ячейки 6-10кВ с силовыми трансформаторами (ТСН) </w:t>
            </w:r>
            <w:r w:rsidRPr="00E4056E">
              <w:rPr>
                <w:b/>
                <w:bCs/>
                <w:kern w:val="2"/>
                <w:sz w:val="16"/>
                <w:szCs w:val="16"/>
                <w:lang w:val="en-US" w:eastAsia="en-US"/>
                <w14:ligatures w14:val="standardContextual"/>
              </w:rPr>
              <w:t xml:space="preserve"> (</w:t>
            </w:r>
            <w:r w:rsidRPr="00E4056E">
              <w:rPr>
                <w:kern w:val="2"/>
                <w:sz w:val="16"/>
                <w:szCs w:val="16"/>
                <w:lang w:val="en-US" w:eastAsia="en-US"/>
                <w14:ligatures w14:val="standardContextual"/>
              </w:rPr>
              <w:t>Замена или ремонт дефектных элементов оборудования, покраска</w:t>
            </w:r>
            <w:r w:rsidRPr="00E4056E">
              <w:rPr>
                <w:b/>
                <w:bCs/>
                <w:kern w:val="2"/>
                <w:sz w:val="16"/>
                <w:szCs w:val="16"/>
                <w:lang w:val="en-US" w:eastAsia="en-US"/>
                <w14:ligatures w14:val="standardContextual"/>
              </w:rPr>
              <w:t>)</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44A8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3.1.1.2</w:t>
            </w:r>
            <w:r w:rsidRPr="00E4056E">
              <w:rPr>
                <w:kern w:val="2"/>
                <w:sz w:val="16"/>
                <w:szCs w:val="16"/>
                <w:lang w:val="en-US" w:eastAsia="en-US"/>
                <w14:ligatures w14:val="standardContextual"/>
              </w:rPr>
              <w:br/>
              <w:t>3.2.1.2</w:t>
            </w:r>
            <w:r w:rsidRPr="00E4056E">
              <w:rPr>
                <w:kern w:val="2"/>
                <w:sz w:val="16"/>
                <w:szCs w:val="16"/>
                <w:lang w:val="en-US" w:eastAsia="en-US"/>
                <w14:ligatures w14:val="standardContextual"/>
              </w:rPr>
              <w:br/>
              <w:t>3.2.1.14</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F4F0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AD391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751B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BC24E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E00CA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533E7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90FBA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122E7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8EA4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251</w:t>
            </w:r>
          </w:p>
        </w:tc>
        <w:tc>
          <w:tcPr>
            <w:tcW w:w="587" w:type="pct"/>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7408E49" w14:textId="77777777" w:rsidR="00E4056E" w:rsidRPr="00E4056E" w:rsidRDefault="00E4056E" w:rsidP="00E4056E">
            <w:pP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c>
          <w:tcPr>
            <w:tcW w:w="0" w:type="auto"/>
            <w:vAlign w:val="center"/>
            <w:hideMark/>
          </w:tcPr>
          <w:p w14:paraId="529F4861" w14:textId="77777777" w:rsidR="00E4056E" w:rsidRPr="00E4056E" w:rsidRDefault="00E4056E" w:rsidP="00E4056E">
            <w:pPr>
              <w:spacing w:line="256" w:lineRule="auto"/>
              <w:rPr>
                <w:rFonts w:ascii="Calibri" w:eastAsia="Calibri" w:hAnsi="Calibri"/>
                <w:sz w:val="20"/>
                <w:szCs w:val="20"/>
              </w:rPr>
            </w:pPr>
          </w:p>
        </w:tc>
      </w:tr>
      <w:tr w:rsidR="00E4056E" w:rsidRPr="00E4056E" w14:paraId="7F53723E"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37BAC4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1.11.1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01BC8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п.5 Проверка состояния, проведение изме-рений оборудования ПС 0,38 - 20 кВ</w:t>
            </w:r>
            <w:r w:rsidRPr="00E4056E">
              <w:rPr>
                <w:kern w:val="2"/>
                <w:sz w:val="16"/>
                <w:szCs w:val="16"/>
                <w:lang w:val="en-US" w:eastAsia="en-US"/>
                <w14:ligatures w14:val="standardContextual"/>
              </w:rPr>
              <w:br/>
              <w:t>пр.№85</w:t>
            </w:r>
            <w:r w:rsidRPr="00E4056E">
              <w:rPr>
                <w:kern w:val="2"/>
                <w:sz w:val="16"/>
                <w:szCs w:val="16"/>
                <w:lang w:val="en-US" w:eastAsia="en-US"/>
                <w14:ligatures w14:val="standardContextual"/>
              </w:rPr>
              <w:br/>
              <w:t>п.4  Испытания, контроль параметров и изо-ляционных характеристик оборудования</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A9C7B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Испытание силовых трансформаторов   </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6018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89FF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27518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70BE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5B697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E9E29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10,4</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A72F1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C797C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174E4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235D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189</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BE31F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08F2A38" w14:textId="77777777" w:rsidR="00E4056E" w:rsidRPr="00E4056E" w:rsidRDefault="00E4056E" w:rsidP="00E4056E">
            <w:pPr>
              <w:spacing w:line="256" w:lineRule="auto"/>
              <w:rPr>
                <w:rFonts w:ascii="Calibri" w:eastAsia="Calibri" w:hAnsi="Calibri"/>
                <w:sz w:val="20"/>
                <w:szCs w:val="20"/>
              </w:rPr>
            </w:pPr>
          </w:p>
        </w:tc>
      </w:tr>
      <w:tr w:rsidR="00E4056E" w:rsidRPr="00E4056E" w14:paraId="0B927637"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3F52B4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1.12</w:t>
            </w:r>
          </w:p>
        </w:tc>
        <w:tc>
          <w:tcPr>
            <w:tcW w:w="801" w:type="pct"/>
            <w:vMerge w:val="restart"/>
            <w:tcBorders>
              <w:top w:val="single" w:sz="4" w:space="0" w:color="auto"/>
              <w:left w:val="single" w:sz="4" w:space="0" w:color="auto"/>
              <w:bottom w:val="single" w:sz="4" w:space="0" w:color="000000"/>
              <w:right w:val="single" w:sz="4" w:space="0" w:color="auto"/>
            </w:tcBorders>
            <w:tcMar>
              <w:top w:w="0" w:type="dxa"/>
              <w:left w:w="28" w:type="dxa"/>
              <w:bottom w:w="0" w:type="dxa"/>
              <w:right w:w="28" w:type="dxa"/>
            </w:tcMar>
            <w:vAlign w:val="center"/>
            <w:hideMark/>
          </w:tcPr>
          <w:p w14:paraId="62EEF51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п.6 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3E2EC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системы шин 35кВ (Чистка загрязненной изоляции оборудования, ошиновку распределительных устройств, покраска, протяжка болтовых соединений)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9663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3.2.1.8</w:t>
            </w:r>
            <w:r w:rsidRPr="00E4056E">
              <w:rPr>
                <w:kern w:val="2"/>
                <w:sz w:val="16"/>
                <w:szCs w:val="16"/>
                <w:lang w:val="en-US" w:eastAsia="en-US"/>
                <w14:ligatures w14:val="standardContextual"/>
              </w:rPr>
              <w:br/>
              <w:t>3.2.1.11</w:t>
            </w:r>
            <w:r w:rsidRPr="00E4056E">
              <w:rPr>
                <w:kern w:val="2"/>
                <w:sz w:val="16"/>
                <w:szCs w:val="16"/>
                <w:lang w:val="en-US" w:eastAsia="en-US"/>
                <w14:ligatures w14:val="standardContextual"/>
              </w:rPr>
              <w:br/>
              <w:t>ГЭСН 15-04-030-4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7187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сб.шины </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78201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748E9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8E139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92433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9,67</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28CFF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BF523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C1916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F4B1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253101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79C8B22" w14:textId="77777777" w:rsidR="00E4056E" w:rsidRPr="00E4056E" w:rsidRDefault="00E4056E" w:rsidP="00E4056E">
            <w:pPr>
              <w:spacing w:line="256" w:lineRule="auto"/>
              <w:rPr>
                <w:rFonts w:ascii="Calibri" w:eastAsia="Calibri" w:hAnsi="Calibri"/>
                <w:sz w:val="20"/>
                <w:szCs w:val="20"/>
              </w:rPr>
            </w:pPr>
          </w:p>
        </w:tc>
      </w:tr>
      <w:tr w:rsidR="00E4056E" w:rsidRPr="00E4056E" w14:paraId="737FD5A6" w14:textId="77777777">
        <w:trPr>
          <w:trHeight w:val="70"/>
        </w:trPr>
        <w:tc>
          <w:tcPr>
            <w:tcW w:w="174" w:type="pct"/>
            <w:tcBorders>
              <w:top w:val="nil"/>
              <w:left w:val="single" w:sz="8" w:space="0" w:color="auto"/>
              <w:bottom w:val="nil"/>
              <w:right w:val="nil"/>
            </w:tcBorders>
            <w:tcMar>
              <w:top w:w="0" w:type="dxa"/>
              <w:left w:w="28" w:type="dxa"/>
              <w:bottom w:w="0" w:type="dxa"/>
              <w:right w:w="28" w:type="dxa"/>
            </w:tcMar>
            <w:vAlign w:val="center"/>
            <w:hideMark/>
          </w:tcPr>
          <w:p w14:paraId="0CCDCD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1.13</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E5D5005"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D3B72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Техническое обслуживание ячейки с разъединителем </w:t>
            </w:r>
            <w:r w:rsidRPr="00E4056E">
              <w:rPr>
                <w:b/>
                <w:bCs/>
                <w:kern w:val="2"/>
                <w:sz w:val="16"/>
                <w:szCs w:val="16"/>
                <w:lang w:val="en-US" w:eastAsia="en-US"/>
                <w14:ligatures w14:val="standardContextual"/>
              </w:rPr>
              <w:t>(</w:t>
            </w:r>
            <w:r w:rsidRPr="00E4056E">
              <w:rPr>
                <w:kern w:val="2"/>
                <w:sz w:val="16"/>
                <w:szCs w:val="16"/>
                <w:lang w:val="en-US" w:eastAsia="en-US"/>
                <w14:ligatures w14:val="standardContextual"/>
              </w:rPr>
              <w:t>Чистка загрязненной изоляции оборудования, ошиновку распределительных устройств, смазку трущихся и вращающихся узлов и элементов, протяжка болтовых соединений, покраска</w:t>
            </w:r>
            <w:r w:rsidRPr="00E4056E">
              <w:rPr>
                <w:b/>
                <w:bCs/>
                <w:kern w:val="2"/>
                <w:sz w:val="16"/>
                <w:szCs w:val="16"/>
                <w:lang w:val="en-US" w:eastAsia="en-US"/>
                <w14:ligatures w14:val="standardContextual"/>
              </w:rPr>
              <w:t>)</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25CC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3.2.1.8</w:t>
            </w:r>
            <w:r w:rsidRPr="00E4056E">
              <w:rPr>
                <w:kern w:val="2"/>
                <w:sz w:val="16"/>
                <w:szCs w:val="16"/>
                <w:lang w:val="en-US" w:eastAsia="en-US"/>
                <w14:ligatures w14:val="standardContextual"/>
              </w:rPr>
              <w:br/>
              <w:t>ГЭСН 15-04-030-4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203E3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00F01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52</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08AB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9CD0D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04B82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9,96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186C6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02AD6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C29B3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CA38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CEDCDB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29F9E981" w14:textId="77777777" w:rsidR="00E4056E" w:rsidRPr="00E4056E" w:rsidRDefault="00E4056E" w:rsidP="00E4056E">
            <w:pPr>
              <w:spacing w:line="256" w:lineRule="auto"/>
              <w:rPr>
                <w:rFonts w:ascii="Calibri" w:eastAsia="Calibri" w:hAnsi="Calibri"/>
                <w:sz w:val="20"/>
                <w:szCs w:val="20"/>
              </w:rPr>
            </w:pPr>
          </w:p>
        </w:tc>
      </w:tr>
      <w:tr w:rsidR="00E4056E" w:rsidRPr="00E4056E" w14:paraId="48B700DC" w14:textId="77777777">
        <w:trPr>
          <w:trHeight w:val="70"/>
        </w:trPr>
        <w:tc>
          <w:tcPr>
            <w:tcW w:w="174" w:type="pct"/>
            <w:tcBorders>
              <w:top w:val="single" w:sz="4" w:space="0" w:color="auto"/>
              <w:left w:val="single" w:sz="8" w:space="0" w:color="auto"/>
              <w:bottom w:val="single" w:sz="4" w:space="0" w:color="auto"/>
              <w:right w:val="nil"/>
            </w:tcBorders>
            <w:tcMar>
              <w:top w:w="0" w:type="dxa"/>
              <w:left w:w="28" w:type="dxa"/>
              <w:bottom w:w="0" w:type="dxa"/>
              <w:right w:w="28" w:type="dxa"/>
            </w:tcMar>
            <w:vAlign w:val="center"/>
            <w:hideMark/>
          </w:tcPr>
          <w:p w14:paraId="0A342EB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1.14</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F06A5D"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2D236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ячейки 35кВ с масляным выключателем (Доливку масла, смазка трущихся и вращающихся узлов и элементов, покраска, протяжка болтовых соединений)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B3703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3.1.18</w:t>
            </w:r>
            <w:r w:rsidRPr="00E4056E">
              <w:rPr>
                <w:kern w:val="2"/>
                <w:sz w:val="16"/>
                <w:szCs w:val="16"/>
                <w:lang w:val="en-US" w:eastAsia="en-US"/>
                <w14:ligatures w14:val="standardContextual"/>
              </w:rPr>
              <w:br/>
              <w:t>3.1.1.7</w:t>
            </w:r>
            <w:r w:rsidRPr="00E4056E">
              <w:rPr>
                <w:kern w:val="2"/>
                <w:sz w:val="16"/>
                <w:szCs w:val="16"/>
                <w:lang w:val="en-US" w:eastAsia="en-US"/>
                <w14:ligatures w14:val="standardContextual"/>
              </w:rPr>
              <w:br/>
              <w:t>3.2.1.8</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E5EE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F078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58A7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121F5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4A57E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21,51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1C05D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184A9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F356A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503A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AF0A1E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C7F3F94" w14:textId="77777777" w:rsidR="00E4056E" w:rsidRPr="00E4056E" w:rsidRDefault="00E4056E" w:rsidP="00E4056E">
            <w:pPr>
              <w:spacing w:line="256" w:lineRule="auto"/>
              <w:rPr>
                <w:rFonts w:ascii="Calibri" w:eastAsia="Calibri" w:hAnsi="Calibri"/>
                <w:sz w:val="20"/>
                <w:szCs w:val="20"/>
              </w:rPr>
            </w:pPr>
          </w:p>
        </w:tc>
      </w:tr>
      <w:tr w:rsidR="00E4056E" w:rsidRPr="00E4056E" w14:paraId="0F0E0172" w14:textId="77777777">
        <w:trPr>
          <w:trHeight w:val="782"/>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2FA8C7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FD091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 xml:space="preserve">п.7 Замена или ремонт дефектных элементов оборудования ПС 0,38 - 20 кВ </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52F4D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Техническое обслуживание ячейки 6-10кВ с выключателем нагрузки и транс-форматором тока </w:t>
            </w:r>
            <w:r w:rsidRPr="00E4056E">
              <w:rPr>
                <w:b/>
                <w:bCs/>
                <w:kern w:val="2"/>
                <w:sz w:val="16"/>
                <w:szCs w:val="16"/>
                <w:lang w:val="en-US" w:eastAsia="en-US"/>
                <w14:ligatures w14:val="standardContextual"/>
              </w:rPr>
              <w:t>(</w:t>
            </w:r>
            <w:r w:rsidRPr="00E4056E">
              <w:rPr>
                <w:kern w:val="2"/>
                <w:sz w:val="16"/>
                <w:szCs w:val="16"/>
                <w:lang w:val="en-US" w:eastAsia="en-US"/>
                <w14:ligatures w14:val="standardContextual"/>
              </w:rPr>
              <w:t xml:space="preserve">Замена или ремонт дефектных элементов </w:t>
            </w:r>
            <w:r w:rsidRPr="00E4056E">
              <w:rPr>
                <w:kern w:val="2"/>
                <w:sz w:val="16"/>
                <w:szCs w:val="16"/>
                <w:lang w:val="en-US" w:eastAsia="en-US"/>
                <w14:ligatures w14:val="standardContextual"/>
              </w:rPr>
              <w:lastRenderedPageBreak/>
              <w:t>оборудования, протяжка болтовых соединений</w:t>
            </w:r>
            <w:r w:rsidRPr="00E4056E">
              <w:rPr>
                <w:b/>
                <w:bCs/>
                <w:kern w:val="2"/>
                <w:sz w:val="16"/>
                <w:szCs w:val="16"/>
                <w:lang w:val="en-US" w:eastAsia="en-US"/>
                <w14:ligatures w14:val="standardContextual"/>
              </w:rPr>
              <w:t>)</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8810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3.1.1.3</w:t>
            </w:r>
            <w:r w:rsidRPr="00E4056E">
              <w:rPr>
                <w:kern w:val="2"/>
                <w:sz w:val="16"/>
                <w:szCs w:val="16"/>
                <w:lang w:val="en-US" w:eastAsia="en-US"/>
                <w14:ligatures w14:val="standardContextual"/>
              </w:rPr>
              <w:br/>
              <w:t>3.2.1.2</w:t>
            </w:r>
            <w:r w:rsidRPr="00E4056E">
              <w:rPr>
                <w:kern w:val="2"/>
                <w:sz w:val="16"/>
                <w:szCs w:val="16"/>
                <w:lang w:val="en-US" w:eastAsia="en-US"/>
                <w14:ligatures w14:val="standardContextual"/>
              </w:rPr>
              <w:br/>
              <w:t>3.2.1.8</w:t>
            </w:r>
            <w:r w:rsidRPr="00E4056E">
              <w:rPr>
                <w:kern w:val="2"/>
                <w:sz w:val="16"/>
                <w:szCs w:val="16"/>
                <w:lang w:val="en-US" w:eastAsia="en-US"/>
                <w14:ligatures w14:val="standardContextual"/>
              </w:rPr>
              <w:br/>
              <w:t>ГЭСНПиТЭРр</w:t>
            </w:r>
            <w:r w:rsidRPr="00E4056E">
              <w:rPr>
                <w:kern w:val="2"/>
                <w:sz w:val="16"/>
                <w:szCs w:val="16"/>
                <w:lang w:val="en-US" w:eastAsia="en-US"/>
                <w14:ligatures w14:val="standardContextual"/>
              </w:rPr>
              <w:br/>
              <w:t>67-5-1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FD799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2E39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532F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51893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0A668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0C884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D43AC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E0706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445C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09DB93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DD6A893" w14:textId="77777777" w:rsidR="00E4056E" w:rsidRPr="00E4056E" w:rsidRDefault="00E4056E" w:rsidP="00E4056E">
            <w:pPr>
              <w:spacing w:line="256" w:lineRule="auto"/>
              <w:rPr>
                <w:rFonts w:ascii="Calibri" w:eastAsia="Calibri" w:hAnsi="Calibri"/>
                <w:sz w:val="20"/>
                <w:szCs w:val="20"/>
              </w:rPr>
            </w:pPr>
          </w:p>
        </w:tc>
      </w:tr>
      <w:tr w:rsidR="00E4056E" w:rsidRPr="00E4056E" w14:paraId="33AD94AE" w14:textId="77777777">
        <w:trPr>
          <w:trHeight w:val="70"/>
        </w:trPr>
        <w:tc>
          <w:tcPr>
            <w:tcW w:w="174" w:type="pct"/>
            <w:vMerge w:val="restar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275A37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0D0F3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 xml:space="preserve">п.5 Проверка состояния, проведение изме-рений оборудования ПС 0,38 - 20 кВ                                                      </w:t>
            </w:r>
          </w:p>
        </w:tc>
        <w:tc>
          <w:tcPr>
            <w:tcW w:w="71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0E6B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Испытание оборудования в РП и ПС (п.1.8)</w:t>
            </w:r>
          </w:p>
        </w:tc>
        <w:tc>
          <w:tcPr>
            <w:tcW w:w="55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3768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3.2.1.29</w:t>
            </w:r>
            <w:r w:rsidRPr="00E4056E">
              <w:rPr>
                <w:kern w:val="2"/>
                <w:sz w:val="16"/>
                <w:szCs w:val="16"/>
                <w:lang w:val="en-US" w:eastAsia="en-US"/>
                <w14:ligatures w14:val="standardContextual"/>
              </w:rPr>
              <w:br/>
              <w:t>3.1.1.3</w:t>
            </w:r>
            <w:r w:rsidRPr="00E4056E">
              <w:rPr>
                <w:kern w:val="2"/>
                <w:sz w:val="16"/>
                <w:szCs w:val="16"/>
                <w:lang w:val="en-US" w:eastAsia="en-US"/>
                <w14:ligatures w14:val="standardContextual"/>
              </w:rPr>
              <w:br/>
              <w:t>3.3.14.18</w:t>
            </w:r>
            <w:r w:rsidRPr="00E4056E">
              <w:rPr>
                <w:kern w:val="2"/>
                <w:sz w:val="16"/>
                <w:szCs w:val="16"/>
                <w:lang w:val="en-US" w:eastAsia="en-US"/>
                <w14:ligatures w14:val="standardContextual"/>
              </w:rPr>
              <w:br/>
              <w:t>3.3.14.2</w:t>
            </w:r>
          </w:p>
        </w:tc>
        <w:tc>
          <w:tcPr>
            <w:tcW w:w="24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B0D6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15A14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w:t>
            </w:r>
          </w:p>
        </w:tc>
        <w:tc>
          <w:tcPr>
            <w:tcW w:w="46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D87F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A11F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w:t>
            </w:r>
          </w:p>
        </w:tc>
        <w:tc>
          <w:tcPr>
            <w:tcW w:w="17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2F55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8,46</w:t>
            </w:r>
          </w:p>
        </w:tc>
        <w:tc>
          <w:tcPr>
            <w:tcW w:w="11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F7F39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49DFB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178D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A3E44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38</w:t>
            </w:r>
          </w:p>
        </w:tc>
        <w:tc>
          <w:tcPr>
            <w:tcW w:w="58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79EA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0143E79" w14:textId="77777777" w:rsidR="00E4056E" w:rsidRPr="00E4056E" w:rsidRDefault="00E4056E" w:rsidP="00E4056E">
            <w:pPr>
              <w:spacing w:line="256" w:lineRule="auto"/>
              <w:rPr>
                <w:rFonts w:ascii="Calibri" w:eastAsia="Calibri" w:hAnsi="Calibri"/>
                <w:sz w:val="20"/>
                <w:szCs w:val="20"/>
              </w:rPr>
            </w:pPr>
          </w:p>
        </w:tc>
      </w:tr>
      <w:tr w:rsidR="00E4056E" w:rsidRPr="00E4056E" w14:paraId="112A3150" w14:textId="77777777">
        <w:trPr>
          <w:trHeight w:val="70"/>
        </w:trPr>
        <w:tc>
          <w:tcPr>
            <w:tcW w:w="0" w:type="auto"/>
            <w:vMerge/>
            <w:tcBorders>
              <w:top w:val="single" w:sz="4" w:space="0" w:color="auto"/>
              <w:left w:val="single" w:sz="4" w:space="0" w:color="auto"/>
              <w:bottom w:val="single" w:sz="4" w:space="0" w:color="auto"/>
              <w:right w:val="nil"/>
            </w:tcBorders>
            <w:vAlign w:val="center"/>
            <w:hideMark/>
          </w:tcPr>
          <w:p w14:paraId="252DA031" w14:textId="77777777" w:rsidR="00E4056E" w:rsidRPr="00E4056E" w:rsidRDefault="00E4056E" w:rsidP="00E4056E">
            <w:pPr>
              <w:spacing w:line="256" w:lineRule="auto"/>
              <w:rPr>
                <w:kern w:val="2"/>
                <w:sz w:val="16"/>
                <w:szCs w:val="16"/>
                <w:lang w:val="en-US" w:eastAsia="en-US"/>
                <w14:ligatures w14:val="standardContextual"/>
              </w:rPr>
            </w:pP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674E7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п.4  Испытания, контроль параметров и изоляционных характеристик оборудования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B17AF"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85B3B"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0CB49"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39C17"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7FFC4"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BBAC7"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91D17"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DC90E"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705C9"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5D8D9"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CB4CE"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1109C"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Align w:val="center"/>
            <w:hideMark/>
          </w:tcPr>
          <w:p w14:paraId="6A671F57" w14:textId="77777777" w:rsidR="00E4056E" w:rsidRPr="00E4056E" w:rsidRDefault="00E4056E" w:rsidP="00E4056E">
            <w:pPr>
              <w:spacing w:line="256" w:lineRule="auto"/>
              <w:rPr>
                <w:rFonts w:ascii="Calibri" w:eastAsia="Calibri" w:hAnsi="Calibri"/>
                <w:sz w:val="20"/>
                <w:szCs w:val="20"/>
              </w:rPr>
            </w:pPr>
          </w:p>
        </w:tc>
      </w:tr>
      <w:tr w:rsidR="00E4056E" w:rsidRPr="00E4056E" w14:paraId="4B0529FB" w14:textId="77777777">
        <w:trPr>
          <w:trHeight w:val="70"/>
        </w:trPr>
        <w:tc>
          <w:tcPr>
            <w:tcW w:w="174" w:type="pct"/>
            <w:tcBorders>
              <w:top w:val="single" w:sz="4" w:space="0" w:color="auto"/>
              <w:left w:val="single" w:sz="8" w:space="0" w:color="auto"/>
              <w:bottom w:val="single" w:sz="4" w:space="0" w:color="auto"/>
              <w:right w:val="nil"/>
            </w:tcBorders>
            <w:tcMar>
              <w:top w:w="0" w:type="dxa"/>
              <w:left w:w="28" w:type="dxa"/>
              <w:bottom w:w="0" w:type="dxa"/>
              <w:right w:w="28" w:type="dxa"/>
            </w:tcMar>
            <w:vAlign w:val="center"/>
            <w:hideMark/>
          </w:tcPr>
          <w:p w14:paraId="1AB282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1.16</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3EE08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Профвосстановление цепей напряжения</w:t>
            </w:r>
            <w:r w:rsidRPr="00E4056E">
              <w:rPr>
                <w:kern w:val="2"/>
                <w:sz w:val="16"/>
                <w:szCs w:val="16"/>
                <w:lang w:val="en-US" w:eastAsia="en-US"/>
                <w14:ligatures w14:val="standardContextual"/>
              </w:rPr>
              <w:br/>
              <w:t>и АВР 6-10 кВ</w:t>
            </w:r>
          </w:p>
        </w:tc>
        <w:tc>
          <w:tcPr>
            <w:tcW w:w="4025" w:type="pct"/>
            <w:gridSpan w:val="1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38793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Профвосстановление цепей напряжения и АВР 6-10 кВ</w:t>
            </w:r>
          </w:p>
        </w:tc>
        <w:tc>
          <w:tcPr>
            <w:tcW w:w="0" w:type="auto"/>
            <w:vAlign w:val="center"/>
            <w:hideMark/>
          </w:tcPr>
          <w:p w14:paraId="118F8C47" w14:textId="77777777" w:rsidR="00E4056E" w:rsidRPr="00E4056E" w:rsidRDefault="00E4056E" w:rsidP="00E4056E">
            <w:pPr>
              <w:spacing w:line="256" w:lineRule="auto"/>
              <w:rPr>
                <w:rFonts w:ascii="Calibri" w:eastAsia="Calibri" w:hAnsi="Calibri"/>
                <w:sz w:val="20"/>
                <w:szCs w:val="20"/>
              </w:rPr>
            </w:pPr>
          </w:p>
        </w:tc>
      </w:tr>
      <w:tr w:rsidR="00E4056E" w:rsidRPr="00E4056E" w14:paraId="22524FBA"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20284E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1.16.1</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4AA3D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РД 153-34.3-35.613-00</w:t>
            </w:r>
            <w:r w:rsidRPr="00E4056E">
              <w:rPr>
                <w:kern w:val="2"/>
                <w:sz w:val="16"/>
                <w:szCs w:val="16"/>
                <w:lang w:val="en-US" w:eastAsia="en-US"/>
                <w14:ligatures w14:val="standardContextual"/>
              </w:rPr>
              <w:br/>
              <w:t>п.3.3 Профилактическое восстановление</w:t>
            </w:r>
          </w:p>
        </w:tc>
        <w:tc>
          <w:tcPr>
            <w:tcW w:w="7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7BD34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Профвосстановление РЗ </w:t>
            </w:r>
            <w:r w:rsidRPr="00E4056E">
              <w:rPr>
                <w:kern w:val="2"/>
                <w:sz w:val="16"/>
                <w:szCs w:val="16"/>
                <w:lang w:val="en-US" w:eastAsia="en-US"/>
                <w14:ligatures w14:val="standardContextual"/>
              </w:rPr>
              <w:br/>
              <w:t>отходящих линий (6)10 кВ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6648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3.2.4.2</w:t>
            </w:r>
            <w:r w:rsidRPr="00E4056E">
              <w:rPr>
                <w:kern w:val="2"/>
                <w:sz w:val="16"/>
                <w:szCs w:val="16"/>
                <w:lang w:val="en-US" w:eastAsia="en-US"/>
                <w14:ligatures w14:val="standardContextual"/>
              </w:rPr>
              <w:br/>
              <w:t>3.2.4.1.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FD148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09D9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1038</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FC68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52E20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121</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B5355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14,81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CB9FC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BC402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F4C80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AA2A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2718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E36035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92B6F1C" w14:textId="77777777" w:rsidR="00E4056E" w:rsidRPr="00E4056E" w:rsidRDefault="00E4056E" w:rsidP="00E4056E">
            <w:pPr>
              <w:spacing w:line="256" w:lineRule="auto"/>
              <w:rPr>
                <w:rFonts w:ascii="Calibri" w:eastAsia="Calibri" w:hAnsi="Calibri"/>
                <w:sz w:val="20"/>
                <w:szCs w:val="20"/>
              </w:rPr>
            </w:pPr>
          </w:p>
        </w:tc>
      </w:tr>
      <w:tr w:rsidR="00E4056E" w:rsidRPr="00E4056E" w14:paraId="5433E5DA"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4AC962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1.16.2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6FB89"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AC854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Профвосстановление цепей напряжения и АВР 6-10 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8275E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br/>
              <w:t>3.1.2.6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F0CD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устр.</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16A0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1038</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0619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06EE8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FA902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792EF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0B8AC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D8C8F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A38F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565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BB3598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A7DB920" w14:textId="77777777" w:rsidR="00E4056E" w:rsidRPr="00E4056E" w:rsidRDefault="00E4056E" w:rsidP="00E4056E">
            <w:pPr>
              <w:spacing w:line="256" w:lineRule="auto"/>
              <w:rPr>
                <w:rFonts w:ascii="Calibri" w:eastAsia="Calibri" w:hAnsi="Calibri"/>
                <w:sz w:val="20"/>
                <w:szCs w:val="20"/>
              </w:rPr>
            </w:pPr>
          </w:p>
        </w:tc>
      </w:tr>
      <w:tr w:rsidR="00E4056E" w:rsidRPr="00E4056E" w14:paraId="0D6AB73A" w14:textId="77777777">
        <w:trPr>
          <w:trHeight w:val="70"/>
        </w:trPr>
        <w:tc>
          <w:tcPr>
            <w:tcW w:w="174" w:type="pct"/>
            <w:vMerge w:val="restar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6605C5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1.16.3</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6CCEB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 xml:space="preserve">п.5 Проверка состояния, проведение изме-рений оборудования ПС 0,38 - 20 кВ                                                      </w:t>
            </w:r>
          </w:p>
        </w:tc>
        <w:tc>
          <w:tcPr>
            <w:tcW w:w="71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4216B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Испытание оборудования РУ (6)10 кВ </w:t>
            </w:r>
            <w:r w:rsidRPr="00E4056E">
              <w:rPr>
                <w:kern w:val="2"/>
                <w:sz w:val="16"/>
                <w:szCs w:val="16"/>
                <w:lang w:val="en-US" w:eastAsia="en-US"/>
                <w14:ligatures w14:val="standardContextual"/>
              </w:rPr>
              <w:br/>
              <w:t xml:space="preserve"> РП и ПС лабораторией</w:t>
            </w:r>
          </w:p>
        </w:tc>
        <w:tc>
          <w:tcPr>
            <w:tcW w:w="55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6F6A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3.1.1.4.</w:t>
            </w:r>
            <w:r w:rsidRPr="00E4056E">
              <w:rPr>
                <w:kern w:val="2"/>
                <w:sz w:val="16"/>
                <w:szCs w:val="16"/>
                <w:lang w:val="en-US" w:eastAsia="en-US"/>
                <w14:ligatures w14:val="standardContextual"/>
              </w:rPr>
              <w:br/>
              <w:t>3.2.1.6.</w:t>
            </w:r>
          </w:p>
        </w:tc>
        <w:tc>
          <w:tcPr>
            <w:tcW w:w="24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6652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r w:rsidRPr="00E4056E">
              <w:rPr>
                <w:kern w:val="2"/>
                <w:sz w:val="16"/>
                <w:szCs w:val="16"/>
                <w:lang w:val="en-US" w:eastAsia="en-US"/>
                <w14:ligatures w14:val="standardContextual"/>
              </w:rPr>
              <w:br/>
              <w:t>сб.шины</w:t>
            </w:r>
          </w:p>
        </w:tc>
        <w:tc>
          <w:tcPr>
            <w:tcW w:w="45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8925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1038</w:t>
            </w:r>
          </w:p>
        </w:tc>
        <w:tc>
          <w:tcPr>
            <w:tcW w:w="46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6A7E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8302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121</w:t>
            </w:r>
          </w:p>
        </w:tc>
        <w:tc>
          <w:tcPr>
            <w:tcW w:w="17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05110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8,46</w:t>
            </w:r>
          </w:p>
        </w:tc>
        <w:tc>
          <w:tcPr>
            <w:tcW w:w="11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6BB3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DAD38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F14C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1D9E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1553</w:t>
            </w:r>
          </w:p>
        </w:tc>
        <w:tc>
          <w:tcPr>
            <w:tcW w:w="58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53E9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642C2A96" w14:textId="77777777" w:rsidR="00E4056E" w:rsidRPr="00E4056E" w:rsidRDefault="00E4056E" w:rsidP="00E4056E">
            <w:pPr>
              <w:spacing w:line="256" w:lineRule="auto"/>
              <w:rPr>
                <w:rFonts w:ascii="Calibri" w:eastAsia="Calibri" w:hAnsi="Calibri"/>
                <w:sz w:val="20"/>
                <w:szCs w:val="20"/>
              </w:rPr>
            </w:pPr>
          </w:p>
        </w:tc>
      </w:tr>
      <w:tr w:rsidR="00E4056E" w:rsidRPr="00E4056E" w14:paraId="40AE8035" w14:textId="77777777">
        <w:trPr>
          <w:trHeight w:val="70"/>
        </w:trPr>
        <w:tc>
          <w:tcPr>
            <w:tcW w:w="0" w:type="auto"/>
            <w:vMerge/>
            <w:tcBorders>
              <w:top w:val="single" w:sz="4" w:space="0" w:color="auto"/>
              <w:left w:val="single" w:sz="4" w:space="0" w:color="auto"/>
              <w:bottom w:val="single" w:sz="4" w:space="0" w:color="auto"/>
              <w:right w:val="nil"/>
            </w:tcBorders>
            <w:vAlign w:val="center"/>
            <w:hideMark/>
          </w:tcPr>
          <w:p w14:paraId="5203F3C7" w14:textId="77777777" w:rsidR="00E4056E" w:rsidRPr="00E4056E" w:rsidRDefault="00E4056E" w:rsidP="00E4056E">
            <w:pPr>
              <w:spacing w:line="256" w:lineRule="auto"/>
              <w:rPr>
                <w:kern w:val="2"/>
                <w:sz w:val="16"/>
                <w:szCs w:val="16"/>
                <w:lang w:val="en-US" w:eastAsia="en-US"/>
                <w14:ligatures w14:val="standardContextual"/>
              </w:rPr>
            </w:pP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ABEC9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п.4  Испытания, контроль параметров и изо-ляционных характеристик оборудования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11C46"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69028"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95297E"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65B43E"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096E6"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9D05F"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B85AE"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454C1"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44336"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332F3"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6874B"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11B31"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Align w:val="center"/>
            <w:hideMark/>
          </w:tcPr>
          <w:p w14:paraId="15ED0391" w14:textId="77777777" w:rsidR="00E4056E" w:rsidRPr="00E4056E" w:rsidRDefault="00E4056E" w:rsidP="00E4056E">
            <w:pPr>
              <w:spacing w:line="256" w:lineRule="auto"/>
              <w:rPr>
                <w:rFonts w:ascii="Calibri" w:eastAsia="Calibri" w:hAnsi="Calibri"/>
                <w:sz w:val="20"/>
                <w:szCs w:val="20"/>
              </w:rPr>
            </w:pPr>
          </w:p>
        </w:tc>
      </w:tr>
      <w:tr w:rsidR="00E4056E" w:rsidRPr="00E4056E" w14:paraId="685B1A8C" w14:textId="77777777">
        <w:trPr>
          <w:trHeight w:val="70"/>
        </w:trPr>
        <w:tc>
          <w:tcPr>
            <w:tcW w:w="174" w:type="pct"/>
            <w:tcBorders>
              <w:top w:val="single" w:sz="4" w:space="0" w:color="auto"/>
              <w:left w:val="single" w:sz="8" w:space="0" w:color="auto"/>
              <w:bottom w:val="single" w:sz="4" w:space="0" w:color="auto"/>
              <w:right w:val="nil"/>
            </w:tcBorders>
            <w:tcMar>
              <w:top w:w="0" w:type="dxa"/>
              <w:left w:w="28" w:type="dxa"/>
              <w:bottom w:w="0" w:type="dxa"/>
              <w:right w:w="28" w:type="dxa"/>
            </w:tcMar>
            <w:vAlign w:val="center"/>
            <w:hideMark/>
          </w:tcPr>
          <w:p w14:paraId="017943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1.17</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1A96B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пр.№91</w:t>
            </w:r>
            <w:r w:rsidRPr="00E4056E">
              <w:rPr>
                <w:kern w:val="2"/>
                <w:sz w:val="16"/>
                <w:szCs w:val="16"/>
                <w:lang w:val="en-US" w:eastAsia="en-US"/>
                <w14:ligatures w14:val="standardContextual"/>
              </w:rPr>
              <w:br/>
              <w:t>п.4 Профилактические испытания и проверка кабельных линий электропередачи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149FF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Испытание кабелей (6)10 кВ РП и ПС</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4A39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3.3.14.17.</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93DA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2FAD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0E34D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2</w:t>
            </w:r>
            <w:r w:rsidRPr="00E4056E">
              <w:rPr>
                <w:kern w:val="2"/>
                <w:sz w:val="16"/>
                <w:szCs w:val="16"/>
                <w:lang w:val="en-US" w:eastAsia="en-US"/>
                <w14:ligatures w14:val="standardContextual"/>
              </w:rPr>
              <w:br/>
              <w:t>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0F199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549F4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7,6</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6E305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416E7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38BF6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138D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138</w:t>
            </w:r>
          </w:p>
        </w:tc>
        <w:tc>
          <w:tcPr>
            <w:tcW w:w="587" w:type="pct"/>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538062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7151C0B7" w14:textId="77777777" w:rsidR="00E4056E" w:rsidRPr="00E4056E" w:rsidRDefault="00E4056E" w:rsidP="00E4056E">
            <w:pPr>
              <w:spacing w:line="256" w:lineRule="auto"/>
              <w:rPr>
                <w:rFonts w:ascii="Calibri" w:eastAsia="Calibri" w:hAnsi="Calibri"/>
                <w:sz w:val="20"/>
                <w:szCs w:val="20"/>
              </w:rPr>
            </w:pPr>
          </w:p>
        </w:tc>
      </w:tr>
      <w:tr w:rsidR="00E4056E" w:rsidRPr="00E4056E" w14:paraId="09EBD419"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0A16669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6B9B9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п.4 Испытания, контроль параметров и изо-ляционных характеристик оборудования</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3D6BD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Проверка устройств грозозащиты перед </w:t>
            </w:r>
            <w:r w:rsidRPr="00E4056E">
              <w:rPr>
                <w:kern w:val="2"/>
                <w:sz w:val="16"/>
                <w:szCs w:val="16"/>
                <w:lang w:val="en-US" w:eastAsia="en-US"/>
                <w14:ligatures w14:val="standardContextual"/>
              </w:rPr>
              <w:br/>
              <w:t>грозовым сезоном</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5EEB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3.3.16.1.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7C6F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компл.</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C1F2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84F5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C398B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C7579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3,93</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78EA6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C5DBB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8AFB6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DABA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A3BB4B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1F909D36" w14:textId="77777777" w:rsidR="00E4056E" w:rsidRPr="00E4056E" w:rsidRDefault="00E4056E" w:rsidP="00E4056E">
            <w:pPr>
              <w:spacing w:line="256" w:lineRule="auto"/>
              <w:rPr>
                <w:rFonts w:ascii="Calibri" w:eastAsia="Calibri" w:hAnsi="Calibri"/>
                <w:sz w:val="20"/>
                <w:szCs w:val="20"/>
              </w:rPr>
            </w:pPr>
          </w:p>
        </w:tc>
      </w:tr>
      <w:tr w:rsidR="00E4056E" w:rsidRPr="00E4056E" w14:paraId="6467FBB1"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37346E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1.19</w:t>
            </w:r>
          </w:p>
        </w:tc>
        <w:tc>
          <w:tcPr>
            <w:tcW w:w="801" w:type="pct"/>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17BCBB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п.6 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43201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Техническое обслуживание ячейки 6-10кВ с масляными выключателями, линейными разъединителями, трансформаторами тока   </w:t>
            </w:r>
            <w:r w:rsidRPr="00E4056E">
              <w:rPr>
                <w:b/>
                <w:bCs/>
                <w:kern w:val="2"/>
                <w:sz w:val="16"/>
                <w:szCs w:val="16"/>
                <w:lang w:val="en-US" w:eastAsia="en-US"/>
                <w14:ligatures w14:val="standardContextual"/>
              </w:rPr>
              <w:t>(</w:t>
            </w:r>
            <w:r w:rsidRPr="00E4056E">
              <w:rPr>
                <w:kern w:val="2"/>
                <w:sz w:val="16"/>
                <w:szCs w:val="16"/>
                <w:lang w:val="en-US" w:eastAsia="en-US"/>
                <w14:ligatures w14:val="standardContextual"/>
              </w:rPr>
              <w:t>Доливка масла, чистка загрязненной изоляции оборудования, ошиновка распределительных устройств, смазка трущихся и вращающихся узлов и элементов</w:t>
            </w:r>
            <w:r w:rsidRPr="00E4056E">
              <w:rPr>
                <w:b/>
                <w:bCs/>
                <w:kern w:val="2"/>
                <w:sz w:val="16"/>
                <w:szCs w:val="16"/>
                <w:lang w:val="en-US" w:eastAsia="en-US"/>
                <w14:ligatures w14:val="standardContextual"/>
              </w:rPr>
              <w:t>)</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321E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3.1.1.5.</w:t>
            </w:r>
            <w:r w:rsidRPr="00E4056E">
              <w:rPr>
                <w:kern w:val="2"/>
                <w:sz w:val="16"/>
                <w:szCs w:val="16"/>
                <w:lang w:val="en-US" w:eastAsia="en-US"/>
                <w14:ligatures w14:val="standardContextual"/>
              </w:rPr>
              <w:br/>
              <w:t>3.1.1.7.</w:t>
            </w:r>
            <w:r w:rsidRPr="00E4056E">
              <w:rPr>
                <w:kern w:val="2"/>
                <w:sz w:val="16"/>
                <w:szCs w:val="16"/>
                <w:lang w:val="en-US" w:eastAsia="en-US"/>
                <w14:ligatures w14:val="standardContextual"/>
              </w:rPr>
              <w:br/>
              <w:t>3.2.1.11.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C0EF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A63E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C1BB3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3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371B2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1A2EB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14,04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7E0F9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2A200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1A86B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AF68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1874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54A16E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65C77AD" w14:textId="77777777" w:rsidR="00E4056E" w:rsidRPr="00E4056E" w:rsidRDefault="00E4056E" w:rsidP="00E4056E">
            <w:pPr>
              <w:spacing w:line="256" w:lineRule="auto"/>
              <w:rPr>
                <w:rFonts w:ascii="Calibri" w:eastAsia="Calibri" w:hAnsi="Calibri"/>
                <w:sz w:val="20"/>
                <w:szCs w:val="20"/>
              </w:rPr>
            </w:pPr>
          </w:p>
        </w:tc>
      </w:tr>
      <w:tr w:rsidR="00E4056E" w:rsidRPr="00E4056E" w14:paraId="3519ECA9"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042F98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1.20</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0BB8C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п.6 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BDB3D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ячейки 6-10кВ с масляными выключателями, линейными разъединителями</w:t>
            </w:r>
            <w:r w:rsidRPr="00E4056E">
              <w:rPr>
                <w:b/>
                <w:bCs/>
                <w:kern w:val="2"/>
                <w:sz w:val="16"/>
                <w:szCs w:val="16"/>
                <w:lang w:val="en-US" w:eastAsia="en-US"/>
                <w14:ligatures w14:val="standardContextual"/>
              </w:rPr>
              <w:t xml:space="preserve"> </w:t>
            </w:r>
            <w:r w:rsidRPr="00E4056E">
              <w:rPr>
                <w:kern w:val="2"/>
                <w:sz w:val="16"/>
                <w:szCs w:val="16"/>
                <w:lang w:val="en-US" w:eastAsia="en-US"/>
                <w14:ligatures w14:val="standardContextual"/>
              </w:rPr>
              <w:t>(Доливка масла, чистка загрязненной изоляции оборудования, ошиновка распределительных устройств, смазка трущихся и вращающихся узлов и элементов)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A831D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3.1.1.5.</w:t>
            </w:r>
            <w:r w:rsidRPr="00E4056E">
              <w:rPr>
                <w:kern w:val="2"/>
                <w:sz w:val="16"/>
                <w:szCs w:val="16"/>
                <w:lang w:val="en-US" w:eastAsia="en-US"/>
                <w14:ligatures w14:val="standardContextual"/>
              </w:rPr>
              <w:br/>
              <w:t>3.1.1.7.</w:t>
            </w:r>
            <w:r w:rsidRPr="00E4056E">
              <w:rPr>
                <w:kern w:val="2"/>
                <w:sz w:val="16"/>
                <w:szCs w:val="16"/>
                <w:lang w:val="en-US" w:eastAsia="en-US"/>
                <w14:ligatures w14:val="standardContextual"/>
              </w:rPr>
              <w:br/>
              <w:t>3.2.1.11.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8DDC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4E26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237</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1D56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3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95581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6061F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10,37</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9BEA4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773E3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9ACC6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A142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1243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981C8C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22FF3ED3" w14:textId="77777777" w:rsidR="00E4056E" w:rsidRPr="00E4056E" w:rsidRDefault="00E4056E" w:rsidP="00E4056E">
            <w:pPr>
              <w:spacing w:line="256" w:lineRule="auto"/>
              <w:rPr>
                <w:rFonts w:ascii="Calibri" w:eastAsia="Calibri" w:hAnsi="Calibri"/>
                <w:sz w:val="20"/>
                <w:szCs w:val="20"/>
              </w:rPr>
            </w:pPr>
          </w:p>
        </w:tc>
      </w:tr>
      <w:tr w:rsidR="00E4056E" w:rsidRPr="00E4056E" w14:paraId="27FB6CA0"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3E98D8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ABF1D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п.6 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6913C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ячейки 6-10кВ с трансформ-торами напряжения и разрядниками (Доливка масла, чистка загрязненной изоляции оборудования, ошиновка распределительных устройств, смазка трущихся и вращающихся узлов и элементов)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298B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3.1.1.5.</w:t>
            </w:r>
            <w:r w:rsidRPr="00E4056E">
              <w:rPr>
                <w:kern w:val="2"/>
                <w:sz w:val="16"/>
                <w:szCs w:val="16"/>
                <w:lang w:val="en-US" w:eastAsia="en-US"/>
                <w14:ligatures w14:val="standardContextual"/>
              </w:rPr>
              <w:br/>
              <w:t>3.1.1.7.</w:t>
            </w:r>
            <w:r w:rsidRPr="00E4056E">
              <w:rPr>
                <w:kern w:val="2"/>
                <w:sz w:val="16"/>
                <w:szCs w:val="16"/>
                <w:lang w:val="en-US" w:eastAsia="en-US"/>
                <w14:ligatures w14:val="standardContextual"/>
              </w:rPr>
              <w:br/>
              <w:t>3.2.1.11.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E2E3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4E9D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082C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3 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8E7DC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7C4F0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4,08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F1870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D6FC0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90620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0C8D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155</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A4842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16EF009" w14:textId="77777777" w:rsidR="00E4056E" w:rsidRPr="00E4056E" w:rsidRDefault="00E4056E" w:rsidP="00E4056E">
            <w:pPr>
              <w:spacing w:line="256" w:lineRule="auto"/>
              <w:rPr>
                <w:rFonts w:ascii="Calibri" w:eastAsia="Calibri" w:hAnsi="Calibri"/>
                <w:sz w:val="20"/>
                <w:szCs w:val="20"/>
              </w:rPr>
            </w:pPr>
          </w:p>
        </w:tc>
      </w:tr>
      <w:tr w:rsidR="00E4056E" w:rsidRPr="00E4056E" w14:paraId="0AC7508F"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73830A6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1.22</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3391F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п.6 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73D4E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Техническое обслуживание ячейки 6-10кВ с выключателем нагрузки и трансформатором тока </w:t>
            </w:r>
            <w:r w:rsidRPr="00E4056E">
              <w:rPr>
                <w:b/>
                <w:bCs/>
                <w:kern w:val="2"/>
                <w:sz w:val="16"/>
                <w:szCs w:val="16"/>
                <w:lang w:val="en-US" w:eastAsia="en-US"/>
                <w14:ligatures w14:val="standardContextual"/>
              </w:rPr>
              <w:t>(</w:t>
            </w:r>
            <w:r w:rsidRPr="00E4056E">
              <w:rPr>
                <w:kern w:val="2"/>
                <w:sz w:val="16"/>
                <w:szCs w:val="16"/>
                <w:lang w:val="en-US" w:eastAsia="en-US"/>
                <w14:ligatures w14:val="standardContextual"/>
              </w:rPr>
              <w:t>Чистка загрязненной изоляции оборудования, смазку трущихся и вращающихся узлов и элементов</w:t>
            </w:r>
            <w:r w:rsidRPr="00E4056E">
              <w:rPr>
                <w:b/>
                <w:bCs/>
                <w:kern w:val="2"/>
                <w:sz w:val="16"/>
                <w:szCs w:val="16"/>
                <w:lang w:val="en-US" w:eastAsia="en-US"/>
                <w14:ligatures w14:val="standardContextual"/>
              </w:rPr>
              <w:t>)</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BB546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3.1.1.5.</w:t>
            </w:r>
            <w:r w:rsidRPr="00E4056E">
              <w:rPr>
                <w:kern w:val="2"/>
                <w:sz w:val="16"/>
                <w:szCs w:val="16"/>
                <w:lang w:val="en-US" w:eastAsia="en-US"/>
                <w14:ligatures w14:val="standardContextual"/>
              </w:rPr>
              <w:br/>
              <w:t>3.1.1.7.</w:t>
            </w:r>
            <w:r w:rsidRPr="00E4056E">
              <w:rPr>
                <w:kern w:val="2"/>
                <w:sz w:val="16"/>
                <w:szCs w:val="16"/>
                <w:lang w:val="en-US" w:eastAsia="en-US"/>
                <w14:ligatures w14:val="standardContextual"/>
              </w:rPr>
              <w:br/>
              <w:t>3.2.1.11.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A277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BDC9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EBBB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3 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95B95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F4C9E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3,83</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F16CD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E9657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E6A5F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7A4B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B1311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7DB45900" w14:textId="77777777" w:rsidR="00E4056E" w:rsidRPr="00E4056E" w:rsidRDefault="00E4056E" w:rsidP="00E4056E">
            <w:pPr>
              <w:spacing w:line="256" w:lineRule="auto"/>
              <w:rPr>
                <w:rFonts w:ascii="Calibri" w:eastAsia="Calibri" w:hAnsi="Calibri"/>
                <w:sz w:val="20"/>
                <w:szCs w:val="20"/>
              </w:rPr>
            </w:pPr>
          </w:p>
        </w:tc>
      </w:tr>
      <w:tr w:rsidR="00E4056E" w:rsidRPr="00E4056E" w14:paraId="40E327BB"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1B6A45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FF115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 xml:space="preserve">п.6 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w:t>
            </w:r>
            <w:r w:rsidRPr="00E4056E">
              <w:rPr>
                <w:kern w:val="2"/>
                <w:sz w:val="16"/>
                <w:szCs w:val="16"/>
                <w:lang w:val="en-US" w:eastAsia="en-US"/>
                <w14:ligatures w14:val="standardContextual"/>
              </w:rPr>
              <w:lastRenderedPageBreak/>
              <w:t>элементов, промывку и проверку маслоотводов и маслосборных устройств, работы уровнемеров.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4982F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 xml:space="preserve">Техническое обслуживание ячейки 6-10кВ с вакуумным выключателем, линейными разъединителями, трансформаторами тока </w:t>
            </w:r>
            <w:r w:rsidRPr="00E4056E">
              <w:rPr>
                <w:b/>
                <w:bCs/>
                <w:kern w:val="2"/>
                <w:sz w:val="16"/>
                <w:szCs w:val="16"/>
                <w:lang w:val="en-US" w:eastAsia="en-US"/>
                <w14:ligatures w14:val="standardContextual"/>
              </w:rPr>
              <w:t>(</w:t>
            </w:r>
            <w:r w:rsidRPr="00E4056E">
              <w:rPr>
                <w:kern w:val="2"/>
                <w:sz w:val="16"/>
                <w:szCs w:val="16"/>
                <w:lang w:val="en-US" w:eastAsia="en-US"/>
                <w14:ligatures w14:val="standardContextual"/>
              </w:rPr>
              <w:t>чистка загрязненной изоляции оборудования, ошиновка распределительных устройств</w:t>
            </w:r>
            <w:r w:rsidRPr="00E4056E">
              <w:rPr>
                <w:b/>
                <w:bCs/>
                <w:kern w:val="2"/>
                <w:sz w:val="16"/>
                <w:szCs w:val="16"/>
                <w:lang w:val="en-US" w:eastAsia="en-US"/>
                <w14:ligatures w14:val="standardContextual"/>
              </w:rPr>
              <w:t>)</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30F1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3.1.1.5.</w:t>
            </w:r>
            <w:r w:rsidRPr="00E4056E">
              <w:rPr>
                <w:kern w:val="2"/>
                <w:sz w:val="16"/>
                <w:szCs w:val="16"/>
                <w:lang w:val="en-US" w:eastAsia="en-US"/>
                <w14:ligatures w14:val="standardContextual"/>
              </w:rPr>
              <w:br/>
              <w:t>3.1.1.7.</w:t>
            </w:r>
            <w:r w:rsidRPr="00E4056E">
              <w:rPr>
                <w:kern w:val="2"/>
                <w:sz w:val="16"/>
                <w:szCs w:val="16"/>
                <w:lang w:val="en-US" w:eastAsia="en-US"/>
                <w14:ligatures w14:val="standardContextual"/>
              </w:rPr>
              <w:br/>
              <w:t>3.2.1.11.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ACA9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E853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398</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DE15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3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EF3F9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672F8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6,54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97970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88BAF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7A232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A42F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1111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5C76C8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E9A4F5B" w14:textId="77777777" w:rsidR="00E4056E" w:rsidRPr="00E4056E" w:rsidRDefault="00E4056E" w:rsidP="00E4056E">
            <w:pPr>
              <w:spacing w:line="256" w:lineRule="auto"/>
              <w:rPr>
                <w:rFonts w:ascii="Calibri" w:eastAsia="Calibri" w:hAnsi="Calibri"/>
                <w:sz w:val="20"/>
                <w:szCs w:val="20"/>
              </w:rPr>
            </w:pPr>
          </w:p>
        </w:tc>
      </w:tr>
      <w:tr w:rsidR="00E4056E" w:rsidRPr="00E4056E" w14:paraId="0A952F23" w14:textId="77777777">
        <w:trPr>
          <w:trHeight w:val="51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65780A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1.24</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30E06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РД 153-34.3-35.613-00</w:t>
            </w:r>
            <w:r w:rsidRPr="00E4056E">
              <w:rPr>
                <w:kern w:val="2"/>
                <w:sz w:val="16"/>
                <w:szCs w:val="16"/>
                <w:lang w:val="en-US" w:eastAsia="en-US"/>
                <w14:ligatures w14:val="standardContextual"/>
              </w:rPr>
              <w:br/>
              <w:t>п.3.4 Профилактический контроль</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1CB4F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Профконтроль РЗ отходящих линий (6)10 кВ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5840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3.2.4.</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A5B8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ячейки</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9B84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1038</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3B48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3 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56BC8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346</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8AE6E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13,22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C8E25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9F125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8EA5E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7FB8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6938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D5228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709B22DB" w14:textId="77777777" w:rsidR="00E4056E" w:rsidRPr="00E4056E" w:rsidRDefault="00E4056E" w:rsidP="00E4056E">
            <w:pPr>
              <w:spacing w:line="256" w:lineRule="auto"/>
              <w:rPr>
                <w:rFonts w:ascii="Calibri" w:eastAsia="Calibri" w:hAnsi="Calibri"/>
                <w:sz w:val="20"/>
                <w:szCs w:val="20"/>
              </w:rPr>
            </w:pPr>
          </w:p>
        </w:tc>
      </w:tr>
      <w:tr w:rsidR="00E4056E" w:rsidRPr="00E4056E" w14:paraId="0DE29213"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183E03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207D1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РД 153-34.3-35.613-00</w:t>
            </w:r>
            <w:r w:rsidRPr="00E4056E">
              <w:rPr>
                <w:kern w:val="2"/>
                <w:sz w:val="16"/>
                <w:szCs w:val="16"/>
                <w:lang w:val="en-US" w:eastAsia="en-US"/>
                <w14:ligatures w14:val="standardContextual"/>
              </w:rPr>
              <w:br/>
              <w:t>п.3.5Опробование</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6A878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Опробование АВР (6)10 кВ в   РП и ПС</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DE59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3.2.4.1.</w:t>
            </w:r>
            <w:r w:rsidRPr="00E4056E">
              <w:rPr>
                <w:kern w:val="2"/>
                <w:sz w:val="16"/>
                <w:szCs w:val="16"/>
                <w:lang w:val="en-US" w:eastAsia="en-US"/>
                <w14:ligatures w14:val="standardContextual"/>
              </w:rPr>
              <w:br/>
              <w:t>3.3.10.4.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1C6F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опроб.</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E785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EF56F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E736F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346C4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5,30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2AFC1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15FAD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43CC1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F94F9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170424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AAA99FE" w14:textId="77777777" w:rsidR="00E4056E" w:rsidRPr="00E4056E" w:rsidRDefault="00E4056E" w:rsidP="00E4056E">
            <w:pPr>
              <w:spacing w:line="256" w:lineRule="auto"/>
              <w:rPr>
                <w:rFonts w:ascii="Calibri" w:eastAsia="Calibri" w:hAnsi="Calibri"/>
                <w:sz w:val="20"/>
                <w:szCs w:val="20"/>
              </w:rPr>
            </w:pPr>
          </w:p>
        </w:tc>
      </w:tr>
      <w:tr w:rsidR="00E4056E" w:rsidRPr="00E4056E" w14:paraId="351BDA73"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480A97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1.26</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74363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п.6 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4FEBB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ячейки 35кВ с силовым трансформатором и разрядниками (доливка масла, замена силикагеля, чистка загрязненной изоляции оборудования, ошиновку распределительных устройств)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1387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3.2.1.1.</w:t>
            </w:r>
            <w:r w:rsidRPr="00E4056E">
              <w:rPr>
                <w:kern w:val="2"/>
                <w:sz w:val="16"/>
                <w:szCs w:val="16"/>
                <w:lang w:val="en-US" w:eastAsia="en-US"/>
                <w14:ligatures w14:val="standardContextual"/>
              </w:rPr>
              <w:br/>
              <w:t>3.2.1.14</w:t>
            </w:r>
            <w:r w:rsidRPr="00E4056E">
              <w:rPr>
                <w:kern w:val="2"/>
                <w:sz w:val="16"/>
                <w:szCs w:val="16"/>
                <w:lang w:val="en-US" w:eastAsia="en-US"/>
                <w14:ligatures w14:val="standardContextual"/>
              </w:rPr>
              <w:br/>
              <w:t>3.2.1.15</w:t>
            </w:r>
            <w:r w:rsidRPr="00E4056E">
              <w:rPr>
                <w:kern w:val="2"/>
                <w:sz w:val="16"/>
                <w:szCs w:val="16"/>
                <w:lang w:val="en-US" w:eastAsia="en-US"/>
                <w14:ligatures w14:val="standardContextual"/>
              </w:rPr>
              <w:br/>
              <w:t>3.1.4.13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4BC5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E9E5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234A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3 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FFA1B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ED092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7,54</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86200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8758C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649E2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15422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9773D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6242BB64" w14:textId="77777777" w:rsidR="00E4056E" w:rsidRPr="00E4056E" w:rsidRDefault="00E4056E" w:rsidP="00E4056E">
            <w:pPr>
              <w:spacing w:line="256" w:lineRule="auto"/>
              <w:rPr>
                <w:rFonts w:ascii="Calibri" w:eastAsia="Calibri" w:hAnsi="Calibri"/>
                <w:sz w:val="20"/>
                <w:szCs w:val="20"/>
              </w:rPr>
            </w:pPr>
          </w:p>
        </w:tc>
      </w:tr>
      <w:tr w:rsidR="00E4056E" w:rsidRPr="00E4056E" w14:paraId="3C645D24"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08982F9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59395"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DBA70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системы шин 35 кВ (чистка загрязненной изоляции оборудования, ошиновка распределительных устройств)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A380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3.2.1.11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894B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1865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F375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3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DFFB0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AEF9B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2,99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ADB83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8109A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5CD05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B197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2FC10A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B17D572" w14:textId="77777777" w:rsidR="00E4056E" w:rsidRPr="00E4056E" w:rsidRDefault="00E4056E" w:rsidP="00E4056E">
            <w:pPr>
              <w:spacing w:line="256" w:lineRule="auto"/>
              <w:rPr>
                <w:rFonts w:ascii="Calibri" w:eastAsia="Calibri" w:hAnsi="Calibri"/>
                <w:sz w:val="20"/>
                <w:szCs w:val="20"/>
              </w:rPr>
            </w:pPr>
          </w:p>
        </w:tc>
      </w:tr>
      <w:tr w:rsidR="00E4056E" w:rsidRPr="00E4056E" w14:paraId="5EA8C1ED"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715609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A5B21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п.6 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AE77D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ячейки с разъединителем 6-10кВ (чистка загрязненной изоляции оборудования, ошиновка распределительных устройств)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378E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3.2.1.8</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535A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D619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52</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9AB7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3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88275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598E8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4,97</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BE39D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BDFB1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56A99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B44E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13F3B7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1D8A117" w14:textId="77777777" w:rsidR="00E4056E" w:rsidRPr="00E4056E" w:rsidRDefault="00E4056E" w:rsidP="00E4056E">
            <w:pPr>
              <w:spacing w:line="256" w:lineRule="auto"/>
              <w:rPr>
                <w:rFonts w:ascii="Calibri" w:eastAsia="Calibri" w:hAnsi="Calibri"/>
                <w:sz w:val="20"/>
                <w:szCs w:val="20"/>
              </w:rPr>
            </w:pPr>
          </w:p>
        </w:tc>
      </w:tr>
      <w:tr w:rsidR="00E4056E" w:rsidRPr="00E4056E" w14:paraId="299B527D"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0B2481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844FB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 xml:space="preserve">п.6 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w:t>
            </w:r>
            <w:r w:rsidRPr="00E4056E">
              <w:rPr>
                <w:kern w:val="2"/>
                <w:sz w:val="16"/>
                <w:szCs w:val="16"/>
                <w:lang w:val="en-US" w:eastAsia="en-US"/>
                <w14:ligatures w14:val="standardContextual"/>
              </w:rPr>
              <w:lastRenderedPageBreak/>
              <w:t>маслосборных устройств, работы уровнемеров.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F3D5E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Техническое обслуживание системы шин 6-10кВ</w:t>
            </w:r>
            <w:r w:rsidRPr="00E4056E">
              <w:rPr>
                <w:b/>
                <w:bCs/>
                <w:kern w:val="2"/>
                <w:sz w:val="16"/>
                <w:szCs w:val="16"/>
                <w:lang w:val="en-US" w:eastAsia="en-US"/>
                <w14:ligatures w14:val="standardContextual"/>
              </w:rPr>
              <w:t xml:space="preserve"> </w:t>
            </w:r>
            <w:r w:rsidRPr="00E4056E">
              <w:rPr>
                <w:kern w:val="2"/>
                <w:sz w:val="16"/>
                <w:szCs w:val="16"/>
                <w:lang w:val="en-US" w:eastAsia="en-US"/>
                <w14:ligatures w14:val="standardContextual"/>
              </w:rPr>
              <w:t>(чистка загрязненной изоляции оборудования, ошиновка распределительных устройств)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6213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3.2.1.11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9B96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EA3E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102</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7B6A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3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C0CAA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2A4A7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4,55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78B2F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769CD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6C18F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0741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C66EB1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3568790" w14:textId="77777777" w:rsidR="00E4056E" w:rsidRPr="00E4056E" w:rsidRDefault="00E4056E" w:rsidP="00E4056E">
            <w:pPr>
              <w:spacing w:line="256" w:lineRule="auto"/>
              <w:rPr>
                <w:rFonts w:ascii="Calibri" w:eastAsia="Calibri" w:hAnsi="Calibri"/>
                <w:sz w:val="20"/>
                <w:szCs w:val="20"/>
              </w:rPr>
            </w:pPr>
          </w:p>
        </w:tc>
      </w:tr>
      <w:tr w:rsidR="00E4056E" w:rsidRPr="00E4056E" w14:paraId="5818687F"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46B861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1.30</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8407E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п.6 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3068B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ячейки 6-10 кВ с силовым трансформатором и разрядниками (чистка загрязненной изоляции оборудования, ошиновка распределительных устройств)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2ECE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3.2.1.1.</w:t>
            </w:r>
            <w:r w:rsidRPr="00E4056E">
              <w:rPr>
                <w:kern w:val="2"/>
                <w:sz w:val="16"/>
                <w:szCs w:val="16"/>
                <w:lang w:val="en-US" w:eastAsia="en-US"/>
                <w14:ligatures w14:val="standardContextual"/>
              </w:rPr>
              <w:br/>
              <w:t>3..21.2</w:t>
            </w:r>
            <w:r w:rsidRPr="00E4056E">
              <w:rPr>
                <w:kern w:val="2"/>
                <w:sz w:val="16"/>
                <w:szCs w:val="16"/>
                <w:lang w:val="en-US" w:eastAsia="en-US"/>
                <w14:ligatures w14:val="standardContextual"/>
              </w:rPr>
              <w:br/>
              <w:t>3.2.1.8</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A6E6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E13D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FB9A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3 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5AAE4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DC7F6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4,29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1099A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E3E34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92F06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1EC3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4BF01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945714C" w14:textId="77777777" w:rsidR="00E4056E" w:rsidRPr="00E4056E" w:rsidRDefault="00E4056E" w:rsidP="00E4056E">
            <w:pPr>
              <w:spacing w:line="256" w:lineRule="auto"/>
              <w:rPr>
                <w:rFonts w:ascii="Calibri" w:eastAsia="Calibri" w:hAnsi="Calibri"/>
                <w:sz w:val="20"/>
                <w:szCs w:val="20"/>
              </w:rPr>
            </w:pPr>
          </w:p>
        </w:tc>
      </w:tr>
      <w:tr w:rsidR="00E4056E" w:rsidRPr="00E4056E" w14:paraId="74802652"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3B6DA7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1.31</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AE928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п.6 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38726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МВ-35, ВГ-35 (доливка масла, чистка загрязненной изоляции оборудования)</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8AA5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IV-2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049A2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9A8C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FADB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D14F4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DC28A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11,29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101C7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20782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AED4E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2B50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2C103B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1B915A5" w14:textId="77777777" w:rsidR="00E4056E" w:rsidRPr="00E4056E" w:rsidRDefault="00E4056E" w:rsidP="00E4056E">
            <w:pPr>
              <w:spacing w:line="256" w:lineRule="auto"/>
              <w:rPr>
                <w:rFonts w:ascii="Calibri" w:eastAsia="Calibri" w:hAnsi="Calibri"/>
                <w:sz w:val="20"/>
                <w:szCs w:val="20"/>
              </w:rPr>
            </w:pPr>
          </w:p>
        </w:tc>
      </w:tr>
      <w:tr w:rsidR="00E4056E" w:rsidRPr="00E4056E" w14:paraId="383E3AEF"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734AFE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A494E"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AB08E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разъедини-телей 35кВ (чистка загрязненной изо-ляции оборудования, смазка трущихся и вращающихся узлов и элементов)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808D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3.2.1.14.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CFF1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6C5E7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7022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E6198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6E06D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08514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23B47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CFFE1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54B5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4C4630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6D177707" w14:textId="77777777" w:rsidR="00E4056E" w:rsidRPr="00E4056E" w:rsidRDefault="00E4056E" w:rsidP="00E4056E">
            <w:pPr>
              <w:spacing w:line="256" w:lineRule="auto"/>
              <w:rPr>
                <w:rFonts w:ascii="Calibri" w:eastAsia="Calibri" w:hAnsi="Calibri"/>
                <w:sz w:val="20"/>
                <w:szCs w:val="20"/>
              </w:rPr>
            </w:pPr>
          </w:p>
        </w:tc>
      </w:tr>
      <w:tr w:rsidR="00E4056E" w:rsidRPr="00E4056E" w14:paraId="38BAAD90"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4667B2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2B298A"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E547A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Отбор проб масла в оборудовании 35 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FADE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37F3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проба</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91DF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3A5F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5EF60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107FD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057F8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F918E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3D5A1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B60E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D46FA6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1701BCF4" w14:textId="77777777" w:rsidR="00E4056E" w:rsidRPr="00E4056E" w:rsidRDefault="00E4056E" w:rsidP="00E4056E">
            <w:pPr>
              <w:spacing w:line="256" w:lineRule="auto"/>
              <w:rPr>
                <w:rFonts w:ascii="Calibri" w:eastAsia="Calibri" w:hAnsi="Calibri"/>
                <w:sz w:val="20"/>
                <w:szCs w:val="20"/>
              </w:rPr>
            </w:pPr>
          </w:p>
        </w:tc>
      </w:tr>
      <w:tr w:rsidR="00E4056E" w:rsidRPr="00E4056E" w14:paraId="5598E63E"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6CA14D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06977"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4A9C0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силовых трансформаторов 35 кВ (доливка масла, замена силикагеля, чистка загрязненной изоляции оборудования)</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5068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3.2.1.2.</w:t>
            </w:r>
            <w:r w:rsidRPr="00E4056E">
              <w:rPr>
                <w:kern w:val="2"/>
                <w:sz w:val="16"/>
                <w:szCs w:val="16"/>
                <w:lang w:val="en-US" w:eastAsia="en-US"/>
                <w14:ligatures w14:val="standardContextual"/>
              </w:rPr>
              <w:br/>
              <w:t>3.2.1.3.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D709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A270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C0CD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A0821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AC081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10,27</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C05D9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D3128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7B2A2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0DC5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545</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59190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0234EF5" w14:textId="77777777" w:rsidR="00E4056E" w:rsidRPr="00E4056E" w:rsidRDefault="00E4056E" w:rsidP="00E4056E">
            <w:pPr>
              <w:spacing w:line="256" w:lineRule="auto"/>
              <w:rPr>
                <w:rFonts w:ascii="Calibri" w:eastAsia="Calibri" w:hAnsi="Calibri"/>
                <w:sz w:val="20"/>
                <w:szCs w:val="20"/>
              </w:rPr>
            </w:pPr>
          </w:p>
        </w:tc>
      </w:tr>
      <w:tr w:rsidR="00E4056E" w:rsidRPr="00E4056E" w14:paraId="610E33B8"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65C5BF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43F55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РД 153-34.3-35.613-00</w:t>
            </w:r>
            <w:r w:rsidRPr="00E4056E">
              <w:rPr>
                <w:kern w:val="2"/>
                <w:sz w:val="16"/>
                <w:szCs w:val="16"/>
                <w:lang w:val="en-US" w:eastAsia="en-US"/>
                <w14:ligatures w14:val="standardContextual"/>
              </w:rPr>
              <w:br/>
              <w:t>п.3.3 Профилактическое восстановление</w:t>
            </w:r>
          </w:p>
        </w:tc>
        <w:tc>
          <w:tcPr>
            <w:tcW w:w="4025" w:type="pct"/>
            <w:gridSpan w:val="1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27FC3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Профвосстановление РЗА силовых трансформаторов 35 кВ, в том числе:</w:t>
            </w:r>
          </w:p>
        </w:tc>
        <w:tc>
          <w:tcPr>
            <w:tcW w:w="0" w:type="auto"/>
            <w:vAlign w:val="center"/>
            <w:hideMark/>
          </w:tcPr>
          <w:p w14:paraId="5902F217" w14:textId="77777777" w:rsidR="00E4056E" w:rsidRPr="00E4056E" w:rsidRDefault="00E4056E" w:rsidP="00E4056E">
            <w:pPr>
              <w:spacing w:line="256" w:lineRule="auto"/>
              <w:rPr>
                <w:rFonts w:ascii="Calibri" w:eastAsia="Calibri" w:hAnsi="Calibri"/>
                <w:sz w:val="20"/>
                <w:szCs w:val="20"/>
              </w:rPr>
            </w:pPr>
          </w:p>
        </w:tc>
      </w:tr>
      <w:tr w:rsidR="00E4056E" w:rsidRPr="00E4056E" w14:paraId="3454287A"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78E312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A5DBE"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2B03E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Дифзащита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40E8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3.2.4.5.</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1E39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устр.</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91ED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5B96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B60AF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CECE2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32,06</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C707F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89036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54E94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87091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778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7564B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9A5AFC1" w14:textId="77777777" w:rsidR="00E4056E" w:rsidRPr="00E4056E" w:rsidRDefault="00E4056E" w:rsidP="00E4056E">
            <w:pPr>
              <w:spacing w:line="256" w:lineRule="auto"/>
              <w:rPr>
                <w:rFonts w:ascii="Calibri" w:eastAsia="Calibri" w:hAnsi="Calibri"/>
                <w:sz w:val="20"/>
                <w:szCs w:val="20"/>
              </w:rPr>
            </w:pPr>
          </w:p>
        </w:tc>
      </w:tr>
      <w:tr w:rsidR="00E4056E" w:rsidRPr="00E4056E" w14:paraId="04568BE2"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1BA18D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0E932"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8EE52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МТЗ</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FACA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3.3.10.1.</w:t>
            </w:r>
            <w:r w:rsidRPr="00E4056E">
              <w:rPr>
                <w:kern w:val="2"/>
                <w:sz w:val="16"/>
                <w:szCs w:val="16"/>
                <w:lang w:val="en-US" w:eastAsia="en-US"/>
                <w14:ligatures w14:val="standardContextual"/>
              </w:rPr>
              <w:br/>
              <w:t>3.2.4.2.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2A66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устр.</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A854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B0C7A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E90AD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52CA6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2ABC0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7B919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8D00E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67AC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04ADE4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33DC90B" w14:textId="77777777" w:rsidR="00E4056E" w:rsidRPr="00E4056E" w:rsidRDefault="00E4056E" w:rsidP="00E4056E">
            <w:pPr>
              <w:spacing w:line="256" w:lineRule="auto"/>
              <w:rPr>
                <w:rFonts w:ascii="Calibri" w:eastAsia="Calibri" w:hAnsi="Calibri"/>
                <w:sz w:val="20"/>
                <w:szCs w:val="20"/>
              </w:rPr>
            </w:pPr>
          </w:p>
        </w:tc>
      </w:tr>
      <w:tr w:rsidR="00E4056E" w:rsidRPr="00E4056E" w14:paraId="5209E70D"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074119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19FC9"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DBE1D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Газовая защита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7417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3.3.10.5.</w:t>
            </w:r>
            <w:r w:rsidRPr="00E4056E">
              <w:rPr>
                <w:kern w:val="2"/>
                <w:sz w:val="16"/>
                <w:szCs w:val="16"/>
                <w:lang w:val="en-US" w:eastAsia="en-US"/>
                <w14:ligatures w14:val="standardContextual"/>
              </w:rPr>
              <w:br/>
              <w:t>3.2.4.4.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A42F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устр.</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B57D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A2032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5FAB5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3CD69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12,03</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020CE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B5681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66E4F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6BA5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7B1BB0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686050D5" w14:textId="77777777" w:rsidR="00E4056E" w:rsidRPr="00E4056E" w:rsidRDefault="00E4056E" w:rsidP="00E4056E">
            <w:pPr>
              <w:spacing w:line="256" w:lineRule="auto"/>
              <w:rPr>
                <w:rFonts w:ascii="Calibri" w:eastAsia="Calibri" w:hAnsi="Calibri"/>
                <w:sz w:val="20"/>
                <w:szCs w:val="20"/>
              </w:rPr>
            </w:pPr>
          </w:p>
        </w:tc>
      </w:tr>
      <w:tr w:rsidR="00E4056E" w:rsidRPr="00E4056E" w14:paraId="61149307"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60F1B8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5BFD2"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0CB5F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Панель сигнализации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AD23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3.2.4.6.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2DAD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устр.</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68FF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1DB6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F9A07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8E140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13,21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A2403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86F76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CE917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B095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B7252A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BDA4EF9" w14:textId="77777777" w:rsidR="00E4056E" w:rsidRPr="00E4056E" w:rsidRDefault="00E4056E" w:rsidP="00E4056E">
            <w:pPr>
              <w:spacing w:line="256" w:lineRule="auto"/>
              <w:rPr>
                <w:rFonts w:ascii="Calibri" w:eastAsia="Calibri" w:hAnsi="Calibri"/>
                <w:sz w:val="20"/>
                <w:szCs w:val="20"/>
              </w:rPr>
            </w:pPr>
          </w:p>
        </w:tc>
      </w:tr>
      <w:tr w:rsidR="00E4056E" w:rsidRPr="00E4056E" w14:paraId="2D56F71D"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6D5954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CCD37"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F96FD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Щитовые приборы</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44D2D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3.2.1.28</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5A4BD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устр.</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1D46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25DD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BA409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4C88C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28A67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87117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B54A0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E60C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F71742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6E82DCA1" w14:textId="77777777" w:rsidR="00E4056E" w:rsidRPr="00E4056E" w:rsidRDefault="00E4056E" w:rsidP="00E4056E">
            <w:pPr>
              <w:spacing w:line="256" w:lineRule="auto"/>
              <w:rPr>
                <w:rFonts w:ascii="Calibri" w:eastAsia="Calibri" w:hAnsi="Calibri"/>
                <w:sz w:val="20"/>
                <w:szCs w:val="20"/>
              </w:rPr>
            </w:pPr>
          </w:p>
        </w:tc>
      </w:tr>
      <w:tr w:rsidR="00E4056E" w:rsidRPr="00E4056E" w14:paraId="2ECF5B8D"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7C52D9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1.36</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66F03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РД 34.50.502-91</w:t>
            </w:r>
            <w:r w:rsidRPr="00E4056E">
              <w:rPr>
                <w:kern w:val="2"/>
                <w:sz w:val="16"/>
                <w:szCs w:val="16"/>
                <w:lang w:val="en-US" w:eastAsia="en-US"/>
                <w14:ligatures w14:val="standardContextual"/>
              </w:rPr>
              <w:br/>
              <w:t>п.5.1 ТЕХНИЧЕСКОЕ ОБСЛУЖИВАНИЕ АККУМУЛЯТОРНЫХ БАТАРЕЙ</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19F2B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аккумуляторных батарей (РП 38, 45, 50, ПС Новая, ПТФ, Строммаш)</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80A7E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3.3.7.1.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B516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3ECC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136</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32BB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61C4B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136</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C3FC4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2,61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B286F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F1652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C2BA2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6C1E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EDD24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61A91674" w14:textId="77777777" w:rsidR="00E4056E" w:rsidRPr="00E4056E" w:rsidRDefault="00E4056E" w:rsidP="00E4056E">
            <w:pPr>
              <w:spacing w:line="256" w:lineRule="auto"/>
              <w:rPr>
                <w:rFonts w:ascii="Calibri" w:eastAsia="Calibri" w:hAnsi="Calibri"/>
                <w:sz w:val="20"/>
                <w:szCs w:val="20"/>
              </w:rPr>
            </w:pPr>
          </w:p>
        </w:tc>
      </w:tr>
      <w:tr w:rsidR="00E4056E" w:rsidRPr="00E4056E" w14:paraId="4536BB74"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63F7E9E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1.37</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D5B0F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 xml:space="preserve">п.7 Проверка состояния цепей и контактных соединений </w:t>
            </w:r>
            <w:r w:rsidRPr="00E4056E">
              <w:rPr>
                <w:kern w:val="2"/>
                <w:sz w:val="16"/>
                <w:szCs w:val="16"/>
                <w:lang w:val="en-US" w:eastAsia="en-US"/>
                <w14:ligatures w14:val="standardContextual"/>
              </w:rPr>
              <w:lastRenderedPageBreak/>
              <w:t>между заземляемыми элемента-ми, а также соединений естественных зазем-лителей с заземляющим устройством, измерение сопротивления заземляющего устройства, проверка коррозионного состояния заземлителей.</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F2D05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 xml:space="preserve">Выборочная проверка коррозионного состояния </w:t>
            </w:r>
            <w:r w:rsidRPr="00E4056E">
              <w:rPr>
                <w:kern w:val="2"/>
                <w:sz w:val="16"/>
                <w:szCs w:val="16"/>
                <w:lang w:val="en-US" w:eastAsia="en-US"/>
                <w14:ligatures w14:val="standardContextual"/>
              </w:rPr>
              <w:lastRenderedPageBreak/>
              <w:t xml:space="preserve">заземлителей со вскрытием грунта </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2F86E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3.2.1.30.</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580C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E5C6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55</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096B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 в 12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6B78E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0A589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8,29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F5597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7533E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559F8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D6D49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A78D8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72EE90D2" w14:textId="77777777" w:rsidR="00E4056E" w:rsidRPr="00E4056E" w:rsidRDefault="00E4056E" w:rsidP="00E4056E">
            <w:pPr>
              <w:spacing w:line="256" w:lineRule="auto"/>
              <w:rPr>
                <w:rFonts w:ascii="Calibri" w:eastAsia="Calibri" w:hAnsi="Calibri"/>
                <w:sz w:val="20"/>
                <w:szCs w:val="20"/>
              </w:rPr>
            </w:pPr>
          </w:p>
        </w:tc>
      </w:tr>
      <w:tr w:rsidR="00E4056E" w:rsidRPr="00E4056E" w14:paraId="3E89A3B3" w14:textId="77777777">
        <w:trPr>
          <w:trHeight w:val="70"/>
        </w:trPr>
        <w:tc>
          <w:tcPr>
            <w:tcW w:w="174" w:type="pct"/>
            <w:tcBorders>
              <w:top w:val="nil"/>
              <w:left w:val="single" w:sz="8" w:space="0" w:color="auto"/>
              <w:bottom w:val="nil"/>
              <w:right w:val="nil"/>
            </w:tcBorders>
            <w:tcMar>
              <w:top w:w="0" w:type="dxa"/>
              <w:left w:w="28" w:type="dxa"/>
              <w:bottom w:w="0" w:type="dxa"/>
              <w:right w:w="28" w:type="dxa"/>
            </w:tcMar>
            <w:vAlign w:val="center"/>
            <w:hideMark/>
          </w:tcPr>
          <w:p w14:paraId="5FC232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05E4B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пр.№85</w:t>
            </w:r>
            <w:r w:rsidRPr="00E4056E">
              <w:rPr>
                <w:kern w:val="2"/>
                <w:sz w:val="16"/>
                <w:szCs w:val="16"/>
                <w:lang w:val="en-US" w:eastAsia="en-US"/>
                <w14:ligatures w14:val="standardContextual"/>
              </w:rPr>
              <w:br/>
              <w:t>п.6 Профилактические работы, включая отбор проб масла, доливку масла, замену силикагеля, чистку и обмыв водой загрязненной изоляции оборудования, ошиновку распределительных устройств, смазку трущихся и вращающихся узлов и элементов, промывку и проверку маслоот-водов и маслосборных устройств, работы уровнемеров.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237CA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Устранение дефектов оборудования, </w:t>
            </w:r>
            <w:r w:rsidRPr="00E4056E">
              <w:rPr>
                <w:kern w:val="2"/>
                <w:sz w:val="16"/>
                <w:szCs w:val="16"/>
                <w:lang w:val="en-US" w:eastAsia="en-US"/>
                <w14:ligatures w14:val="standardContextual"/>
              </w:rPr>
              <w:br/>
              <w:t>РП и ПС по замечаниям ОДС</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729D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СО 34.04.181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1377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чел</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D4A49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96</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BAB9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62A7C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CAF54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306DE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F5DB5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ED567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1A67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1119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60343A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7647E0D8" w14:textId="77777777" w:rsidR="00E4056E" w:rsidRPr="00E4056E" w:rsidRDefault="00E4056E" w:rsidP="00E4056E">
            <w:pPr>
              <w:spacing w:line="256" w:lineRule="auto"/>
              <w:rPr>
                <w:rFonts w:ascii="Calibri" w:eastAsia="Calibri" w:hAnsi="Calibri"/>
                <w:sz w:val="20"/>
                <w:szCs w:val="20"/>
              </w:rPr>
            </w:pPr>
          </w:p>
        </w:tc>
      </w:tr>
      <w:tr w:rsidR="00E4056E" w:rsidRPr="00E4056E" w14:paraId="171DA07D" w14:textId="77777777">
        <w:trPr>
          <w:trHeight w:val="70"/>
        </w:trPr>
        <w:tc>
          <w:tcPr>
            <w:tcW w:w="174" w:type="pct"/>
            <w:tcBorders>
              <w:top w:val="single" w:sz="4" w:space="0" w:color="auto"/>
              <w:left w:val="single" w:sz="8" w:space="0" w:color="auto"/>
              <w:bottom w:val="single" w:sz="4" w:space="0" w:color="auto"/>
              <w:right w:val="nil"/>
            </w:tcBorders>
            <w:tcMar>
              <w:top w:w="0" w:type="dxa"/>
              <w:left w:w="28" w:type="dxa"/>
              <w:bottom w:w="0" w:type="dxa"/>
              <w:right w:w="28" w:type="dxa"/>
            </w:tcMar>
            <w:vAlign w:val="center"/>
            <w:hideMark/>
          </w:tcPr>
          <w:p w14:paraId="4159CCCA"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2</w:t>
            </w:r>
          </w:p>
        </w:tc>
        <w:tc>
          <w:tcPr>
            <w:tcW w:w="4826" w:type="pct"/>
            <w:gridSpan w:val="13"/>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2D123527"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 xml:space="preserve">Трансформаторные подстанции (ТП)  </w:t>
            </w:r>
          </w:p>
        </w:tc>
        <w:tc>
          <w:tcPr>
            <w:tcW w:w="0" w:type="auto"/>
            <w:vAlign w:val="center"/>
            <w:hideMark/>
          </w:tcPr>
          <w:p w14:paraId="2E8DF5DB" w14:textId="77777777" w:rsidR="00E4056E" w:rsidRPr="00E4056E" w:rsidRDefault="00E4056E" w:rsidP="00E4056E">
            <w:pPr>
              <w:spacing w:line="256" w:lineRule="auto"/>
              <w:rPr>
                <w:rFonts w:ascii="Calibri" w:eastAsia="Calibri" w:hAnsi="Calibri"/>
                <w:sz w:val="20"/>
                <w:szCs w:val="20"/>
              </w:rPr>
            </w:pPr>
          </w:p>
        </w:tc>
      </w:tr>
      <w:tr w:rsidR="00E4056E" w:rsidRPr="00E4056E" w14:paraId="42BB048E"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66A28B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w:t>
            </w:r>
          </w:p>
        </w:tc>
        <w:tc>
          <w:tcPr>
            <w:tcW w:w="8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C6725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п.1 Осмотры электро-монтерами</w:t>
            </w:r>
            <w:r w:rsidRPr="00E4056E">
              <w:rPr>
                <w:kern w:val="2"/>
                <w:sz w:val="16"/>
                <w:szCs w:val="16"/>
                <w:lang w:val="en-US" w:eastAsia="en-US"/>
                <w14:ligatures w14:val="standardContextual"/>
              </w:rPr>
              <w:br/>
              <w:t>п.2 Осмотры оборудования отдельных под-станций (далее - ПС) 0,38 - 20 кВ инженер-но-техническим персоналом</w:t>
            </w:r>
            <w:r w:rsidRPr="00E4056E">
              <w:rPr>
                <w:kern w:val="2"/>
                <w:sz w:val="16"/>
                <w:szCs w:val="16"/>
                <w:lang w:val="en-US" w:eastAsia="en-US"/>
                <w14:ligatures w14:val="standardContextual"/>
              </w:rPr>
              <w:br/>
              <w:t>п.3 Осмотр оборудования ПС 0,38 - 20 кВ, включенных в план капитального ремонта, инженерно-техническим персоналом</w:t>
            </w:r>
          </w:p>
        </w:tc>
        <w:tc>
          <w:tcPr>
            <w:tcW w:w="7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1D795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ТП (ПП) без отключения, в том числе:</w:t>
            </w:r>
          </w:p>
        </w:tc>
        <w:tc>
          <w:tcPr>
            <w:tcW w:w="553" w:type="pct"/>
            <w:tcBorders>
              <w:top w:val="nil"/>
              <w:left w:val="nil"/>
              <w:bottom w:val="single" w:sz="4" w:space="0" w:color="auto"/>
              <w:right w:val="nil"/>
            </w:tcBorders>
            <w:tcMar>
              <w:top w:w="0" w:type="dxa"/>
              <w:left w:w="28" w:type="dxa"/>
              <w:bottom w:w="0" w:type="dxa"/>
              <w:right w:w="28" w:type="dxa"/>
            </w:tcMar>
            <w:vAlign w:val="center"/>
            <w:hideMark/>
          </w:tcPr>
          <w:p w14:paraId="21C5544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245" w:type="pct"/>
            <w:tcBorders>
              <w:top w:val="nil"/>
              <w:left w:val="nil"/>
              <w:bottom w:val="single" w:sz="4" w:space="0" w:color="auto"/>
              <w:right w:val="nil"/>
            </w:tcBorders>
            <w:tcMar>
              <w:top w:w="0" w:type="dxa"/>
              <w:left w:w="28" w:type="dxa"/>
              <w:bottom w:w="0" w:type="dxa"/>
              <w:right w:w="28" w:type="dxa"/>
            </w:tcMar>
            <w:vAlign w:val="center"/>
            <w:hideMark/>
          </w:tcPr>
          <w:p w14:paraId="2A3FE95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456" w:type="pct"/>
            <w:tcBorders>
              <w:top w:val="nil"/>
              <w:left w:val="nil"/>
              <w:bottom w:val="single" w:sz="4" w:space="0" w:color="auto"/>
              <w:right w:val="nil"/>
            </w:tcBorders>
            <w:tcMar>
              <w:top w:w="0" w:type="dxa"/>
              <w:left w:w="28" w:type="dxa"/>
              <w:bottom w:w="0" w:type="dxa"/>
              <w:right w:w="28" w:type="dxa"/>
            </w:tcMar>
            <w:vAlign w:val="center"/>
            <w:hideMark/>
          </w:tcPr>
          <w:p w14:paraId="70E665A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464" w:type="pct"/>
            <w:tcBorders>
              <w:top w:val="nil"/>
              <w:left w:val="nil"/>
              <w:bottom w:val="single" w:sz="4" w:space="0" w:color="auto"/>
              <w:right w:val="nil"/>
            </w:tcBorders>
            <w:tcMar>
              <w:top w:w="0" w:type="dxa"/>
              <w:left w:w="28" w:type="dxa"/>
              <w:bottom w:w="0" w:type="dxa"/>
              <w:right w:w="28" w:type="dxa"/>
            </w:tcMar>
            <w:vAlign w:val="center"/>
            <w:hideMark/>
          </w:tcPr>
          <w:p w14:paraId="51D6650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201" w:type="pct"/>
            <w:tcBorders>
              <w:top w:val="nil"/>
              <w:left w:val="nil"/>
              <w:bottom w:val="single" w:sz="4" w:space="0" w:color="auto"/>
              <w:right w:val="nil"/>
            </w:tcBorders>
            <w:tcMar>
              <w:top w:w="0" w:type="dxa"/>
              <w:left w:w="28" w:type="dxa"/>
              <w:bottom w:w="0" w:type="dxa"/>
              <w:right w:w="28" w:type="dxa"/>
            </w:tcMar>
            <w:vAlign w:val="center"/>
            <w:hideMark/>
          </w:tcPr>
          <w:p w14:paraId="28ED86C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174" w:type="pct"/>
            <w:tcBorders>
              <w:top w:val="nil"/>
              <w:left w:val="nil"/>
              <w:bottom w:val="single" w:sz="4" w:space="0" w:color="auto"/>
              <w:right w:val="nil"/>
            </w:tcBorders>
            <w:tcMar>
              <w:top w:w="0" w:type="dxa"/>
              <w:left w:w="28" w:type="dxa"/>
              <w:bottom w:w="0" w:type="dxa"/>
              <w:right w:w="28" w:type="dxa"/>
            </w:tcMar>
            <w:vAlign w:val="center"/>
            <w:hideMark/>
          </w:tcPr>
          <w:p w14:paraId="3B58F2C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118" w:type="pct"/>
            <w:tcBorders>
              <w:top w:val="nil"/>
              <w:left w:val="nil"/>
              <w:bottom w:val="single" w:sz="4" w:space="0" w:color="auto"/>
              <w:right w:val="nil"/>
            </w:tcBorders>
            <w:tcMar>
              <w:top w:w="0" w:type="dxa"/>
              <w:left w:w="28" w:type="dxa"/>
              <w:bottom w:w="0" w:type="dxa"/>
              <w:right w:w="28" w:type="dxa"/>
            </w:tcMar>
            <w:vAlign w:val="center"/>
            <w:hideMark/>
          </w:tcPr>
          <w:p w14:paraId="5E65F49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118" w:type="pct"/>
            <w:tcBorders>
              <w:top w:val="nil"/>
              <w:left w:val="nil"/>
              <w:bottom w:val="single" w:sz="4" w:space="0" w:color="auto"/>
              <w:right w:val="nil"/>
            </w:tcBorders>
            <w:tcMar>
              <w:top w:w="0" w:type="dxa"/>
              <w:left w:w="28" w:type="dxa"/>
              <w:bottom w:w="0" w:type="dxa"/>
              <w:right w:w="28" w:type="dxa"/>
            </w:tcMar>
            <w:vAlign w:val="center"/>
            <w:hideMark/>
          </w:tcPr>
          <w:p w14:paraId="0864FED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120" w:type="pct"/>
            <w:tcBorders>
              <w:top w:val="nil"/>
              <w:left w:val="nil"/>
              <w:bottom w:val="single" w:sz="4" w:space="0" w:color="auto"/>
              <w:right w:val="nil"/>
            </w:tcBorders>
            <w:tcMar>
              <w:top w:w="0" w:type="dxa"/>
              <w:left w:w="28" w:type="dxa"/>
              <w:bottom w:w="0" w:type="dxa"/>
              <w:right w:w="28" w:type="dxa"/>
            </w:tcMar>
            <w:vAlign w:val="center"/>
            <w:hideMark/>
          </w:tcPr>
          <w:p w14:paraId="2591BB4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273" w:type="pct"/>
            <w:tcBorders>
              <w:top w:val="nil"/>
              <w:left w:val="nil"/>
              <w:bottom w:val="single" w:sz="4" w:space="0" w:color="auto"/>
              <w:right w:val="nil"/>
            </w:tcBorders>
            <w:tcMar>
              <w:top w:w="0" w:type="dxa"/>
              <w:left w:w="28" w:type="dxa"/>
              <w:bottom w:w="0" w:type="dxa"/>
              <w:right w:w="28" w:type="dxa"/>
            </w:tcMar>
            <w:vAlign w:val="center"/>
            <w:hideMark/>
          </w:tcPr>
          <w:p w14:paraId="62CB451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587" w:type="pct"/>
            <w:tcBorders>
              <w:top w:val="nil"/>
              <w:left w:val="nil"/>
              <w:bottom w:val="single" w:sz="4" w:space="0" w:color="auto"/>
              <w:right w:val="single" w:sz="8" w:space="0" w:color="auto"/>
            </w:tcBorders>
            <w:tcMar>
              <w:top w:w="0" w:type="dxa"/>
              <w:left w:w="28" w:type="dxa"/>
              <w:bottom w:w="0" w:type="dxa"/>
              <w:right w:w="28" w:type="dxa"/>
            </w:tcMar>
            <w:vAlign w:val="center"/>
            <w:hideMark/>
          </w:tcPr>
          <w:p w14:paraId="2B26BEE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8767033" w14:textId="77777777" w:rsidR="00E4056E" w:rsidRPr="00E4056E" w:rsidRDefault="00E4056E" w:rsidP="00E4056E">
            <w:pPr>
              <w:spacing w:line="256" w:lineRule="auto"/>
              <w:rPr>
                <w:rFonts w:ascii="Calibri" w:eastAsia="Calibri" w:hAnsi="Calibri"/>
                <w:sz w:val="20"/>
                <w:szCs w:val="20"/>
              </w:rPr>
            </w:pPr>
          </w:p>
        </w:tc>
      </w:tr>
      <w:tr w:rsidR="00E4056E" w:rsidRPr="00E4056E" w14:paraId="2B0B7E5C" w14:textId="77777777">
        <w:trPr>
          <w:trHeight w:val="51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1BAAA5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2.1.1</w:t>
            </w:r>
          </w:p>
        </w:tc>
        <w:tc>
          <w:tcPr>
            <w:tcW w:w="0" w:type="auto"/>
            <w:vMerge/>
            <w:tcBorders>
              <w:top w:val="nil"/>
              <w:left w:val="single" w:sz="4" w:space="0" w:color="auto"/>
              <w:bottom w:val="single" w:sz="4" w:space="0" w:color="auto"/>
              <w:right w:val="single" w:sz="4" w:space="0" w:color="auto"/>
            </w:tcBorders>
            <w:vAlign w:val="center"/>
            <w:hideMark/>
          </w:tcPr>
          <w:p w14:paraId="7CAE8BAF"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31C24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Мачтовые ТП, ПП, ПУ</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F78B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3.3.15.2.</w:t>
            </w:r>
            <w:r w:rsidRPr="00E4056E">
              <w:rPr>
                <w:kern w:val="2"/>
                <w:sz w:val="16"/>
                <w:szCs w:val="16"/>
                <w:lang w:val="en-US" w:eastAsia="en-US"/>
                <w14:ligatures w14:val="standardContextual"/>
              </w:rPr>
              <w:br/>
              <w:t>3.3.15.5.</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B6D3F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EEED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07B2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мес</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55091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188</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4A9D1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3,09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7A084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9C3BC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ACFD5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7EF6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881</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BD24A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53345D9" w14:textId="77777777" w:rsidR="00E4056E" w:rsidRPr="00E4056E" w:rsidRDefault="00E4056E" w:rsidP="00E4056E">
            <w:pPr>
              <w:spacing w:line="256" w:lineRule="auto"/>
              <w:rPr>
                <w:rFonts w:ascii="Calibri" w:eastAsia="Calibri" w:hAnsi="Calibri"/>
                <w:sz w:val="20"/>
                <w:szCs w:val="20"/>
              </w:rPr>
            </w:pPr>
          </w:p>
        </w:tc>
      </w:tr>
      <w:tr w:rsidR="00E4056E" w:rsidRPr="00E4056E" w14:paraId="3B66BD6A" w14:textId="77777777">
        <w:trPr>
          <w:trHeight w:val="70"/>
        </w:trPr>
        <w:tc>
          <w:tcPr>
            <w:tcW w:w="174" w:type="pct"/>
            <w:tcBorders>
              <w:top w:val="single" w:sz="4" w:space="0" w:color="auto"/>
              <w:left w:val="single" w:sz="8" w:space="0" w:color="auto"/>
              <w:bottom w:val="single" w:sz="4" w:space="0" w:color="auto"/>
              <w:right w:val="nil"/>
            </w:tcBorders>
            <w:tcMar>
              <w:top w:w="0" w:type="dxa"/>
              <w:left w:w="28" w:type="dxa"/>
              <w:bottom w:w="0" w:type="dxa"/>
              <w:right w:w="28" w:type="dxa"/>
            </w:tcMar>
            <w:vAlign w:val="center"/>
            <w:hideMark/>
          </w:tcPr>
          <w:p w14:paraId="72FB51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2.1.2</w:t>
            </w:r>
          </w:p>
        </w:tc>
        <w:tc>
          <w:tcPr>
            <w:tcW w:w="0" w:type="auto"/>
            <w:vMerge/>
            <w:tcBorders>
              <w:top w:val="nil"/>
              <w:left w:val="single" w:sz="4" w:space="0" w:color="auto"/>
              <w:bottom w:val="single" w:sz="4" w:space="0" w:color="auto"/>
              <w:right w:val="single" w:sz="4" w:space="0" w:color="auto"/>
            </w:tcBorders>
            <w:vAlign w:val="center"/>
            <w:hideMark/>
          </w:tcPr>
          <w:p w14:paraId="2E7E497E"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D631C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Закрытые ТП с 1-м трансформатором</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4072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3.3.15.5.</w:t>
            </w:r>
            <w:r w:rsidRPr="00E4056E">
              <w:rPr>
                <w:kern w:val="2"/>
                <w:sz w:val="16"/>
                <w:szCs w:val="16"/>
                <w:lang w:val="en-US" w:eastAsia="en-US"/>
                <w14:ligatures w14:val="standardContextual"/>
              </w:rPr>
              <w:br/>
              <w:t>3.3.15.5.</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6E4A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381E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F7A6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6 мес</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C752F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800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C628D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1,72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1A986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55736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38CA9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C03D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2087</w:t>
            </w:r>
          </w:p>
        </w:tc>
        <w:tc>
          <w:tcPr>
            <w:tcW w:w="587" w:type="pct"/>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5145C6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928C051" w14:textId="77777777" w:rsidR="00E4056E" w:rsidRPr="00E4056E" w:rsidRDefault="00E4056E" w:rsidP="00E4056E">
            <w:pPr>
              <w:spacing w:line="256" w:lineRule="auto"/>
              <w:rPr>
                <w:rFonts w:ascii="Calibri" w:eastAsia="Calibri" w:hAnsi="Calibri"/>
                <w:sz w:val="20"/>
                <w:szCs w:val="20"/>
              </w:rPr>
            </w:pPr>
          </w:p>
        </w:tc>
      </w:tr>
      <w:tr w:rsidR="00E4056E" w:rsidRPr="00E4056E" w14:paraId="1FB847FF"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6F7D6B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2.1.3</w:t>
            </w:r>
          </w:p>
        </w:tc>
        <w:tc>
          <w:tcPr>
            <w:tcW w:w="0" w:type="auto"/>
            <w:vMerge/>
            <w:tcBorders>
              <w:top w:val="nil"/>
              <w:left w:val="single" w:sz="4" w:space="0" w:color="auto"/>
              <w:bottom w:val="single" w:sz="4" w:space="0" w:color="auto"/>
              <w:right w:val="single" w:sz="4" w:space="0" w:color="auto"/>
            </w:tcBorders>
            <w:vAlign w:val="center"/>
            <w:hideMark/>
          </w:tcPr>
          <w:p w14:paraId="39832F0C"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B0AE6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Закрытые ТП с 2-мя трансформаторами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1FBD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3.3.2.5.</w:t>
            </w:r>
            <w:r w:rsidRPr="00E4056E">
              <w:rPr>
                <w:kern w:val="2"/>
                <w:sz w:val="16"/>
                <w:szCs w:val="16"/>
                <w:lang w:val="en-US" w:eastAsia="en-US"/>
                <w14:ligatures w14:val="standardContextual"/>
              </w:rPr>
              <w:br/>
              <w:t>3.3.15.5.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C20C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7254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699</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12B4F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6 мес</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B5DB2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1398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A606A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1,89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5AA63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A8540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ABFFD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827B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4008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DBC3D4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19885F2F" w14:textId="77777777" w:rsidR="00E4056E" w:rsidRPr="00E4056E" w:rsidRDefault="00E4056E" w:rsidP="00E4056E">
            <w:pPr>
              <w:spacing w:line="256" w:lineRule="auto"/>
              <w:rPr>
                <w:rFonts w:ascii="Calibri" w:eastAsia="Calibri" w:hAnsi="Calibri"/>
                <w:sz w:val="20"/>
                <w:szCs w:val="20"/>
              </w:rPr>
            </w:pPr>
          </w:p>
        </w:tc>
      </w:tr>
      <w:tr w:rsidR="00E4056E" w:rsidRPr="00E4056E" w14:paraId="54E410C1"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7BAEC4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2.1.4</w:t>
            </w:r>
          </w:p>
        </w:tc>
        <w:tc>
          <w:tcPr>
            <w:tcW w:w="0" w:type="auto"/>
            <w:vMerge/>
            <w:tcBorders>
              <w:top w:val="nil"/>
              <w:left w:val="single" w:sz="4" w:space="0" w:color="auto"/>
              <w:bottom w:val="single" w:sz="4" w:space="0" w:color="auto"/>
              <w:right w:val="single" w:sz="4" w:space="0" w:color="auto"/>
            </w:tcBorders>
            <w:vAlign w:val="center"/>
            <w:hideMark/>
          </w:tcPr>
          <w:p w14:paraId="7ABFB02D"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D69CD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Закрытые ТП с 4-мя трансформаторами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4CC7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3.3.2.5.</w:t>
            </w:r>
            <w:r w:rsidRPr="00E4056E">
              <w:rPr>
                <w:kern w:val="2"/>
                <w:sz w:val="16"/>
                <w:szCs w:val="16"/>
                <w:lang w:val="en-US" w:eastAsia="en-US"/>
                <w14:ligatures w14:val="standardContextual"/>
              </w:rPr>
              <w:br/>
              <w:t>3.3.15.5.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8DF44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E046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F94FE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6 мес</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7C42F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22C28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4,7</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8E382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0CC1A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6CFD6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422F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E35C3A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1F9FEA16" w14:textId="77777777" w:rsidR="00E4056E" w:rsidRPr="00E4056E" w:rsidRDefault="00E4056E" w:rsidP="00E4056E">
            <w:pPr>
              <w:spacing w:line="256" w:lineRule="auto"/>
              <w:rPr>
                <w:rFonts w:ascii="Calibri" w:eastAsia="Calibri" w:hAnsi="Calibri"/>
                <w:sz w:val="20"/>
                <w:szCs w:val="20"/>
              </w:rPr>
            </w:pPr>
          </w:p>
        </w:tc>
      </w:tr>
      <w:tr w:rsidR="00E4056E" w:rsidRPr="00E4056E" w14:paraId="533E9103" w14:textId="77777777">
        <w:trPr>
          <w:trHeight w:val="131"/>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4C638F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93ADC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п.6 Измерение сопротивления заземляюще-го устройства ПС 0,38 - 20 кВ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7EEC5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Измерение сопротивления заземляющих устройств ТП, ПП, ПУ по сроку</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3C68F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3.3.15.4.</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92C2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29CC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1195</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96208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12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6C0FA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103</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A13D5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BA9A2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B9A87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8070F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7978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076A5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2987A12A" w14:textId="77777777" w:rsidR="00E4056E" w:rsidRPr="00E4056E" w:rsidRDefault="00E4056E" w:rsidP="00E4056E">
            <w:pPr>
              <w:spacing w:line="256" w:lineRule="auto"/>
              <w:rPr>
                <w:rFonts w:ascii="Calibri" w:eastAsia="Calibri" w:hAnsi="Calibri"/>
                <w:sz w:val="20"/>
                <w:szCs w:val="20"/>
              </w:rPr>
            </w:pPr>
          </w:p>
        </w:tc>
      </w:tr>
      <w:tr w:rsidR="00E4056E" w:rsidRPr="00E4056E" w14:paraId="166C696F"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224E08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EF86F"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AD7FD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Измерение сопротивления заземляющих устройств ТП, после ремонта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0EE3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3.3.15.4.</w:t>
            </w:r>
            <w:r w:rsidRPr="00E4056E">
              <w:rPr>
                <w:kern w:val="2"/>
                <w:sz w:val="16"/>
                <w:szCs w:val="16"/>
                <w:lang w:val="en-US" w:eastAsia="en-US"/>
                <w14:ligatures w14:val="standardContextual"/>
              </w:rPr>
              <w:br/>
              <w:t>3.2.1.30.</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4CCB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2709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1195</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A32E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w:t>
            </w:r>
            <w:r w:rsidRPr="00E4056E">
              <w:rPr>
                <w:kern w:val="2"/>
                <w:sz w:val="16"/>
                <w:szCs w:val="16"/>
                <w:lang w:val="en-US" w:eastAsia="en-US"/>
                <w14:ligatures w14:val="standardContextual"/>
              </w:rPr>
              <w:br/>
              <w:t>необходимости, после ремонта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2B041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49A06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9A8CE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1BF6F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DF6B4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2275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04935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8963B43" w14:textId="77777777" w:rsidR="00E4056E" w:rsidRPr="00E4056E" w:rsidRDefault="00E4056E" w:rsidP="00E4056E">
            <w:pPr>
              <w:spacing w:line="256" w:lineRule="auto"/>
              <w:rPr>
                <w:rFonts w:ascii="Calibri" w:eastAsia="Calibri" w:hAnsi="Calibri"/>
                <w:sz w:val="20"/>
                <w:szCs w:val="20"/>
              </w:rPr>
            </w:pPr>
          </w:p>
        </w:tc>
      </w:tr>
      <w:tr w:rsidR="00E4056E" w:rsidRPr="00E4056E" w14:paraId="6D36EC8A"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581596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4DAB8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п.5 Проверка состояния, проведение изме-рений оборудования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B9D7B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Выборочная проверка коррозионного состояния заземляющих устройств ТП, со вскрытием грунта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9595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3.2.1.30.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A25D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F575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1195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ADDB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12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D64A8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F5C49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8,29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84448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F46B1A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1B65F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234A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1031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8F21E0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2B761CAD" w14:textId="77777777" w:rsidR="00E4056E" w:rsidRPr="00E4056E" w:rsidRDefault="00E4056E" w:rsidP="00E4056E">
            <w:pPr>
              <w:spacing w:line="256" w:lineRule="auto"/>
              <w:rPr>
                <w:rFonts w:ascii="Calibri" w:eastAsia="Calibri" w:hAnsi="Calibri"/>
                <w:sz w:val="20"/>
                <w:szCs w:val="20"/>
              </w:rPr>
            </w:pPr>
          </w:p>
        </w:tc>
      </w:tr>
      <w:tr w:rsidR="00E4056E" w:rsidRPr="00E4056E" w14:paraId="3498DD81"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6F1D66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w:t>
            </w:r>
          </w:p>
        </w:tc>
        <w:tc>
          <w:tcPr>
            <w:tcW w:w="8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E71E0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п.7 Замена или ремонт дефектных элементов оборудования ПС 0,38 - 20 кВ</w:t>
            </w:r>
          </w:p>
        </w:tc>
        <w:tc>
          <w:tcPr>
            <w:tcW w:w="4025" w:type="pct"/>
            <w:gridSpan w:val="1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77C87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оборудования в ТП: РУ 0,4 кВ и тр-ров с измерением сопротивления изоляции обмоток тр-ров:</w:t>
            </w:r>
          </w:p>
        </w:tc>
        <w:tc>
          <w:tcPr>
            <w:tcW w:w="0" w:type="auto"/>
            <w:vAlign w:val="center"/>
            <w:hideMark/>
          </w:tcPr>
          <w:p w14:paraId="745323FF" w14:textId="77777777" w:rsidR="00E4056E" w:rsidRPr="00E4056E" w:rsidRDefault="00E4056E" w:rsidP="00E4056E">
            <w:pPr>
              <w:spacing w:line="256" w:lineRule="auto"/>
              <w:rPr>
                <w:rFonts w:ascii="Calibri" w:eastAsia="Calibri" w:hAnsi="Calibri"/>
                <w:sz w:val="20"/>
                <w:szCs w:val="20"/>
              </w:rPr>
            </w:pPr>
          </w:p>
        </w:tc>
      </w:tr>
      <w:tr w:rsidR="00E4056E" w:rsidRPr="00E4056E" w14:paraId="1AA0C3E4"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67767F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2.5.1</w:t>
            </w:r>
          </w:p>
        </w:tc>
        <w:tc>
          <w:tcPr>
            <w:tcW w:w="0" w:type="auto"/>
            <w:vMerge/>
            <w:tcBorders>
              <w:top w:val="nil"/>
              <w:left w:val="single" w:sz="4" w:space="0" w:color="auto"/>
              <w:bottom w:val="single" w:sz="4" w:space="0" w:color="auto"/>
              <w:right w:val="single" w:sz="4" w:space="0" w:color="auto"/>
            </w:tcBorders>
            <w:vAlign w:val="center"/>
            <w:hideMark/>
          </w:tcPr>
          <w:p w14:paraId="47F4B963"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78F67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Мачтовые ТП, ПП</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94E5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3.2.1.1.</w:t>
            </w:r>
            <w:r w:rsidRPr="00E4056E">
              <w:rPr>
                <w:kern w:val="2"/>
                <w:sz w:val="16"/>
                <w:szCs w:val="16"/>
                <w:lang w:val="en-US" w:eastAsia="en-US"/>
                <w14:ligatures w14:val="standardContextual"/>
              </w:rPr>
              <w:br/>
              <w:t>3.2.1.2.</w:t>
            </w:r>
            <w:r w:rsidRPr="00E4056E">
              <w:rPr>
                <w:kern w:val="2"/>
                <w:sz w:val="16"/>
                <w:szCs w:val="16"/>
                <w:lang w:val="en-US" w:eastAsia="en-US"/>
                <w14:ligatures w14:val="standardContextual"/>
              </w:rPr>
              <w:br/>
              <w:t>3.3.15.15.</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47E6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ТП</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6E93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1C87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3 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98BDB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B2C4B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3,82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30580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AEA27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9BB4D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74FD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35062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539EF5F" w14:textId="77777777" w:rsidR="00E4056E" w:rsidRPr="00E4056E" w:rsidRDefault="00E4056E" w:rsidP="00E4056E">
            <w:pPr>
              <w:spacing w:line="256" w:lineRule="auto"/>
              <w:rPr>
                <w:rFonts w:ascii="Calibri" w:eastAsia="Calibri" w:hAnsi="Calibri"/>
                <w:sz w:val="20"/>
                <w:szCs w:val="20"/>
              </w:rPr>
            </w:pPr>
          </w:p>
        </w:tc>
      </w:tr>
      <w:tr w:rsidR="00E4056E" w:rsidRPr="00E4056E" w14:paraId="522FC15C"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2487B4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2.5.2</w:t>
            </w:r>
          </w:p>
        </w:tc>
        <w:tc>
          <w:tcPr>
            <w:tcW w:w="0" w:type="auto"/>
            <w:vMerge/>
            <w:tcBorders>
              <w:top w:val="nil"/>
              <w:left w:val="single" w:sz="4" w:space="0" w:color="auto"/>
              <w:bottom w:val="single" w:sz="4" w:space="0" w:color="auto"/>
              <w:right w:val="single" w:sz="4" w:space="0" w:color="auto"/>
            </w:tcBorders>
            <w:vAlign w:val="center"/>
            <w:hideMark/>
          </w:tcPr>
          <w:p w14:paraId="05126536"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C174F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Закрытые с 1-м трансформатором</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B162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3.2.1.1.</w:t>
            </w:r>
            <w:r w:rsidRPr="00E4056E">
              <w:rPr>
                <w:kern w:val="2"/>
                <w:sz w:val="16"/>
                <w:szCs w:val="16"/>
                <w:lang w:val="en-US" w:eastAsia="en-US"/>
                <w14:ligatures w14:val="standardContextual"/>
              </w:rPr>
              <w:br/>
              <w:t>3.2.1.2.</w:t>
            </w:r>
            <w:r w:rsidRPr="00E4056E">
              <w:rPr>
                <w:kern w:val="2"/>
                <w:sz w:val="16"/>
                <w:szCs w:val="16"/>
                <w:lang w:val="en-US" w:eastAsia="en-US"/>
                <w14:ligatures w14:val="standardContextual"/>
              </w:rPr>
              <w:br/>
              <w:t>3.3.15.15.</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2368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ТП</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5DA4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8E19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3 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8776E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108</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E8F85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6,19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8B466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194E8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E6CB8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1B4AF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1014</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16E94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2E000796" w14:textId="77777777" w:rsidR="00E4056E" w:rsidRPr="00E4056E" w:rsidRDefault="00E4056E" w:rsidP="00E4056E">
            <w:pPr>
              <w:spacing w:line="256" w:lineRule="auto"/>
              <w:rPr>
                <w:rFonts w:ascii="Calibri" w:eastAsia="Calibri" w:hAnsi="Calibri"/>
                <w:sz w:val="20"/>
                <w:szCs w:val="20"/>
              </w:rPr>
            </w:pPr>
          </w:p>
        </w:tc>
      </w:tr>
      <w:tr w:rsidR="00E4056E" w:rsidRPr="00E4056E" w14:paraId="7F5D7FAE"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0D19C5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2.5.3</w:t>
            </w:r>
          </w:p>
        </w:tc>
        <w:tc>
          <w:tcPr>
            <w:tcW w:w="0" w:type="auto"/>
            <w:vMerge/>
            <w:tcBorders>
              <w:top w:val="nil"/>
              <w:left w:val="single" w:sz="4" w:space="0" w:color="auto"/>
              <w:bottom w:val="single" w:sz="4" w:space="0" w:color="auto"/>
              <w:right w:val="single" w:sz="4" w:space="0" w:color="auto"/>
            </w:tcBorders>
            <w:vAlign w:val="center"/>
            <w:hideMark/>
          </w:tcPr>
          <w:p w14:paraId="30B23359"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68AF2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Закрытые с 2-мя трансформаторами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1452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3.2.1.1.</w:t>
            </w:r>
            <w:r w:rsidRPr="00E4056E">
              <w:rPr>
                <w:kern w:val="2"/>
                <w:sz w:val="16"/>
                <w:szCs w:val="16"/>
                <w:lang w:val="en-US" w:eastAsia="en-US"/>
                <w14:ligatures w14:val="standardContextual"/>
              </w:rPr>
              <w:br/>
              <w:t>3.2.1.2.</w:t>
            </w:r>
            <w:r w:rsidRPr="00E4056E">
              <w:rPr>
                <w:kern w:val="2"/>
                <w:sz w:val="16"/>
                <w:szCs w:val="16"/>
                <w:lang w:val="en-US" w:eastAsia="en-US"/>
                <w14:ligatures w14:val="standardContextual"/>
              </w:rPr>
              <w:br/>
              <w:t>3.3.15.15.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AD98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ТП</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B1A9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699</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CA89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3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FBE1C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233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105B0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15,55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80813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EB0AB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076E4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1EFC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5495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7C1F3A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66AC69A3" w14:textId="77777777" w:rsidR="00E4056E" w:rsidRPr="00E4056E" w:rsidRDefault="00E4056E" w:rsidP="00E4056E">
            <w:pPr>
              <w:spacing w:line="256" w:lineRule="auto"/>
              <w:rPr>
                <w:rFonts w:ascii="Calibri" w:eastAsia="Calibri" w:hAnsi="Calibri"/>
                <w:sz w:val="20"/>
                <w:szCs w:val="20"/>
              </w:rPr>
            </w:pPr>
          </w:p>
        </w:tc>
      </w:tr>
      <w:tr w:rsidR="00E4056E" w:rsidRPr="00E4056E" w14:paraId="7A5FBF73"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40F844E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w:t>
            </w:r>
          </w:p>
        </w:tc>
        <w:tc>
          <w:tcPr>
            <w:tcW w:w="0" w:type="auto"/>
            <w:vMerge/>
            <w:tcBorders>
              <w:top w:val="nil"/>
              <w:left w:val="single" w:sz="4" w:space="0" w:color="auto"/>
              <w:bottom w:val="single" w:sz="4" w:space="0" w:color="auto"/>
              <w:right w:val="single" w:sz="4" w:space="0" w:color="auto"/>
            </w:tcBorders>
            <w:vAlign w:val="center"/>
            <w:hideMark/>
          </w:tcPr>
          <w:p w14:paraId="0F771939" w14:textId="77777777" w:rsidR="00E4056E" w:rsidRPr="00E4056E" w:rsidRDefault="00E4056E" w:rsidP="00E4056E">
            <w:pPr>
              <w:spacing w:line="256" w:lineRule="auto"/>
              <w:rPr>
                <w:kern w:val="2"/>
                <w:sz w:val="16"/>
                <w:szCs w:val="16"/>
                <w:lang w:val="en-US" w:eastAsia="en-US"/>
                <w14:ligatures w14:val="standardContextual"/>
              </w:rPr>
            </w:pPr>
          </w:p>
        </w:tc>
        <w:tc>
          <w:tcPr>
            <w:tcW w:w="4025" w:type="pct"/>
            <w:gridSpan w:val="1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0F5CF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оборудования ТП: с испытанием РУ 6-10 кВ и тр-ров с отбором проб масла из трансформаторов, в том числе:</w:t>
            </w:r>
          </w:p>
        </w:tc>
        <w:tc>
          <w:tcPr>
            <w:tcW w:w="0" w:type="auto"/>
            <w:vAlign w:val="center"/>
            <w:hideMark/>
          </w:tcPr>
          <w:p w14:paraId="536F92CE" w14:textId="77777777" w:rsidR="00E4056E" w:rsidRPr="00E4056E" w:rsidRDefault="00E4056E" w:rsidP="00E4056E">
            <w:pPr>
              <w:spacing w:line="256" w:lineRule="auto"/>
              <w:rPr>
                <w:rFonts w:ascii="Calibri" w:eastAsia="Calibri" w:hAnsi="Calibri"/>
                <w:sz w:val="20"/>
                <w:szCs w:val="20"/>
              </w:rPr>
            </w:pPr>
          </w:p>
        </w:tc>
      </w:tr>
      <w:tr w:rsidR="00E4056E" w:rsidRPr="00E4056E" w14:paraId="1BBA185C"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46409E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2.6.1</w:t>
            </w:r>
          </w:p>
        </w:tc>
        <w:tc>
          <w:tcPr>
            <w:tcW w:w="0" w:type="auto"/>
            <w:vMerge/>
            <w:tcBorders>
              <w:top w:val="nil"/>
              <w:left w:val="single" w:sz="4" w:space="0" w:color="auto"/>
              <w:bottom w:val="single" w:sz="4" w:space="0" w:color="auto"/>
              <w:right w:val="single" w:sz="4" w:space="0" w:color="auto"/>
            </w:tcBorders>
            <w:vAlign w:val="center"/>
            <w:hideMark/>
          </w:tcPr>
          <w:p w14:paraId="37FD567C"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EB982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оборудования в мачтовом ТП</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3815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3.3.15.15.</w:t>
            </w:r>
            <w:r w:rsidRPr="00E4056E">
              <w:rPr>
                <w:kern w:val="2"/>
                <w:sz w:val="16"/>
                <w:szCs w:val="16"/>
                <w:lang w:val="en-US" w:eastAsia="en-US"/>
                <w14:ligatures w14:val="standardContextual"/>
              </w:rPr>
              <w:br/>
              <w:t>3.2.1.2.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AF4E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5F2B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67</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22BF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25521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CA6FA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6,21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294D5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88614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0827B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E7C8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FF58C7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1A1B1324" w14:textId="77777777" w:rsidR="00E4056E" w:rsidRPr="00E4056E" w:rsidRDefault="00E4056E" w:rsidP="00E4056E">
            <w:pPr>
              <w:spacing w:line="256" w:lineRule="auto"/>
              <w:rPr>
                <w:rFonts w:ascii="Calibri" w:eastAsia="Calibri" w:hAnsi="Calibri"/>
                <w:sz w:val="20"/>
                <w:szCs w:val="20"/>
              </w:rPr>
            </w:pPr>
          </w:p>
        </w:tc>
      </w:tr>
      <w:tr w:rsidR="00E4056E" w:rsidRPr="00E4056E" w14:paraId="6E6FE988"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4D45317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2.6.1.1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86F32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п.5 Проверка состояния, проведение изме-рений оборудования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2BDC7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Испытание оборудования в МТП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B68A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3.3.15.15.</w:t>
            </w:r>
            <w:r w:rsidRPr="00E4056E">
              <w:rPr>
                <w:kern w:val="2"/>
                <w:sz w:val="16"/>
                <w:szCs w:val="16"/>
                <w:lang w:val="en-US" w:eastAsia="en-US"/>
                <w14:ligatures w14:val="standardContextual"/>
              </w:rPr>
              <w:br/>
              <w:t>3.2.1.2.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F935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813A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67</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9FDB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C3232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275B0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8,46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DC755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8F257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9CEDF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611A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04B4C2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3B5544D" w14:textId="77777777" w:rsidR="00E4056E" w:rsidRPr="00E4056E" w:rsidRDefault="00E4056E" w:rsidP="00E4056E">
            <w:pPr>
              <w:spacing w:line="256" w:lineRule="auto"/>
              <w:rPr>
                <w:rFonts w:ascii="Calibri" w:eastAsia="Calibri" w:hAnsi="Calibri"/>
                <w:sz w:val="20"/>
                <w:szCs w:val="20"/>
              </w:rPr>
            </w:pPr>
          </w:p>
        </w:tc>
      </w:tr>
      <w:tr w:rsidR="00E4056E" w:rsidRPr="00E4056E" w14:paraId="4BD94B50"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565F054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59A2C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п.7 Замена или ремонт дефектных элементов оборудования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C5573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оборудования в закрытых ТП с 1-м трансформатором</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AF02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3.2.15.11.</w:t>
            </w:r>
            <w:r w:rsidRPr="00E4056E">
              <w:rPr>
                <w:kern w:val="2"/>
                <w:sz w:val="16"/>
                <w:szCs w:val="16"/>
                <w:lang w:val="en-US" w:eastAsia="en-US"/>
                <w14:ligatures w14:val="standardContextual"/>
              </w:rPr>
              <w:br/>
              <w:t>3.1.1.3.</w:t>
            </w:r>
            <w:r w:rsidRPr="00E4056E">
              <w:rPr>
                <w:kern w:val="2"/>
                <w:sz w:val="16"/>
                <w:szCs w:val="16"/>
                <w:lang w:val="en-US" w:eastAsia="en-US"/>
                <w14:ligatures w14:val="standardContextual"/>
              </w:rPr>
              <w:br/>
              <w:t>3.1.1.4.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0EA39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A7C6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762D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C073B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25111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16,14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0DB41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C29F2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61BD3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A3E8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1787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32C9EB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1D10C80" w14:textId="77777777" w:rsidR="00E4056E" w:rsidRPr="00E4056E" w:rsidRDefault="00E4056E" w:rsidP="00E4056E">
            <w:pPr>
              <w:spacing w:line="256" w:lineRule="auto"/>
              <w:rPr>
                <w:rFonts w:ascii="Calibri" w:eastAsia="Calibri" w:hAnsi="Calibri"/>
                <w:sz w:val="20"/>
                <w:szCs w:val="20"/>
              </w:rPr>
            </w:pPr>
          </w:p>
        </w:tc>
      </w:tr>
      <w:tr w:rsidR="00E4056E" w:rsidRPr="00E4056E" w14:paraId="196E29C8"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6A2B1A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2.6.2.1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A37FB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 xml:space="preserve">п.5 Проверка состояния, проведение изме-рений оборудования ПС 0,38 - 20 кВ </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66FDE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Испытание оборудования в 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2639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3.2.15.11.</w:t>
            </w:r>
            <w:r w:rsidRPr="00E4056E">
              <w:rPr>
                <w:kern w:val="2"/>
                <w:sz w:val="16"/>
                <w:szCs w:val="16"/>
                <w:lang w:val="en-US" w:eastAsia="en-US"/>
                <w14:ligatures w14:val="standardContextual"/>
              </w:rPr>
              <w:br/>
              <w:t>3.1.1.3.</w:t>
            </w:r>
            <w:r w:rsidRPr="00E4056E">
              <w:rPr>
                <w:kern w:val="2"/>
                <w:sz w:val="16"/>
                <w:szCs w:val="16"/>
                <w:lang w:val="en-US" w:eastAsia="en-US"/>
                <w14:ligatures w14:val="standardContextual"/>
              </w:rPr>
              <w:br/>
              <w:t>3.1.1.4.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88A10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9717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6DC1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A04FF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355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28E3F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8,46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BE52C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7A39E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0BB00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6BD7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4555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F36373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DF209C9" w14:textId="77777777" w:rsidR="00E4056E" w:rsidRPr="00E4056E" w:rsidRDefault="00E4056E" w:rsidP="00E4056E">
            <w:pPr>
              <w:spacing w:line="256" w:lineRule="auto"/>
              <w:rPr>
                <w:rFonts w:ascii="Calibri" w:eastAsia="Calibri" w:hAnsi="Calibri"/>
                <w:sz w:val="20"/>
                <w:szCs w:val="20"/>
              </w:rPr>
            </w:pPr>
          </w:p>
        </w:tc>
      </w:tr>
      <w:tr w:rsidR="00E4056E" w:rsidRPr="00E4056E" w14:paraId="5B51DFD8"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324595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7BAFE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п.7 Замена или ремонт дефектных элементов оборудования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185A8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оборудования ТП с 2 трансформаторами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56DC6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3.3.3.1.</w:t>
            </w:r>
            <w:r w:rsidRPr="00E4056E">
              <w:rPr>
                <w:kern w:val="2"/>
                <w:sz w:val="16"/>
                <w:szCs w:val="16"/>
                <w:lang w:val="en-US" w:eastAsia="en-US"/>
                <w14:ligatures w14:val="standardContextual"/>
              </w:rPr>
              <w:br/>
              <w:t>3.2.1.8.</w:t>
            </w:r>
            <w:r w:rsidRPr="00E4056E">
              <w:rPr>
                <w:kern w:val="2"/>
                <w:sz w:val="16"/>
                <w:szCs w:val="16"/>
                <w:lang w:val="en-US" w:eastAsia="en-US"/>
                <w14:ligatures w14:val="standardContextual"/>
              </w:rPr>
              <w:br/>
              <w:t>3.1.1.4.</w:t>
            </w:r>
            <w:r w:rsidRPr="00E4056E">
              <w:rPr>
                <w:kern w:val="2"/>
                <w:sz w:val="16"/>
                <w:szCs w:val="16"/>
                <w:lang w:val="en-US" w:eastAsia="en-US"/>
                <w14:ligatures w14:val="standardContextual"/>
              </w:rPr>
              <w:br/>
              <w:t>3.2.1.14.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52BE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6CA9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699</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A91D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CF99D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4D839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16,56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BDA0A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C80EA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E66E5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24B6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2788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F683F5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D532F7E" w14:textId="77777777" w:rsidR="00E4056E" w:rsidRPr="00E4056E" w:rsidRDefault="00E4056E" w:rsidP="00E4056E">
            <w:pPr>
              <w:spacing w:line="256" w:lineRule="auto"/>
              <w:rPr>
                <w:rFonts w:ascii="Calibri" w:eastAsia="Calibri" w:hAnsi="Calibri"/>
                <w:sz w:val="20"/>
                <w:szCs w:val="20"/>
              </w:rPr>
            </w:pPr>
          </w:p>
        </w:tc>
      </w:tr>
      <w:tr w:rsidR="00E4056E" w:rsidRPr="00E4056E" w14:paraId="7B854EB8"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6F0550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2.6.3.1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FFD1F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 xml:space="preserve">п.5 Проверка состояния, проведение изме-рений оборудования ПС 0,38 - 20 кВ </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27FB6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Испытание оборудования в 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E386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3.3.3.1.</w:t>
            </w:r>
            <w:r w:rsidRPr="00E4056E">
              <w:rPr>
                <w:kern w:val="2"/>
                <w:sz w:val="16"/>
                <w:szCs w:val="16"/>
                <w:lang w:val="en-US" w:eastAsia="en-US"/>
                <w14:ligatures w14:val="standardContextual"/>
              </w:rPr>
              <w:br/>
              <w:t>3.2.1.8.</w:t>
            </w:r>
            <w:r w:rsidRPr="00E4056E">
              <w:rPr>
                <w:kern w:val="2"/>
                <w:sz w:val="16"/>
                <w:szCs w:val="16"/>
                <w:lang w:val="en-US" w:eastAsia="en-US"/>
                <w14:ligatures w14:val="standardContextual"/>
              </w:rPr>
              <w:br/>
              <w:t>3.1.1.4.</w:t>
            </w:r>
            <w:r w:rsidRPr="00E4056E">
              <w:rPr>
                <w:kern w:val="2"/>
                <w:sz w:val="16"/>
                <w:szCs w:val="16"/>
                <w:lang w:val="en-US" w:eastAsia="en-US"/>
                <w14:ligatures w14:val="standardContextual"/>
              </w:rPr>
              <w:br/>
              <w:t>3.2.1.14.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B00E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31B9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699</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9EC6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43E59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555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CAE4D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16,92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B9C00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08C80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EE753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1342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14243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3F3B68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7AF4F62" w14:textId="77777777" w:rsidR="00E4056E" w:rsidRPr="00E4056E" w:rsidRDefault="00E4056E" w:rsidP="00E4056E">
            <w:pPr>
              <w:spacing w:line="256" w:lineRule="auto"/>
              <w:rPr>
                <w:rFonts w:ascii="Calibri" w:eastAsia="Calibri" w:hAnsi="Calibri"/>
                <w:sz w:val="20"/>
                <w:szCs w:val="20"/>
              </w:rPr>
            </w:pPr>
          </w:p>
        </w:tc>
      </w:tr>
      <w:tr w:rsidR="00E4056E" w:rsidRPr="00E4056E" w14:paraId="566F8DC6"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4429ED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2.7.1</w:t>
            </w:r>
          </w:p>
        </w:tc>
        <w:tc>
          <w:tcPr>
            <w:tcW w:w="801" w:type="pct"/>
            <w:vMerge w:val="restart"/>
            <w:tcBorders>
              <w:top w:val="single" w:sz="4" w:space="0" w:color="auto"/>
              <w:left w:val="single" w:sz="4" w:space="0" w:color="auto"/>
              <w:bottom w:val="single" w:sz="4" w:space="0" w:color="000000"/>
              <w:right w:val="single" w:sz="4" w:space="0" w:color="auto"/>
            </w:tcBorders>
            <w:tcMar>
              <w:top w:w="0" w:type="dxa"/>
              <w:left w:w="28" w:type="dxa"/>
              <w:bottom w:w="0" w:type="dxa"/>
              <w:right w:w="28" w:type="dxa"/>
            </w:tcMar>
            <w:vAlign w:val="center"/>
            <w:hideMark/>
          </w:tcPr>
          <w:p w14:paraId="177C5C1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РД 153-34.3-35.613-00</w:t>
            </w:r>
            <w:r w:rsidRPr="00E4056E">
              <w:rPr>
                <w:kern w:val="2"/>
                <w:sz w:val="16"/>
                <w:szCs w:val="16"/>
                <w:lang w:val="en-US" w:eastAsia="en-US"/>
                <w14:ligatures w14:val="standardContextual"/>
              </w:rPr>
              <w:br/>
              <w:t>п.3.5Опробование</w:t>
            </w:r>
          </w:p>
        </w:tc>
        <w:tc>
          <w:tcPr>
            <w:tcW w:w="716"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E4E30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и опробование АВР 0,4 кВ в РП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E637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3.2.4.1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F64B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устр.</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AF93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51</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C258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 xml:space="preserve">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D2A67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492DB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6AF94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E9FD1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BA0706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0590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1392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18F653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52B3A7D" w14:textId="77777777" w:rsidR="00E4056E" w:rsidRPr="00E4056E" w:rsidRDefault="00E4056E" w:rsidP="00E4056E">
            <w:pPr>
              <w:spacing w:line="256" w:lineRule="auto"/>
              <w:rPr>
                <w:rFonts w:ascii="Calibri" w:eastAsia="Calibri" w:hAnsi="Calibri"/>
                <w:sz w:val="20"/>
                <w:szCs w:val="20"/>
              </w:rPr>
            </w:pPr>
          </w:p>
        </w:tc>
      </w:tr>
      <w:tr w:rsidR="00E4056E" w:rsidRPr="00E4056E" w14:paraId="132014D0"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109EBF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5347B4D"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6AFAE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и опробование АВР 0,4 кВ в 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2890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3.2.4.1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3BEF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устр.</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4F28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162</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E3FB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 xml:space="preserve">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3FC06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C56D4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FE6E0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CEBFC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A1187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33F3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4423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D01376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2B77569" w14:textId="77777777" w:rsidR="00E4056E" w:rsidRPr="00E4056E" w:rsidRDefault="00E4056E" w:rsidP="00E4056E">
            <w:pPr>
              <w:spacing w:line="256" w:lineRule="auto"/>
              <w:rPr>
                <w:rFonts w:ascii="Calibri" w:eastAsia="Calibri" w:hAnsi="Calibri"/>
                <w:sz w:val="20"/>
                <w:szCs w:val="20"/>
              </w:rPr>
            </w:pPr>
          </w:p>
        </w:tc>
      </w:tr>
      <w:tr w:rsidR="00E4056E" w:rsidRPr="00E4056E" w14:paraId="6F21B772"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50CB36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08A5E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п.4 Измерение нагрузок и напряжений на трансформаторах и отходящих линиях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D178A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Измерение нагрузок и напряжений в сетевых 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0E10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3.3.2.1.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A4B8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ТП</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3442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1195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E33D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раз в</w:t>
            </w:r>
            <w:r w:rsidRPr="00E4056E">
              <w:rPr>
                <w:kern w:val="2"/>
                <w:sz w:val="16"/>
                <w:szCs w:val="16"/>
                <w:lang w:val="en-US" w:eastAsia="en-US"/>
                <w14:ligatures w14:val="standardContextual"/>
              </w:rPr>
              <w:br/>
              <w:t xml:space="preserve">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B3D0D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2390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5FE3C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B340E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CDF3C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0DD78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13609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4857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46E54F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17BE0064" w14:textId="77777777" w:rsidR="00E4056E" w:rsidRPr="00E4056E" w:rsidRDefault="00E4056E" w:rsidP="00E4056E">
            <w:pPr>
              <w:spacing w:line="256" w:lineRule="auto"/>
              <w:rPr>
                <w:rFonts w:ascii="Calibri" w:eastAsia="Calibri" w:hAnsi="Calibri"/>
                <w:sz w:val="20"/>
                <w:szCs w:val="20"/>
              </w:rPr>
            </w:pPr>
          </w:p>
        </w:tc>
      </w:tr>
      <w:tr w:rsidR="00E4056E" w:rsidRPr="00E4056E" w14:paraId="43C03A53" w14:textId="77777777">
        <w:trPr>
          <w:trHeight w:val="765"/>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7B8776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2DC77"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608F6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Измерение нагрузок и напряжений трансформаторов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6967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3.3.2.1.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B011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8B73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1875</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D3E8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2раз в</w:t>
            </w:r>
            <w:r w:rsidRPr="00E4056E">
              <w:rPr>
                <w:kern w:val="2"/>
                <w:sz w:val="16"/>
                <w:szCs w:val="16"/>
                <w:lang w:val="en-US" w:eastAsia="en-US"/>
                <w14:ligatures w14:val="standardContextual"/>
              </w:rPr>
              <w:br/>
              <w:t xml:space="preserve">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97F75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3744</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F894C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707DC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95C28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55D98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876B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8518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22F5D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B3D24FA" w14:textId="77777777" w:rsidR="00E4056E" w:rsidRPr="00E4056E" w:rsidRDefault="00E4056E" w:rsidP="00E4056E">
            <w:pPr>
              <w:spacing w:line="256" w:lineRule="auto"/>
              <w:rPr>
                <w:rFonts w:ascii="Calibri" w:eastAsia="Calibri" w:hAnsi="Calibri"/>
                <w:sz w:val="20"/>
                <w:szCs w:val="20"/>
              </w:rPr>
            </w:pPr>
          </w:p>
        </w:tc>
      </w:tr>
      <w:tr w:rsidR="00E4056E" w:rsidRPr="00E4056E" w14:paraId="00B67237"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408A62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E3A65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ПТЭСС РФ п.1.7.6.</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71385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Корректировка и вычерчивание схем ТП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8B28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3.3.14.8</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9197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6715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1195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B2D0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 xml:space="preserve"> 2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F8E8D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402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08DAC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2,05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BE663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63A52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C4390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CC12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824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4EE1C8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6DCA3093" w14:textId="77777777" w:rsidR="00E4056E" w:rsidRPr="00E4056E" w:rsidRDefault="00E4056E" w:rsidP="00E4056E">
            <w:pPr>
              <w:spacing w:line="256" w:lineRule="auto"/>
              <w:rPr>
                <w:rFonts w:ascii="Calibri" w:eastAsia="Calibri" w:hAnsi="Calibri"/>
                <w:sz w:val="20"/>
                <w:szCs w:val="20"/>
              </w:rPr>
            </w:pPr>
          </w:p>
        </w:tc>
      </w:tr>
      <w:tr w:rsidR="00E4056E" w:rsidRPr="00E4056E" w14:paraId="1015BAF7"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7248505D"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3</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3FFC51"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Воздушные линии (6)10 кВ</w:t>
            </w:r>
          </w:p>
        </w:tc>
        <w:tc>
          <w:tcPr>
            <w:tcW w:w="0" w:type="auto"/>
            <w:vAlign w:val="center"/>
            <w:hideMark/>
          </w:tcPr>
          <w:p w14:paraId="40BF9075" w14:textId="77777777" w:rsidR="00E4056E" w:rsidRPr="00E4056E" w:rsidRDefault="00E4056E" w:rsidP="00E4056E">
            <w:pPr>
              <w:spacing w:line="256" w:lineRule="auto"/>
              <w:rPr>
                <w:rFonts w:ascii="Calibri" w:eastAsia="Calibri" w:hAnsi="Calibri"/>
                <w:sz w:val="20"/>
                <w:szCs w:val="20"/>
              </w:rPr>
            </w:pPr>
          </w:p>
        </w:tc>
      </w:tr>
      <w:tr w:rsidR="00E4056E" w:rsidRPr="00E4056E" w14:paraId="22DD04F2" w14:textId="77777777">
        <w:trPr>
          <w:trHeight w:val="1785"/>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2CB23C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3.1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D21D6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п.1 Периодический осмотр всей ВЛ электро-монтерами</w:t>
            </w:r>
            <w:r w:rsidRPr="00E4056E">
              <w:rPr>
                <w:kern w:val="2"/>
                <w:sz w:val="16"/>
                <w:szCs w:val="16"/>
                <w:lang w:val="en-US" w:eastAsia="en-US"/>
                <w14:ligatures w14:val="standardContextual"/>
              </w:rPr>
              <w:br/>
              <w:t>п.5 Внеочередной осмотр после стихийных явлений или воз-действия сверхрасчетных нагрузок</w:t>
            </w:r>
            <w:r w:rsidRPr="00E4056E">
              <w:rPr>
                <w:kern w:val="2"/>
                <w:sz w:val="16"/>
                <w:szCs w:val="16"/>
                <w:lang w:val="en-US" w:eastAsia="en-US"/>
                <w14:ligatures w14:val="standardContextual"/>
              </w:rPr>
              <w:br/>
              <w:t>п.6 Осмотр, связанный с непредвиденным отключением ВЛ</w:t>
            </w:r>
            <w:r w:rsidRPr="00E4056E">
              <w:rPr>
                <w:kern w:val="2"/>
                <w:sz w:val="16"/>
                <w:szCs w:val="16"/>
                <w:lang w:val="en-US" w:eastAsia="en-US"/>
                <w14:ligatures w14:val="standardContextual"/>
              </w:rPr>
              <w:br/>
              <w:t>п.7 Осмотр после успешного повторного включения</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BE7EA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Осмотр каждой ВЛ по всей длине </w:t>
            </w:r>
            <w:r w:rsidRPr="00E4056E">
              <w:rPr>
                <w:kern w:val="2"/>
                <w:sz w:val="16"/>
                <w:szCs w:val="16"/>
                <w:lang w:val="en-US" w:eastAsia="en-US"/>
                <w14:ligatures w14:val="standardContextual"/>
              </w:rPr>
              <w:br/>
              <w:t>эл. монтёрами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0D0FF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2ABEB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E344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307,75</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CBA4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 xml:space="preserve">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7D68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307,75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22643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6A5EA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BEF97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76777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D30E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6DAEDB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77DE367B" w14:textId="77777777" w:rsidR="00E4056E" w:rsidRPr="00E4056E" w:rsidRDefault="00E4056E" w:rsidP="00E4056E">
            <w:pPr>
              <w:spacing w:line="256" w:lineRule="auto"/>
              <w:rPr>
                <w:rFonts w:ascii="Calibri" w:eastAsia="Calibri" w:hAnsi="Calibri"/>
                <w:sz w:val="20"/>
                <w:szCs w:val="20"/>
              </w:rPr>
            </w:pPr>
          </w:p>
        </w:tc>
      </w:tr>
      <w:tr w:rsidR="00E4056E" w:rsidRPr="00E4056E" w14:paraId="6B0ABA71"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14137F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1F499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п.4 Верховой осмотр</w:t>
            </w:r>
            <w:r w:rsidRPr="00E4056E">
              <w:rPr>
                <w:kern w:val="2"/>
                <w:sz w:val="16"/>
                <w:szCs w:val="16"/>
                <w:lang w:val="en-US" w:eastAsia="en-US"/>
                <w14:ligatures w14:val="standardContextual"/>
              </w:rPr>
              <w:br/>
              <w:t>п.2 Выборочный осмотр отдельных ВЛ (их участков) инженерно-техническим персона-лом</w:t>
            </w:r>
            <w:r w:rsidRPr="00E4056E">
              <w:rPr>
                <w:kern w:val="2"/>
                <w:sz w:val="16"/>
                <w:szCs w:val="16"/>
                <w:lang w:val="en-US" w:eastAsia="en-US"/>
                <w14:ligatures w14:val="standardContextual"/>
              </w:rPr>
              <w:br/>
              <w:t>п.8 Осмотр инженер-но-техническим пер-соналом с составлением акта</w:t>
            </w:r>
          </w:p>
        </w:tc>
        <w:tc>
          <w:tcPr>
            <w:tcW w:w="4025" w:type="pct"/>
            <w:gridSpan w:val="1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56086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Верховой осмотр ВЛ с отключением и проверкой устройств грозозащиты ИТР:</w:t>
            </w:r>
          </w:p>
        </w:tc>
        <w:tc>
          <w:tcPr>
            <w:tcW w:w="0" w:type="auto"/>
            <w:vAlign w:val="center"/>
            <w:hideMark/>
          </w:tcPr>
          <w:p w14:paraId="218E4C1D" w14:textId="77777777" w:rsidR="00E4056E" w:rsidRPr="00E4056E" w:rsidRDefault="00E4056E" w:rsidP="00E4056E">
            <w:pPr>
              <w:spacing w:line="256" w:lineRule="auto"/>
              <w:rPr>
                <w:rFonts w:ascii="Calibri" w:eastAsia="Calibri" w:hAnsi="Calibri"/>
                <w:sz w:val="20"/>
                <w:szCs w:val="20"/>
              </w:rPr>
            </w:pPr>
          </w:p>
        </w:tc>
      </w:tr>
      <w:tr w:rsidR="00E4056E" w:rsidRPr="00E4056E" w14:paraId="164B1E7C"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159F6C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236F5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п.18 Проверка защиты от перенапряжений.</w:t>
            </w:r>
            <w:r w:rsidRPr="00E4056E">
              <w:rPr>
                <w:kern w:val="2"/>
                <w:sz w:val="16"/>
                <w:szCs w:val="16"/>
                <w:lang w:val="en-US" w:eastAsia="en-US"/>
                <w14:ligatures w14:val="standardContextual"/>
              </w:rPr>
              <w:br/>
              <w:t xml:space="preserve">п.17 Проверка разрядников, ОПН, защитных промежутков </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72ED8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Проверка устройств грозозащиты перед </w:t>
            </w:r>
            <w:r w:rsidRPr="00E4056E">
              <w:rPr>
                <w:kern w:val="2"/>
                <w:sz w:val="16"/>
                <w:szCs w:val="16"/>
                <w:lang w:val="en-US" w:eastAsia="en-US"/>
                <w14:ligatures w14:val="standardContextual"/>
              </w:rPr>
              <w:br/>
              <w:t>грозовым сезоном</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0FA2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E9FE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DF86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390D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 xml:space="preserve">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D0C89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430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ABA31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10,22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9C949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FCC8D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B16FE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1F4A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5925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9748A0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6E124BC" w14:textId="77777777" w:rsidR="00E4056E" w:rsidRPr="00E4056E" w:rsidRDefault="00E4056E" w:rsidP="00E4056E">
            <w:pPr>
              <w:spacing w:line="256" w:lineRule="auto"/>
              <w:rPr>
                <w:rFonts w:ascii="Calibri" w:eastAsia="Calibri" w:hAnsi="Calibri"/>
                <w:sz w:val="20"/>
                <w:szCs w:val="20"/>
              </w:rPr>
            </w:pPr>
          </w:p>
        </w:tc>
      </w:tr>
      <w:tr w:rsidR="00E4056E" w:rsidRPr="00E4056E" w14:paraId="61892F81" w14:textId="77777777">
        <w:trPr>
          <w:trHeight w:val="60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5ADD3A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w:t>
            </w:r>
          </w:p>
        </w:tc>
        <w:tc>
          <w:tcPr>
            <w:tcW w:w="8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28E70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п.15 Проверка расстояний от проводов до поверхности земли и различных объектов в местах сближения и пересечения; расстоя-ний между проводами ВЛ с совместной подвеской</w:t>
            </w:r>
            <w:r w:rsidRPr="00E4056E">
              <w:rPr>
                <w:kern w:val="2"/>
                <w:sz w:val="16"/>
                <w:szCs w:val="16"/>
                <w:lang w:val="en-US" w:eastAsia="en-US"/>
                <w14:ligatures w14:val="standardContextual"/>
              </w:rPr>
              <w:br/>
              <w:t>п.20 Проверка габаритов проводов, расстоя-ний приближения, в том числе в местах пересечений</w:t>
            </w:r>
            <w:r w:rsidRPr="00E4056E">
              <w:rPr>
                <w:kern w:val="2"/>
                <w:sz w:val="16"/>
                <w:szCs w:val="16"/>
                <w:lang w:val="en-US" w:eastAsia="en-US"/>
                <w14:ligatures w14:val="standardContextual"/>
              </w:rPr>
              <w:br/>
              <w:t>п.21 Проверка расстояний приближения проводов ВЛ к проводам других ВЛ или проводам проводного вещания при совмест-ной подвеске на общих опорах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33420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Проверка габаритов в местах пересечений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7985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0FC3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пересеч</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D462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CFED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CC7B7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A8B92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D3E6D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4C49A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B293A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D7AE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3236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F44069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6FBDDB0B" w14:textId="77777777" w:rsidR="00E4056E" w:rsidRPr="00E4056E" w:rsidRDefault="00E4056E" w:rsidP="00E4056E">
            <w:pPr>
              <w:spacing w:line="256" w:lineRule="auto"/>
              <w:rPr>
                <w:rFonts w:ascii="Calibri" w:eastAsia="Calibri" w:hAnsi="Calibri"/>
                <w:sz w:val="20"/>
                <w:szCs w:val="20"/>
              </w:rPr>
            </w:pPr>
          </w:p>
        </w:tc>
      </w:tr>
      <w:tr w:rsidR="00E4056E" w:rsidRPr="00E4056E" w14:paraId="4D5C01B0"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66F041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3.2.3</w:t>
            </w:r>
          </w:p>
        </w:tc>
        <w:tc>
          <w:tcPr>
            <w:tcW w:w="0" w:type="auto"/>
            <w:vMerge/>
            <w:tcBorders>
              <w:top w:val="nil"/>
              <w:left w:val="single" w:sz="4" w:space="0" w:color="auto"/>
              <w:bottom w:val="single" w:sz="4" w:space="0" w:color="auto"/>
              <w:right w:val="single" w:sz="4" w:space="0" w:color="auto"/>
            </w:tcBorders>
            <w:vAlign w:val="center"/>
            <w:hideMark/>
          </w:tcPr>
          <w:p w14:paraId="29FE6919"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12B81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габаритов между проводами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2CA2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ХVII-6(б)</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62A3B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пролёт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2EE1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2601</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89B1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6EB5C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40C83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4EE5C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D1519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34E3D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1516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4FFC3B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3040C64" w14:textId="77777777" w:rsidR="00E4056E" w:rsidRPr="00E4056E" w:rsidRDefault="00E4056E" w:rsidP="00E4056E">
            <w:pPr>
              <w:spacing w:line="256" w:lineRule="auto"/>
              <w:rPr>
                <w:rFonts w:ascii="Calibri" w:eastAsia="Calibri" w:hAnsi="Calibri"/>
                <w:sz w:val="20"/>
                <w:szCs w:val="20"/>
              </w:rPr>
            </w:pPr>
          </w:p>
        </w:tc>
      </w:tr>
      <w:tr w:rsidR="00E4056E" w:rsidRPr="00E4056E" w14:paraId="1EA86B4D" w14:textId="77777777">
        <w:trPr>
          <w:trHeight w:val="375"/>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5DB9A0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3.2.4</w:t>
            </w:r>
          </w:p>
        </w:tc>
        <w:tc>
          <w:tcPr>
            <w:tcW w:w="0" w:type="auto"/>
            <w:vMerge/>
            <w:tcBorders>
              <w:top w:val="nil"/>
              <w:left w:val="single" w:sz="4" w:space="0" w:color="auto"/>
              <w:bottom w:val="single" w:sz="4" w:space="0" w:color="auto"/>
              <w:right w:val="single" w:sz="4" w:space="0" w:color="auto"/>
            </w:tcBorders>
            <w:vAlign w:val="center"/>
            <w:hideMark/>
          </w:tcPr>
          <w:p w14:paraId="35612761"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30938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Измерение стрел провеса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993D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ХVII-6(в)</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D910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пролёт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6160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2601</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C62C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раз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B391E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601</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F0CAD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A2935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FB468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CE4FC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D8A8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405</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B4755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4071474" w14:textId="77777777" w:rsidR="00E4056E" w:rsidRPr="00E4056E" w:rsidRDefault="00E4056E" w:rsidP="00E4056E">
            <w:pPr>
              <w:spacing w:line="256" w:lineRule="auto"/>
              <w:rPr>
                <w:rFonts w:ascii="Calibri" w:eastAsia="Calibri" w:hAnsi="Calibri"/>
                <w:sz w:val="20"/>
                <w:szCs w:val="20"/>
              </w:rPr>
            </w:pPr>
          </w:p>
        </w:tc>
      </w:tr>
      <w:tr w:rsidR="00E4056E" w:rsidRPr="00E4056E" w14:paraId="4043993B"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3E2935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F82E2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п.13 Измерение сопротивления заземляющих устройств:</w:t>
            </w:r>
            <w:r w:rsidRPr="00E4056E">
              <w:rPr>
                <w:kern w:val="2"/>
                <w:sz w:val="16"/>
                <w:szCs w:val="16"/>
                <w:lang w:val="en-US" w:eastAsia="en-US"/>
                <w14:ligatures w14:val="standardContextual"/>
              </w:rPr>
              <w:br/>
              <w:t xml:space="preserve">- на опорах с разрядниками или ограничите-лями перенапряжения (далее - ОПН), защитными промежутками и электрообору-дованием, </w:t>
            </w:r>
            <w:r w:rsidRPr="00E4056E">
              <w:rPr>
                <w:kern w:val="2"/>
                <w:sz w:val="16"/>
                <w:szCs w:val="16"/>
                <w:lang w:val="en-US" w:eastAsia="en-US"/>
                <w14:ligatures w14:val="standardContextual"/>
              </w:rPr>
              <w:lastRenderedPageBreak/>
              <w:t>заземлителями грозозащиты и с повторными заземлением нулевого провода;</w:t>
            </w:r>
            <w:r w:rsidRPr="00E4056E">
              <w:rPr>
                <w:kern w:val="2"/>
                <w:sz w:val="16"/>
                <w:szCs w:val="16"/>
                <w:lang w:val="en-US" w:eastAsia="en-US"/>
                <w14:ligatures w14:val="standardContextual"/>
              </w:rPr>
              <w:br/>
              <w:t>- выборочно на 2% металлических и железо-бетонных опор от общего числа опор в на-селенной местности на участках ВЛ с наиболее агрессивными, оползневыми, выдуваемыми или плохо проводящими грунтами;</w:t>
            </w:r>
            <w:r w:rsidRPr="00E4056E">
              <w:rPr>
                <w:kern w:val="2"/>
                <w:sz w:val="16"/>
                <w:szCs w:val="16"/>
                <w:lang w:val="en-US" w:eastAsia="en-US"/>
                <w14:ligatures w14:val="standardContextual"/>
              </w:rPr>
              <w:br/>
              <w:t>- у опор всех типов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0E5B8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Измерение сопротивления заземляющих устройств в/в опор с разрядниками и разъединителями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DA95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3.3.17.7</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B0A2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4B4D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6428</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DAB33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w:t>
            </w:r>
            <w:r w:rsidRPr="00E4056E">
              <w:rPr>
                <w:kern w:val="2"/>
                <w:sz w:val="16"/>
                <w:szCs w:val="16"/>
                <w:lang w:val="en-US" w:eastAsia="en-US"/>
                <w14:ligatures w14:val="standardContextual"/>
              </w:rPr>
              <w:br/>
              <w:t>необходимости</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1A491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2355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72670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2,18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E7141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FAA38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603E7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4965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6922</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D7F0E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604132B8" w14:textId="77777777" w:rsidR="00E4056E" w:rsidRPr="00E4056E" w:rsidRDefault="00E4056E" w:rsidP="00E4056E">
            <w:pPr>
              <w:spacing w:line="256" w:lineRule="auto"/>
              <w:rPr>
                <w:rFonts w:ascii="Calibri" w:eastAsia="Calibri" w:hAnsi="Calibri"/>
                <w:sz w:val="20"/>
                <w:szCs w:val="20"/>
              </w:rPr>
            </w:pPr>
          </w:p>
        </w:tc>
      </w:tr>
      <w:tr w:rsidR="00E4056E" w:rsidRPr="00E4056E" w14:paraId="09764D8D"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7C5A44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101F8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п.10 Проверка состояния железобетонных опор, их элементов, железобетонных приставок</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978BF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состояния ж/б опор и приставок</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E236F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ХVII-2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6445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D3C4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11884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3159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43F89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1808</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A4985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0,83</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741EC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CDEA2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9D7C1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AD69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2023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A5C48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370CD07" w14:textId="77777777" w:rsidR="00E4056E" w:rsidRPr="00E4056E" w:rsidRDefault="00E4056E" w:rsidP="00E4056E">
            <w:pPr>
              <w:spacing w:line="256" w:lineRule="auto"/>
              <w:rPr>
                <w:rFonts w:ascii="Calibri" w:eastAsia="Calibri" w:hAnsi="Calibri"/>
                <w:sz w:val="20"/>
                <w:szCs w:val="20"/>
              </w:rPr>
            </w:pPr>
          </w:p>
        </w:tc>
      </w:tr>
      <w:tr w:rsidR="00E4056E" w:rsidRPr="00E4056E" w14:paraId="6EED60B2"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1A89E3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D858D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РД 34-38-030-98 </w:t>
            </w:r>
            <w:r w:rsidRPr="00E4056E">
              <w:rPr>
                <w:kern w:val="2"/>
                <w:sz w:val="16"/>
                <w:szCs w:val="16"/>
                <w:lang w:val="en-US" w:eastAsia="en-US"/>
                <w14:ligatures w14:val="standardContextual"/>
              </w:rPr>
              <w:br/>
              <w:t>п.5.2.1 При техническом обслуживании вы-полняются осмотры, профилактические про-верки, измерения, от-дельные виды работ по устранению мелких повреждений и не-исправностей. Перечень работ, выполняемых при техническом обслуживании ВЛ и сроки их проведения приведены в таблице (п.2.5 Проверка анти-коррозионного покрытия металлических опор, траверс, подножников)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D5184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Проверка состояния антикоррозионного </w:t>
            </w:r>
            <w:r w:rsidRPr="00E4056E">
              <w:rPr>
                <w:kern w:val="2"/>
                <w:sz w:val="16"/>
                <w:szCs w:val="16"/>
                <w:lang w:val="en-US" w:eastAsia="en-US"/>
                <w14:ligatures w14:val="standardContextual"/>
              </w:rPr>
              <w:br/>
              <w:t>покрытия металлических опор, траверс</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1061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ХVIII-4</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8806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81540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303</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827AD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AEAD1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34482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1,93</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C06AA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C8D09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F688E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EF80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1AF22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1FC8A1A1" w14:textId="77777777" w:rsidR="00E4056E" w:rsidRPr="00E4056E" w:rsidRDefault="00E4056E" w:rsidP="00E4056E">
            <w:pPr>
              <w:spacing w:line="256" w:lineRule="auto"/>
              <w:rPr>
                <w:rFonts w:ascii="Calibri" w:eastAsia="Calibri" w:hAnsi="Calibri"/>
                <w:sz w:val="20"/>
                <w:szCs w:val="20"/>
              </w:rPr>
            </w:pPr>
          </w:p>
        </w:tc>
      </w:tr>
      <w:tr w:rsidR="00E4056E" w:rsidRPr="00E4056E" w14:paraId="603CA263"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23A38A3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w:t>
            </w:r>
          </w:p>
        </w:tc>
        <w:tc>
          <w:tcPr>
            <w:tcW w:w="8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FB56D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п.13 Измерение сопротивления заземляющих устройств:</w:t>
            </w:r>
            <w:r w:rsidRPr="00E4056E">
              <w:rPr>
                <w:kern w:val="2"/>
                <w:sz w:val="16"/>
                <w:szCs w:val="16"/>
                <w:lang w:val="en-US" w:eastAsia="en-US"/>
                <w14:ligatures w14:val="standardContextual"/>
              </w:rPr>
              <w:br/>
              <w:t>- на опорах с разрядниками или ограничите-лями перенапряжения (далее - ОПН), защит-ными промежутками и электрооборудовани-ем, заземлителями грозозащиты и с повтор-ным заземлением нулевого провода;</w:t>
            </w:r>
            <w:r w:rsidRPr="00E4056E">
              <w:rPr>
                <w:kern w:val="2"/>
                <w:sz w:val="16"/>
                <w:szCs w:val="16"/>
                <w:lang w:val="en-US" w:eastAsia="en-US"/>
                <w14:ligatures w14:val="standardContextual"/>
              </w:rPr>
              <w:br/>
              <w:t xml:space="preserve">- выборочно на 2% металлических и железо-бетонных опор от общего числа опор в на-селенной местности на участках ВЛ с наиболее агрессивными, оползневыми, выдуваемыми или плохо </w:t>
            </w:r>
            <w:r w:rsidRPr="00E4056E">
              <w:rPr>
                <w:kern w:val="2"/>
                <w:sz w:val="16"/>
                <w:szCs w:val="16"/>
                <w:lang w:val="en-US" w:eastAsia="en-US"/>
                <w14:ligatures w14:val="standardContextual"/>
              </w:rPr>
              <w:lastRenderedPageBreak/>
              <w:t>проводящими грунтами;</w:t>
            </w:r>
            <w:r w:rsidRPr="00E4056E">
              <w:rPr>
                <w:kern w:val="2"/>
                <w:sz w:val="16"/>
                <w:szCs w:val="16"/>
                <w:lang w:val="en-US" w:eastAsia="en-US"/>
                <w14:ligatures w14:val="standardContextual"/>
              </w:rPr>
              <w:br/>
              <w:t>- у опор всех типов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3F930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 xml:space="preserve">Измерение сопротивления </w:t>
            </w:r>
            <w:r w:rsidRPr="00E4056E">
              <w:rPr>
                <w:kern w:val="2"/>
                <w:sz w:val="16"/>
                <w:szCs w:val="16"/>
                <w:lang w:val="en-US" w:eastAsia="en-US"/>
                <w14:ligatures w14:val="standardContextual"/>
              </w:rPr>
              <w:br/>
              <w:t>заземляющих устройств в/в опор (по сроку)</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F774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4A30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2420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6428</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064E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FAE98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2355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DD187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2,18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013B6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5140B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2C022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5B2D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6922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9F0E64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69BF0556" w14:textId="77777777" w:rsidR="00E4056E" w:rsidRPr="00E4056E" w:rsidRDefault="00E4056E" w:rsidP="00E4056E">
            <w:pPr>
              <w:spacing w:line="256" w:lineRule="auto"/>
              <w:rPr>
                <w:rFonts w:ascii="Calibri" w:eastAsia="Calibri" w:hAnsi="Calibri"/>
                <w:sz w:val="20"/>
                <w:szCs w:val="20"/>
              </w:rPr>
            </w:pPr>
          </w:p>
        </w:tc>
      </w:tr>
      <w:tr w:rsidR="00E4056E" w:rsidRPr="00E4056E" w14:paraId="08F185A8"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112E8A4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3.7</w:t>
            </w:r>
          </w:p>
        </w:tc>
        <w:tc>
          <w:tcPr>
            <w:tcW w:w="0" w:type="auto"/>
            <w:vMerge/>
            <w:tcBorders>
              <w:top w:val="nil"/>
              <w:left w:val="single" w:sz="4" w:space="0" w:color="auto"/>
              <w:bottom w:val="single" w:sz="4" w:space="0" w:color="auto"/>
              <w:right w:val="single" w:sz="4" w:space="0" w:color="auto"/>
            </w:tcBorders>
            <w:vAlign w:val="center"/>
            <w:hideMark/>
          </w:tcPr>
          <w:p w14:paraId="417AB4BB"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7450F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Измерение сопротивления </w:t>
            </w:r>
            <w:r w:rsidRPr="00E4056E">
              <w:rPr>
                <w:kern w:val="2"/>
                <w:sz w:val="16"/>
                <w:szCs w:val="16"/>
                <w:lang w:val="en-US" w:eastAsia="en-US"/>
                <w14:ligatures w14:val="standardContextual"/>
              </w:rPr>
              <w:br/>
              <w:t>заземляющих устройств опор (после ремонта)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52BD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49BE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0E622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6428</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D85E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w:t>
            </w:r>
            <w:r w:rsidRPr="00E4056E">
              <w:rPr>
                <w:kern w:val="2"/>
                <w:sz w:val="16"/>
                <w:szCs w:val="16"/>
                <w:lang w:val="en-US" w:eastAsia="en-US"/>
                <w14:ligatures w14:val="standardContextual"/>
              </w:rPr>
              <w:br/>
              <w:t>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A61AD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60A1C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2,18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2AB91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0C705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3F900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853A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013D8C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471485B" w14:textId="77777777" w:rsidR="00E4056E" w:rsidRPr="00E4056E" w:rsidRDefault="00E4056E" w:rsidP="00E4056E">
            <w:pPr>
              <w:spacing w:line="256" w:lineRule="auto"/>
              <w:rPr>
                <w:rFonts w:ascii="Calibri" w:eastAsia="Calibri" w:hAnsi="Calibri"/>
                <w:sz w:val="20"/>
                <w:szCs w:val="20"/>
              </w:rPr>
            </w:pPr>
          </w:p>
        </w:tc>
      </w:tr>
      <w:tr w:rsidR="00E4056E" w:rsidRPr="00E4056E" w14:paraId="663B4788" w14:textId="77777777">
        <w:trPr>
          <w:trHeight w:val="1275"/>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34A1332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3.8</w:t>
            </w:r>
          </w:p>
        </w:tc>
        <w:tc>
          <w:tcPr>
            <w:tcW w:w="0" w:type="auto"/>
            <w:vMerge/>
            <w:tcBorders>
              <w:top w:val="nil"/>
              <w:left w:val="single" w:sz="4" w:space="0" w:color="auto"/>
              <w:bottom w:val="single" w:sz="4" w:space="0" w:color="auto"/>
              <w:right w:val="single" w:sz="4" w:space="0" w:color="auto"/>
            </w:tcBorders>
            <w:vAlign w:val="center"/>
            <w:hideMark/>
          </w:tcPr>
          <w:p w14:paraId="2734570E"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FC7F8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Выборочная проверка коррозионного состояния заземлителей со вскрытием грунта (у 2% опор с заземлителями)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B5A7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3.2.1.30.</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EB89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1802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6428</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1FE1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12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0FA14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129</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AAA6F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1,63</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D31AF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BEE83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DEBE4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3663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A1E65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30F1F94" w14:textId="77777777" w:rsidR="00E4056E" w:rsidRPr="00E4056E" w:rsidRDefault="00E4056E" w:rsidP="00E4056E">
            <w:pPr>
              <w:spacing w:line="256" w:lineRule="auto"/>
              <w:rPr>
                <w:rFonts w:ascii="Calibri" w:eastAsia="Calibri" w:hAnsi="Calibri"/>
                <w:sz w:val="20"/>
                <w:szCs w:val="20"/>
              </w:rPr>
            </w:pPr>
          </w:p>
        </w:tc>
      </w:tr>
      <w:tr w:rsidR="00E4056E" w:rsidRPr="00E4056E" w14:paraId="06A92C06"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0B3413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D49A0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п.26 Замена отдельных поврежденных элементов ВЛ</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26F05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Укрепление заземляющего устройства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DE16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3.1.4.20.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0323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6F7B0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6428</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D06F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w:t>
            </w:r>
            <w:r w:rsidRPr="00E4056E">
              <w:rPr>
                <w:kern w:val="2"/>
                <w:sz w:val="16"/>
                <w:szCs w:val="16"/>
                <w:lang w:val="en-US" w:eastAsia="en-US"/>
                <w14:ligatures w14:val="standardContextual"/>
              </w:rPr>
              <w:br/>
              <w:t>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49AA3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130AD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2,83</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94C42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A3626B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793CA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18FF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220F8D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25F6C325" w14:textId="77777777" w:rsidR="00E4056E" w:rsidRPr="00E4056E" w:rsidRDefault="00E4056E" w:rsidP="00E4056E">
            <w:pPr>
              <w:spacing w:line="256" w:lineRule="auto"/>
              <w:rPr>
                <w:rFonts w:ascii="Calibri" w:eastAsia="Calibri" w:hAnsi="Calibri"/>
                <w:sz w:val="20"/>
                <w:szCs w:val="20"/>
              </w:rPr>
            </w:pPr>
          </w:p>
        </w:tc>
      </w:tr>
      <w:tr w:rsidR="00E4056E" w:rsidRPr="00E4056E" w14:paraId="33873FF9"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230AA3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3E472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п.31 Замена оборванных заземляющих проводников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3BAD0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Обрыв заземляющего проводника внизу</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68EE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3.1.4.19.</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8EED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2B49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6428</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B276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w:t>
            </w:r>
            <w:r w:rsidRPr="00E4056E">
              <w:rPr>
                <w:kern w:val="2"/>
                <w:sz w:val="16"/>
                <w:szCs w:val="16"/>
                <w:lang w:val="en-US" w:eastAsia="en-US"/>
                <w14:ligatures w14:val="standardContextual"/>
              </w:rPr>
              <w:br/>
              <w:t>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7EADD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E12F9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2,97</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EC473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74F73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3C40C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8E30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FD4F0D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728CE83" w14:textId="77777777" w:rsidR="00E4056E" w:rsidRPr="00E4056E" w:rsidRDefault="00E4056E" w:rsidP="00E4056E">
            <w:pPr>
              <w:spacing w:line="256" w:lineRule="auto"/>
              <w:rPr>
                <w:rFonts w:ascii="Calibri" w:eastAsia="Calibri" w:hAnsi="Calibri"/>
                <w:sz w:val="20"/>
                <w:szCs w:val="20"/>
              </w:rPr>
            </w:pPr>
          </w:p>
        </w:tc>
      </w:tr>
      <w:tr w:rsidR="00E4056E" w:rsidRPr="00E4056E" w14:paraId="76842D5C" w14:textId="77777777">
        <w:trPr>
          <w:trHeight w:val="102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66ADF8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2D51B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п.26. Замена отдельных поврежденных элементов ВЛ</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A4C38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Усиление заземлителя </w:t>
            </w:r>
            <w:r w:rsidRPr="00E4056E">
              <w:rPr>
                <w:kern w:val="2"/>
                <w:sz w:val="16"/>
                <w:szCs w:val="16"/>
                <w:lang w:val="en-US" w:eastAsia="en-US"/>
                <w14:ligatures w14:val="standardContextual"/>
              </w:rPr>
              <w:br/>
              <w:t>(забивка дополнительных электродов)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ED06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3.1.4.22.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203A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7678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6240/ 6428</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E66A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w:t>
            </w:r>
            <w:r w:rsidRPr="00E4056E">
              <w:rPr>
                <w:kern w:val="2"/>
                <w:sz w:val="16"/>
                <w:szCs w:val="16"/>
                <w:lang w:val="en-US" w:eastAsia="en-US"/>
                <w14:ligatures w14:val="standardContextual"/>
              </w:rPr>
              <w:br/>
              <w:t>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78AA3B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B74C9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3,43</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03189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D37F3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C3844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B717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5FD08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 26 приложения №81 к приказу Минэнерго России от 25.10.2017 N 1013 - относится к замене поврежденных эле-ментов ВЛ. Т.е. забивка дополнительных электродов заземляющего устройства не предусмотрена вышеуказан-ным пунктом и является ремонтом (приложение №83 к приказу Минэнерго №1013 от 25.10.2017)</w:t>
            </w:r>
          </w:p>
        </w:tc>
        <w:tc>
          <w:tcPr>
            <w:tcW w:w="0" w:type="auto"/>
            <w:vAlign w:val="center"/>
            <w:hideMark/>
          </w:tcPr>
          <w:p w14:paraId="372A8D86" w14:textId="77777777" w:rsidR="00E4056E" w:rsidRPr="00E4056E" w:rsidRDefault="00E4056E" w:rsidP="00E4056E">
            <w:pPr>
              <w:spacing w:line="256" w:lineRule="auto"/>
              <w:rPr>
                <w:rFonts w:ascii="Calibri" w:eastAsia="Calibri" w:hAnsi="Calibri"/>
                <w:sz w:val="20"/>
                <w:szCs w:val="20"/>
              </w:rPr>
            </w:pPr>
          </w:p>
        </w:tc>
      </w:tr>
      <w:tr w:rsidR="00E4056E" w:rsidRPr="00E4056E" w14:paraId="34EE6321"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47CD20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7408C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п.29 Перетяжка проводов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81590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Перетяжка провода</w:t>
            </w:r>
            <w:r w:rsidRPr="00E4056E">
              <w:rPr>
                <w:b/>
                <w:bCs/>
                <w:kern w:val="2"/>
                <w:sz w:val="16"/>
                <w:szCs w:val="16"/>
                <w:lang w:val="en-US" w:eastAsia="en-US"/>
                <w14:ligatures w14:val="standardContextual"/>
              </w:rPr>
              <w:t xml:space="preserve"> (п.3.10)</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40B4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3.1.3.37</w:t>
            </w:r>
            <w:r w:rsidRPr="00E4056E">
              <w:rPr>
                <w:kern w:val="2"/>
                <w:sz w:val="16"/>
                <w:szCs w:val="16"/>
                <w:lang w:val="en-US" w:eastAsia="en-US"/>
                <w14:ligatures w14:val="standardContextual"/>
              </w:rPr>
              <w:br/>
              <w:t>3.1.3.22</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4899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4280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4026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w:t>
            </w:r>
            <w:r w:rsidRPr="00E4056E">
              <w:rPr>
                <w:kern w:val="2"/>
                <w:sz w:val="16"/>
                <w:szCs w:val="16"/>
                <w:lang w:val="en-US" w:eastAsia="en-US"/>
                <w14:ligatures w14:val="standardContextual"/>
              </w:rPr>
              <w:br/>
              <w:t>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0ADB4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8BE5B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7,41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F7DDD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075F5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E0A62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5401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4B7A2D0" w14:textId="77777777" w:rsidR="00E4056E" w:rsidRPr="00E4056E" w:rsidRDefault="00E4056E" w:rsidP="00E4056E">
            <w:pP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c>
          <w:tcPr>
            <w:tcW w:w="0" w:type="auto"/>
            <w:vAlign w:val="center"/>
            <w:hideMark/>
          </w:tcPr>
          <w:p w14:paraId="63EDCD6B" w14:textId="77777777" w:rsidR="00E4056E" w:rsidRPr="00E4056E" w:rsidRDefault="00E4056E" w:rsidP="00E4056E">
            <w:pPr>
              <w:spacing w:line="256" w:lineRule="auto"/>
              <w:rPr>
                <w:rFonts w:ascii="Calibri" w:eastAsia="Calibri" w:hAnsi="Calibri"/>
                <w:sz w:val="20"/>
                <w:szCs w:val="20"/>
              </w:rPr>
            </w:pPr>
          </w:p>
        </w:tc>
      </w:tr>
      <w:tr w:rsidR="00E4056E" w:rsidRPr="00E4056E" w14:paraId="3276AE51"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385DB9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B4DFF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п.27 Выправка отдельных опор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003A3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Выправка опор </w:t>
            </w:r>
            <w:r w:rsidRPr="00E4056E">
              <w:rPr>
                <w:b/>
                <w:bCs/>
                <w:kern w:val="2"/>
                <w:sz w:val="16"/>
                <w:szCs w:val="16"/>
                <w:lang w:val="en-US" w:eastAsia="en-US"/>
                <w14:ligatures w14:val="standardContextual"/>
              </w:rPr>
              <w:t>(п.3.10)</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C6B1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3.2.2.2.</w:t>
            </w:r>
            <w:r w:rsidRPr="00E4056E">
              <w:rPr>
                <w:kern w:val="2"/>
                <w:sz w:val="16"/>
                <w:szCs w:val="16"/>
                <w:lang w:val="en-US" w:eastAsia="en-US"/>
                <w14:ligatures w14:val="standardContextual"/>
              </w:rPr>
              <w:br/>
              <w:t>3.1.3.23</w:t>
            </w:r>
            <w:r w:rsidRPr="00E4056E">
              <w:rPr>
                <w:kern w:val="2"/>
                <w:sz w:val="16"/>
                <w:szCs w:val="16"/>
                <w:lang w:val="en-US" w:eastAsia="en-US"/>
                <w14:ligatures w14:val="standardContextual"/>
              </w:rPr>
              <w:br/>
              <w:t>ГЭСНПи</w:t>
            </w:r>
            <w:r w:rsidRPr="00E4056E">
              <w:rPr>
                <w:kern w:val="2"/>
                <w:sz w:val="16"/>
                <w:szCs w:val="16"/>
                <w:lang w:val="en-US" w:eastAsia="en-US"/>
                <w14:ligatures w14:val="standardContextual"/>
              </w:rPr>
              <w:br/>
              <w:t>ТЕРр2001-51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A344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7B76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6240/ 6428</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6D76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w:t>
            </w:r>
            <w:r w:rsidRPr="00E4056E">
              <w:rPr>
                <w:kern w:val="2"/>
                <w:sz w:val="16"/>
                <w:szCs w:val="16"/>
                <w:lang w:val="en-US" w:eastAsia="en-US"/>
                <w14:ligatures w14:val="standardContextual"/>
              </w:rPr>
              <w:br/>
              <w:t>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79C72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DB2DA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3,06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73B98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A284E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D0951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F455D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F8D112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71D9253E" w14:textId="77777777" w:rsidR="00E4056E" w:rsidRPr="00E4056E" w:rsidRDefault="00E4056E" w:rsidP="00E4056E">
            <w:pPr>
              <w:spacing w:line="256" w:lineRule="auto"/>
              <w:rPr>
                <w:rFonts w:ascii="Calibri" w:eastAsia="Calibri" w:hAnsi="Calibri"/>
                <w:sz w:val="20"/>
                <w:szCs w:val="20"/>
              </w:rPr>
            </w:pPr>
          </w:p>
        </w:tc>
      </w:tr>
      <w:tr w:rsidR="00E4056E" w:rsidRPr="00E4056E" w14:paraId="19D5FB0C"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0E0A17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3.14</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30397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п.26 Замена отдельных поврежденных элементов ВЛ</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1A21F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Замена изоляторов </w:t>
            </w:r>
            <w:r w:rsidRPr="00E4056E">
              <w:rPr>
                <w:b/>
                <w:bCs/>
                <w:kern w:val="2"/>
                <w:sz w:val="16"/>
                <w:szCs w:val="16"/>
                <w:lang w:val="en-US" w:eastAsia="en-US"/>
                <w14:ligatures w14:val="standardContextual"/>
              </w:rPr>
              <w:t>(п.3.10)</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94D0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br/>
              <w:t>3.2.2.3.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0F8FF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1221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37440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A610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w:t>
            </w:r>
            <w:r w:rsidRPr="00E4056E">
              <w:rPr>
                <w:kern w:val="2"/>
                <w:sz w:val="16"/>
                <w:szCs w:val="16"/>
                <w:lang w:val="en-US" w:eastAsia="en-US"/>
                <w14:ligatures w14:val="standardContextual"/>
              </w:rPr>
              <w:br/>
              <w:t>необходимости</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D6D65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164</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E9492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2,05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A93C6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80362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AB63F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26F2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28038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61B2136" w14:textId="77777777" w:rsidR="00E4056E" w:rsidRPr="00E4056E" w:rsidRDefault="00E4056E" w:rsidP="00E4056E">
            <w:pPr>
              <w:spacing w:line="256" w:lineRule="auto"/>
              <w:rPr>
                <w:rFonts w:ascii="Calibri" w:eastAsia="Calibri" w:hAnsi="Calibri"/>
                <w:sz w:val="20"/>
                <w:szCs w:val="20"/>
              </w:rPr>
            </w:pPr>
          </w:p>
        </w:tc>
      </w:tr>
      <w:tr w:rsidR="00E4056E" w:rsidRPr="00E4056E" w14:paraId="0BCDA5C6" w14:textId="77777777">
        <w:trPr>
          <w:trHeight w:val="765"/>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410CBA7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59A55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п.34 Восстановление постоянных знаков, плакатов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29EDF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Маркировка опор</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9A65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Временное положение приложение № 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298B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DD7B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6428</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DC53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w:t>
            </w:r>
            <w:r w:rsidRPr="00E4056E">
              <w:rPr>
                <w:kern w:val="2"/>
                <w:sz w:val="16"/>
                <w:szCs w:val="16"/>
                <w:lang w:val="en-US" w:eastAsia="en-US"/>
                <w14:ligatures w14:val="standardContextual"/>
              </w:rPr>
              <w:br/>
              <w:t>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6C420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677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2E6BA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0,07</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E590D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F306A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52766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9529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6633CE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28241886" w14:textId="77777777" w:rsidR="00E4056E" w:rsidRPr="00E4056E" w:rsidRDefault="00E4056E" w:rsidP="00E4056E">
            <w:pPr>
              <w:spacing w:line="256" w:lineRule="auto"/>
              <w:rPr>
                <w:rFonts w:ascii="Calibri" w:eastAsia="Calibri" w:hAnsi="Calibri"/>
                <w:sz w:val="20"/>
                <w:szCs w:val="20"/>
              </w:rPr>
            </w:pPr>
          </w:p>
        </w:tc>
      </w:tr>
      <w:tr w:rsidR="00E4056E" w:rsidRPr="00E4056E" w14:paraId="4A133A89"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6B5D4F47"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4</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B75964"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Воздушные линии 0,4 кВ</w:t>
            </w:r>
          </w:p>
        </w:tc>
        <w:tc>
          <w:tcPr>
            <w:tcW w:w="0" w:type="auto"/>
            <w:vAlign w:val="center"/>
            <w:hideMark/>
          </w:tcPr>
          <w:p w14:paraId="15ED423F" w14:textId="77777777" w:rsidR="00E4056E" w:rsidRPr="00E4056E" w:rsidRDefault="00E4056E" w:rsidP="00E4056E">
            <w:pPr>
              <w:spacing w:line="256" w:lineRule="auto"/>
              <w:rPr>
                <w:rFonts w:ascii="Calibri" w:eastAsia="Calibri" w:hAnsi="Calibri"/>
                <w:sz w:val="20"/>
                <w:szCs w:val="20"/>
              </w:rPr>
            </w:pPr>
          </w:p>
        </w:tc>
      </w:tr>
      <w:tr w:rsidR="00E4056E" w:rsidRPr="00E4056E" w14:paraId="193C1D3B" w14:textId="77777777">
        <w:trPr>
          <w:trHeight w:val="1785"/>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5EB976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4.1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1093C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п.1 Периодический осмотр всей ВЛ электромонтерами</w:t>
            </w:r>
            <w:r w:rsidRPr="00E4056E">
              <w:rPr>
                <w:kern w:val="2"/>
                <w:sz w:val="16"/>
                <w:szCs w:val="16"/>
                <w:lang w:val="en-US" w:eastAsia="en-US"/>
                <w14:ligatures w14:val="standardContextual"/>
              </w:rPr>
              <w:br/>
              <w:t>п.5 Внеочередной осмотр после стихийных явлений или воз-действия сверхрасчетных нагрузок</w:t>
            </w:r>
            <w:r w:rsidRPr="00E4056E">
              <w:rPr>
                <w:kern w:val="2"/>
                <w:sz w:val="16"/>
                <w:szCs w:val="16"/>
                <w:lang w:val="en-US" w:eastAsia="en-US"/>
                <w14:ligatures w14:val="standardContextual"/>
              </w:rPr>
              <w:br/>
              <w:t>п.6 Осмотр, связанный с непредвиденным отключением ВЛ</w:t>
            </w:r>
            <w:r w:rsidRPr="00E4056E">
              <w:rPr>
                <w:kern w:val="2"/>
                <w:sz w:val="16"/>
                <w:szCs w:val="16"/>
                <w:lang w:val="en-US" w:eastAsia="en-US"/>
                <w14:ligatures w14:val="standardContextual"/>
              </w:rPr>
              <w:br/>
              <w:t>п.7 Осмотр после успешного повторного включения</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0247A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ВЛ без отключения эл. монтёром</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83D6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C3A2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2AA9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882</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ACC3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 xml:space="preserve">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C2291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882</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AF8A3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56033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C57D3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62727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CE08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1784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D37B52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D2D2DA0" w14:textId="77777777" w:rsidR="00E4056E" w:rsidRPr="00E4056E" w:rsidRDefault="00E4056E" w:rsidP="00E4056E">
            <w:pPr>
              <w:spacing w:line="256" w:lineRule="auto"/>
              <w:rPr>
                <w:rFonts w:ascii="Calibri" w:eastAsia="Calibri" w:hAnsi="Calibri"/>
                <w:sz w:val="20"/>
                <w:szCs w:val="20"/>
              </w:rPr>
            </w:pPr>
          </w:p>
        </w:tc>
      </w:tr>
      <w:tr w:rsidR="00E4056E" w:rsidRPr="00E4056E" w14:paraId="26CFA81A"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323A2C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CC58C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п.9 Проверка степени загнивания деталей деревянных опор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7649D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степени загнивания деревянных опор</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FBBA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ХVII-4(0,79)</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1BD7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164FB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1693</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FCDD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3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BFA0F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581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8EBB5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B58E0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16C72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E34C3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EF5E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854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610E3E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102E31D" w14:textId="77777777" w:rsidR="00E4056E" w:rsidRPr="00E4056E" w:rsidRDefault="00E4056E" w:rsidP="00E4056E">
            <w:pPr>
              <w:spacing w:line="256" w:lineRule="auto"/>
              <w:rPr>
                <w:rFonts w:ascii="Calibri" w:eastAsia="Calibri" w:hAnsi="Calibri"/>
                <w:sz w:val="20"/>
                <w:szCs w:val="20"/>
              </w:rPr>
            </w:pPr>
          </w:p>
        </w:tc>
      </w:tr>
      <w:tr w:rsidR="00E4056E" w:rsidRPr="00E4056E" w14:paraId="4655639B"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0770BB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DF611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п.10 Проверка состояния железобетонных опор, их элементов, железобетонных приставок</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9D370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состояния ж/б опор и приставок</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54E8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ХVII-3(1,8)</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73D1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37D0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22923</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3336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C2073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4522</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9C8B7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0,83</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9F726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F4C44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1A3F7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00AA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5060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9E3DB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EB1CEC0" w14:textId="77777777" w:rsidR="00E4056E" w:rsidRPr="00E4056E" w:rsidRDefault="00E4056E" w:rsidP="00E4056E">
            <w:pPr>
              <w:spacing w:line="256" w:lineRule="auto"/>
              <w:rPr>
                <w:rFonts w:ascii="Calibri" w:eastAsia="Calibri" w:hAnsi="Calibri"/>
                <w:sz w:val="20"/>
                <w:szCs w:val="20"/>
              </w:rPr>
            </w:pPr>
          </w:p>
        </w:tc>
      </w:tr>
      <w:tr w:rsidR="00E4056E" w:rsidRPr="00E4056E" w14:paraId="084D0D34"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54DB129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4.4</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6415A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п.4 Измерение нагрузок и напряжений на трансформаторах и отходящих линиях</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A04EE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Измерение напряжений в контрольных точках ВЛ</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FF27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3.3.17.8.</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97FC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B50EE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1028</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0A4E4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раза в</w:t>
            </w:r>
            <w:r w:rsidRPr="00E4056E">
              <w:rPr>
                <w:kern w:val="2"/>
                <w:sz w:val="16"/>
                <w:szCs w:val="16"/>
                <w:lang w:val="en-US" w:eastAsia="en-US"/>
                <w14:ligatures w14:val="standardContextual"/>
              </w:rPr>
              <w:br/>
              <w:t xml:space="preserve"> год </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68B0E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1028</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57CC5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0,53</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45E19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EC577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E4428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D813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735</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68380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A3B1979" w14:textId="77777777" w:rsidR="00E4056E" w:rsidRPr="00E4056E" w:rsidRDefault="00E4056E" w:rsidP="00E4056E">
            <w:pPr>
              <w:spacing w:line="256" w:lineRule="auto"/>
              <w:rPr>
                <w:rFonts w:ascii="Calibri" w:eastAsia="Calibri" w:hAnsi="Calibri"/>
                <w:sz w:val="20"/>
                <w:szCs w:val="20"/>
              </w:rPr>
            </w:pPr>
          </w:p>
        </w:tc>
      </w:tr>
      <w:tr w:rsidR="00E4056E" w:rsidRPr="00E4056E" w14:paraId="38B183FD" w14:textId="77777777">
        <w:trPr>
          <w:trHeight w:val="1549"/>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0F0039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BD7E4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п.13 Измерение сопротивления заземляющих устройств:</w:t>
            </w:r>
            <w:r w:rsidRPr="00E4056E">
              <w:rPr>
                <w:kern w:val="2"/>
                <w:sz w:val="16"/>
                <w:szCs w:val="16"/>
                <w:lang w:val="en-US" w:eastAsia="en-US"/>
                <w14:ligatures w14:val="standardContextual"/>
              </w:rPr>
              <w:br/>
              <w:t>- на опорах с разрядниками или ограничите-лями перенапряжения (далее - ОПН), защитными промежутками и электрообору-дованием, заземлителями грозозащиты и с повторным заземлением нулевого провода;</w:t>
            </w:r>
            <w:r w:rsidRPr="00E4056E">
              <w:rPr>
                <w:kern w:val="2"/>
                <w:sz w:val="16"/>
                <w:szCs w:val="16"/>
                <w:lang w:val="en-US" w:eastAsia="en-US"/>
                <w14:ligatures w14:val="standardContextual"/>
              </w:rPr>
              <w:br/>
              <w:t>- выборочно на 2% металлических и железо-бетонных опор от общего числа опор в населенной местности на участках ВЛ с наиболее агрессивными, оползневыми, выдуваемыми или плохо проводящими грунтами;</w:t>
            </w:r>
            <w:r w:rsidRPr="00E4056E">
              <w:rPr>
                <w:kern w:val="2"/>
                <w:sz w:val="16"/>
                <w:szCs w:val="16"/>
                <w:lang w:val="en-US" w:eastAsia="en-US"/>
                <w14:ligatures w14:val="standardContextual"/>
              </w:rPr>
              <w:br/>
              <w:t>- у опор всех типов</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A2E5D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Измерение сопротивлений повторных </w:t>
            </w:r>
            <w:r w:rsidRPr="00E4056E">
              <w:rPr>
                <w:kern w:val="2"/>
                <w:sz w:val="16"/>
                <w:szCs w:val="16"/>
                <w:lang w:val="en-US" w:eastAsia="en-US"/>
                <w14:ligatures w14:val="standardContextual"/>
              </w:rPr>
              <w:br/>
              <w:t>заземлений нулевого провода, по сроку</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58B7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3.3.17.8.</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85C6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1A44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5362</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C77F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 xml:space="preserve"> 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7BAEA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1396</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E728D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0,64</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16651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3225C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DF78F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306E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1205</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07402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933F100" w14:textId="77777777" w:rsidR="00E4056E" w:rsidRPr="00E4056E" w:rsidRDefault="00E4056E" w:rsidP="00E4056E">
            <w:pPr>
              <w:spacing w:line="256" w:lineRule="auto"/>
              <w:rPr>
                <w:rFonts w:ascii="Calibri" w:eastAsia="Calibri" w:hAnsi="Calibri"/>
                <w:sz w:val="20"/>
                <w:szCs w:val="20"/>
              </w:rPr>
            </w:pPr>
          </w:p>
        </w:tc>
      </w:tr>
      <w:tr w:rsidR="00E4056E" w:rsidRPr="00E4056E" w14:paraId="558A01CA"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0D2145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2EE26"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2714A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Измерение сопротивлений повторных заземлений нулевого провода, после ремонта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5107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3.3.17.7.</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A3B8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EFBF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5362</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8BB9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w:t>
            </w:r>
            <w:r w:rsidRPr="00E4056E">
              <w:rPr>
                <w:kern w:val="2"/>
                <w:sz w:val="16"/>
                <w:szCs w:val="16"/>
                <w:lang w:val="en-US" w:eastAsia="en-US"/>
                <w14:ligatures w14:val="standardContextual"/>
              </w:rPr>
              <w:br/>
              <w:t>необходимости</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4A08F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27</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47E89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0,64</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B2CD6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7F05D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0FFAF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1CE6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B32DC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18F04B6B" w14:textId="77777777" w:rsidR="00E4056E" w:rsidRPr="00E4056E" w:rsidRDefault="00E4056E" w:rsidP="00E4056E">
            <w:pPr>
              <w:spacing w:line="256" w:lineRule="auto"/>
              <w:rPr>
                <w:rFonts w:ascii="Calibri" w:eastAsia="Calibri" w:hAnsi="Calibri"/>
                <w:sz w:val="20"/>
                <w:szCs w:val="20"/>
              </w:rPr>
            </w:pPr>
          </w:p>
        </w:tc>
      </w:tr>
      <w:tr w:rsidR="00E4056E" w:rsidRPr="00E4056E" w14:paraId="0E758158"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2A738B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CA2D5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п.4 Измерение нагрузок и напряжений на трансформаторах и отходящих линиях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3A9DC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коррозионного состояния повторных заземлений опор (2 % ) со вскрытием грунта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C3AB1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3.2.130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877C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BA71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5362</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965A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 xml:space="preserve"> 12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0B222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447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2A57C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2,85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7597C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4D63A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F4986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8814D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1718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59553E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6CBFA04C" w14:textId="77777777" w:rsidR="00E4056E" w:rsidRPr="00E4056E" w:rsidRDefault="00E4056E" w:rsidP="00E4056E">
            <w:pPr>
              <w:spacing w:line="256" w:lineRule="auto"/>
              <w:rPr>
                <w:rFonts w:ascii="Calibri" w:eastAsia="Calibri" w:hAnsi="Calibri"/>
                <w:sz w:val="20"/>
                <w:szCs w:val="20"/>
              </w:rPr>
            </w:pPr>
          </w:p>
        </w:tc>
      </w:tr>
      <w:tr w:rsidR="00E4056E" w:rsidRPr="00E4056E" w14:paraId="442A78BD"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4CEFB8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4.8</w:t>
            </w:r>
          </w:p>
        </w:tc>
        <w:tc>
          <w:tcPr>
            <w:tcW w:w="4826" w:type="pct"/>
            <w:gridSpan w:val="13"/>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8BB48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повторных заземлений нулевого провода, в том числе:</w:t>
            </w:r>
          </w:p>
        </w:tc>
        <w:tc>
          <w:tcPr>
            <w:tcW w:w="0" w:type="auto"/>
            <w:vAlign w:val="center"/>
            <w:hideMark/>
          </w:tcPr>
          <w:p w14:paraId="4199CBC1" w14:textId="77777777" w:rsidR="00E4056E" w:rsidRPr="00E4056E" w:rsidRDefault="00E4056E" w:rsidP="00E4056E">
            <w:pPr>
              <w:spacing w:line="256" w:lineRule="auto"/>
              <w:rPr>
                <w:rFonts w:ascii="Calibri" w:eastAsia="Calibri" w:hAnsi="Calibri"/>
                <w:sz w:val="20"/>
                <w:szCs w:val="20"/>
              </w:rPr>
            </w:pPr>
          </w:p>
        </w:tc>
      </w:tr>
      <w:tr w:rsidR="00E4056E" w:rsidRPr="00E4056E" w14:paraId="1E66A7CD"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2C66CB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95A84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п.26 Замена отдельных поврежденных элементов ВЛ</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65635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Укрепление заземляющего устройства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9FE4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3.1.4.20.</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1A81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D454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5362</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C597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w:t>
            </w:r>
            <w:r w:rsidRPr="00E4056E">
              <w:rPr>
                <w:kern w:val="2"/>
                <w:sz w:val="16"/>
                <w:szCs w:val="16"/>
                <w:lang w:val="en-US" w:eastAsia="en-US"/>
                <w14:ligatures w14:val="standardContextual"/>
              </w:rPr>
              <w:br/>
              <w:t>необходимости</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47A82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51</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0A7AF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2,83</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1D3D5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C5F42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33C6E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622A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501FB9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81D12CA" w14:textId="77777777" w:rsidR="00E4056E" w:rsidRPr="00E4056E" w:rsidRDefault="00E4056E" w:rsidP="00E4056E">
            <w:pPr>
              <w:spacing w:line="256" w:lineRule="auto"/>
              <w:rPr>
                <w:rFonts w:ascii="Calibri" w:eastAsia="Calibri" w:hAnsi="Calibri"/>
                <w:sz w:val="20"/>
                <w:szCs w:val="20"/>
              </w:rPr>
            </w:pPr>
          </w:p>
        </w:tc>
      </w:tr>
      <w:tr w:rsidR="00E4056E" w:rsidRPr="00E4056E" w14:paraId="12C4EF35" w14:textId="77777777">
        <w:trPr>
          <w:trHeight w:val="765"/>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634023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ABA3B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п.31 Замена оборванных заземляющих проводников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B41DD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Обрыв заземляющего проводника внизу</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EA69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3.1.4.19.</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D383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6A9B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5362</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EAD0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w:t>
            </w:r>
            <w:r w:rsidRPr="00E4056E">
              <w:rPr>
                <w:kern w:val="2"/>
                <w:sz w:val="16"/>
                <w:szCs w:val="16"/>
                <w:lang w:val="en-US" w:eastAsia="en-US"/>
                <w14:ligatures w14:val="standardContextual"/>
              </w:rPr>
              <w:br/>
              <w:t>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4F3B1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9BA07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2,97</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68331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7D2A9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D6A00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C695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C67B80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220AC8C5" w14:textId="77777777" w:rsidR="00E4056E" w:rsidRPr="00E4056E" w:rsidRDefault="00E4056E" w:rsidP="00E4056E">
            <w:pPr>
              <w:spacing w:line="256" w:lineRule="auto"/>
              <w:rPr>
                <w:rFonts w:ascii="Calibri" w:eastAsia="Calibri" w:hAnsi="Calibri"/>
                <w:sz w:val="20"/>
                <w:szCs w:val="20"/>
              </w:rPr>
            </w:pPr>
          </w:p>
        </w:tc>
      </w:tr>
      <w:tr w:rsidR="00E4056E" w:rsidRPr="00E4056E" w14:paraId="24943730"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28197C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4.8.3</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BF8AD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п.26 Замена отдельных поврежденных элементов ВЛ</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3E6F2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Усиление заземлителя </w:t>
            </w:r>
            <w:r w:rsidRPr="00E4056E">
              <w:rPr>
                <w:kern w:val="2"/>
                <w:sz w:val="16"/>
                <w:szCs w:val="16"/>
                <w:lang w:val="en-US" w:eastAsia="en-US"/>
                <w14:ligatures w14:val="standardContextual"/>
              </w:rPr>
              <w:br/>
              <w:t>(забивка дополнительных электродов)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3A76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3.1.4.22.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E0A5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3819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5362</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2E6C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w:t>
            </w:r>
            <w:r w:rsidRPr="00E4056E">
              <w:rPr>
                <w:kern w:val="2"/>
                <w:sz w:val="16"/>
                <w:szCs w:val="16"/>
                <w:lang w:val="en-US" w:eastAsia="en-US"/>
                <w14:ligatures w14:val="standardContextual"/>
              </w:rPr>
              <w:br/>
              <w:t>необходимости</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1363C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E7AF0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3,43</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332C9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43410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217F2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17F96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C8808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64F84C4E" w14:textId="77777777" w:rsidR="00E4056E" w:rsidRPr="00E4056E" w:rsidRDefault="00E4056E" w:rsidP="00E4056E">
            <w:pPr>
              <w:spacing w:line="256" w:lineRule="auto"/>
              <w:rPr>
                <w:rFonts w:ascii="Calibri" w:eastAsia="Calibri" w:hAnsi="Calibri"/>
                <w:sz w:val="20"/>
                <w:szCs w:val="20"/>
              </w:rPr>
            </w:pPr>
          </w:p>
        </w:tc>
      </w:tr>
      <w:tr w:rsidR="00E4056E" w:rsidRPr="00E4056E" w14:paraId="53588A3A"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6515E0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58A46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п.16 Проверка сопротивления петли "фаза - нуль"</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A7408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Замер сопротивления петли "фаза -ноль"</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628D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CFAC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16B5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5362</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4587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 вкл.</w:t>
            </w:r>
            <w:r w:rsidRPr="00E4056E">
              <w:rPr>
                <w:kern w:val="2"/>
                <w:sz w:val="16"/>
                <w:szCs w:val="16"/>
                <w:lang w:val="en-US" w:eastAsia="en-US"/>
                <w14:ligatures w14:val="standardContextual"/>
              </w:rPr>
              <w:br/>
              <w:t>новых</w:t>
            </w:r>
            <w:r w:rsidRPr="00E4056E">
              <w:rPr>
                <w:kern w:val="2"/>
                <w:sz w:val="16"/>
                <w:szCs w:val="16"/>
                <w:lang w:val="en-US" w:eastAsia="en-US"/>
                <w14:ligatures w14:val="standardContextual"/>
              </w:rPr>
              <w:br/>
              <w:t>потреби</w:t>
            </w:r>
            <w:r w:rsidRPr="00E4056E">
              <w:rPr>
                <w:kern w:val="2"/>
                <w:sz w:val="16"/>
                <w:szCs w:val="16"/>
                <w:lang w:val="en-US" w:eastAsia="en-US"/>
                <w14:ligatures w14:val="standardContextual"/>
              </w:rPr>
              <w:br/>
              <w:t>телей</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27182E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B7E08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0,64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2CE07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AB73F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8CC2E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1E72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615134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1924472" w14:textId="77777777" w:rsidR="00E4056E" w:rsidRPr="00E4056E" w:rsidRDefault="00E4056E" w:rsidP="00E4056E">
            <w:pPr>
              <w:spacing w:line="256" w:lineRule="auto"/>
              <w:rPr>
                <w:rFonts w:ascii="Calibri" w:eastAsia="Calibri" w:hAnsi="Calibri"/>
                <w:sz w:val="20"/>
                <w:szCs w:val="20"/>
              </w:rPr>
            </w:pPr>
          </w:p>
        </w:tc>
      </w:tr>
      <w:tr w:rsidR="00E4056E" w:rsidRPr="00E4056E" w14:paraId="2A644E44"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06BBB1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94906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п.29 Перетяжка проводов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75902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Перетяжка провода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27C0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ХVIII-3</w:t>
            </w:r>
            <w:r w:rsidRPr="00E4056E">
              <w:rPr>
                <w:kern w:val="2"/>
                <w:sz w:val="16"/>
                <w:szCs w:val="16"/>
                <w:lang w:val="en-US" w:eastAsia="en-US"/>
                <w14:ligatures w14:val="standardContextual"/>
              </w:rPr>
              <w:br/>
              <w:t>3.2.2.2.</w:t>
            </w:r>
            <w:r w:rsidRPr="00E4056E">
              <w:rPr>
                <w:kern w:val="2"/>
                <w:sz w:val="16"/>
                <w:szCs w:val="16"/>
                <w:lang w:val="en-US" w:eastAsia="en-US"/>
                <w14:ligatures w14:val="standardContextual"/>
              </w:rPr>
              <w:br/>
              <w:t>3.2.2.4.</w:t>
            </w:r>
            <w:r w:rsidRPr="00E4056E">
              <w:rPr>
                <w:kern w:val="2"/>
                <w:sz w:val="16"/>
                <w:szCs w:val="16"/>
                <w:lang w:val="en-US" w:eastAsia="en-US"/>
                <w14:ligatures w14:val="standardContextual"/>
              </w:rPr>
              <w:br/>
              <w:t>3.1.3.37</w:t>
            </w:r>
            <w:r w:rsidRPr="00E4056E">
              <w:rPr>
                <w:kern w:val="2"/>
                <w:sz w:val="16"/>
                <w:szCs w:val="16"/>
                <w:lang w:val="en-US" w:eastAsia="en-US"/>
                <w14:ligatures w14:val="standardContextual"/>
              </w:rPr>
              <w:br/>
              <w:t>3.1.3.27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1189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D216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882,35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A304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w:t>
            </w:r>
            <w:r w:rsidRPr="00E4056E">
              <w:rPr>
                <w:kern w:val="2"/>
                <w:sz w:val="16"/>
                <w:szCs w:val="16"/>
                <w:lang w:val="en-US" w:eastAsia="en-US"/>
                <w14:ligatures w14:val="standardContextual"/>
              </w:rPr>
              <w:br/>
              <w:t>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ED77D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184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1ADCA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7,41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8ED37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5296C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6F2C8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0C27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1838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D62F812" w14:textId="77777777" w:rsidR="00E4056E" w:rsidRPr="00E4056E" w:rsidRDefault="00E4056E" w:rsidP="00E4056E">
            <w:pP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c>
          <w:tcPr>
            <w:tcW w:w="0" w:type="auto"/>
            <w:vAlign w:val="center"/>
            <w:hideMark/>
          </w:tcPr>
          <w:p w14:paraId="38D3A4C1" w14:textId="77777777" w:rsidR="00E4056E" w:rsidRPr="00E4056E" w:rsidRDefault="00E4056E" w:rsidP="00E4056E">
            <w:pPr>
              <w:spacing w:line="256" w:lineRule="auto"/>
              <w:rPr>
                <w:rFonts w:ascii="Calibri" w:eastAsia="Calibri" w:hAnsi="Calibri"/>
                <w:sz w:val="20"/>
                <w:szCs w:val="20"/>
              </w:rPr>
            </w:pPr>
          </w:p>
        </w:tc>
      </w:tr>
      <w:tr w:rsidR="00E4056E" w:rsidRPr="00E4056E" w14:paraId="1F93DC5F"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651B4B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4.11</w:t>
            </w:r>
          </w:p>
        </w:tc>
        <w:tc>
          <w:tcPr>
            <w:tcW w:w="8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2BCA8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п.26 Замена отдельных поврежденных элементов ВЛ</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04BDB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Восстановление обрыва ввода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EFAD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3.3.17.10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D9A6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D4F8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882,36</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607A6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w:t>
            </w:r>
            <w:r w:rsidRPr="00E4056E">
              <w:rPr>
                <w:kern w:val="2"/>
                <w:sz w:val="16"/>
                <w:szCs w:val="16"/>
                <w:lang w:val="en-US" w:eastAsia="en-US"/>
                <w14:ligatures w14:val="standardContextual"/>
              </w:rPr>
              <w:br/>
              <w:t>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452E6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1286A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C48EF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AD221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02E64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4975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12AE0E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75036DB0" w14:textId="77777777" w:rsidR="00E4056E" w:rsidRPr="00E4056E" w:rsidRDefault="00E4056E" w:rsidP="00E4056E">
            <w:pPr>
              <w:spacing w:line="256" w:lineRule="auto"/>
              <w:rPr>
                <w:rFonts w:ascii="Calibri" w:eastAsia="Calibri" w:hAnsi="Calibri"/>
                <w:sz w:val="20"/>
                <w:szCs w:val="20"/>
              </w:rPr>
            </w:pPr>
          </w:p>
        </w:tc>
      </w:tr>
      <w:tr w:rsidR="00E4056E" w:rsidRPr="00E4056E" w14:paraId="3EE3A3F7" w14:textId="77777777">
        <w:trPr>
          <w:trHeight w:val="765"/>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0679DD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4.12</w:t>
            </w:r>
          </w:p>
        </w:tc>
        <w:tc>
          <w:tcPr>
            <w:tcW w:w="0" w:type="auto"/>
            <w:vMerge/>
            <w:tcBorders>
              <w:top w:val="nil"/>
              <w:left w:val="single" w:sz="4" w:space="0" w:color="auto"/>
              <w:bottom w:val="single" w:sz="4" w:space="0" w:color="auto"/>
              <w:right w:val="single" w:sz="4" w:space="0" w:color="auto"/>
            </w:tcBorders>
            <w:vAlign w:val="center"/>
            <w:hideMark/>
          </w:tcPr>
          <w:p w14:paraId="0C32C800"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2F555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приставки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E973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3.1.3.25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0486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ADA4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882,37</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8717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w:t>
            </w:r>
            <w:r w:rsidRPr="00E4056E">
              <w:rPr>
                <w:kern w:val="2"/>
                <w:sz w:val="16"/>
                <w:szCs w:val="16"/>
                <w:lang w:val="en-US" w:eastAsia="en-US"/>
                <w14:ligatures w14:val="standardContextual"/>
              </w:rPr>
              <w:br/>
              <w:t>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8BCE9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828A7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3,53</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07F0B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AAA0B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E4F04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E21B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B40EDF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Согласно приложению №83 к приказу Минэнерго России от 25.10.2017 N 1013 - замена приставок относится к ремонтам</w:t>
            </w:r>
          </w:p>
        </w:tc>
        <w:tc>
          <w:tcPr>
            <w:tcW w:w="0" w:type="auto"/>
            <w:vAlign w:val="center"/>
            <w:hideMark/>
          </w:tcPr>
          <w:p w14:paraId="14F6107F" w14:textId="77777777" w:rsidR="00E4056E" w:rsidRPr="00E4056E" w:rsidRDefault="00E4056E" w:rsidP="00E4056E">
            <w:pPr>
              <w:spacing w:line="256" w:lineRule="auto"/>
              <w:rPr>
                <w:rFonts w:ascii="Calibri" w:eastAsia="Calibri" w:hAnsi="Calibri"/>
                <w:sz w:val="20"/>
                <w:szCs w:val="20"/>
              </w:rPr>
            </w:pPr>
          </w:p>
        </w:tc>
      </w:tr>
      <w:tr w:rsidR="00E4056E" w:rsidRPr="00E4056E" w14:paraId="45B8D76F"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3E160D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4.13</w:t>
            </w:r>
          </w:p>
        </w:tc>
        <w:tc>
          <w:tcPr>
            <w:tcW w:w="0" w:type="auto"/>
            <w:vMerge/>
            <w:tcBorders>
              <w:top w:val="nil"/>
              <w:left w:val="single" w:sz="4" w:space="0" w:color="auto"/>
              <w:bottom w:val="single" w:sz="4" w:space="0" w:color="auto"/>
              <w:right w:val="single" w:sz="4" w:space="0" w:color="auto"/>
            </w:tcBorders>
            <w:vAlign w:val="center"/>
            <w:hideMark/>
          </w:tcPr>
          <w:p w14:paraId="6F17829B"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FA6F9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Устройство оттяжек</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96DFD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3.1.3.18</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1751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5AD76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882,38</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A956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w:t>
            </w:r>
            <w:r w:rsidRPr="00E4056E">
              <w:rPr>
                <w:kern w:val="2"/>
                <w:sz w:val="16"/>
                <w:szCs w:val="16"/>
                <w:lang w:val="en-US" w:eastAsia="en-US"/>
                <w14:ligatures w14:val="standardContextual"/>
              </w:rPr>
              <w:br/>
              <w:t>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63EE0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AF691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3,55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60975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9BA12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8325B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4BE7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AFE096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EBB625A" w14:textId="77777777" w:rsidR="00E4056E" w:rsidRPr="00E4056E" w:rsidRDefault="00E4056E" w:rsidP="00E4056E">
            <w:pPr>
              <w:spacing w:line="256" w:lineRule="auto"/>
              <w:rPr>
                <w:rFonts w:ascii="Calibri" w:eastAsia="Calibri" w:hAnsi="Calibri"/>
                <w:sz w:val="20"/>
                <w:szCs w:val="20"/>
              </w:rPr>
            </w:pPr>
          </w:p>
        </w:tc>
      </w:tr>
      <w:tr w:rsidR="00E4056E" w:rsidRPr="00E4056E" w14:paraId="1CEA99C1" w14:textId="77777777">
        <w:trPr>
          <w:trHeight w:val="51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5F2D94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4.14</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B0FC1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п.15 Проверка расстояний от проводов до поверхности земли и раз-личных объектов в местах сближения и пересечения; расстояний между проводами ВЛ с совместной подвеской</w:t>
            </w:r>
            <w:r w:rsidRPr="00E4056E">
              <w:rPr>
                <w:kern w:val="2"/>
                <w:sz w:val="16"/>
                <w:szCs w:val="16"/>
                <w:lang w:val="en-US" w:eastAsia="en-US"/>
                <w14:ligatures w14:val="standardContextual"/>
              </w:rPr>
              <w:br/>
              <w:t>п.20 Проверка габаритов проводов, расстоя-ний приближения, в том числе в местах пе-ресечений</w:t>
            </w:r>
            <w:r w:rsidRPr="00E4056E">
              <w:rPr>
                <w:kern w:val="2"/>
                <w:sz w:val="16"/>
                <w:szCs w:val="16"/>
                <w:lang w:val="en-US" w:eastAsia="en-US"/>
                <w14:ligatures w14:val="standardContextual"/>
              </w:rPr>
              <w:br/>
              <w:t>п.21 Проверка расстояний приближения про-водов ВЛ к проводам других ВЛ или проводам проводного вещания при совместной подвеске на общих опорах</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C3025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габаритов между проводами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3DF9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3.2.2.5</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86920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пролёт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9DCB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8873</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9F36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раз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FEC3A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2958</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A5CF3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0B451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67B5C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B5E63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4DB2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5982</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B3C5E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4BB34F0" w14:textId="77777777" w:rsidR="00E4056E" w:rsidRPr="00E4056E" w:rsidRDefault="00E4056E" w:rsidP="00E4056E">
            <w:pPr>
              <w:spacing w:line="256" w:lineRule="auto"/>
              <w:rPr>
                <w:rFonts w:ascii="Calibri" w:eastAsia="Calibri" w:hAnsi="Calibri"/>
                <w:sz w:val="20"/>
                <w:szCs w:val="20"/>
              </w:rPr>
            </w:pPr>
          </w:p>
        </w:tc>
      </w:tr>
      <w:tr w:rsidR="00E4056E" w:rsidRPr="00E4056E" w14:paraId="22F3AB51" w14:textId="77777777">
        <w:trPr>
          <w:trHeight w:val="647"/>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6F194E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D4A2B"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73330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Измерение стрел провеса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788F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ХVII-6(в)</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37F8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пролёт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427D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8873</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E527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раз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230A5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2958</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4FE43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F24E6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B658A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74B27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1,03</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EFAC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5950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C0C8E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17E763FD" w14:textId="77777777" w:rsidR="00E4056E" w:rsidRPr="00E4056E" w:rsidRDefault="00E4056E" w:rsidP="00E4056E">
            <w:pPr>
              <w:spacing w:line="256" w:lineRule="auto"/>
              <w:rPr>
                <w:rFonts w:ascii="Calibri" w:eastAsia="Calibri" w:hAnsi="Calibri"/>
                <w:sz w:val="20"/>
                <w:szCs w:val="20"/>
              </w:rPr>
            </w:pPr>
          </w:p>
        </w:tc>
      </w:tr>
      <w:tr w:rsidR="00E4056E" w:rsidRPr="00E4056E" w14:paraId="3ECDE7C7"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790004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A8B82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 xml:space="preserve">п.11 Проверка и подтяжка бандажей, болтовых </w:t>
            </w:r>
            <w:r w:rsidRPr="00E4056E">
              <w:rPr>
                <w:kern w:val="2"/>
                <w:sz w:val="16"/>
                <w:szCs w:val="16"/>
                <w:lang w:val="en-US" w:eastAsia="en-US"/>
                <w14:ligatures w14:val="standardContextual"/>
              </w:rPr>
              <w:lastRenderedPageBreak/>
              <w:t>соединений, гаек анкерных болтов опор</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3AD57A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Проверка бандажей ж/б приставок</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0897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XVI -4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A16B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B5F5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6215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E9370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 в 3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4A8FB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2071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78BAA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1,71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9D313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77078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69284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3A07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4775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A3AC05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6AF11C0C" w14:textId="77777777" w:rsidR="00E4056E" w:rsidRPr="00E4056E" w:rsidRDefault="00E4056E" w:rsidP="00E4056E">
            <w:pPr>
              <w:spacing w:line="256" w:lineRule="auto"/>
              <w:rPr>
                <w:rFonts w:ascii="Calibri" w:eastAsia="Calibri" w:hAnsi="Calibri"/>
                <w:sz w:val="20"/>
                <w:szCs w:val="20"/>
              </w:rPr>
            </w:pPr>
          </w:p>
        </w:tc>
      </w:tr>
      <w:tr w:rsidR="00E4056E" w:rsidRPr="00E4056E" w14:paraId="12ED8ED1"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7C419B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E53E4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п.10 Проверка состояния железобетонных опор, их элементов, железобетонных приставок</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93D30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Проверка состояния анти-коррозионного покрытия металлических траверс</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13C9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ХVIII-4(б)</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2AD24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D278E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13679</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75718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6 лет</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918E6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2279</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0FF18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B0F30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671AA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75148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A0BB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6452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74FD6F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2CF6CB9A" w14:textId="77777777" w:rsidR="00E4056E" w:rsidRPr="00E4056E" w:rsidRDefault="00E4056E" w:rsidP="00E4056E">
            <w:pPr>
              <w:spacing w:line="256" w:lineRule="auto"/>
              <w:rPr>
                <w:rFonts w:ascii="Calibri" w:eastAsia="Calibri" w:hAnsi="Calibri"/>
                <w:sz w:val="20"/>
                <w:szCs w:val="20"/>
              </w:rPr>
            </w:pPr>
          </w:p>
        </w:tc>
      </w:tr>
      <w:tr w:rsidR="00E4056E" w:rsidRPr="00E4056E" w14:paraId="7A04E95C"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3E8CA0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F3276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п.34 Восстановление постоянных знаков, плакатов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3C526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Маркировка опор</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32BA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Временное положение приложение № 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1DFC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6CFA1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24257</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C32F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w:t>
            </w:r>
            <w:r w:rsidRPr="00E4056E">
              <w:rPr>
                <w:kern w:val="2"/>
                <w:sz w:val="16"/>
                <w:szCs w:val="16"/>
                <w:lang w:val="en-US" w:eastAsia="en-US"/>
                <w14:ligatures w14:val="standardContextual"/>
              </w:rPr>
              <w:br/>
              <w:t>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07F7B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677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B68CA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0,07</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3EE1D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46A187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3A867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1467F1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887789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02A18C4" w14:textId="77777777" w:rsidR="00E4056E" w:rsidRPr="00E4056E" w:rsidRDefault="00E4056E" w:rsidP="00E4056E">
            <w:pPr>
              <w:spacing w:line="256" w:lineRule="auto"/>
              <w:rPr>
                <w:rFonts w:ascii="Calibri" w:eastAsia="Calibri" w:hAnsi="Calibri"/>
                <w:sz w:val="20"/>
                <w:szCs w:val="20"/>
              </w:rPr>
            </w:pPr>
          </w:p>
        </w:tc>
      </w:tr>
      <w:tr w:rsidR="00E4056E" w:rsidRPr="00E4056E" w14:paraId="16A00ECA" w14:textId="77777777">
        <w:trPr>
          <w:trHeight w:val="675"/>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297961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AFF7C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ПТЭСС РФ п.1.7.6.</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C260B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Корректировка и вычерчивание схем ВЛ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0546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3.3.14.8</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6472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микро</w:t>
            </w:r>
            <w:r w:rsidRPr="00E4056E">
              <w:rPr>
                <w:kern w:val="2"/>
                <w:sz w:val="16"/>
                <w:szCs w:val="16"/>
                <w:lang w:val="en-US" w:eastAsia="en-US"/>
                <w14:ligatures w14:val="standardContextual"/>
              </w:rPr>
              <w:br/>
              <w:t>район</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8462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456</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CA819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 xml:space="preserve"> 2 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D9F8D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111</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2C141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2,05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0AA05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B65DC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39A21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0D43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7E4315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Работы производятся в офисном помещении, коэффициент на работу в электроустановках снижен с 1,2 до 1</w:t>
            </w:r>
          </w:p>
        </w:tc>
        <w:tc>
          <w:tcPr>
            <w:tcW w:w="0" w:type="auto"/>
            <w:vAlign w:val="center"/>
            <w:hideMark/>
          </w:tcPr>
          <w:p w14:paraId="084693C8" w14:textId="77777777" w:rsidR="00E4056E" w:rsidRPr="00E4056E" w:rsidRDefault="00E4056E" w:rsidP="00E4056E">
            <w:pPr>
              <w:spacing w:line="256" w:lineRule="auto"/>
              <w:rPr>
                <w:rFonts w:ascii="Calibri" w:eastAsia="Calibri" w:hAnsi="Calibri"/>
                <w:sz w:val="20"/>
                <w:szCs w:val="20"/>
              </w:rPr>
            </w:pPr>
          </w:p>
        </w:tc>
      </w:tr>
      <w:tr w:rsidR="00E4056E" w:rsidRPr="00E4056E" w14:paraId="2585D00E"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15641887"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5</w:t>
            </w:r>
          </w:p>
        </w:tc>
        <w:tc>
          <w:tcPr>
            <w:tcW w:w="4826" w:type="pct"/>
            <w:gridSpan w:val="13"/>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3C0DAEE9"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Кабельные линии (6)10 кВ</w:t>
            </w:r>
          </w:p>
        </w:tc>
        <w:tc>
          <w:tcPr>
            <w:tcW w:w="0" w:type="auto"/>
            <w:vAlign w:val="center"/>
            <w:hideMark/>
          </w:tcPr>
          <w:p w14:paraId="73FBFF80" w14:textId="77777777" w:rsidR="00E4056E" w:rsidRPr="00E4056E" w:rsidRDefault="00E4056E" w:rsidP="00E4056E">
            <w:pPr>
              <w:spacing w:line="256" w:lineRule="auto"/>
              <w:rPr>
                <w:rFonts w:ascii="Calibri" w:eastAsia="Calibri" w:hAnsi="Calibri"/>
                <w:sz w:val="20"/>
                <w:szCs w:val="20"/>
              </w:rPr>
            </w:pPr>
          </w:p>
        </w:tc>
      </w:tr>
      <w:tr w:rsidR="00E4056E" w:rsidRPr="00E4056E" w14:paraId="25F7B65B" w14:textId="77777777">
        <w:trPr>
          <w:trHeight w:val="96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198B7AF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5.1</w:t>
            </w:r>
          </w:p>
        </w:tc>
        <w:tc>
          <w:tcPr>
            <w:tcW w:w="801" w:type="pct"/>
            <w:vMerge w:val="restart"/>
            <w:tcBorders>
              <w:top w:val="single" w:sz="4" w:space="0" w:color="auto"/>
              <w:left w:val="single" w:sz="4" w:space="0" w:color="auto"/>
              <w:bottom w:val="single" w:sz="4" w:space="0" w:color="000000"/>
              <w:right w:val="single" w:sz="4" w:space="0" w:color="auto"/>
            </w:tcBorders>
            <w:tcMar>
              <w:top w:w="0" w:type="dxa"/>
              <w:left w:w="28" w:type="dxa"/>
              <w:bottom w:w="0" w:type="dxa"/>
              <w:right w:w="28" w:type="dxa"/>
            </w:tcMar>
            <w:vAlign w:val="center"/>
            <w:hideMark/>
          </w:tcPr>
          <w:p w14:paraId="16F9DD7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пр.№91</w:t>
            </w:r>
            <w:r w:rsidRPr="00E4056E">
              <w:rPr>
                <w:kern w:val="2"/>
                <w:sz w:val="16"/>
                <w:szCs w:val="16"/>
                <w:lang w:val="en-US" w:eastAsia="en-US"/>
                <w14:ligatures w14:val="standardContextual"/>
              </w:rPr>
              <w:br/>
              <w:t>п.1  Плановый обход и осмотр электромонтерами трасс кабельных линий, кабельных сооружений:</w:t>
            </w:r>
            <w:r w:rsidRPr="00E4056E">
              <w:rPr>
                <w:kern w:val="2"/>
                <w:sz w:val="16"/>
                <w:szCs w:val="16"/>
                <w:lang w:val="en-US" w:eastAsia="en-US"/>
                <w14:ligatures w14:val="standardContextual"/>
              </w:rPr>
              <w:br/>
              <w:t>- трассы кабелей, проложенных в земле;</w:t>
            </w:r>
            <w:r w:rsidRPr="00E4056E">
              <w:rPr>
                <w:kern w:val="2"/>
                <w:sz w:val="16"/>
                <w:szCs w:val="16"/>
                <w:lang w:val="en-US" w:eastAsia="en-US"/>
                <w14:ligatures w14:val="standardContextual"/>
              </w:rPr>
              <w:br/>
              <w:t>- трассы кабелей, проложенных под усовер-шенствованным покрытием;</w:t>
            </w:r>
            <w:r w:rsidRPr="00E4056E">
              <w:rPr>
                <w:kern w:val="2"/>
                <w:sz w:val="16"/>
                <w:szCs w:val="16"/>
                <w:lang w:val="en-US" w:eastAsia="en-US"/>
                <w14:ligatures w14:val="standardContextual"/>
              </w:rPr>
              <w:br/>
              <w:t>- трассы кабелей, проложенных в коллекто-рах, туннелях, шахтах и по железнодорожным мостам;</w:t>
            </w:r>
            <w:r w:rsidRPr="00E4056E">
              <w:rPr>
                <w:kern w:val="2"/>
                <w:sz w:val="16"/>
                <w:szCs w:val="16"/>
                <w:lang w:val="en-US" w:eastAsia="en-US"/>
                <w14:ligatures w14:val="standardContextual"/>
              </w:rPr>
              <w:br/>
              <w:t>- кабельные колодцы;</w:t>
            </w:r>
            <w:r w:rsidRPr="00E4056E">
              <w:rPr>
                <w:kern w:val="2"/>
                <w:sz w:val="16"/>
                <w:szCs w:val="16"/>
                <w:lang w:val="en-US" w:eastAsia="en-US"/>
                <w14:ligatures w14:val="standardContextual"/>
              </w:rPr>
              <w:br/>
              <w:t>- участки кабельных линий на берегах рек и каналов;</w:t>
            </w:r>
            <w:r w:rsidRPr="00E4056E">
              <w:rPr>
                <w:kern w:val="2"/>
                <w:sz w:val="16"/>
                <w:szCs w:val="16"/>
                <w:lang w:val="en-US" w:eastAsia="en-US"/>
                <w14:ligatures w14:val="standardContextual"/>
              </w:rPr>
              <w:br/>
              <w:t>- подводные участки кабельных линий;</w:t>
            </w:r>
            <w:r w:rsidRPr="00E4056E">
              <w:rPr>
                <w:kern w:val="2"/>
                <w:sz w:val="16"/>
                <w:szCs w:val="16"/>
                <w:lang w:val="en-US" w:eastAsia="en-US"/>
                <w14:ligatures w14:val="standardContextual"/>
              </w:rPr>
              <w:br/>
              <w:t>- технадзор за прокладкой кабельных линий и соблюдением технологии монтажа сторонними организациями.</w:t>
            </w:r>
          </w:p>
        </w:tc>
        <w:tc>
          <w:tcPr>
            <w:tcW w:w="7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B2798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кабельных трасс обходчиком</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EDBC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3.3.14.23.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6E60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6882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1 233</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5FB0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месяц</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11DDE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4930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7A3D2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8A073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44C73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9A6B5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146F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12739</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F7F0E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1FE16BF7" w14:textId="77777777" w:rsidR="00E4056E" w:rsidRPr="00E4056E" w:rsidRDefault="00E4056E" w:rsidP="00E4056E">
            <w:pPr>
              <w:spacing w:line="256" w:lineRule="auto"/>
              <w:rPr>
                <w:rFonts w:ascii="Calibri" w:eastAsia="Calibri" w:hAnsi="Calibri"/>
                <w:sz w:val="20"/>
                <w:szCs w:val="20"/>
              </w:rPr>
            </w:pPr>
          </w:p>
        </w:tc>
      </w:tr>
      <w:tr w:rsidR="00E4056E" w:rsidRPr="00E4056E" w14:paraId="3A291C71" w14:textId="77777777">
        <w:trPr>
          <w:trHeight w:val="780"/>
        </w:trPr>
        <w:tc>
          <w:tcPr>
            <w:tcW w:w="174" w:type="pct"/>
            <w:tcBorders>
              <w:top w:val="single" w:sz="4" w:space="0" w:color="auto"/>
              <w:left w:val="single" w:sz="8" w:space="0" w:color="auto"/>
              <w:bottom w:val="single" w:sz="4" w:space="0" w:color="auto"/>
              <w:right w:val="nil"/>
            </w:tcBorders>
            <w:tcMar>
              <w:top w:w="0" w:type="dxa"/>
              <w:left w:w="28" w:type="dxa"/>
              <w:bottom w:w="0" w:type="dxa"/>
              <w:right w:w="28" w:type="dxa"/>
            </w:tcMar>
            <w:vAlign w:val="center"/>
            <w:hideMark/>
          </w:tcPr>
          <w:p w14:paraId="2B1B807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91B88E1"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5EF60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кабельных колодцев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125A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3.3.14.23.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2755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FD01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4112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6 месяца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636A6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F6607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0,58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DE932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C06A1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B2677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3837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w:t>
            </w:r>
          </w:p>
        </w:tc>
        <w:tc>
          <w:tcPr>
            <w:tcW w:w="587" w:type="pct"/>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1A8440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F46CCBB" w14:textId="77777777" w:rsidR="00E4056E" w:rsidRPr="00E4056E" w:rsidRDefault="00E4056E" w:rsidP="00E4056E">
            <w:pPr>
              <w:spacing w:line="256" w:lineRule="auto"/>
              <w:rPr>
                <w:rFonts w:ascii="Calibri" w:eastAsia="Calibri" w:hAnsi="Calibri"/>
                <w:sz w:val="20"/>
                <w:szCs w:val="20"/>
              </w:rPr>
            </w:pPr>
          </w:p>
        </w:tc>
      </w:tr>
      <w:tr w:rsidR="00E4056E" w:rsidRPr="00E4056E" w14:paraId="1AA22DAB"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5634F4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89C1AA"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D76ED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Ревизия кабельных колодцев</w:t>
            </w:r>
            <w:r w:rsidRPr="00E4056E">
              <w:rPr>
                <w:kern w:val="2"/>
                <w:sz w:val="16"/>
                <w:szCs w:val="16"/>
                <w:lang w:val="en-US" w:eastAsia="en-US"/>
                <w14:ligatures w14:val="standardContextual"/>
              </w:rPr>
              <w:br/>
              <w:t>(очистка, мелкий ремонт люков, лестниц)</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C552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Врем. пол. ППР прил.10 </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F066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99C1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 2</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B171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4DA2C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6B8BE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2,25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E4142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E6358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A10EB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BEF1E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52055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7A3312D" w14:textId="77777777" w:rsidR="00E4056E" w:rsidRPr="00E4056E" w:rsidRDefault="00E4056E" w:rsidP="00E4056E">
            <w:pPr>
              <w:spacing w:line="256" w:lineRule="auto"/>
              <w:rPr>
                <w:rFonts w:ascii="Calibri" w:eastAsia="Calibri" w:hAnsi="Calibri"/>
                <w:sz w:val="20"/>
                <w:szCs w:val="20"/>
              </w:rPr>
            </w:pPr>
          </w:p>
        </w:tc>
      </w:tr>
      <w:tr w:rsidR="00E4056E" w:rsidRPr="00E4056E" w14:paraId="7C5F35E7" w14:textId="77777777">
        <w:trPr>
          <w:trHeight w:val="70"/>
        </w:trPr>
        <w:tc>
          <w:tcPr>
            <w:tcW w:w="174" w:type="pct"/>
            <w:tcBorders>
              <w:top w:val="single" w:sz="4" w:space="0" w:color="auto"/>
              <w:left w:val="single" w:sz="8" w:space="0" w:color="auto"/>
              <w:bottom w:val="single" w:sz="4" w:space="0" w:color="auto"/>
              <w:right w:val="nil"/>
            </w:tcBorders>
            <w:tcMar>
              <w:top w:w="0" w:type="dxa"/>
              <w:left w:w="28" w:type="dxa"/>
              <w:bottom w:w="0" w:type="dxa"/>
              <w:right w:w="28" w:type="dxa"/>
            </w:tcMar>
            <w:vAlign w:val="center"/>
            <w:hideMark/>
          </w:tcPr>
          <w:p w14:paraId="5ABEB3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109EE94"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128F4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кабелей в коллекторе</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0FD6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3.3.14.23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A338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C5B7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1CC2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раз в</w:t>
            </w:r>
            <w:r w:rsidRPr="00E4056E">
              <w:rPr>
                <w:kern w:val="2"/>
                <w:sz w:val="16"/>
                <w:szCs w:val="16"/>
                <w:lang w:val="en-US" w:eastAsia="en-US"/>
                <w14:ligatures w14:val="standardContextual"/>
              </w:rPr>
              <w:br/>
              <w:t>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57BF6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5760D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2AB9F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2D633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43318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D0FE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44</w:t>
            </w:r>
          </w:p>
        </w:tc>
        <w:tc>
          <w:tcPr>
            <w:tcW w:w="587" w:type="pct"/>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6AD825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96F42B7" w14:textId="77777777" w:rsidR="00E4056E" w:rsidRPr="00E4056E" w:rsidRDefault="00E4056E" w:rsidP="00E4056E">
            <w:pPr>
              <w:spacing w:line="256" w:lineRule="auto"/>
              <w:rPr>
                <w:rFonts w:ascii="Calibri" w:eastAsia="Calibri" w:hAnsi="Calibri"/>
                <w:sz w:val="20"/>
                <w:szCs w:val="20"/>
              </w:rPr>
            </w:pPr>
          </w:p>
        </w:tc>
      </w:tr>
      <w:tr w:rsidR="00E4056E" w:rsidRPr="00E4056E" w14:paraId="62773A96" w14:textId="77777777">
        <w:trPr>
          <w:trHeight w:val="70"/>
        </w:trPr>
        <w:tc>
          <w:tcPr>
            <w:tcW w:w="174" w:type="pct"/>
            <w:tcBorders>
              <w:top w:val="nil"/>
              <w:left w:val="single" w:sz="8" w:space="0" w:color="auto"/>
              <w:bottom w:val="nil"/>
              <w:right w:val="nil"/>
            </w:tcBorders>
            <w:tcMar>
              <w:top w:w="0" w:type="dxa"/>
              <w:left w:w="28" w:type="dxa"/>
              <w:bottom w:w="0" w:type="dxa"/>
              <w:right w:w="28" w:type="dxa"/>
            </w:tcMar>
            <w:vAlign w:val="center"/>
            <w:hideMark/>
          </w:tcPr>
          <w:p w14:paraId="6BA3CD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5.5</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0D188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пр.№91</w:t>
            </w:r>
            <w:r w:rsidRPr="00E4056E">
              <w:rPr>
                <w:kern w:val="2"/>
                <w:sz w:val="16"/>
                <w:szCs w:val="16"/>
                <w:lang w:val="en-US" w:eastAsia="en-US"/>
                <w14:ligatures w14:val="standardContextual"/>
              </w:rPr>
              <w:br/>
              <w:t>п.4 Профилактические испытания и проверка кабельных линий электропередачи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F72E0F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Ревизия мачтовых воронок и заделок</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2D29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3.2.3.1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8F1F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A5C2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522</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1DF8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C3A52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522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A3D3B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2,22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2FDC15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EEE06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229E7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2507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1497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C91370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29F977D7" w14:textId="77777777" w:rsidR="00E4056E" w:rsidRPr="00E4056E" w:rsidRDefault="00E4056E" w:rsidP="00E4056E">
            <w:pPr>
              <w:spacing w:line="256" w:lineRule="auto"/>
              <w:rPr>
                <w:rFonts w:ascii="Calibri" w:eastAsia="Calibri" w:hAnsi="Calibri"/>
                <w:sz w:val="20"/>
                <w:szCs w:val="20"/>
              </w:rPr>
            </w:pPr>
          </w:p>
        </w:tc>
      </w:tr>
      <w:tr w:rsidR="00E4056E" w:rsidRPr="00E4056E" w14:paraId="184414A0" w14:textId="77777777">
        <w:trPr>
          <w:trHeight w:val="70"/>
        </w:trPr>
        <w:tc>
          <w:tcPr>
            <w:tcW w:w="174" w:type="pct"/>
            <w:tcBorders>
              <w:top w:val="single" w:sz="4" w:space="0" w:color="auto"/>
              <w:left w:val="single" w:sz="8" w:space="0" w:color="auto"/>
              <w:bottom w:val="single" w:sz="4" w:space="0" w:color="auto"/>
              <w:right w:val="nil"/>
            </w:tcBorders>
            <w:tcMar>
              <w:top w:w="0" w:type="dxa"/>
              <w:left w:w="28" w:type="dxa"/>
              <w:bottom w:w="0" w:type="dxa"/>
              <w:right w:w="28" w:type="dxa"/>
            </w:tcMar>
            <w:vAlign w:val="center"/>
            <w:hideMark/>
          </w:tcPr>
          <w:p w14:paraId="130F71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949AB"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0C0AA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Профилактические испытания КЛ (6)10 кВ повышенным напряжением (питающие, распределительные)</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0160D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3.3.14.18.</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EDE0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DC46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2398</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7A8C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2</w:t>
            </w:r>
            <w:r w:rsidRPr="00E4056E">
              <w:rPr>
                <w:kern w:val="2"/>
                <w:sz w:val="16"/>
                <w:szCs w:val="16"/>
                <w:lang w:val="en-US" w:eastAsia="en-US"/>
                <w14:ligatures w14:val="standardContextual"/>
              </w:rPr>
              <w:br/>
              <w:t>года</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7ED60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E6369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C838F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3DF88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733D1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FC49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7856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9A3E21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F248D0D" w14:textId="77777777" w:rsidR="00E4056E" w:rsidRPr="00E4056E" w:rsidRDefault="00E4056E" w:rsidP="00E4056E">
            <w:pPr>
              <w:spacing w:line="256" w:lineRule="auto"/>
              <w:rPr>
                <w:rFonts w:ascii="Calibri" w:eastAsia="Calibri" w:hAnsi="Calibri"/>
                <w:sz w:val="20"/>
                <w:szCs w:val="20"/>
              </w:rPr>
            </w:pPr>
          </w:p>
        </w:tc>
      </w:tr>
      <w:tr w:rsidR="00E4056E" w:rsidRPr="00E4056E" w14:paraId="7C62E26D"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06D7FCFE"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6</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115EF6"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Кабельные линии 0,4 кВ</w:t>
            </w:r>
          </w:p>
        </w:tc>
        <w:tc>
          <w:tcPr>
            <w:tcW w:w="0" w:type="auto"/>
            <w:vAlign w:val="center"/>
            <w:hideMark/>
          </w:tcPr>
          <w:p w14:paraId="6074D02B" w14:textId="77777777" w:rsidR="00E4056E" w:rsidRPr="00E4056E" w:rsidRDefault="00E4056E" w:rsidP="00E4056E">
            <w:pPr>
              <w:spacing w:line="256" w:lineRule="auto"/>
              <w:rPr>
                <w:rFonts w:ascii="Calibri" w:eastAsia="Calibri" w:hAnsi="Calibri"/>
                <w:sz w:val="20"/>
                <w:szCs w:val="20"/>
              </w:rPr>
            </w:pPr>
          </w:p>
        </w:tc>
      </w:tr>
      <w:tr w:rsidR="00E4056E" w:rsidRPr="00E4056E" w14:paraId="36000B2E"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789563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17726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пр.№91</w:t>
            </w:r>
            <w:r w:rsidRPr="00E4056E">
              <w:rPr>
                <w:kern w:val="2"/>
                <w:sz w:val="16"/>
                <w:szCs w:val="16"/>
                <w:lang w:val="en-US" w:eastAsia="en-US"/>
                <w14:ligatures w14:val="standardContextual"/>
              </w:rPr>
              <w:br/>
              <w:t xml:space="preserve">п.1  Плановый обход и осмотр </w:t>
            </w:r>
            <w:r w:rsidRPr="00E4056E">
              <w:rPr>
                <w:kern w:val="2"/>
                <w:sz w:val="16"/>
                <w:szCs w:val="16"/>
                <w:lang w:val="en-US" w:eastAsia="en-US"/>
                <w14:ligatures w14:val="standardContextual"/>
              </w:rPr>
              <w:lastRenderedPageBreak/>
              <w:t>электромонтерами трасс кабельных линий, кабельных сооружений:</w:t>
            </w:r>
            <w:r w:rsidRPr="00E4056E">
              <w:rPr>
                <w:kern w:val="2"/>
                <w:sz w:val="16"/>
                <w:szCs w:val="16"/>
                <w:lang w:val="en-US" w:eastAsia="en-US"/>
                <w14:ligatures w14:val="standardContextual"/>
              </w:rPr>
              <w:br/>
              <w:t>- трассы кабелей, проложенных в земле;</w:t>
            </w:r>
            <w:r w:rsidRPr="00E4056E">
              <w:rPr>
                <w:kern w:val="2"/>
                <w:sz w:val="16"/>
                <w:szCs w:val="16"/>
                <w:lang w:val="en-US" w:eastAsia="en-US"/>
                <w14:ligatures w14:val="standardContextual"/>
              </w:rPr>
              <w:br/>
              <w:t>- трассы кабелей, проложенных под усовер-шенствованным покрытием;</w:t>
            </w:r>
            <w:r w:rsidRPr="00E4056E">
              <w:rPr>
                <w:kern w:val="2"/>
                <w:sz w:val="16"/>
                <w:szCs w:val="16"/>
                <w:lang w:val="en-US" w:eastAsia="en-US"/>
                <w14:ligatures w14:val="standardContextual"/>
              </w:rPr>
              <w:br/>
              <w:t>- трассы кабелей, проложенных в коллекто-рах, туннелях, шахтах и по железнодорожным мостам;</w:t>
            </w:r>
            <w:r w:rsidRPr="00E4056E">
              <w:rPr>
                <w:kern w:val="2"/>
                <w:sz w:val="16"/>
                <w:szCs w:val="16"/>
                <w:lang w:val="en-US" w:eastAsia="en-US"/>
                <w14:ligatures w14:val="standardContextual"/>
              </w:rPr>
              <w:br/>
              <w:t>- кабельные колодцы;</w:t>
            </w:r>
            <w:r w:rsidRPr="00E4056E">
              <w:rPr>
                <w:kern w:val="2"/>
                <w:sz w:val="16"/>
                <w:szCs w:val="16"/>
                <w:lang w:val="en-US" w:eastAsia="en-US"/>
                <w14:ligatures w14:val="standardContextual"/>
              </w:rPr>
              <w:br/>
              <w:t>- участки кабельных линий на берегах рек и каналов;</w:t>
            </w:r>
            <w:r w:rsidRPr="00E4056E">
              <w:rPr>
                <w:kern w:val="2"/>
                <w:sz w:val="16"/>
                <w:szCs w:val="16"/>
                <w:lang w:val="en-US" w:eastAsia="en-US"/>
                <w14:ligatures w14:val="standardContextual"/>
              </w:rPr>
              <w:br/>
              <w:t>- подводные участки кабельных линий;</w:t>
            </w:r>
            <w:r w:rsidRPr="00E4056E">
              <w:rPr>
                <w:kern w:val="2"/>
                <w:sz w:val="16"/>
                <w:szCs w:val="16"/>
                <w:lang w:val="en-US" w:eastAsia="en-US"/>
                <w14:ligatures w14:val="standardContextual"/>
              </w:rPr>
              <w:br/>
              <w:t xml:space="preserve">- технадзор за прокладкой кабельных линий и соблюдением технологии монтажа сторонними организациями.                                       </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8DB7B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Осмотр кабельных трасс обходчиком</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CD7B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3.3.14.23.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F8D1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8F4CB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822</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7E84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3 мес.</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A2D7F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3289</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44227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EAA26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65BA6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AC47C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4B43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8499</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5C650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709C4495" w14:textId="77777777" w:rsidR="00E4056E" w:rsidRPr="00E4056E" w:rsidRDefault="00E4056E" w:rsidP="00E4056E">
            <w:pPr>
              <w:spacing w:line="256" w:lineRule="auto"/>
              <w:rPr>
                <w:rFonts w:ascii="Calibri" w:eastAsia="Calibri" w:hAnsi="Calibri"/>
                <w:sz w:val="20"/>
                <w:szCs w:val="20"/>
              </w:rPr>
            </w:pPr>
          </w:p>
        </w:tc>
      </w:tr>
      <w:tr w:rsidR="00E4056E" w:rsidRPr="00E4056E" w14:paraId="5EB7C33F"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3AB9B1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E3705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п.1 Осмотры электромонтерами</w:t>
            </w:r>
            <w:r w:rsidRPr="00E4056E">
              <w:rPr>
                <w:kern w:val="2"/>
                <w:sz w:val="16"/>
                <w:szCs w:val="16"/>
                <w:lang w:val="en-US" w:eastAsia="en-US"/>
                <w14:ligatures w14:val="standardContextual"/>
              </w:rPr>
              <w:br/>
              <w:t>п.2 Осмотры оборудования отдельных под-станций (далее - ПС) 0,38 - 20 кВ инженер-но-техническим персоналом</w:t>
            </w:r>
            <w:r w:rsidRPr="00E4056E">
              <w:rPr>
                <w:kern w:val="2"/>
                <w:sz w:val="16"/>
                <w:szCs w:val="16"/>
                <w:lang w:val="en-US" w:eastAsia="en-US"/>
                <w14:ligatures w14:val="standardContextual"/>
              </w:rPr>
              <w:br/>
              <w:t>п.3 Осмотр оборудования ПС 0,38 - 20 кВ, включенных в план капитального ремонта, инженерно-техническим персоналом</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591ED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РУ до 1000 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0197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3.3.15.5.</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16E9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F5ED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2246</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A570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6мес</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E3CF3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4492</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90694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23F14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ED2AB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8D294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74ED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871</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CE9C6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352E8BF" w14:textId="77777777" w:rsidR="00E4056E" w:rsidRPr="00E4056E" w:rsidRDefault="00E4056E" w:rsidP="00E4056E">
            <w:pPr>
              <w:spacing w:line="256" w:lineRule="auto"/>
              <w:rPr>
                <w:rFonts w:ascii="Calibri" w:eastAsia="Calibri" w:hAnsi="Calibri"/>
                <w:sz w:val="20"/>
                <w:szCs w:val="20"/>
              </w:rPr>
            </w:pPr>
          </w:p>
        </w:tc>
      </w:tr>
      <w:tr w:rsidR="00E4056E" w:rsidRPr="00E4056E" w14:paraId="3F32AB54"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4ACA3C4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76407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п.7 Замена или ремонт дефектных элементов оборудования ПС 0,38 - 20 кВ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93C73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или ремонт дефектных элементов РУ до 1000 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4E1C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957E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164B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2246</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4B2A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необходимости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9A767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749</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BEAED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45FCC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FFC24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CDD3A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3C57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10432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302040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F627516" w14:textId="77777777" w:rsidR="00E4056E" w:rsidRPr="00E4056E" w:rsidRDefault="00E4056E" w:rsidP="00E4056E">
            <w:pPr>
              <w:spacing w:line="256" w:lineRule="auto"/>
              <w:rPr>
                <w:rFonts w:ascii="Calibri" w:eastAsia="Calibri" w:hAnsi="Calibri"/>
                <w:sz w:val="20"/>
                <w:szCs w:val="20"/>
              </w:rPr>
            </w:pPr>
          </w:p>
        </w:tc>
      </w:tr>
      <w:tr w:rsidR="00E4056E" w:rsidRPr="00E4056E" w14:paraId="44F881EA"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15E3834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309C8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пр.№82</w:t>
            </w:r>
            <w:r w:rsidRPr="00E4056E">
              <w:rPr>
                <w:kern w:val="2"/>
                <w:sz w:val="16"/>
                <w:szCs w:val="16"/>
                <w:lang w:val="en-US" w:eastAsia="en-US"/>
                <w14:ligatures w14:val="standardContextual"/>
              </w:rPr>
              <w:br/>
              <w:t>п.4 Измерение нагрузок и напряжений на трансформаторах и отходящих линиях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F2B1E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Замер напряжений в контрольных точках КЛ</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A0AF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3.3.14.10.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8282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D86C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593</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C01F4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7C444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593</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532F3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0,71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46C39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C97E2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FA386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536A4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02177A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1EF8AC59" w14:textId="77777777" w:rsidR="00E4056E" w:rsidRPr="00E4056E" w:rsidRDefault="00E4056E" w:rsidP="00E4056E">
            <w:pPr>
              <w:spacing w:line="256" w:lineRule="auto"/>
              <w:rPr>
                <w:rFonts w:ascii="Calibri" w:eastAsia="Calibri" w:hAnsi="Calibri"/>
                <w:sz w:val="20"/>
                <w:szCs w:val="20"/>
              </w:rPr>
            </w:pPr>
          </w:p>
        </w:tc>
      </w:tr>
      <w:tr w:rsidR="00E4056E" w:rsidRPr="00E4056E" w14:paraId="21A2E84F"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0C9CBCF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0AD44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пр.№91</w:t>
            </w:r>
            <w:r w:rsidRPr="00E4056E">
              <w:rPr>
                <w:kern w:val="2"/>
                <w:sz w:val="16"/>
                <w:szCs w:val="16"/>
                <w:lang w:val="en-US" w:eastAsia="en-US"/>
                <w14:ligatures w14:val="standardContextual"/>
              </w:rPr>
              <w:br/>
              <w:t xml:space="preserve">п.9 Оповещение организаций и населения в районах прохождения кабельных линий о порядке производства земляных работ вблизи кабельных трасс; выдача предписаний о соблюдении правил охраны электрических сетей (для кабельных линий </w:t>
            </w:r>
            <w:r w:rsidRPr="00E4056E">
              <w:rPr>
                <w:kern w:val="2"/>
                <w:sz w:val="16"/>
                <w:szCs w:val="16"/>
                <w:lang w:val="en-US" w:eastAsia="en-US"/>
                <w14:ligatures w14:val="standardContextual"/>
              </w:rPr>
              <w:lastRenderedPageBreak/>
              <w:t>электропередачи с изоляцией не из сшитого полиэтилена)</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7DB11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Вручение извещений</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003D7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3.3.14.24.</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41C9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D66F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880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7F06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1A773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880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5CCD1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0,65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3540F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0A8B3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8A9EA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F574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7DEBC0" w14:textId="77777777" w:rsidR="00E4056E" w:rsidRPr="00E4056E" w:rsidRDefault="00E4056E" w:rsidP="00E4056E">
            <w:pPr>
              <w:rPr>
                <w:color w:val="FF0000"/>
                <w:kern w:val="2"/>
                <w:sz w:val="16"/>
                <w:szCs w:val="16"/>
                <w:lang w:val="en-US" w:eastAsia="en-US"/>
                <w14:ligatures w14:val="standardContextual"/>
              </w:rPr>
            </w:pPr>
            <w:r w:rsidRPr="00E4056E">
              <w:rPr>
                <w:kern w:val="2"/>
                <w:sz w:val="16"/>
                <w:szCs w:val="16"/>
                <w:lang w:val="en-US" w:eastAsia="en-US"/>
                <w14:ligatures w14:val="standardContextual"/>
              </w:rPr>
              <w:t>Работы производятся вне электроустановок, коэффициент на работу в электроустановках снижен с 1,15 до 1</w:t>
            </w:r>
          </w:p>
        </w:tc>
        <w:tc>
          <w:tcPr>
            <w:tcW w:w="0" w:type="auto"/>
            <w:vAlign w:val="center"/>
            <w:hideMark/>
          </w:tcPr>
          <w:p w14:paraId="40CA0808" w14:textId="77777777" w:rsidR="00E4056E" w:rsidRPr="00E4056E" w:rsidRDefault="00E4056E" w:rsidP="00E4056E">
            <w:pPr>
              <w:spacing w:line="256" w:lineRule="auto"/>
              <w:rPr>
                <w:rFonts w:ascii="Calibri" w:eastAsia="Calibri" w:hAnsi="Calibri"/>
                <w:sz w:val="20"/>
                <w:szCs w:val="20"/>
              </w:rPr>
            </w:pPr>
          </w:p>
        </w:tc>
      </w:tr>
      <w:tr w:rsidR="00E4056E" w:rsidRPr="00E4056E" w14:paraId="39EB6762"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01B6EA88"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7</w:t>
            </w:r>
          </w:p>
        </w:tc>
        <w:tc>
          <w:tcPr>
            <w:tcW w:w="4826" w:type="pct"/>
            <w:gridSpan w:val="13"/>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61500FFD"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Обслуживание телемеханики, оборудования связи, ОПС</w:t>
            </w:r>
          </w:p>
        </w:tc>
        <w:tc>
          <w:tcPr>
            <w:tcW w:w="0" w:type="auto"/>
            <w:vAlign w:val="center"/>
            <w:hideMark/>
          </w:tcPr>
          <w:p w14:paraId="578239AC" w14:textId="77777777" w:rsidR="00E4056E" w:rsidRPr="00E4056E" w:rsidRDefault="00E4056E" w:rsidP="00E4056E">
            <w:pPr>
              <w:spacing w:line="256" w:lineRule="auto"/>
              <w:rPr>
                <w:rFonts w:ascii="Calibri" w:eastAsia="Calibri" w:hAnsi="Calibri"/>
                <w:sz w:val="20"/>
                <w:szCs w:val="20"/>
              </w:rPr>
            </w:pPr>
          </w:p>
        </w:tc>
      </w:tr>
      <w:tr w:rsidR="00E4056E" w:rsidRPr="00E4056E" w14:paraId="5660CD98"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16E9E3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CF81B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369. Особенности ТО с ПК программно-технических и вычислительных комплексов, а также средств отображения информации включают:</w:t>
            </w:r>
            <w:r w:rsidRPr="00E4056E">
              <w:rPr>
                <w:kern w:val="2"/>
                <w:sz w:val="16"/>
                <w:szCs w:val="16"/>
                <w:lang w:val="en-US" w:eastAsia="en-US"/>
                <w14:ligatures w14:val="standardContextual"/>
              </w:rPr>
              <w:br/>
              <w:t>ТО с ПК программно-технических и вычис-лительных комплексов следует проводить с периодичностью 1 раз в 3 месяца. При этом должны выполняться следующие мероприя-тия:</w:t>
            </w:r>
            <w:r w:rsidRPr="00E4056E">
              <w:rPr>
                <w:kern w:val="2"/>
                <w:sz w:val="16"/>
                <w:szCs w:val="16"/>
                <w:lang w:val="en-US" w:eastAsia="en-US"/>
                <w14:ligatures w14:val="standardContextual"/>
              </w:rPr>
              <w:br/>
              <w:t>проверка отсутствия сигнализации некор-ректной работы ПО и неисправности (отка-зов) ПТК;</w:t>
            </w:r>
            <w:r w:rsidRPr="00E4056E">
              <w:rPr>
                <w:kern w:val="2"/>
                <w:sz w:val="16"/>
                <w:szCs w:val="16"/>
                <w:lang w:val="en-US" w:eastAsia="en-US"/>
                <w14:ligatures w14:val="standardContextual"/>
              </w:rPr>
              <w:br/>
              <w:t>проверка сроков лицензионного соглашения ПО;</w:t>
            </w:r>
            <w:r w:rsidRPr="00E4056E">
              <w:rPr>
                <w:kern w:val="2"/>
                <w:sz w:val="16"/>
                <w:szCs w:val="16"/>
                <w:lang w:val="en-US" w:eastAsia="en-US"/>
                <w14:ligatures w14:val="standardContextual"/>
              </w:rPr>
              <w:br/>
              <w:t>внешний осмотр с целью выявления не-комплектности;</w:t>
            </w:r>
            <w:r w:rsidRPr="00E4056E">
              <w:rPr>
                <w:kern w:val="2"/>
                <w:sz w:val="16"/>
                <w:szCs w:val="16"/>
                <w:lang w:val="en-US" w:eastAsia="en-US"/>
                <w14:ligatures w14:val="standardContextual"/>
              </w:rPr>
              <w:br/>
              <w:t>проверка отсутствия внешних механических повреждений и попадания влаги;</w:t>
            </w:r>
            <w:r w:rsidRPr="00E4056E">
              <w:rPr>
                <w:kern w:val="2"/>
                <w:sz w:val="16"/>
                <w:szCs w:val="16"/>
                <w:lang w:val="en-US" w:eastAsia="en-US"/>
                <w14:ligatures w14:val="standardContextual"/>
              </w:rPr>
              <w:br/>
              <w:t>проверка отсутствия отсоединенных или не полностью присоединенных электрических кабелей, разъемов и шнуров;</w:t>
            </w:r>
            <w:r w:rsidRPr="00E4056E">
              <w:rPr>
                <w:kern w:val="2"/>
                <w:sz w:val="16"/>
                <w:szCs w:val="16"/>
                <w:lang w:val="en-US" w:eastAsia="en-US"/>
                <w14:ligatures w14:val="standardContextual"/>
              </w:rPr>
              <w:br/>
              <w:t>внешний осмотр линий и устройств локальной вычислительной сети (далее - ЛВС);</w:t>
            </w:r>
            <w:r w:rsidRPr="00E4056E">
              <w:rPr>
                <w:kern w:val="2"/>
                <w:sz w:val="16"/>
                <w:szCs w:val="16"/>
                <w:lang w:val="en-US" w:eastAsia="en-US"/>
                <w14:ligatures w14:val="standardContextual"/>
              </w:rPr>
              <w:br/>
              <w:t>контроль технического состояния вентиляторов охлаждения, источников бесперебойного питания и напряжения аккумуляторных батарей.</w:t>
            </w:r>
            <w:r w:rsidRPr="00E4056E">
              <w:rPr>
                <w:kern w:val="2"/>
                <w:sz w:val="16"/>
                <w:szCs w:val="16"/>
                <w:lang w:val="en-US" w:eastAsia="en-US"/>
                <w14:ligatures w14:val="standardContextual"/>
              </w:rPr>
              <w:br/>
              <w:t>В рамках ТО с ПК ПТК должна выполняться диагностика состояния аппаратных средств, проверка работы функ-ций резервирования, контроль заполненнос-ти дискового пространства ПТК, резервное копирование базы данных ПТК.</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AF3F1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Внешний осмотр и очистка от пыли и грязи систем телемеханики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141C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3.2.4.8</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91E3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C9B2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D774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в3 месяца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9F34C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416</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B914F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2,32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66B4B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3031B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F013E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3901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1464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8F8916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12EE2DD4" w14:textId="77777777" w:rsidR="00E4056E" w:rsidRPr="00E4056E" w:rsidRDefault="00E4056E" w:rsidP="00E4056E">
            <w:pPr>
              <w:spacing w:line="256" w:lineRule="auto"/>
              <w:rPr>
                <w:rFonts w:ascii="Calibri" w:eastAsia="Calibri" w:hAnsi="Calibri"/>
                <w:sz w:val="20"/>
                <w:szCs w:val="20"/>
              </w:rPr>
            </w:pPr>
          </w:p>
        </w:tc>
      </w:tr>
      <w:tr w:rsidR="00E4056E" w:rsidRPr="00E4056E" w14:paraId="5E854637" w14:textId="77777777">
        <w:trPr>
          <w:trHeight w:val="204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5ABC27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78C7C"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15788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Профилактическое восстановление с частичной проверкой </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BD49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3.1.2.11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B4D7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BCD5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5DDE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раза в</w:t>
            </w:r>
            <w:r w:rsidRPr="00E4056E">
              <w:rPr>
                <w:kern w:val="2"/>
                <w:sz w:val="16"/>
                <w:szCs w:val="16"/>
                <w:lang w:val="en-US" w:eastAsia="en-US"/>
                <w14:ligatures w14:val="standardContextual"/>
              </w:rPr>
              <w:br/>
              <w:t>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2CFAF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208</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A486F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27,45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DA4BE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9DDFA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99557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6FB9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8660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1CE74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DE03CB2" w14:textId="77777777" w:rsidR="00E4056E" w:rsidRPr="00E4056E" w:rsidRDefault="00E4056E" w:rsidP="00E4056E">
            <w:pPr>
              <w:spacing w:line="256" w:lineRule="auto"/>
              <w:rPr>
                <w:rFonts w:ascii="Calibri" w:eastAsia="Calibri" w:hAnsi="Calibri"/>
                <w:sz w:val="20"/>
                <w:szCs w:val="20"/>
              </w:rPr>
            </w:pPr>
          </w:p>
        </w:tc>
      </w:tr>
      <w:tr w:rsidR="00E4056E" w:rsidRPr="00E4056E" w14:paraId="5B1D6B64" w14:textId="77777777">
        <w:trPr>
          <w:trHeight w:val="2338"/>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39E385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EBB17"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AC3ED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Профилактическое восстановление с полной проверкой </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F498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3.1.2.11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8B35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9ACD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CAF9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3 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D648B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B037B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19,15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558FB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782AF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150F6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FC11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1017</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40A7F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979A78B" w14:textId="77777777" w:rsidR="00E4056E" w:rsidRPr="00E4056E" w:rsidRDefault="00E4056E" w:rsidP="00E4056E">
            <w:pPr>
              <w:spacing w:line="256" w:lineRule="auto"/>
              <w:rPr>
                <w:rFonts w:ascii="Calibri" w:eastAsia="Calibri" w:hAnsi="Calibri"/>
                <w:sz w:val="20"/>
                <w:szCs w:val="20"/>
              </w:rPr>
            </w:pPr>
          </w:p>
        </w:tc>
      </w:tr>
      <w:tr w:rsidR="00E4056E" w:rsidRPr="00E4056E" w14:paraId="756697D5"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12ADCA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7.4</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47DF0C"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Обслуживание телефонной связи, радиосвязи, ОПС:</w:t>
            </w:r>
          </w:p>
        </w:tc>
        <w:tc>
          <w:tcPr>
            <w:tcW w:w="0" w:type="auto"/>
            <w:vAlign w:val="center"/>
            <w:hideMark/>
          </w:tcPr>
          <w:p w14:paraId="5044AB25" w14:textId="77777777" w:rsidR="00E4056E" w:rsidRPr="00E4056E" w:rsidRDefault="00E4056E" w:rsidP="00E4056E">
            <w:pPr>
              <w:spacing w:line="256" w:lineRule="auto"/>
              <w:rPr>
                <w:rFonts w:ascii="Calibri" w:eastAsia="Calibri" w:hAnsi="Calibri"/>
                <w:sz w:val="20"/>
                <w:szCs w:val="20"/>
              </w:rPr>
            </w:pPr>
          </w:p>
        </w:tc>
      </w:tr>
      <w:tr w:rsidR="00E4056E" w:rsidRPr="00E4056E" w14:paraId="276A1EAD"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7BDBCE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7.4.1.</w:t>
            </w:r>
          </w:p>
        </w:tc>
        <w:tc>
          <w:tcPr>
            <w:tcW w:w="8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7D86F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РД 45.293-2002</w:t>
            </w:r>
            <w:r w:rsidRPr="00E4056E">
              <w:rPr>
                <w:kern w:val="2"/>
                <w:sz w:val="16"/>
                <w:szCs w:val="16"/>
                <w:lang w:val="en-US" w:eastAsia="en-US"/>
                <w14:ligatures w14:val="standardContextual"/>
              </w:rPr>
              <w:br/>
              <w:t>5.1 Техническое обслуживание и ремонт оборудования цифровой телефонной станции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AEB5D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телефонной сети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8422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НР 34-00-068-84</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2E3C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D342E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370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BA7A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3 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F2A26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4D3FB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92BB8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30242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E788F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7D55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1575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E51618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13185463" w14:textId="77777777" w:rsidR="00E4056E" w:rsidRPr="00E4056E" w:rsidRDefault="00E4056E" w:rsidP="00E4056E">
            <w:pPr>
              <w:spacing w:line="256" w:lineRule="auto"/>
              <w:rPr>
                <w:rFonts w:ascii="Calibri" w:eastAsia="Calibri" w:hAnsi="Calibri"/>
                <w:sz w:val="20"/>
                <w:szCs w:val="20"/>
              </w:rPr>
            </w:pPr>
          </w:p>
        </w:tc>
      </w:tr>
      <w:tr w:rsidR="00E4056E" w:rsidRPr="00E4056E" w14:paraId="1A885AD8"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2D279B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7.4.2.</w:t>
            </w:r>
          </w:p>
        </w:tc>
        <w:tc>
          <w:tcPr>
            <w:tcW w:w="0" w:type="auto"/>
            <w:vMerge/>
            <w:tcBorders>
              <w:top w:val="nil"/>
              <w:left w:val="single" w:sz="4" w:space="0" w:color="auto"/>
              <w:bottom w:val="single" w:sz="4" w:space="0" w:color="auto"/>
              <w:right w:val="single" w:sz="4" w:space="0" w:color="auto"/>
            </w:tcBorders>
            <w:vAlign w:val="center"/>
            <w:hideMark/>
          </w:tcPr>
          <w:p w14:paraId="6397AA72"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72D57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телефонов и раций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733D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НР 34-00-068-84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177F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73CBC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418</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5E82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D405F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418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F6B23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C1F089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99A6B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9E22E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AE09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2633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2A9B13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2FF6312" w14:textId="77777777" w:rsidR="00E4056E" w:rsidRPr="00E4056E" w:rsidRDefault="00E4056E" w:rsidP="00E4056E">
            <w:pPr>
              <w:spacing w:line="256" w:lineRule="auto"/>
              <w:rPr>
                <w:rFonts w:ascii="Calibri" w:eastAsia="Calibri" w:hAnsi="Calibri"/>
                <w:sz w:val="20"/>
                <w:szCs w:val="20"/>
              </w:rPr>
            </w:pPr>
          </w:p>
        </w:tc>
      </w:tr>
      <w:tr w:rsidR="00E4056E" w:rsidRPr="00E4056E" w14:paraId="5C38A873" w14:textId="77777777">
        <w:trPr>
          <w:trHeight w:val="415"/>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7C11D7E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7.5</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93A13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ПП РФ от 25 апреля 2012 г. N 390 "О проти-вопожарном режиме"</w:t>
            </w:r>
            <w:r w:rsidRPr="00E4056E">
              <w:rPr>
                <w:kern w:val="2"/>
                <w:sz w:val="16"/>
                <w:szCs w:val="16"/>
                <w:lang w:val="en-US" w:eastAsia="en-US"/>
                <w14:ligatures w14:val="standardContextual"/>
              </w:rPr>
              <w:br/>
              <w:t>61. Руководитель организации обеспечивает исправное состояние систем и установок противопожарной за-щиты и организует проведение проверки их работоспособности в соответствии с инструкцией на техничес-кие средства завода-изготовителя, нацио-нальными и (или) международными стандартами и оформляет акт проверки.</w:t>
            </w:r>
            <w:r w:rsidRPr="00E4056E">
              <w:rPr>
                <w:kern w:val="2"/>
                <w:sz w:val="16"/>
                <w:szCs w:val="16"/>
                <w:lang w:val="en-US" w:eastAsia="en-US"/>
                <w14:ligatures w14:val="standardContextual"/>
              </w:rPr>
              <w:br/>
              <w:t>При монтаже, ремонте и обслуживании средств обеспечения пожарной безопасности объектов защиты должны соблюдаться проектные решения, требо-вания нормативных документов по пожарной безопасности и (или) специальных технических условий.</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9B8F2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Обслуживание ОПС</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D051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ВЭСН </w:t>
            </w:r>
            <w:r w:rsidRPr="00E4056E">
              <w:rPr>
                <w:kern w:val="2"/>
                <w:sz w:val="16"/>
                <w:szCs w:val="16"/>
                <w:lang w:val="en-US" w:eastAsia="en-US"/>
                <w14:ligatures w14:val="standardContextual"/>
              </w:rPr>
              <w:br/>
              <w:t>ОД-340</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D6058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чел</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A02F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50879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w:t>
            </w:r>
            <w:r w:rsidRPr="00E4056E">
              <w:rPr>
                <w:kern w:val="2"/>
                <w:sz w:val="16"/>
                <w:szCs w:val="16"/>
                <w:lang w:val="en-US" w:eastAsia="en-US"/>
                <w14:ligatures w14:val="standardContextual"/>
              </w:rPr>
              <w:br/>
              <w:t>мес</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6F4E2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15156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9,036</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E2692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E8F67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44831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6591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569</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8C93E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2411DC2E" w14:textId="77777777" w:rsidR="00E4056E" w:rsidRPr="00E4056E" w:rsidRDefault="00E4056E" w:rsidP="00E4056E">
            <w:pPr>
              <w:spacing w:line="256" w:lineRule="auto"/>
              <w:rPr>
                <w:rFonts w:ascii="Calibri" w:eastAsia="Calibri" w:hAnsi="Calibri"/>
                <w:sz w:val="20"/>
                <w:szCs w:val="20"/>
              </w:rPr>
            </w:pPr>
          </w:p>
        </w:tc>
      </w:tr>
      <w:tr w:rsidR="00E4056E" w:rsidRPr="00E4056E" w14:paraId="4DBEB87B"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04A33885"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8.</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BBF9A5"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Техническое обслуживание строительной части ТП, РП, подстанций 35кВ</w:t>
            </w:r>
          </w:p>
        </w:tc>
        <w:tc>
          <w:tcPr>
            <w:tcW w:w="0" w:type="auto"/>
            <w:vAlign w:val="center"/>
            <w:hideMark/>
          </w:tcPr>
          <w:p w14:paraId="3A64F2AD" w14:textId="77777777" w:rsidR="00E4056E" w:rsidRPr="00E4056E" w:rsidRDefault="00E4056E" w:rsidP="00E4056E">
            <w:pPr>
              <w:spacing w:line="256" w:lineRule="auto"/>
              <w:rPr>
                <w:rFonts w:ascii="Calibri" w:eastAsia="Calibri" w:hAnsi="Calibri"/>
                <w:sz w:val="20"/>
                <w:szCs w:val="20"/>
              </w:rPr>
            </w:pPr>
          </w:p>
        </w:tc>
      </w:tr>
      <w:tr w:rsidR="00E4056E" w:rsidRPr="00E4056E" w14:paraId="7170DCC2"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28B814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EA3B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строительной части РП, ТП:</w:t>
            </w:r>
          </w:p>
        </w:tc>
        <w:tc>
          <w:tcPr>
            <w:tcW w:w="0" w:type="auto"/>
            <w:vAlign w:val="center"/>
            <w:hideMark/>
          </w:tcPr>
          <w:p w14:paraId="0D00C421" w14:textId="77777777" w:rsidR="00E4056E" w:rsidRPr="00E4056E" w:rsidRDefault="00E4056E" w:rsidP="00E4056E">
            <w:pPr>
              <w:spacing w:line="256" w:lineRule="auto"/>
              <w:rPr>
                <w:rFonts w:ascii="Calibri" w:eastAsia="Calibri" w:hAnsi="Calibri"/>
                <w:sz w:val="20"/>
                <w:szCs w:val="20"/>
              </w:rPr>
            </w:pPr>
          </w:p>
        </w:tc>
      </w:tr>
      <w:tr w:rsidR="00E4056E" w:rsidRPr="00E4056E" w14:paraId="4C8FC002" w14:textId="77777777">
        <w:trPr>
          <w:trHeight w:val="578"/>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11D1F6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DF59A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п.52 Очищение кровли от снега, пыли, опав-шей листвы и мусора, не допуская скопления, равного или превышающего по весовым показателям проектную нормативную нагрузку на покрытие. Удаление наледи и сосулек, свисающих с козырьков кровли.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7EFB9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кровли зданий ТП, РП, ПС (осмотр, очистка от мусора, снега)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8691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ГЭСНПиТЕРр-69-9,</w:t>
            </w:r>
            <w:r w:rsidRPr="00E4056E">
              <w:rPr>
                <w:kern w:val="2"/>
                <w:sz w:val="16"/>
                <w:szCs w:val="16"/>
                <w:lang w:val="en-US" w:eastAsia="en-US"/>
                <w14:ligatures w14:val="standardContextual"/>
              </w:rPr>
              <w:br/>
              <w:t>СО 34.04.181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96CC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м2</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2EAA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16931</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4BFB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раза в</w:t>
            </w:r>
            <w:r w:rsidRPr="00E4056E">
              <w:rPr>
                <w:kern w:val="2"/>
                <w:sz w:val="16"/>
                <w:szCs w:val="16"/>
                <w:lang w:val="en-US" w:eastAsia="en-US"/>
                <w14:ligatures w14:val="standardContextual"/>
              </w:rPr>
              <w:br/>
              <w:t>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FFEFD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33862</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A06A4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0,84</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1A5D4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79D9D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A7E86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8B67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43142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A03CB3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E97471C" w14:textId="77777777" w:rsidR="00E4056E" w:rsidRPr="00E4056E" w:rsidRDefault="00E4056E" w:rsidP="00E4056E">
            <w:pPr>
              <w:spacing w:line="256" w:lineRule="auto"/>
              <w:rPr>
                <w:rFonts w:ascii="Calibri" w:eastAsia="Calibri" w:hAnsi="Calibri"/>
                <w:sz w:val="20"/>
                <w:szCs w:val="20"/>
              </w:rPr>
            </w:pPr>
          </w:p>
        </w:tc>
      </w:tr>
      <w:tr w:rsidR="00E4056E" w:rsidRPr="00E4056E" w14:paraId="620B819D"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41C5E7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8.1.2</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4D98C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 xml:space="preserve">п.54 Устранение протечек в отдельных местах кровли. Промазка кровельных фальцев и образовавшихся свищей в </w:t>
            </w:r>
            <w:r w:rsidRPr="00E4056E">
              <w:rPr>
                <w:kern w:val="2"/>
                <w:sz w:val="16"/>
                <w:szCs w:val="16"/>
                <w:lang w:val="en-US" w:eastAsia="en-US"/>
                <w14:ligatures w14:val="standardContextual"/>
              </w:rPr>
              <w:lastRenderedPageBreak/>
              <w:t>мягких кровельных покрытиях мастиками или герметиком.</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EB986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Смена отдельных листов металлической кровли, постановка заплат</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42C6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ТЕР 12-01-010</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D3FA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м2</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3E08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12520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CA5E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94B11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879,9</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5BCE0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2,91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FC8FC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23C07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9AAD6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FA45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49CCA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п.54 приложения №29 к приказу Минэнерго России от 25.10.2017 N 1013 предусмат-ривает локальное устранение течи - промазка </w:t>
            </w:r>
            <w:r w:rsidRPr="00E4056E">
              <w:rPr>
                <w:kern w:val="2"/>
                <w:sz w:val="16"/>
                <w:szCs w:val="16"/>
                <w:lang w:val="en-US" w:eastAsia="en-US"/>
                <w14:ligatures w14:val="standardContextual"/>
              </w:rPr>
              <w:lastRenderedPageBreak/>
              <w:t>кровельных фальцев и образовавшихся свищей в мягких кровельных покрытиях мастиками или герметиком, но не замену листов металлической кровли. Т.о. мероприятие относится к ремонтам</w:t>
            </w:r>
          </w:p>
        </w:tc>
        <w:tc>
          <w:tcPr>
            <w:tcW w:w="0" w:type="auto"/>
            <w:vAlign w:val="center"/>
            <w:hideMark/>
          </w:tcPr>
          <w:p w14:paraId="5A3C9ACD" w14:textId="77777777" w:rsidR="00E4056E" w:rsidRPr="00E4056E" w:rsidRDefault="00E4056E" w:rsidP="00E4056E">
            <w:pPr>
              <w:spacing w:line="256" w:lineRule="auto"/>
              <w:rPr>
                <w:rFonts w:ascii="Calibri" w:eastAsia="Calibri" w:hAnsi="Calibri"/>
                <w:sz w:val="20"/>
                <w:szCs w:val="20"/>
              </w:rPr>
            </w:pPr>
          </w:p>
        </w:tc>
      </w:tr>
      <w:tr w:rsidR="00E4056E" w:rsidRPr="00E4056E" w14:paraId="4355CA63"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6E7847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79BA0"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FA09F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Устранение дефектов деревянных элементов конструкций крыш</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5C1A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ТЕР 10-02-036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57534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653E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233E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126CE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180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E96EC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3,98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4BA85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86594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1C487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15F7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1087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0B52E15" w14:textId="77777777" w:rsidR="00E4056E" w:rsidRPr="00E4056E" w:rsidRDefault="00E4056E" w:rsidP="00E4056E">
            <w:pP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c>
          <w:tcPr>
            <w:tcW w:w="0" w:type="auto"/>
            <w:vAlign w:val="center"/>
            <w:hideMark/>
          </w:tcPr>
          <w:p w14:paraId="51B5B7B7" w14:textId="77777777" w:rsidR="00E4056E" w:rsidRPr="00E4056E" w:rsidRDefault="00E4056E" w:rsidP="00E4056E">
            <w:pPr>
              <w:spacing w:line="256" w:lineRule="auto"/>
              <w:rPr>
                <w:rFonts w:ascii="Calibri" w:eastAsia="Calibri" w:hAnsi="Calibri"/>
                <w:sz w:val="20"/>
                <w:szCs w:val="20"/>
              </w:rPr>
            </w:pPr>
          </w:p>
        </w:tc>
      </w:tr>
      <w:tr w:rsidR="00E4056E" w:rsidRPr="00E4056E" w14:paraId="3568C0A5"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4D4208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8.1.4</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58ED0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п.150. Техническое обслуживание зданий и сооружений тепловых электростанций должно предусматривать выполнение следующего комплекса мероприятий по надзору и контролю за исправным состоянием зданий и сооружений и их инженерных систем, своевременному устранению отдельных дефектов:</w:t>
            </w:r>
            <w:r w:rsidRPr="00E4056E">
              <w:rPr>
                <w:kern w:val="2"/>
                <w:sz w:val="16"/>
                <w:szCs w:val="16"/>
                <w:lang w:val="en-US" w:eastAsia="en-US"/>
                <w14:ligatures w14:val="standardContextual"/>
              </w:rPr>
              <w:br/>
              <w:t>контроль соблюдения требований ПТЭ, на-правленных на сохранение несущей способ-ности и эксплуатационных свойств строительных конструкций;</w:t>
            </w:r>
            <w:r w:rsidRPr="00E4056E">
              <w:rPr>
                <w:kern w:val="2"/>
                <w:sz w:val="16"/>
                <w:szCs w:val="16"/>
                <w:lang w:val="en-US" w:eastAsia="en-US"/>
                <w14:ligatures w14:val="standardContextual"/>
              </w:rPr>
              <w:br/>
              <w:t>технические осмотры и обследования производственных зданий и сооружений по утвержденным графикам;</w:t>
            </w:r>
            <w:r w:rsidRPr="00E4056E">
              <w:rPr>
                <w:kern w:val="2"/>
                <w:sz w:val="16"/>
                <w:szCs w:val="16"/>
                <w:lang w:val="en-US" w:eastAsia="en-US"/>
                <w14:ligatures w14:val="standardContextual"/>
              </w:rPr>
              <w:br/>
              <w:t>наблюдение за осадка-ми зданий и сооруже-ний;</w:t>
            </w:r>
            <w:r w:rsidRPr="00E4056E">
              <w:rPr>
                <w:kern w:val="2"/>
                <w:sz w:val="16"/>
                <w:szCs w:val="16"/>
                <w:lang w:val="en-US" w:eastAsia="en-US"/>
                <w14:ligatures w14:val="standardContextual"/>
              </w:rPr>
              <w:br/>
              <w:t>контроль соблюдения режима эксплуатации, предусмотренного проектной документацией (вибрационные нагрузки, вентиляции, температурно-влажностный режим), контроль предотвращения перегрузок элементов кровли и пере-крытий;</w:t>
            </w:r>
            <w:r w:rsidRPr="00E4056E">
              <w:rPr>
                <w:kern w:val="2"/>
                <w:sz w:val="16"/>
                <w:szCs w:val="16"/>
                <w:lang w:val="en-US" w:eastAsia="en-US"/>
                <w14:ligatures w14:val="standardContextual"/>
              </w:rPr>
              <w:br/>
              <w:t xml:space="preserve">наблюдение за развитием деформаций, вы-явление дефектов строительных </w:t>
            </w:r>
            <w:r w:rsidRPr="00E4056E">
              <w:rPr>
                <w:kern w:val="2"/>
                <w:sz w:val="16"/>
                <w:szCs w:val="16"/>
                <w:lang w:val="en-US" w:eastAsia="en-US"/>
                <w14:ligatures w14:val="standardContextual"/>
              </w:rPr>
              <w:lastRenderedPageBreak/>
              <w:t>конструкций;</w:t>
            </w:r>
            <w:r w:rsidRPr="00E4056E">
              <w:rPr>
                <w:kern w:val="2"/>
                <w:sz w:val="16"/>
                <w:szCs w:val="16"/>
                <w:lang w:val="en-US" w:eastAsia="en-US"/>
                <w14:ligatures w14:val="standardContextual"/>
              </w:rPr>
              <w:br/>
              <w:t>наблюдение за режимом подземных вод, предотвращение обвод-нения оснований и фундаментов техно-логическими водами из водонесущих коммуникаций промышлен-ной площадки объекта электроэнергетики;</w:t>
            </w:r>
            <w:r w:rsidRPr="00E4056E">
              <w:rPr>
                <w:kern w:val="2"/>
                <w:sz w:val="16"/>
                <w:szCs w:val="16"/>
                <w:lang w:val="en-US" w:eastAsia="en-US"/>
                <w14:ligatures w14:val="standardContextual"/>
              </w:rPr>
              <w:br/>
              <w:t>поддержание в исправном состоянии устройств для отвода атмосферных вод;</w:t>
            </w:r>
            <w:r w:rsidRPr="00E4056E">
              <w:rPr>
                <w:kern w:val="2"/>
                <w:sz w:val="16"/>
                <w:szCs w:val="16"/>
                <w:lang w:val="en-US" w:eastAsia="en-US"/>
                <w14:ligatures w14:val="standardContextual"/>
              </w:rPr>
              <w:br/>
              <w:t>очистка и промывка конструкций от загряз-нения, санитарное содержание зданий и сооружений;</w:t>
            </w:r>
            <w:r w:rsidRPr="00E4056E">
              <w:rPr>
                <w:kern w:val="2"/>
                <w:sz w:val="16"/>
                <w:szCs w:val="16"/>
                <w:lang w:val="en-US" w:eastAsia="en-US"/>
                <w14:ligatures w14:val="standardContextual"/>
              </w:rPr>
              <w:br/>
              <w:t>контроль состояния антикоррозионного покрытия металлических и железобетонных конструкций;</w:t>
            </w:r>
            <w:r w:rsidRPr="00E4056E">
              <w:rPr>
                <w:kern w:val="2"/>
                <w:sz w:val="16"/>
                <w:szCs w:val="16"/>
                <w:lang w:val="en-US" w:eastAsia="en-US"/>
                <w14:ligatures w14:val="standardContextual"/>
              </w:rPr>
              <w:br/>
              <w:t>выполнение работ по устранению отдель-ных деформаций, мелкие разовые работы по устранению дефектов;</w:t>
            </w:r>
            <w:r w:rsidRPr="00E4056E">
              <w:rPr>
                <w:kern w:val="2"/>
                <w:sz w:val="16"/>
                <w:szCs w:val="16"/>
                <w:lang w:val="en-US" w:eastAsia="en-US"/>
                <w14:ligatures w14:val="standardContextual"/>
              </w:rPr>
              <w:br/>
              <w:t>выполнение мероприятий по подготовке к эксплуатации в весенне-летний пожароопасный период, в отопи-тельный сезон, период половодья и паводка.</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89FAB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Техническое обслуживание зданий, РП, ТП</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64EC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СО 34.04.181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CCA5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м2</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F4C5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9075</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5663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6 месяцев</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21FDE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18150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16522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5A3D5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F1168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F997D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434E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3303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1920E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711153F" w14:textId="77777777" w:rsidR="00E4056E" w:rsidRPr="00E4056E" w:rsidRDefault="00E4056E" w:rsidP="00E4056E">
            <w:pPr>
              <w:spacing w:line="256" w:lineRule="auto"/>
              <w:rPr>
                <w:rFonts w:ascii="Calibri" w:eastAsia="Calibri" w:hAnsi="Calibri"/>
                <w:sz w:val="20"/>
                <w:szCs w:val="20"/>
              </w:rPr>
            </w:pPr>
          </w:p>
        </w:tc>
      </w:tr>
      <w:tr w:rsidR="00E4056E" w:rsidRPr="00E4056E" w14:paraId="0CB17A38" w14:textId="77777777">
        <w:trPr>
          <w:trHeight w:val="765"/>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0EB33A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DC1CC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п.14 Ремонт решеток и плит перекрытия, перекрывающих лотки, каналы и приямки.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34901A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решеток</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D0DA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ГЭСНПиТЕРр-65-33,</w:t>
            </w:r>
            <w:r w:rsidRPr="00E4056E">
              <w:rPr>
                <w:kern w:val="2"/>
                <w:sz w:val="16"/>
                <w:szCs w:val="16"/>
                <w:lang w:val="en-US" w:eastAsia="en-US"/>
                <w14:ligatures w14:val="standardContextual"/>
              </w:rPr>
              <w:br/>
              <w:t>ГЭСНПиТЕРр-65-34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5680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9F94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1482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EDCEA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1D992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1,13</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889D9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12ADC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A28CA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FAD4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EAAF00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EC73E66" w14:textId="77777777" w:rsidR="00E4056E" w:rsidRPr="00E4056E" w:rsidRDefault="00E4056E" w:rsidP="00E4056E">
            <w:pPr>
              <w:spacing w:line="256" w:lineRule="auto"/>
              <w:rPr>
                <w:rFonts w:ascii="Calibri" w:eastAsia="Calibri" w:hAnsi="Calibri"/>
                <w:sz w:val="20"/>
                <w:szCs w:val="20"/>
              </w:rPr>
            </w:pPr>
          </w:p>
        </w:tc>
      </w:tr>
      <w:tr w:rsidR="00E4056E" w:rsidRPr="00E4056E" w14:paraId="475D0E0F"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0FAA5B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8.1.6</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8287C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п.33 Герметизация вертикальных и гори-зонтальных стыков стеновых панелей или кирпичной кладки стен в местах повышенной продуваемости или проникания атмосферной влаги.</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A041C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Восстановление герметизации стыков наружных стеновых панелей и расшивка швов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0735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ТЕР 15-02-017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A6AA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DFF6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FBE0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D0F87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180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D9083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0,62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81BBED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7496F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D16F2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A226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29A965E" w14:textId="77777777" w:rsidR="00E4056E" w:rsidRPr="00E4056E" w:rsidRDefault="00E4056E" w:rsidP="00E4056E">
            <w:pP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c>
          <w:tcPr>
            <w:tcW w:w="0" w:type="auto"/>
            <w:vAlign w:val="center"/>
            <w:hideMark/>
          </w:tcPr>
          <w:p w14:paraId="3F875F3A" w14:textId="77777777" w:rsidR="00E4056E" w:rsidRPr="00E4056E" w:rsidRDefault="00E4056E" w:rsidP="00E4056E">
            <w:pPr>
              <w:spacing w:line="256" w:lineRule="auto"/>
              <w:rPr>
                <w:rFonts w:ascii="Calibri" w:eastAsia="Calibri" w:hAnsi="Calibri"/>
                <w:sz w:val="20"/>
                <w:szCs w:val="20"/>
              </w:rPr>
            </w:pPr>
          </w:p>
        </w:tc>
      </w:tr>
      <w:tr w:rsidR="00E4056E" w:rsidRPr="00E4056E" w14:paraId="25886EC0"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57F135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8D519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п.32 Удаление отслоившегося отделочного или защитного слоя стен и колонн (штука-турка, окраска), затирка трещин цементным раствором.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80298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кирпичной кладки стен отдельными местами</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C717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ТЕР08-02-001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E377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м3</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6D34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7C927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0AC76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917A4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35,72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0D2C9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758B0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637F6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1AA5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24808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Мероприятие относится к ремонтам, т.к. при техобслуживании кирпичная кладка не ремонтируется, а замазываются цементным раствором трещины</w:t>
            </w:r>
          </w:p>
        </w:tc>
        <w:tc>
          <w:tcPr>
            <w:tcW w:w="0" w:type="auto"/>
            <w:vAlign w:val="center"/>
            <w:hideMark/>
          </w:tcPr>
          <w:p w14:paraId="30897CE0" w14:textId="77777777" w:rsidR="00E4056E" w:rsidRPr="00E4056E" w:rsidRDefault="00E4056E" w:rsidP="00E4056E">
            <w:pPr>
              <w:spacing w:line="256" w:lineRule="auto"/>
              <w:rPr>
                <w:rFonts w:ascii="Calibri" w:eastAsia="Calibri" w:hAnsi="Calibri"/>
                <w:sz w:val="20"/>
                <w:szCs w:val="20"/>
              </w:rPr>
            </w:pPr>
          </w:p>
        </w:tc>
      </w:tr>
      <w:tr w:rsidR="00E4056E" w:rsidRPr="00E4056E" w14:paraId="5842E437"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7E0D79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8.1.8</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F2046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                                                                                                        п.72 Восстановление отдельных поврежде-ний целостности половых покрытий.</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A020C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Смена облицовочных плиток в полах и стенах</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15B2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ТЕР 11-01-027</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7D2E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м2</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6D8B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8099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91B6D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20F0C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7,38</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C31BB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0A8E7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07A53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5B49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616</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0EC94C" w14:textId="77777777" w:rsidR="00E4056E" w:rsidRPr="00E4056E" w:rsidRDefault="00E4056E" w:rsidP="00E4056E">
            <w:pP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c>
          <w:tcPr>
            <w:tcW w:w="0" w:type="auto"/>
            <w:vAlign w:val="center"/>
            <w:hideMark/>
          </w:tcPr>
          <w:p w14:paraId="3D4D4452" w14:textId="77777777" w:rsidR="00E4056E" w:rsidRPr="00E4056E" w:rsidRDefault="00E4056E" w:rsidP="00E4056E">
            <w:pPr>
              <w:spacing w:line="256" w:lineRule="auto"/>
              <w:rPr>
                <w:rFonts w:ascii="Calibri" w:eastAsia="Calibri" w:hAnsi="Calibri"/>
                <w:sz w:val="20"/>
                <w:szCs w:val="20"/>
              </w:rPr>
            </w:pPr>
          </w:p>
        </w:tc>
      </w:tr>
      <w:tr w:rsidR="00E4056E" w:rsidRPr="00E4056E" w14:paraId="3EE65BAB"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1939F7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D634E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п.72 Восстановление отдельных поврежде-ний целостности половых покрытий.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B8DBC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Восстановление отдельных повреждений бетонных полов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D576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ТЕР 11-01-015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D21B95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м2</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1D000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27050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C007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F406B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B2662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5,15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05F7E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043DE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C85AE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5342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23A779A" w14:textId="77777777" w:rsidR="00E4056E" w:rsidRPr="00E4056E" w:rsidRDefault="00E4056E" w:rsidP="00E4056E">
            <w:pP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c>
          <w:tcPr>
            <w:tcW w:w="0" w:type="auto"/>
            <w:vAlign w:val="center"/>
            <w:hideMark/>
          </w:tcPr>
          <w:p w14:paraId="580B270F" w14:textId="77777777" w:rsidR="00E4056E" w:rsidRPr="00E4056E" w:rsidRDefault="00E4056E" w:rsidP="00E4056E">
            <w:pPr>
              <w:spacing w:line="256" w:lineRule="auto"/>
              <w:rPr>
                <w:rFonts w:ascii="Calibri" w:eastAsia="Calibri" w:hAnsi="Calibri"/>
                <w:sz w:val="20"/>
                <w:szCs w:val="20"/>
              </w:rPr>
            </w:pPr>
          </w:p>
        </w:tc>
      </w:tr>
      <w:tr w:rsidR="00E4056E" w:rsidRPr="00E4056E" w14:paraId="497FDCAA"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265774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8.1.10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11DAD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п.32 Удаление отслоившегося отделочного или защитного слоя стен и колонн (штука-турка, окраска), затирка трещин цементным раствором.</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06204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Заделка трещин в кирпичных стенах</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21250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ТЕР15-02-015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39D105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м</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B8803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015D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6C37E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A8D12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2,28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6C051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0CAB1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0D23F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29AF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5518761" w14:textId="77777777" w:rsidR="00E4056E" w:rsidRPr="00E4056E" w:rsidRDefault="00E4056E" w:rsidP="00E4056E">
            <w:pP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c>
          <w:tcPr>
            <w:tcW w:w="0" w:type="auto"/>
            <w:vAlign w:val="center"/>
            <w:hideMark/>
          </w:tcPr>
          <w:p w14:paraId="13C3617E" w14:textId="77777777" w:rsidR="00E4056E" w:rsidRPr="00E4056E" w:rsidRDefault="00E4056E" w:rsidP="00E4056E">
            <w:pPr>
              <w:spacing w:line="256" w:lineRule="auto"/>
              <w:rPr>
                <w:rFonts w:ascii="Calibri" w:eastAsia="Calibri" w:hAnsi="Calibri"/>
                <w:sz w:val="20"/>
                <w:szCs w:val="20"/>
              </w:rPr>
            </w:pPr>
          </w:p>
        </w:tc>
      </w:tr>
      <w:tr w:rsidR="00E4056E" w:rsidRPr="00E4056E" w14:paraId="7A380B05" w14:textId="77777777">
        <w:trPr>
          <w:trHeight w:val="51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494140F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8.1.11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655FE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п.43 Устранение дефектов крепления дверных коробок.</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1DE30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Устранение дефектов порогов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9BA5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ТЕРр10-01-040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1EEE4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3A6E5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D110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384C49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76042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8A5AA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C5B17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36A79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C7C8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05790BD" w14:textId="77777777" w:rsidR="00E4056E" w:rsidRPr="00E4056E" w:rsidRDefault="00E4056E" w:rsidP="00E4056E">
            <w:pP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c>
          <w:tcPr>
            <w:tcW w:w="0" w:type="auto"/>
            <w:vAlign w:val="center"/>
            <w:hideMark/>
          </w:tcPr>
          <w:p w14:paraId="0A585816" w14:textId="77777777" w:rsidR="00E4056E" w:rsidRPr="00E4056E" w:rsidRDefault="00E4056E" w:rsidP="00E4056E">
            <w:pPr>
              <w:spacing w:line="256" w:lineRule="auto"/>
              <w:rPr>
                <w:rFonts w:ascii="Calibri" w:eastAsia="Calibri" w:hAnsi="Calibri"/>
                <w:sz w:val="20"/>
                <w:szCs w:val="20"/>
              </w:rPr>
            </w:pPr>
          </w:p>
        </w:tc>
      </w:tr>
      <w:tr w:rsidR="00E4056E" w:rsidRPr="00E4056E" w14:paraId="77BC742A"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530BC6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8.1.12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CB67A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п.41 Устранение дефектов механизмов фик-сации оконных конструкций, смазка и регу-лировка фурнитуры и механизмов закрыва</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5375B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дверных приборов, замки врезные, накладные</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D89C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Е-40-3-26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C06B5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7C72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4712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8DB04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B08F4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0,75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75577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A8F3F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0A49AC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5D3BA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6ABC4F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6B0626B" w14:textId="77777777" w:rsidR="00E4056E" w:rsidRPr="00E4056E" w:rsidRDefault="00E4056E" w:rsidP="00E4056E">
            <w:pPr>
              <w:spacing w:line="256" w:lineRule="auto"/>
              <w:rPr>
                <w:rFonts w:ascii="Calibri" w:eastAsia="Calibri" w:hAnsi="Calibri"/>
                <w:sz w:val="20"/>
                <w:szCs w:val="20"/>
              </w:rPr>
            </w:pPr>
          </w:p>
        </w:tc>
      </w:tr>
      <w:tr w:rsidR="00E4056E" w:rsidRPr="00E4056E" w14:paraId="3BAE9499"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13C172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8.1.13</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53AE3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п.44 Устранение дефектов дверных полотен: рассыхание, коробление, перекос, провиса-ние, неплотность притвора, неудовлетвори-тельной работы устройств запирания.</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50240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Устранение дефектов дверных полотен металлических</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8371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ТЕРр 09-05-002, ТЕРр 09-05-006</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A105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6C583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3626</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8031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F81CA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70C13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2,33</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B1F0F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76093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4CB33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8400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141</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2163B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1FA557E" w14:textId="77777777" w:rsidR="00E4056E" w:rsidRPr="00E4056E" w:rsidRDefault="00E4056E" w:rsidP="00E4056E">
            <w:pPr>
              <w:spacing w:line="256" w:lineRule="auto"/>
              <w:rPr>
                <w:rFonts w:ascii="Calibri" w:eastAsia="Calibri" w:hAnsi="Calibri"/>
                <w:sz w:val="20"/>
                <w:szCs w:val="20"/>
              </w:rPr>
            </w:pPr>
          </w:p>
        </w:tc>
      </w:tr>
      <w:tr w:rsidR="00E4056E" w:rsidRPr="00E4056E" w14:paraId="39322338"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338772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8.1.14</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422AD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п.32 Удаление отслоившегося отделочного или защитного слоя стен и колонн (штука-турка, окраска), затирка трещин цемент</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726CF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Окраска ранее окрашенных поверхностей стен с расчисткой старой краски до 35%</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CB51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ТЕР15-04-011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01274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м2</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4DDC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25820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71FCC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9F4404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2320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51F8F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C8350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A6402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0F7FB5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47358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4504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80CBEDB" w14:textId="77777777" w:rsidR="00E4056E" w:rsidRPr="00E4056E" w:rsidRDefault="00E4056E" w:rsidP="00E4056E">
            <w:pPr>
              <w:spacing w:line="360" w:lineRule="auto"/>
              <w:ind w:firstLine="720"/>
              <w:jc w:val="both"/>
              <w:rPr>
                <w:kern w:val="2"/>
                <w:sz w:val="16"/>
                <w:szCs w:val="16"/>
                <w:lang w:val="en-US" w:eastAsia="en-US"/>
                <w14:ligatures w14:val="standardContextual"/>
              </w:rPr>
            </w:pPr>
          </w:p>
        </w:tc>
        <w:tc>
          <w:tcPr>
            <w:tcW w:w="0" w:type="auto"/>
            <w:vAlign w:val="center"/>
            <w:hideMark/>
          </w:tcPr>
          <w:p w14:paraId="6C028EEE" w14:textId="77777777" w:rsidR="00E4056E" w:rsidRPr="00E4056E" w:rsidRDefault="00E4056E" w:rsidP="00E4056E">
            <w:pPr>
              <w:spacing w:line="256" w:lineRule="auto"/>
              <w:rPr>
                <w:rFonts w:ascii="Calibri" w:eastAsia="Calibri" w:hAnsi="Calibri"/>
                <w:sz w:val="20"/>
                <w:szCs w:val="20"/>
              </w:rPr>
            </w:pPr>
          </w:p>
        </w:tc>
      </w:tr>
      <w:tr w:rsidR="00E4056E" w:rsidRPr="00E4056E" w14:paraId="646A1BE8"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537DDE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8.1.15</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CA051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п.72 Восстановление отдельных поврежде-ний целостности половых покрытий.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31030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Окраска ранее окрашенных поверхностей потолков с расчисткой старой краски до 35%</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4D7F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ТЕРр15-04-011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2FA2E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br/>
              <w:t>м2</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8901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8013</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1CFA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D172A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940,85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27BC7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0,5878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75241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F6C63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203FB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385D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839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55CE0D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729A9F7" w14:textId="77777777" w:rsidR="00E4056E" w:rsidRPr="00E4056E" w:rsidRDefault="00E4056E" w:rsidP="00E4056E">
            <w:pPr>
              <w:spacing w:line="256" w:lineRule="auto"/>
              <w:rPr>
                <w:rFonts w:ascii="Calibri" w:eastAsia="Calibri" w:hAnsi="Calibri"/>
                <w:sz w:val="20"/>
                <w:szCs w:val="20"/>
              </w:rPr>
            </w:pPr>
          </w:p>
        </w:tc>
      </w:tr>
      <w:tr w:rsidR="00E4056E" w:rsidRPr="00E4056E" w14:paraId="249283C5"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55BD6F7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8.1.16</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692BE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п.32 Удаление отслоившегося отделочного или защитного слоя стен и колонн (штука-турка, окраска), затирка трещин цемент</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C6EFD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Устранение дефектов штукатурки внутренних стен по камню и бетону отдельными местами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EB4B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ТЕРр 15-02-015</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BBF27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br/>
              <w:t>м2</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50D8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2260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9A25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8CA29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215,5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4560A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0,6794</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99C7B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8F007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12627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57A1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222</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DF8A41" w14:textId="77777777" w:rsidR="00E4056E" w:rsidRPr="00E4056E" w:rsidRDefault="00E4056E" w:rsidP="00E4056E">
            <w:pP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c>
          <w:tcPr>
            <w:tcW w:w="0" w:type="auto"/>
            <w:vAlign w:val="center"/>
            <w:hideMark/>
          </w:tcPr>
          <w:p w14:paraId="57C7BC60" w14:textId="77777777" w:rsidR="00E4056E" w:rsidRPr="00E4056E" w:rsidRDefault="00E4056E" w:rsidP="00E4056E">
            <w:pPr>
              <w:spacing w:line="256" w:lineRule="auto"/>
              <w:rPr>
                <w:rFonts w:ascii="Calibri" w:eastAsia="Calibri" w:hAnsi="Calibri"/>
                <w:sz w:val="20"/>
                <w:szCs w:val="20"/>
              </w:rPr>
            </w:pPr>
          </w:p>
        </w:tc>
      </w:tr>
      <w:tr w:rsidR="00E4056E" w:rsidRPr="00E4056E" w14:paraId="4DA47257"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23D5EE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8.1.17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32B2C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 xml:space="preserve">п.72 Восстановление отдельных поврежде-ний </w:t>
            </w:r>
            <w:r w:rsidRPr="00E4056E">
              <w:rPr>
                <w:kern w:val="2"/>
                <w:sz w:val="16"/>
                <w:szCs w:val="16"/>
                <w:lang w:val="en-US" w:eastAsia="en-US"/>
                <w14:ligatures w14:val="standardContextual"/>
              </w:rPr>
              <w:lastRenderedPageBreak/>
              <w:t>целостности половых покрытий.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0131C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Простая масляная окраска ранее окрашенных полов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E006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ТЕРр 15-04-024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6FAA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м2</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F367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916</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E1B2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85392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756</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EDBDE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9ACD7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C8140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4B568A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7C77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1387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80CE8F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7251F803" w14:textId="77777777" w:rsidR="00E4056E" w:rsidRPr="00E4056E" w:rsidRDefault="00E4056E" w:rsidP="00E4056E">
            <w:pPr>
              <w:spacing w:line="256" w:lineRule="auto"/>
              <w:rPr>
                <w:rFonts w:ascii="Calibri" w:eastAsia="Calibri" w:hAnsi="Calibri"/>
                <w:sz w:val="20"/>
                <w:szCs w:val="20"/>
              </w:rPr>
            </w:pPr>
          </w:p>
        </w:tc>
      </w:tr>
      <w:tr w:rsidR="00E4056E" w:rsidRPr="00E4056E" w14:paraId="6355A4EA"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38C359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8.1.18</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3F4BE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п.45 Покраска дверных полотен и оконных створок, оконных фрамуг и форточек в мес-тах, не требующих установку лесов.</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500C5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Простая масляная окраска ранее окрашенных дверей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F5AE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ТЕРр 15-04-024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32A4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м2</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D724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1482</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B150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6915C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1165,8</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74B19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1,74</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CD6F9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3E617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2F321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A138F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3077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513B77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0735377" w14:textId="77777777" w:rsidR="00E4056E" w:rsidRPr="00E4056E" w:rsidRDefault="00E4056E" w:rsidP="00E4056E">
            <w:pPr>
              <w:spacing w:line="256" w:lineRule="auto"/>
              <w:rPr>
                <w:rFonts w:ascii="Calibri" w:eastAsia="Calibri" w:hAnsi="Calibri"/>
                <w:sz w:val="20"/>
                <w:szCs w:val="20"/>
              </w:rPr>
            </w:pPr>
          </w:p>
        </w:tc>
      </w:tr>
      <w:tr w:rsidR="00E4056E" w:rsidRPr="00E4056E" w14:paraId="407D45D1"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67A4970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8.1.19</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439E3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п.18 Окраска решетчатых ограждений, ворот, оград.</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18C12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Окраска масляными составами ранее окрашенных металлических решеток и оград</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B6B8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ТЕРр 15-04-030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D4D8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м2</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71E2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1308</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FD2A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41920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641,9</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8AECD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0,88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AC714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81CE9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9DE3F2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28C6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857</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D5423D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6FEF0AC6" w14:textId="77777777" w:rsidR="00E4056E" w:rsidRPr="00E4056E" w:rsidRDefault="00E4056E" w:rsidP="00E4056E">
            <w:pPr>
              <w:spacing w:line="256" w:lineRule="auto"/>
              <w:rPr>
                <w:rFonts w:ascii="Calibri" w:eastAsia="Calibri" w:hAnsi="Calibri"/>
                <w:sz w:val="20"/>
                <w:szCs w:val="20"/>
              </w:rPr>
            </w:pPr>
          </w:p>
        </w:tc>
      </w:tr>
      <w:tr w:rsidR="00E4056E" w:rsidRPr="00E4056E" w14:paraId="733F25AB"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20EC2E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8.1.20</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BC15B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п.72 Восстановление отдельных поврежде-ний целостности половых покрытий.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998BC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Простая масляная окраска ранее окрашенных стен</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9364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ТЕРр 15-04-024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833FD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br/>
              <w:t>м2</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35F8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630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8819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E55B3F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230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E6D64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0,86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B7A59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5810A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783DA7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60F4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300</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A929F9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6011995" w14:textId="77777777" w:rsidR="00E4056E" w:rsidRPr="00E4056E" w:rsidRDefault="00E4056E" w:rsidP="00E4056E">
            <w:pPr>
              <w:spacing w:line="256" w:lineRule="auto"/>
              <w:rPr>
                <w:rFonts w:ascii="Calibri" w:eastAsia="Calibri" w:hAnsi="Calibri"/>
                <w:sz w:val="20"/>
                <w:szCs w:val="20"/>
              </w:rPr>
            </w:pPr>
          </w:p>
        </w:tc>
      </w:tr>
      <w:tr w:rsidR="00E4056E" w:rsidRPr="00E4056E" w14:paraId="50601507"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589508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8.1.21</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6D7E6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п.41 Устранение дефектов механизмов фиксации оконных конструкций, смазка и регулировка фурнитуры и механизмов закрывания, навески дверей, окон, оконных решеток, ставней, рольставней, жалюзи, крышек люков, в том числе электроприводы.</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97AB0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Устранение дефектов оконных коробок и колод</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893B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ТЕРр 01-01-027</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C734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316D7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B4059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C1C77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0E10B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A36F2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EC19F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1ADCB4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5BA6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E17074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48012DA" w14:textId="77777777" w:rsidR="00E4056E" w:rsidRPr="00E4056E" w:rsidRDefault="00E4056E" w:rsidP="00E4056E">
            <w:pPr>
              <w:spacing w:line="256" w:lineRule="auto"/>
              <w:rPr>
                <w:rFonts w:ascii="Calibri" w:eastAsia="Calibri" w:hAnsi="Calibri"/>
                <w:sz w:val="20"/>
                <w:szCs w:val="20"/>
              </w:rPr>
            </w:pPr>
          </w:p>
        </w:tc>
      </w:tr>
      <w:tr w:rsidR="00E4056E" w:rsidRPr="00E4056E" w14:paraId="1FB208BA"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1113939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8.1.22</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12173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п.72 Восстановление отдельных поврежде-ний целостности половых покрытий.</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109EF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Смена покрытия полов из линолеума</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B0819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ТЕРр 11-01-036, 11-01-040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6764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м2</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394DC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DB3A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4F80C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60C540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2,38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FF2CD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67E75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E23713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BA24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00B38E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992CC3C" w14:textId="77777777" w:rsidR="00E4056E" w:rsidRPr="00E4056E" w:rsidRDefault="00E4056E" w:rsidP="00E4056E">
            <w:pPr>
              <w:spacing w:line="256" w:lineRule="auto"/>
              <w:rPr>
                <w:rFonts w:ascii="Calibri" w:eastAsia="Calibri" w:hAnsi="Calibri"/>
                <w:sz w:val="20"/>
                <w:szCs w:val="20"/>
              </w:rPr>
            </w:pPr>
          </w:p>
        </w:tc>
      </w:tr>
      <w:tr w:rsidR="00E4056E" w:rsidRPr="00E4056E" w14:paraId="30B8301D" w14:textId="77777777">
        <w:trPr>
          <w:trHeight w:val="153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0C059C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8.1.23</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56131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                                                                                                        п.57. Укрепление козырьков, ограждений и перил.                                            п.58. Укрепление существующих ходовых досок и переходных мостиков. п.65. Укрепление перил и поручней на лестничных маршах (за исключением наружных противопожарных лестниц).</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27545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Сварка (резка) стальных конструкций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ADA5D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ГЭСНПи</w:t>
            </w:r>
            <w:r w:rsidRPr="00E4056E">
              <w:rPr>
                <w:kern w:val="2"/>
                <w:sz w:val="16"/>
                <w:szCs w:val="16"/>
                <w:lang w:val="en-US" w:eastAsia="en-US"/>
                <w14:ligatures w14:val="standardContextual"/>
              </w:rPr>
              <w:br/>
              <w:t>ТЕРр 09-05-002, ТЕРр 09-05-006</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487C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E8C5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DE211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CA96F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0D6C6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16,83</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045E8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AAE9A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6D2CDF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3440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FA85636" w14:textId="77777777" w:rsidR="00E4056E" w:rsidRPr="00E4056E" w:rsidRDefault="00E4056E" w:rsidP="00E4056E">
            <w:pPr>
              <w:rPr>
                <w:color w:val="FF0000"/>
                <w:kern w:val="2"/>
                <w:sz w:val="16"/>
                <w:szCs w:val="16"/>
                <w:lang w:val="en-US" w:eastAsia="en-US"/>
                <w14:ligatures w14:val="standardContextual"/>
              </w:rPr>
            </w:pPr>
            <w:r w:rsidRPr="00E4056E">
              <w:rPr>
                <w:color w:val="FF0000"/>
                <w:kern w:val="2"/>
                <w:sz w:val="16"/>
                <w:szCs w:val="16"/>
                <w:lang w:val="en-US" w:eastAsia="en-US"/>
                <w14:ligatures w14:val="standardContextual"/>
              </w:rPr>
              <w:t> </w:t>
            </w:r>
          </w:p>
        </w:tc>
        <w:tc>
          <w:tcPr>
            <w:tcW w:w="0" w:type="auto"/>
            <w:vAlign w:val="center"/>
            <w:hideMark/>
          </w:tcPr>
          <w:p w14:paraId="28005B38" w14:textId="77777777" w:rsidR="00E4056E" w:rsidRPr="00E4056E" w:rsidRDefault="00E4056E" w:rsidP="00E4056E">
            <w:pPr>
              <w:spacing w:line="256" w:lineRule="auto"/>
              <w:rPr>
                <w:rFonts w:ascii="Calibri" w:eastAsia="Calibri" w:hAnsi="Calibri"/>
                <w:sz w:val="20"/>
                <w:szCs w:val="20"/>
              </w:rPr>
            </w:pPr>
          </w:p>
        </w:tc>
      </w:tr>
      <w:tr w:rsidR="00E4056E" w:rsidRPr="00E4056E" w14:paraId="2772CFE7"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251A87ED"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9</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DD5C34"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Испытание средств защиты, очистка снега, отвод паводковых вод</w:t>
            </w:r>
          </w:p>
        </w:tc>
        <w:tc>
          <w:tcPr>
            <w:tcW w:w="0" w:type="auto"/>
            <w:vAlign w:val="center"/>
            <w:hideMark/>
          </w:tcPr>
          <w:p w14:paraId="1826E6D9" w14:textId="77777777" w:rsidR="00E4056E" w:rsidRPr="00E4056E" w:rsidRDefault="00E4056E" w:rsidP="00E4056E">
            <w:pPr>
              <w:spacing w:line="256" w:lineRule="auto"/>
              <w:rPr>
                <w:rFonts w:ascii="Calibri" w:eastAsia="Calibri" w:hAnsi="Calibri"/>
                <w:sz w:val="20"/>
                <w:szCs w:val="20"/>
              </w:rPr>
            </w:pPr>
          </w:p>
        </w:tc>
      </w:tr>
      <w:tr w:rsidR="00E4056E" w:rsidRPr="00E4056E" w14:paraId="23D8772E"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7A9E85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8085E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Инструкция по применению и испытанию средств защиты, используемых в электроустановках.</w:t>
            </w:r>
            <w:r w:rsidRPr="00E4056E">
              <w:rPr>
                <w:kern w:val="2"/>
                <w:sz w:val="16"/>
                <w:szCs w:val="16"/>
                <w:lang w:val="en-US" w:eastAsia="en-US"/>
                <w14:ligatures w14:val="standardContextual"/>
              </w:rPr>
              <w:br/>
              <w:t xml:space="preserve">П.1.2.2. При работах следует использовать только средства защиты, имеющие маркировку с указанием завода-изготовителя, наименования </w:t>
            </w:r>
            <w:r w:rsidRPr="00E4056E">
              <w:rPr>
                <w:kern w:val="2"/>
                <w:sz w:val="16"/>
                <w:szCs w:val="16"/>
                <w:lang w:val="en-US" w:eastAsia="en-US"/>
                <w14:ligatures w14:val="standardContextual"/>
              </w:rPr>
              <w:lastRenderedPageBreak/>
              <w:t>или типа изделия и года выпуска, а также штамп об испытании.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9DED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 xml:space="preserve">Испытание инструментов (указатели напряжений, токоизмерит клещей, штанг, инструмента) </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A08D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3.3.18.1.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596E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DFF9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2390/ 1175</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8420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DC4D2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2390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880E4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0,75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97CBF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77F82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78BA7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95C1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1793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28FD9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65951877" w14:textId="77777777" w:rsidR="00E4056E" w:rsidRPr="00E4056E" w:rsidRDefault="00E4056E" w:rsidP="00E4056E">
            <w:pPr>
              <w:spacing w:line="256" w:lineRule="auto"/>
              <w:rPr>
                <w:rFonts w:ascii="Calibri" w:eastAsia="Calibri" w:hAnsi="Calibri"/>
                <w:sz w:val="20"/>
                <w:szCs w:val="20"/>
              </w:rPr>
            </w:pPr>
          </w:p>
        </w:tc>
      </w:tr>
      <w:tr w:rsidR="00E4056E" w:rsidRPr="00E4056E" w14:paraId="5346AFE9" w14:textId="77777777">
        <w:trPr>
          <w:trHeight w:val="51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4260F3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66B280"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DAAA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Испытание диэлектрических галош, бот </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CD92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3.3.18.1.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82C9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7B1A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490/ 32</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A96A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 в 3 года</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61C54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490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DA12A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0,40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0B678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8FFA2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7CFFC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6DBC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196</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EEFFD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2ED8EE9C" w14:textId="77777777" w:rsidR="00E4056E" w:rsidRPr="00E4056E" w:rsidRDefault="00E4056E" w:rsidP="00E4056E">
            <w:pPr>
              <w:spacing w:line="256" w:lineRule="auto"/>
              <w:rPr>
                <w:rFonts w:ascii="Calibri" w:eastAsia="Calibri" w:hAnsi="Calibri"/>
                <w:sz w:val="20"/>
                <w:szCs w:val="20"/>
              </w:rPr>
            </w:pPr>
          </w:p>
        </w:tc>
      </w:tr>
      <w:tr w:rsidR="00E4056E" w:rsidRPr="00E4056E" w14:paraId="458D8C56" w14:textId="77777777">
        <w:trPr>
          <w:trHeight w:val="51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59D764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F8B9B"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0B848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Испытание диэлектрических перчаток</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E863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3.3.18.1.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457B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8DB3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490/ 100</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3D6D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2раза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9EF45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980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1148F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0,40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29C40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527AF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442C9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6ECA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392</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6D04C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15C1B3C" w14:textId="77777777" w:rsidR="00E4056E" w:rsidRPr="00E4056E" w:rsidRDefault="00E4056E" w:rsidP="00E4056E">
            <w:pPr>
              <w:spacing w:line="256" w:lineRule="auto"/>
              <w:rPr>
                <w:rFonts w:ascii="Calibri" w:eastAsia="Calibri" w:hAnsi="Calibri"/>
                <w:sz w:val="20"/>
                <w:szCs w:val="20"/>
              </w:rPr>
            </w:pPr>
          </w:p>
        </w:tc>
      </w:tr>
      <w:tr w:rsidR="00E4056E" w:rsidRPr="00E4056E" w14:paraId="10E3C47F"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624D9A4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9.4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495B2"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8FA9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Испытание диэлектрических ковриков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72ED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3.3.18.1.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0F20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68FF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490/ 99</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1B0A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2раза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6CDD8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980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7B78A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0,40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CFAA9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D0C84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A0796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5E38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392</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BB24D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D80CA75" w14:textId="77777777" w:rsidR="00E4056E" w:rsidRPr="00E4056E" w:rsidRDefault="00E4056E" w:rsidP="00E4056E">
            <w:pPr>
              <w:spacing w:line="256" w:lineRule="auto"/>
              <w:rPr>
                <w:rFonts w:ascii="Calibri" w:eastAsia="Calibri" w:hAnsi="Calibri"/>
                <w:sz w:val="20"/>
                <w:szCs w:val="20"/>
              </w:rPr>
            </w:pPr>
          </w:p>
        </w:tc>
      </w:tr>
      <w:tr w:rsidR="00E4056E" w:rsidRPr="00E4056E" w14:paraId="517C2B54" w14:textId="77777777">
        <w:trPr>
          <w:trHeight w:val="2550"/>
        </w:trPr>
        <w:tc>
          <w:tcPr>
            <w:tcW w:w="174" w:type="pct"/>
            <w:tcBorders>
              <w:top w:val="single" w:sz="4" w:space="0" w:color="auto"/>
              <w:left w:val="single" w:sz="8" w:space="0" w:color="auto"/>
              <w:bottom w:val="single" w:sz="4" w:space="0" w:color="auto"/>
              <w:right w:val="nil"/>
            </w:tcBorders>
            <w:tcMar>
              <w:top w:w="0" w:type="dxa"/>
              <w:left w:w="28" w:type="dxa"/>
              <w:bottom w:w="0" w:type="dxa"/>
              <w:right w:w="28" w:type="dxa"/>
            </w:tcMar>
            <w:vAlign w:val="center"/>
            <w:hideMark/>
          </w:tcPr>
          <w:p w14:paraId="0CF5F5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9.5</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D381C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Инструкция по применению и испытанию средств защиты, используемых в электроустановках.</w:t>
            </w:r>
            <w:r w:rsidRPr="00E4056E">
              <w:rPr>
                <w:kern w:val="2"/>
                <w:sz w:val="16"/>
                <w:szCs w:val="16"/>
                <w:lang w:val="en-US" w:eastAsia="en-US"/>
                <w14:ligatures w14:val="standardContextual"/>
              </w:rPr>
              <w:br/>
              <w:t>п.4.5.8 4.5.8. Предохранительные пояса и страховочные канаты должны подвергаться испытаниям на механическую прочность статической нагрузкой по нормам Приложения 6 перед вводом в эксплуата-цию, а в процессе эксплуатации - 1 раз в 6 мес.</w:t>
            </w:r>
            <w:r w:rsidRPr="00E4056E">
              <w:rPr>
                <w:kern w:val="2"/>
                <w:sz w:val="16"/>
                <w:szCs w:val="16"/>
                <w:lang w:val="en-US" w:eastAsia="en-US"/>
                <w14:ligatures w14:val="standardContextual"/>
              </w:rPr>
              <w:br/>
              <w:t>Методы испытаний поясов изложены в государственном стандарте и руководствах по эксплуатации.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2571B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Испытание поясов, канатов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88B1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3.3.18.1.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05E0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7A35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425</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55CA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2раза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454B8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850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6ECC5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0,40</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A1E0B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36FF1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E5B03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A5D5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340</w:t>
            </w:r>
          </w:p>
        </w:tc>
        <w:tc>
          <w:tcPr>
            <w:tcW w:w="587" w:type="pct"/>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hideMark/>
          </w:tcPr>
          <w:p w14:paraId="7006AB5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AE86BCB" w14:textId="77777777" w:rsidR="00E4056E" w:rsidRPr="00E4056E" w:rsidRDefault="00E4056E" w:rsidP="00E4056E">
            <w:pPr>
              <w:spacing w:line="256" w:lineRule="auto"/>
              <w:rPr>
                <w:rFonts w:ascii="Calibri" w:eastAsia="Calibri" w:hAnsi="Calibri"/>
                <w:sz w:val="20"/>
                <w:szCs w:val="20"/>
              </w:rPr>
            </w:pPr>
          </w:p>
        </w:tc>
      </w:tr>
      <w:tr w:rsidR="00E4056E" w:rsidRPr="00E4056E" w14:paraId="1EB7E3B5"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239714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9.6</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FB3EC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РД 34.03.204 «Правила безопасности при работе с инструментом и приспособлениями»</w:t>
            </w:r>
            <w:r w:rsidRPr="00E4056E">
              <w:rPr>
                <w:kern w:val="2"/>
                <w:sz w:val="16"/>
                <w:szCs w:val="16"/>
                <w:lang w:val="en-US" w:eastAsia="en-US"/>
                <w14:ligatures w14:val="standardContextual"/>
              </w:rPr>
              <w:br/>
              <w:t>п.6.7. Когти и лазы подвергаются перио-дическим испытаниям статической нагрузкой 1350 Н (135 кгс) не реже одного раза в 6 мес.</w:t>
            </w:r>
            <w:r w:rsidRPr="00E4056E">
              <w:rPr>
                <w:kern w:val="2"/>
                <w:sz w:val="16"/>
                <w:szCs w:val="16"/>
                <w:lang w:val="en-US" w:eastAsia="en-US"/>
                <w14:ligatures w14:val="standardContextual"/>
              </w:rPr>
              <w:br/>
              <w:t>При испытании статическую нагрузку при-кладывают к каждому когтю или лазу в течение 5 мин непосредственно на крепежные ремни так, чтобы ось нагрузки проходила через центр подножки (рис. 6.1).</w:t>
            </w:r>
            <w:r w:rsidRPr="00E4056E">
              <w:rPr>
                <w:kern w:val="2"/>
                <w:sz w:val="16"/>
                <w:szCs w:val="16"/>
                <w:lang w:val="en-US" w:eastAsia="en-US"/>
                <w14:ligatures w14:val="standardContextual"/>
              </w:rPr>
              <w:br/>
              <w:t>Допускается испытание когтя или лаза и крепежных ремней проводить раздельно, если конструкция когтя или лаза не позволяет испытывать их совместно с крепежными ремнями.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A554C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Испытание лазов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B23E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3.3.18.1.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15413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пар</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72DC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398</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84E3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раза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0CCF4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796</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79AA8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0,75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8F795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300F2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C2E6C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1C00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597</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5DBEB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1169B0FF" w14:textId="77777777" w:rsidR="00E4056E" w:rsidRPr="00E4056E" w:rsidRDefault="00E4056E" w:rsidP="00E4056E">
            <w:pPr>
              <w:spacing w:line="256" w:lineRule="auto"/>
              <w:rPr>
                <w:rFonts w:ascii="Calibri" w:eastAsia="Calibri" w:hAnsi="Calibri"/>
                <w:sz w:val="20"/>
                <w:szCs w:val="20"/>
              </w:rPr>
            </w:pPr>
          </w:p>
        </w:tc>
      </w:tr>
      <w:tr w:rsidR="00E4056E" w:rsidRPr="00E4056E" w14:paraId="1824EDC3" w14:textId="77777777">
        <w:trPr>
          <w:trHeight w:val="2295"/>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0FA74B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9.7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0E28A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РД 34.03.204 «Правила безопасности при рабо-те с инструментом и приспособлениями»</w:t>
            </w:r>
            <w:r w:rsidRPr="00E4056E">
              <w:rPr>
                <w:kern w:val="2"/>
                <w:sz w:val="16"/>
                <w:szCs w:val="16"/>
                <w:lang w:val="en-US" w:eastAsia="en-US"/>
                <w14:ligatures w14:val="standardContextual"/>
              </w:rPr>
              <w:br/>
              <w:t>п.5.1.36. Все переносные лестницы и стре-мянки должны испытываться статической нагрузкой после изготовления и капиталь-ного ремонта, а также периодически в про-цессе эксплуатации;</w:t>
            </w:r>
            <w:r w:rsidRPr="00E4056E">
              <w:rPr>
                <w:kern w:val="2"/>
                <w:sz w:val="16"/>
                <w:szCs w:val="16"/>
                <w:lang w:val="en-US" w:eastAsia="en-US"/>
                <w14:ligatures w14:val="standardContextual"/>
              </w:rPr>
              <w:br/>
              <w:t>лестницы и стремянки металлические- 1 раз в 12 мес.;</w:t>
            </w:r>
            <w:r w:rsidRPr="00E4056E">
              <w:rPr>
                <w:kern w:val="2"/>
                <w:sz w:val="16"/>
                <w:szCs w:val="16"/>
                <w:lang w:val="en-US" w:eastAsia="en-US"/>
                <w14:ligatures w14:val="standardContextual"/>
              </w:rPr>
              <w:br/>
              <w:t>лестницы и стремянки деревянные-1 раз в 6 мес.;</w:t>
            </w:r>
            <w:r w:rsidRPr="00E4056E">
              <w:rPr>
                <w:kern w:val="2"/>
                <w:sz w:val="16"/>
                <w:szCs w:val="16"/>
                <w:lang w:val="en-US" w:eastAsia="en-US"/>
                <w14:ligatures w14:val="standardContextual"/>
              </w:rPr>
              <w:br/>
              <w:t>лестницы веревочные подвесные- 1 раз в 6 мес.</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3A401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Испытание лестниц</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BABA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3.3.18.1.</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195A1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6FF8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77</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AA7A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раза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53B4EC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4A49B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0,70</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F9C88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C8E592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FF07E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1DF27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108</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9087E2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5DBB113" w14:textId="77777777" w:rsidR="00E4056E" w:rsidRPr="00E4056E" w:rsidRDefault="00E4056E" w:rsidP="00E4056E">
            <w:pPr>
              <w:spacing w:line="256" w:lineRule="auto"/>
              <w:rPr>
                <w:rFonts w:ascii="Calibri" w:eastAsia="Calibri" w:hAnsi="Calibri"/>
                <w:sz w:val="20"/>
                <w:szCs w:val="20"/>
              </w:rPr>
            </w:pPr>
          </w:p>
        </w:tc>
      </w:tr>
      <w:tr w:rsidR="00E4056E" w:rsidRPr="00E4056E" w14:paraId="2964A242" w14:textId="77777777">
        <w:trPr>
          <w:trHeight w:val="70"/>
        </w:trPr>
        <w:tc>
          <w:tcPr>
            <w:tcW w:w="174" w:type="pct"/>
            <w:tcBorders>
              <w:top w:val="nil"/>
              <w:left w:val="single" w:sz="8" w:space="0" w:color="auto"/>
              <w:bottom w:val="nil"/>
              <w:right w:val="nil"/>
            </w:tcBorders>
            <w:tcMar>
              <w:top w:w="0" w:type="dxa"/>
              <w:left w:w="28" w:type="dxa"/>
              <w:bottom w:w="0" w:type="dxa"/>
              <w:right w:w="28" w:type="dxa"/>
            </w:tcMar>
            <w:vAlign w:val="center"/>
            <w:hideMark/>
          </w:tcPr>
          <w:p w14:paraId="5BC20CBB"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10</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6F594B"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Техническое обслуживание трансформаторов</w:t>
            </w:r>
          </w:p>
        </w:tc>
        <w:tc>
          <w:tcPr>
            <w:tcW w:w="0" w:type="auto"/>
            <w:vAlign w:val="center"/>
            <w:hideMark/>
          </w:tcPr>
          <w:p w14:paraId="50C179A5" w14:textId="77777777" w:rsidR="00E4056E" w:rsidRPr="00E4056E" w:rsidRDefault="00E4056E" w:rsidP="00E4056E">
            <w:pPr>
              <w:spacing w:line="256" w:lineRule="auto"/>
              <w:rPr>
                <w:rFonts w:ascii="Calibri" w:eastAsia="Calibri" w:hAnsi="Calibri"/>
                <w:sz w:val="20"/>
                <w:szCs w:val="20"/>
              </w:rPr>
            </w:pPr>
          </w:p>
        </w:tc>
      </w:tr>
      <w:tr w:rsidR="00E4056E" w:rsidRPr="00E4056E" w14:paraId="10243BD5" w14:textId="77777777">
        <w:trPr>
          <w:trHeight w:val="1230"/>
        </w:trPr>
        <w:tc>
          <w:tcPr>
            <w:tcW w:w="174" w:type="pct"/>
            <w:tcBorders>
              <w:top w:val="single" w:sz="4" w:space="0" w:color="auto"/>
              <w:left w:val="single" w:sz="8" w:space="0" w:color="auto"/>
              <w:bottom w:val="single" w:sz="4" w:space="0" w:color="auto"/>
              <w:right w:val="nil"/>
            </w:tcBorders>
            <w:tcMar>
              <w:top w:w="0" w:type="dxa"/>
              <w:left w:w="28" w:type="dxa"/>
              <w:bottom w:w="0" w:type="dxa"/>
              <w:right w:w="28" w:type="dxa"/>
            </w:tcMar>
            <w:vAlign w:val="center"/>
            <w:hideMark/>
          </w:tcPr>
          <w:p w14:paraId="14B186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10.1</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7C3CB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51. Планово-предупредительный ремонт при-меняется к следующим объектам:</w:t>
            </w:r>
            <w:r w:rsidRPr="00E4056E">
              <w:rPr>
                <w:kern w:val="2"/>
                <w:sz w:val="16"/>
                <w:szCs w:val="16"/>
                <w:lang w:val="en-US" w:eastAsia="en-US"/>
                <w14:ligatures w14:val="standardContextual"/>
              </w:rPr>
              <w:br/>
              <w:t>основное оборудование тепловых электростанций (паровой котел, ко-тел-утилизатор, паровая турбина, газовая турбина, турбогенератор, трансформатор);</w:t>
            </w:r>
            <w:r w:rsidRPr="00E4056E">
              <w:rPr>
                <w:kern w:val="2"/>
                <w:sz w:val="16"/>
                <w:szCs w:val="16"/>
                <w:lang w:val="en-US" w:eastAsia="en-US"/>
                <w14:ligatures w14:val="standardContextual"/>
              </w:rPr>
              <w:br/>
              <w:t>вспомогательное и общестанционное обо-рудование;</w:t>
            </w:r>
            <w:r w:rsidRPr="00E4056E">
              <w:rPr>
                <w:kern w:val="2"/>
                <w:sz w:val="16"/>
                <w:szCs w:val="16"/>
                <w:lang w:val="en-US" w:eastAsia="en-US"/>
                <w14:ligatures w14:val="standardContextual"/>
              </w:rPr>
              <w:br/>
              <w:t xml:space="preserve">установка (котельная, паротурбинная, газо-турбинная, генератор-ная, трансформатор-ная), включающая основное оборудование и обеспечивающее работу основного оборудо-вания вспомогательное оборудование.                                                                                                                             пр.№82                                                                                                                                     п.7. Замена или ремонт дефектных элементов оборудования ПС 0,38 - 20 кВ </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32AC7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техническое обслуживание силовых трансформаторов 6(10) кВ мощностью 40 -1000 кВА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0E7B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3.3.2.1,</w:t>
            </w:r>
            <w:r w:rsidRPr="00E4056E">
              <w:rPr>
                <w:kern w:val="2"/>
                <w:sz w:val="16"/>
                <w:szCs w:val="16"/>
                <w:lang w:val="en-US" w:eastAsia="en-US"/>
                <w14:ligatures w14:val="standardContextual"/>
              </w:rPr>
              <w:br/>
              <w:t>3.3.2.2.,</w:t>
            </w:r>
            <w:r w:rsidRPr="00E4056E">
              <w:rPr>
                <w:kern w:val="2"/>
                <w:sz w:val="16"/>
                <w:szCs w:val="16"/>
                <w:lang w:val="en-US" w:eastAsia="en-US"/>
                <w14:ligatures w14:val="standardContextual"/>
              </w:rPr>
              <w:br/>
              <w:t>3.3.2.3</w:t>
            </w:r>
            <w:r w:rsidRPr="00E4056E">
              <w:rPr>
                <w:kern w:val="2"/>
                <w:sz w:val="16"/>
                <w:szCs w:val="16"/>
                <w:lang w:val="en-US" w:eastAsia="en-US"/>
                <w14:ligatures w14:val="standardContextual"/>
              </w:rPr>
              <w:br/>
              <w:t>3.3.2.4</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A2525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3E184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1862</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36C7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999D5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35D9D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4,6</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F3C32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92C77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FC378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EB924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593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756C1C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6539913" w14:textId="77777777" w:rsidR="00E4056E" w:rsidRPr="00E4056E" w:rsidRDefault="00E4056E" w:rsidP="00E4056E">
            <w:pPr>
              <w:spacing w:line="256" w:lineRule="auto"/>
              <w:rPr>
                <w:rFonts w:ascii="Calibri" w:eastAsia="Calibri" w:hAnsi="Calibri"/>
                <w:sz w:val="20"/>
                <w:szCs w:val="20"/>
              </w:rPr>
            </w:pPr>
          </w:p>
        </w:tc>
      </w:tr>
      <w:tr w:rsidR="00E4056E" w:rsidRPr="00E4056E" w14:paraId="6062D52C" w14:textId="77777777">
        <w:trPr>
          <w:trHeight w:val="126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59180A4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E6271"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23421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 Производство химических анализов трансформаторного масла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AA8F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ВНТП 5-95</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4259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7B11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1862</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542B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 раз в 6 лет</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08C2E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664</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29C6D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BD5B6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6854A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84B3E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F797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2789</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8AC4E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9B142F7" w14:textId="77777777" w:rsidR="00E4056E" w:rsidRPr="00E4056E" w:rsidRDefault="00E4056E" w:rsidP="00E4056E">
            <w:pPr>
              <w:spacing w:line="256" w:lineRule="auto"/>
              <w:rPr>
                <w:rFonts w:ascii="Calibri" w:eastAsia="Calibri" w:hAnsi="Calibri"/>
                <w:sz w:val="20"/>
                <w:szCs w:val="20"/>
              </w:rPr>
            </w:pPr>
          </w:p>
        </w:tc>
      </w:tr>
      <w:tr w:rsidR="00E4056E" w:rsidRPr="00E4056E" w14:paraId="2CE71F16"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4A98D1D9"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11</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B75C01"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ОДС</w:t>
            </w:r>
          </w:p>
        </w:tc>
        <w:tc>
          <w:tcPr>
            <w:tcW w:w="0" w:type="auto"/>
            <w:vAlign w:val="center"/>
            <w:hideMark/>
          </w:tcPr>
          <w:p w14:paraId="0C517AF7" w14:textId="77777777" w:rsidR="00E4056E" w:rsidRPr="00E4056E" w:rsidRDefault="00E4056E" w:rsidP="00E4056E">
            <w:pPr>
              <w:spacing w:line="256" w:lineRule="auto"/>
              <w:rPr>
                <w:rFonts w:ascii="Calibri" w:eastAsia="Calibri" w:hAnsi="Calibri"/>
                <w:sz w:val="20"/>
                <w:szCs w:val="20"/>
              </w:rPr>
            </w:pPr>
          </w:p>
        </w:tc>
      </w:tr>
      <w:tr w:rsidR="00E4056E" w:rsidRPr="00E4056E" w14:paraId="474CFB07"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39A062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11.1.</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E2B08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ПТЭССп.6.1.11. В каждой энергосистеме, объединенных </w:t>
            </w:r>
            <w:r w:rsidRPr="00E4056E">
              <w:rPr>
                <w:kern w:val="2"/>
                <w:sz w:val="16"/>
                <w:szCs w:val="16"/>
                <w:lang w:val="en-US" w:eastAsia="en-US"/>
                <w14:ligatures w14:val="standardContextual"/>
              </w:rPr>
              <w:lastRenderedPageBreak/>
              <w:t>и единой энергосистемах должно быть организовано круглосуточное оперативно-диспетчерское управление согласованной работой электростанций, электрических и тепловых сетей независимо от их форм собственности.</w:t>
            </w:r>
            <w:r w:rsidRPr="00E4056E">
              <w:rPr>
                <w:kern w:val="2"/>
                <w:sz w:val="16"/>
                <w:szCs w:val="16"/>
                <w:lang w:val="en-US" w:eastAsia="en-US"/>
                <w14:ligatures w14:val="standardContextual"/>
              </w:rPr>
              <w:br/>
              <w:t>Задачами оперативно-диспетчерского управления являются:</w:t>
            </w:r>
            <w:r w:rsidRPr="00E4056E">
              <w:rPr>
                <w:kern w:val="2"/>
                <w:sz w:val="16"/>
                <w:szCs w:val="16"/>
                <w:lang w:val="en-US" w:eastAsia="en-US"/>
                <w14:ligatures w14:val="standardContextual"/>
              </w:rPr>
              <w:br/>
              <w:t>планирование и ведение режимов работы электростанций, сетей и энергосистем, объединенных и единой энергосистем, обеспечивающих энергоснабжение потребителей;</w:t>
            </w:r>
            <w:r w:rsidRPr="00E4056E">
              <w:rPr>
                <w:kern w:val="2"/>
                <w:sz w:val="16"/>
                <w:szCs w:val="16"/>
                <w:lang w:val="en-US" w:eastAsia="en-US"/>
                <w14:ligatures w14:val="standardContextual"/>
              </w:rPr>
              <w:br/>
              <w:t>планирование и подготовка ремонтных работ;</w:t>
            </w:r>
            <w:r w:rsidRPr="00E4056E">
              <w:rPr>
                <w:kern w:val="2"/>
                <w:sz w:val="16"/>
                <w:szCs w:val="16"/>
                <w:lang w:val="en-US" w:eastAsia="en-US"/>
                <w14:ligatures w14:val="standardContextual"/>
              </w:rPr>
              <w:br/>
              <w:t>обеспечение надежности функционирова-ния энергосистемы, объединенных и еди-ной энергосистем;</w:t>
            </w:r>
            <w:r w:rsidRPr="00E4056E">
              <w:rPr>
                <w:kern w:val="2"/>
                <w:sz w:val="16"/>
                <w:szCs w:val="16"/>
                <w:lang w:val="en-US" w:eastAsia="en-US"/>
                <w14:ligatures w14:val="standardContextual"/>
              </w:rPr>
              <w:br/>
              <w:t>выполнение требований к качеству электрической энергии и тепла;</w:t>
            </w:r>
            <w:r w:rsidRPr="00E4056E">
              <w:rPr>
                <w:kern w:val="2"/>
                <w:sz w:val="16"/>
                <w:szCs w:val="16"/>
                <w:lang w:val="en-US" w:eastAsia="en-US"/>
                <w14:ligatures w14:val="standardContextual"/>
              </w:rPr>
              <w:br/>
              <w:t>предотвращение и ликвидация технологических нарушений при производстве, передаче и распределении электрической энергии и тепла.                                                                                                                                          п.6.1.2. На каждом энергообъекте (электростанции, электрической сети, тепловой сети и под-станциях с постоянным обслуживающим персоналом) должно быть организовано кругло-суточное оперативно-диспетчерское управление, задачами которого являются:</w:t>
            </w:r>
            <w:r w:rsidRPr="00E4056E">
              <w:rPr>
                <w:kern w:val="2"/>
                <w:sz w:val="16"/>
                <w:szCs w:val="16"/>
                <w:lang w:val="en-US" w:eastAsia="en-US"/>
                <w14:ligatures w14:val="standardContextual"/>
              </w:rPr>
              <w:br/>
              <w:t>ведение требуемого режима работы;</w:t>
            </w:r>
            <w:r w:rsidRPr="00E4056E">
              <w:rPr>
                <w:kern w:val="2"/>
                <w:sz w:val="16"/>
                <w:szCs w:val="16"/>
                <w:lang w:val="en-US" w:eastAsia="en-US"/>
                <w14:ligatures w14:val="standardContextual"/>
              </w:rPr>
              <w:br/>
              <w:t>производство переключений, пусков и остановов;</w:t>
            </w:r>
            <w:r w:rsidRPr="00E4056E">
              <w:rPr>
                <w:kern w:val="2"/>
                <w:sz w:val="16"/>
                <w:szCs w:val="16"/>
                <w:lang w:val="en-US" w:eastAsia="en-US"/>
                <w14:ligatures w14:val="standardContextual"/>
              </w:rPr>
              <w:br/>
              <w:t>локализация аварий и восстановление режима работы;</w:t>
            </w:r>
            <w:r w:rsidRPr="00E4056E">
              <w:rPr>
                <w:kern w:val="2"/>
                <w:sz w:val="16"/>
                <w:szCs w:val="16"/>
                <w:lang w:val="en-US" w:eastAsia="en-US"/>
                <w14:ligatures w14:val="standardContextual"/>
              </w:rPr>
              <w:br/>
            </w:r>
            <w:r w:rsidRPr="00E4056E">
              <w:rPr>
                <w:kern w:val="2"/>
                <w:sz w:val="16"/>
                <w:szCs w:val="16"/>
                <w:lang w:val="en-US" w:eastAsia="en-US"/>
                <w14:ligatures w14:val="standardContextual"/>
              </w:rPr>
              <w:lastRenderedPageBreak/>
              <w:t>подготовка к производству ремонтных работ.</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9C4CD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 xml:space="preserve">Круглосуточное дежурство Диспетчера </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3CCDB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ПТЭСС п.6.1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ACB7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усл.ед.</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122B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25877,9</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1C87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на 3201у.ед.  - 5 чел</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7F63B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40,4</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21866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1979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2CE65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8E87A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F6F3E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F79D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79994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75EC3B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9867BEC" w14:textId="77777777" w:rsidR="00E4056E" w:rsidRPr="00E4056E" w:rsidRDefault="00E4056E" w:rsidP="00E4056E">
            <w:pPr>
              <w:spacing w:line="256" w:lineRule="auto"/>
              <w:rPr>
                <w:rFonts w:ascii="Calibri" w:eastAsia="Calibri" w:hAnsi="Calibri"/>
                <w:sz w:val="20"/>
                <w:szCs w:val="20"/>
              </w:rPr>
            </w:pPr>
          </w:p>
        </w:tc>
      </w:tr>
      <w:tr w:rsidR="00E4056E" w:rsidRPr="00E4056E" w14:paraId="1E26C25A" w14:textId="77777777">
        <w:trPr>
          <w:trHeight w:val="5925"/>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6F4723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40972"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5B1BF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Оперативно-выездные бригады (круглосуточное дежурство)</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4D1D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ПТЭСС п.6.2</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658C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чел</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C5872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24</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DF8B3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4 смены в месяц</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EC637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48</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B1C08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1979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34AAA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83A2C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09A67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43A6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128068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52A2D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 смену (12час) работают 6 бригад по 2чел.  По графику в месяц работают 4 смены:</w:t>
            </w:r>
            <w:r w:rsidRPr="00E4056E">
              <w:rPr>
                <w:kern w:val="2"/>
                <w:sz w:val="16"/>
                <w:szCs w:val="16"/>
                <w:lang w:val="en-US" w:eastAsia="en-US"/>
                <w14:ligatures w14:val="standardContextual"/>
              </w:rPr>
              <w:br/>
              <w:t>4 смены х 12чел  = 48 электромонтёров оперативно-выездных бригад</w:t>
            </w:r>
          </w:p>
        </w:tc>
        <w:tc>
          <w:tcPr>
            <w:tcW w:w="0" w:type="auto"/>
            <w:vAlign w:val="center"/>
            <w:hideMark/>
          </w:tcPr>
          <w:p w14:paraId="023DF683" w14:textId="77777777" w:rsidR="00E4056E" w:rsidRPr="00E4056E" w:rsidRDefault="00E4056E" w:rsidP="00E4056E">
            <w:pPr>
              <w:spacing w:line="256" w:lineRule="auto"/>
              <w:rPr>
                <w:rFonts w:ascii="Calibri" w:eastAsia="Calibri" w:hAnsi="Calibri"/>
                <w:sz w:val="20"/>
                <w:szCs w:val="20"/>
              </w:rPr>
            </w:pPr>
          </w:p>
        </w:tc>
      </w:tr>
      <w:tr w:rsidR="00E4056E" w:rsidRPr="00E4056E" w14:paraId="5934F249"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4FFACA78"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lastRenderedPageBreak/>
              <w:t>12</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362AEB"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Круглосуточное дежурство на РП и п/ст</w:t>
            </w:r>
          </w:p>
        </w:tc>
        <w:tc>
          <w:tcPr>
            <w:tcW w:w="0" w:type="auto"/>
            <w:vAlign w:val="center"/>
            <w:hideMark/>
          </w:tcPr>
          <w:p w14:paraId="30196498" w14:textId="77777777" w:rsidR="00E4056E" w:rsidRPr="00E4056E" w:rsidRDefault="00E4056E" w:rsidP="00E4056E">
            <w:pPr>
              <w:spacing w:line="256" w:lineRule="auto"/>
              <w:rPr>
                <w:rFonts w:ascii="Calibri" w:eastAsia="Calibri" w:hAnsi="Calibri"/>
                <w:sz w:val="20"/>
                <w:szCs w:val="20"/>
              </w:rPr>
            </w:pPr>
          </w:p>
        </w:tc>
      </w:tr>
      <w:tr w:rsidR="00E4056E" w:rsidRPr="00E4056E" w14:paraId="7B1FAA5B" w14:textId="77777777">
        <w:trPr>
          <w:trHeight w:val="765"/>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5F3FB6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12.1.</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58BAB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ПТЭССп.6.1.11. В каждой энергосистеме, объединенных и единой энергосистемах должно быть организовано круглосуточное оперативно-диспетчерское управление согласованной работой электростанций, электрических и тепловых сетей независимо от их форм собственности.</w:t>
            </w:r>
            <w:r w:rsidRPr="00E4056E">
              <w:rPr>
                <w:kern w:val="2"/>
                <w:sz w:val="16"/>
                <w:szCs w:val="16"/>
                <w:lang w:val="en-US" w:eastAsia="en-US"/>
                <w14:ligatures w14:val="standardContextual"/>
              </w:rPr>
              <w:br/>
              <w:t>Задачами оперативно-диспетчерского управления являются:</w:t>
            </w:r>
            <w:r w:rsidRPr="00E4056E">
              <w:rPr>
                <w:kern w:val="2"/>
                <w:sz w:val="16"/>
                <w:szCs w:val="16"/>
                <w:lang w:val="en-US" w:eastAsia="en-US"/>
                <w14:ligatures w14:val="standardContextual"/>
              </w:rPr>
              <w:br/>
              <w:t xml:space="preserve">планирование и ведение режимов работы электростанций, сетей и энергосистем, объединенных и единой энергосистем, </w:t>
            </w:r>
            <w:r w:rsidRPr="00E4056E">
              <w:rPr>
                <w:kern w:val="2"/>
                <w:sz w:val="16"/>
                <w:szCs w:val="16"/>
                <w:lang w:val="en-US" w:eastAsia="en-US"/>
                <w14:ligatures w14:val="standardContextual"/>
              </w:rPr>
              <w:lastRenderedPageBreak/>
              <w:t>обеспечивающих энергоснабжение потребителей;</w:t>
            </w:r>
            <w:r w:rsidRPr="00E4056E">
              <w:rPr>
                <w:kern w:val="2"/>
                <w:sz w:val="16"/>
                <w:szCs w:val="16"/>
                <w:lang w:val="en-US" w:eastAsia="en-US"/>
                <w14:ligatures w14:val="standardContextual"/>
              </w:rPr>
              <w:br/>
              <w:t>планирование и подготовка ремонтных работ;</w:t>
            </w:r>
            <w:r w:rsidRPr="00E4056E">
              <w:rPr>
                <w:kern w:val="2"/>
                <w:sz w:val="16"/>
                <w:szCs w:val="16"/>
                <w:lang w:val="en-US" w:eastAsia="en-US"/>
                <w14:ligatures w14:val="standardContextual"/>
              </w:rPr>
              <w:br/>
              <w:t>обеспечение надежности функционирова-ния энергосистемы, объединенных и единой энергосистем;</w:t>
            </w:r>
            <w:r w:rsidRPr="00E4056E">
              <w:rPr>
                <w:kern w:val="2"/>
                <w:sz w:val="16"/>
                <w:szCs w:val="16"/>
                <w:lang w:val="en-US" w:eastAsia="en-US"/>
                <w14:ligatures w14:val="standardContextual"/>
              </w:rPr>
              <w:br/>
              <w:t>выполнение требований к качеству электрической энергии и тепла;</w:t>
            </w:r>
            <w:r w:rsidRPr="00E4056E">
              <w:rPr>
                <w:kern w:val="2"/>
                <w:sz w:val="16"/>
                <w:szCs w:val="16"/>
                <w:lang w:val="en-US" w:eastAsia="en-US"/>
                <w14:ligatures w14:val="standardContextual"/>
              </w:rPr>
              <w:br/>
              <w:t>предотвращение и ликвидация техноло-гических нарушений при производстве, передаче и распределении электрической энергии и тепла.                                                                                                                                          п.6.1.2. На каждом энергообъекте (электростанции, электрической сети, тепловой сети и под-станциях с постоянным обслуживающим персоналом) должно быть организовано кругло-суточное оперативно-диспетчерское управление, задачами кото-рого являются:</w:t>
            </w:r>
            <w:r w:rsidRPr="00E4056E">
              <w:rPr>
                <w:kern w:val="2"/>
                <w:sz w:val="16"/>
                <w:szCs w:val="16"/>
                <w:lang w:val="en-US" w:eastAsia="en-US"/>
                <w14:ligatures w14:val="standardContextual"/>
              </w:rPr>
              <w:br/>
              <w:t>ведение требуемого режима работы;</w:t>
            </w:r>
            <w:r w:rsidRPr="00E4056E">
              <w:rPr>
                <w:kern w:val="2"/>
                <w:sz w:val="16"/>
                <w:szCs w:val="16"/>
                <w:lang w:val="en-US" w:eastAsia="en-US"/>
                <w14:ligatures w14:val="standardContextual"/>
              </w:rPr>
              <w:br/>
              <w:t>производство переключений, пусков и остановов;</w:t>
            </w:r>
            <w:r w:rsidRPr="00E4056E">
              <w:rPr>
                <w:kern w:val="2"/>
                <w:sz w:val="16"/>
                <w:szCs w:val="16"/>
                <w:lang w:val="en-US" w:eastAsia="en-US"/>
                <w14:ligatures w14:val="standardContextual"/>
              </w:rPr>
              <w:br/>
              <w:t>локализация аварий и восстановление режима работы;</w:t>
            </w:r>
            <w:r w:rsidRPr="00E4056E">
              <w:rPr>
                <w:kern w:val="2"/>
                <w:sz w:val="16"/>
                <w:szCs w:val="16"/>
                <w:lang w:val="en-US" w:eastAsia="en-US"/>
                <w14:ligatures w14:val="standardContextual"/>
              </w:rPr>
              <w:br/>
              <w:t>подготовка к производству ремонтных работ.</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FF256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круглосуточное дежурство на подстанции (5чел на 1 подстанцию)</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4A484A" w14:textId="77777777" w:rsidR="00E4056E" w:rsidRPr="00E4056E" w:rsidRDefault="00E4056E" w:rsidP="00E4056E">
            <w:pPr>
              <w:jc w:val="center"/>
              <w:rPr>
                <w:color w:val="FF0000"/>
                <w:kern w:val="2"/>
                <w:sz w:val="16"/>
                <w:szCs w:val="16"/>
                <w:lang w:val="en-US" w:eastAsia="en-US"/>
                <w14:ligatures w14:val="standardContextual"/>
              </w:rPr>
            </w:pPr>
            <w:r w:rsidRPr="00E4056E">
              <w:rPr>
                <w:kern w:val="2"/>
                <w:sz w:val="16"/>
                <w:szCs w:val="16"/>
                <w:lang w:val="en-US" w:eastAsia="en-US"/>
                <w14:ligatures w14:val="standardContextual"/>
              </w:rPr>
              <w:t>ПТЭСС п.6.1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C42C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E660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23EA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366 дней</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E7545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9B576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1979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752DC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696AC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32456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9E97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66791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3E38434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0F7AF542" w14:textId="77777777" w:rsidR="00E4056E" w:rsidRPr="00E4056E" w:rsidRDefault="00E4056E" w:rsidP="00E4056E">
            <w:pPr>
              <w:spacing w:line="256" w:lineRule="auto"/>
              <w:rPr>
                <w:rFonts w:ascii="Calibri" w:eastAsia="Calibri" w:hAnsi="Calibri"/>
                <w:sz w:val="20"/>
                <w:szCs w:val="20"/>
              </w:rPr>
            </w:pPr>
          </w:p>
        </w:tc>
      </w:tr>
      <w:tr w:rsidR="00E4056E" w:rsidRPr="00E4056E" w14:paraId="001F3917" w14:textId="77777777">
        <w:trPr>
          <w:trHeight w:val="51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08D76C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9BFE5"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C3963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Техническое обслуживание подстанций </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65EC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СО 34.04.181</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2E0F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0B67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9C2E7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248 дней</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AECF3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5037D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1722</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7BECA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33AF6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DD7E6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1,03</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4709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12569</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4F521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00D0FAD" w14:textId="77777777" w:rsidR="00E4056E" w:rsidRPr="00E4056E" w:rsidRDefault="00E4056E" w:rsidP="00E4056E">
            <w:pPr>
              <w:spacing w:line="256" w:lineRule="auto"/>
              <w:rPr>
                <w:rFonts w:ascii="Calibri" w:eastAsia="Calibri" w:hAnsi="Calibri"/>
                <w:sz w:val="20"/>
                <w:szCs w:val="20"/>
              </w:rPr>
            </w:pPr>
          </w:p>
        </w:tc>
      </w:tr>
      <w:tr w:rsidR="00E4056E" w:rsidRPr="00E4056E" w14:paraId="2529639B"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48DDE7A5"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13</w:t>
            </w:r>
          </w:p>
        </w:tc>
        <w:tc>
          <w:tcPr>
            <w:tcW w:w="4826" w:type="pct"/>
            <w:gridSpan w:val="1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0C78F1"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Обслуживание охранной территории</w:t>
            </w:r>
          </w:p>
        </w:tc>
        <w:tc>
          <w:tcPr>
            <w:tcW w:w="0" w:type="auto"/>
            <w:vAlign w:val="center"/>
            <w:hideMark/>
          </w:tcPr>
          <w:p w14:paraId="6D8868CD" w14:textId="77777777" w:rsidR="00E4056E" w:rsidRPr="00E4056E" w:rsidRDefault="00E4056E" w:rsidP="00E4056E">
            <w:pPr>
              <w:spacing w:line="256" w:lineRule="auto"/>
              <w:rPr>
                <w:rFonts w:ascii="Calibri" w:eastAsia="Calibri" w:hAnsi="Calibri"/>
                <w:sz w:val="20"/>
                <w:szCs w:val="20"/>
              </w:rPr>
            </w:pPr>
          </w:p>
        </w:tc>
      </w:tr>
      <w:tr w:rsidR="00E4056E" w:rsidRPr="00E4056E" w14:paraId="3BDF23AF"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3FDEF0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13.1.</w:t>
            </w:r>
          </w:p>
        </w:tc>
        <w:tc>
          <w:tcPr>
            <w:tcW w:w="80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C7AFF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п.7 В зимнее время уборка от снега и нале-ди автомобильных дорог и пешеходных дорожек, посыпка территории противоголо-ледными составами и материалами.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B7C23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Очистка ТП от снега в зимний период</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A1DB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3.3.15.3.</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8090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4130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1152</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DFC8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2раза в год</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24CC6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2304</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C2923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70190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7DF61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56BF8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FF4CF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5626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538FAF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1600E85E" w14:textId="77777777" w:rsidR="00E4056E" w:rsidRPr="00E4056E" w:rsidRDefault="00E4056E" w:rsidP="00E4056E">
            <w:pPr>
              <w:spacing w:line="256" w:lineRule="auto"/>
              <w:rPr>
                <w:rFonts w:ascii="Calibri" w:eastAsia="Calibri" w:hAnsi="Calibri"/>
                <w:sz w:val="20"/>
                <w:szCs w:val="20"/>
              </w:rPr>
            </w:pPr>
          </w:p>
        </w:tc>
      </w:tr>
      <w:tr w:rsidR="00E4056E" w:rsidRPr="00E4056E" w14:paraId="0B9FA499" w14:textId="77777777">
        <w:trPr>
          <w:trHeight w:val="70"/>
        </w:trPr>
        <w:tc>
          <w:tcPr>
            <w:tcW w:w="174" w:type="pct"/>
            <w:tcBorders>
              <w:top w:val="nil"/>
              <w:left w:val="single" w:sz="8" w:space="0" w:color="auto"/>
              <w:bottom w:val="nil"/>
              <w:right w:val="nil"/>
            </w:tcBorders>
            <w:tcMar>
              <w:top w:w="0" w:type="dxa"/>
              <w:left w:w="28" w:type="dxa"/>
              <w:bottom w:w="0" w:type="dxa"/>
              <w:right w:w="28" w:type="dxa"/>
            </w:tcMar>
            <w:vAlign w:val="center"/>
            <w:hideMark/>
          </w:tcPr>
          <w:p w14:paraId="7A68B9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63327"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0514B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Очистка ТП от снега, отвод паводковых вод в весенний период</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F991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6296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2F46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1152</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0B08F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1раза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872D6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1152</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E6EB1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2,26</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1D6B80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55F1EE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30E0C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72C04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3949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EC3729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7B0F0E2C" w14:textId="77777777" w:rsidR="00E4056E" w:rsidRPr="00E4056E" w:rsidRDefault="00E4056E" w:rsidP="00E4056E">
            <w:pPr>
              <w:spacing w:line="256" w:lineRule="auto"/>
              <w:rPr>
                <w:rFonts w:ascii="Calibri" w:eastAsia="Calibri" w:hAnsi="Calibri"/>
                <w:sz w:val="20"/>
                <w:szCs w:val="20"/>
              </w:rPr>
            </w:pPr>
          </w:p>
        </w:tc>
      </w:tr>
      <w:tr w:rsidR="00E4056E" w:rsidRPr="00E4056E" w14:paraId="50B28F59" w14:textId="77777777">
        <w:trPr>
          <w:trHeight w:val="255"/>
        </w:trPr>
        <w:tc>
          <w:tcPr>
            <w:tcW w:w="174" w:type="pct"/>
            <w:tcBorders>
              <w:top w:val="single" w:sz="4" w:space="0" w:color="auto"/>
              <w:left w:val="single" w:sz="8" w:space="0" w:color="auto"/>
              <w:bottom w:val="single" w:sz="4" w:space="0" w:color="auto"/>
              <w:right w:val="nil"/>
            </w:tcBorders>
            <w:tcMar>
              <w:top w:w="0" w:type="dxa"/>
              <w:left w:w="28" w:type="dxa"/>
              <w:bottom w:w="0" w:type="dxa"/>
              <w:right w:w="28" w:type="dxa"/>
            </w:tcMar>
            <w:vAlign w:val="center"/>
            <w:hideMark/>
          </w:tcPr>
          <w:p w14:paraId="067A49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6BAE6E"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A0F727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Очистка от снега РП </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DA774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3.3.15.3</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3ADA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E83A2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51</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00B71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03014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255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855DB4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1,61</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0C96F9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CA839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627173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B36D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27243C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49E1C5A" w14:textId="77777777" w:rsidR="00E4056E" w:rsidRPr="00E4056E" w:rsidRDefault="00E4056E" w:rsidP="00E4056E">
            <w:pPr>
              <w:spacing w:line="256" w:lineRule="auto"/>
              <w:rPr>
                <w:rFonts w:ascii="Calibri" w:eastAsia="Calibri" w:hAnsi="Calibri"/>
                <w:sz w:val="20"/>
                <w:szCs w:val="20"/>
              </w:rPr>
            </w:pPr>
          </w:p>
        </w:tc>
      </w:tr>
      <w:tr w:rsidR="00E4056E" w:rsidRPr="00E4056E" w14:paraId="6CC206A0" w14:textId="77777777">
        <w:trPr>
          <w:trHeight w:val="765"/>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6D321D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BEABF"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68962F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Территории ОРУ -35: очистка от снега подстанций</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FA5DB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НР 17-139</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8E81A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B5A72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7D5AB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10раз в год, 18кв.м. на 1 подстанции</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B20F40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A3DFED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0,9</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767541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115D6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3925F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1,03</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723D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1183</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FB365F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05A8C38" w14:textId="77777777" w:rsidR="00E4056E" w:rsidRPr="00E4056E" w:rsidRDefault="00E4056E" w:rsidP="00E4056E">
            <w:pPr>
              <w:spacing w:line="256" w:lineRule="auto"/>
              <w:rPr>
                <w:rFonts w:ascii="Calibri" w:eastAsia="Calibri" w:hAnsi="Calibri"/>
                <w:sz w:val="20"/>
                <w:szCs w:val="20"/>
              </w:rPr>
            </w:pPr>
          </w:p>
        </w:tc>
      </w:tr>
      <w:tr w:rsidR="00E4056E" w:rsidRPr="00E4056E" w14:paraId="24771C77" w14:textId="77777777">
        <w:trPr>
          <w:trHeight w:val="3817"/>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6A8510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13.5.</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D6D96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п.8  Очистка от загряз-нений решёток сточ-ных каналов, лотков и приямков ливнестоков.</w:t>
            </w:r>
            <w:r w:rsidRPr="00E4056E">
              <w:rPr>
                <w:kern w:val="2"/>
                <w:sz w:val="16"/>
                <w:szCs w:val="16"/>
                <w:lang w:val="en-US" w:eastAsia="en-US"/>
                <w14:ligatures w14:val="standardContextual"/>
              </w:rPr>
              <w:br/>
              <w:t>ПТЭСС</w:t>
            </w:r>
            <w:r w:rsidRPr="00E4056E">
              <w:rPr>
                <w:kern w:val="2"/>
                <w:sz w:val="16"/>
                <w:szCs w:val="16"/>
                <w:lang w:val="en-US" w:eastAsia="en-US"/>
                <w14:ligatures w14:val="standardContextual"/>
              </w:rPr>
              <w:br/>
              <w:t>п.2.1.1 Для обеспечения надлежащего эксплуатационного и санитарно-техничес-кого состояния территории, зданий и соору-жений энергообъекта должны быть выполнены и содержаться в исправном состоянии:</w:t>
            </w:r>
            <w:r w:rsidRPr="00E4056E">
              <w:rPr>
                <w:kern w:val="2"/>
                <w:sz w:val="16"/>
                <w:szCs w:val="16"/>
                <w:lang w:val="en-US" w:eastAsia="en-US"/>
                <w14:ligatures w14:val="standardContextual"/>
              </w:rPr>
              <w:br/>
              <w:t>системы отвода поверхностных и под-земных вод со всей территории, от зданий и сооружений (дренажи, каптажи, канавы, водоотводящие каналы и др.);</w:t>
            </w:r>
            <w:r w:rsidRPr="00E4056E">
              <w:rPr>
                <w:kern w:val="2"/>
                <w:sz w:val="16"/>
                <w:szCs w:val="16"/>
                <w:lang w:val="en-US" w:eastAsia="en-US"/>
                <w14:ligatures w14:val="standardContextual"/>
              </w:rPr>
              <w:br/>
              <w:t>глушители шума выхлопных трубопрово-дов, а также другие устройства и сооруже-ния, предназначенные для локализации ис-точников шума и снижения его уровня до нормы;</w:t>
            </w:r>
            <w:r w:rsidRPr="00E4056E">
              <w:rPr>
                <w:kern w:val="2"/>
                <w:sz w:val="16"/>
                <w:szCs w:val="16"/>
                <w:lang w:val="en-US" w:eastAsia="en-US"/>
                <w14:ligatures w14:val="standardContextual"/>
              </w:rPr>
              <w:br/>
              <w:t>сети водопровода, канализации, дренажа, теплофикации, транс-портные, газообразного и жидкого топлива, гидрозолоудаления и их сооружения;</w:t>
            </w:r>
            <w:r w:rsidRPr="00E4056E">
              <w:rPr>
                <w:kern w:val="2"/>
                <w:sz w:val="16"/>
                <w:szCs w:val="16"/>
                <w:lang w:val="en-US" w:eastAsia="en-US"/>
                <w14:ligatures w14:val="standardContextual"/>
              </w:rPr>
              <w:br/>
              <w:t>источники питьевой воды, водоемы и сани-тарные зоны охраны источников водоснаб-жения;</w:t>
            </w:r>
            <w:r w:rsidRPr="00E4056E">
              <w:rPr>
                <w:kern w:val="2"/>
                <w:sz w:val="16"/>
                <w:szCs w:val="16"/>
                <w:lang w:val="en-US" w:eastAsia="en-US"/>
                <w14:ligatures w14:val="standardContextual"/>
              </w:rPr>
              <w:br/>
              <w:t>железнодорожные пути и переезды, автомо-бильные дороги, пожарные проезды, подъезды к пожарным гидрантам, водоемам и градирням, мосты, пешеходные дороги, переходы и др.;</w:t>
            </w:r>
            <w:r w:rsidRPr="00E4056E">
              <w:rPr>
                <w:kern w:val="2"/>
                <w:sz w:val="16"/>
                <w:szCs w:val="16"/>
                <w:lang w:val="en-US" w:eastAsia="en-US"/>
                <w14:ligatures w14:val="standardContextual"/>
              </w:rPr>
              <w:br/>
              <w:t>противооползневые, противообвальные, берегоукрепительные, противолавинные и противоселевые сооружения;</w:t>
            </w:r>
            <w:r w:rsidRPr="00E4056E">
              <w:rPr>
                <w:kern w:val="2"/>
                <w:sz w:val="16"/>
                <w:szCs w:val="16"/>
                <w:lang w:val="en-US" w:eastAsia="en-US"/>
                <w14:ligatures w14:val="standardContextual"/>
              </w:rPr>
              <w:br/>
              <w:t>базисные и рабочие реперы и марки;</w:t>
            </w:r>
            <w:r w:rsidRPr="00E4056E">
              <w:rPr>
                <w:kern w:val="2"/>
                <w:sz w:val="16"/>
                <w:szCs w:val="16"/>
                <w:lang w:val="en-US" w:eastAsia="en-US"/>
                <w14:ligatures w14:val="standardContextual"/>
              </w:rPr>
              <w:br/>
            </w:r>
            <w:r w:rsidRPr="00E4056E">
              <w:rPr>
                <w:kern w:val="2"/>
                <w:sz w:val="16"/>
                <w:szCs w:val="16"/>
                <w:lang w:val="en-US" w:eastAsia="en-US"/>
                <w14:ligatures w14:val="standardContextual"/>
              </w:rPr>
              <w:lastRenderedPageBreak/>
              <w:t>контрольные скважины для наблюдения за ре-жимом подземных вод;</w:t>
            </w:r>
            <w:r w:rsidRPr="00E4056E">
              <w:rPr>
                <w:kern w:val="2"/>
                <w:sz w:val="16"/>
                <w:szCs w:val="16"/>
                <w:lang w:val="en-US" w:eastAsia="en-US"/>
                <w14:ligatures w14:val="standardContextual"/>
              </w:rPr>
              <w:br/>
              <w:t>комплексы инженерно-технических средств охраны (ограждения, контрольно-пропуск-ные пункты, посты, служебные помеще-ния);</w:t>
            </w:r>
            <w:r w:rsidRPr="00E4056E">
              <w:rPr>
                <w:kern w:val="2"/>
                <w:sz w:val="16"/>
                <w:szCs w:val="16"/>
                <w:lang w:val="en-US" w:eastAsia="en-US"/>
                <w14:ligatures w14:val="standardContextual"/>
              </w:rPr>
              <w:br/>
              <w:t>системы молниезащиты и заземления.</w:t>
            </w:r>
            <w:r w:rsidRPr="00E4056E">
              <w:rPr>
                <w:kern w:val="2"/>
                <w:sz w:val="16"/>
                <w:szCs w:val="16"/>
                <w:lang w:val="en-US" w:eastAsia="en-US"/>
                <w14:ligatures w14:val="standardContextual"/>
              </w:rPr>
              <w:br/>
              <w:t>Кроме того, должно систематически про-водиться озеленение и благоустройство территории.</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5E917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Территории ОРУ -35: противопаводковые мероприятия</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FF6E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Временное положение приложение № 10</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44D0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F1B6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E189F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необходимости, 18кв.м. на 1 подстанции</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772EA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90</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46DAE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477B0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48539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BCF9E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1,03</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CC69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118</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F0093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439E217A" w14:textId="77777777" w:rsidR="00E4056E" w:rsidRPr="00E4056E" w:rsidRDefault="00E4056E" w:rsidP="00E4056E">
            <w:pPr>
              <w:spacing w:line="256" w:lineRule="auto"/>
              <w:rPr>
                <w:rFonts w:ascii="Calibri" w:eastAsia="Calibri" w:hAnsi="Calibri"/>
                <w:sz w:val="20"/>
                <w:szCs w:val="20"/>
              </w:rPr>
            </w:pPr>
          </w:p>
        </w:tc>
      </w:tr>
      <w:tr w:rsidR="00E4056E" w:rsidRPr="00E4056E" w14:paraId="2B629CCE" w14:textId="77777777">
        <w:trPr>
          <w:trHeight w:val="1123"/>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088BBE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13.6.</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0D650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п.3 Подсыпка щебеночных и гравийных покрытий площадок.</w:t>
            </w:r>
            <w:r w:rsidRPr="00E4056E">
              <w:rPr>
                <w:kern w:val="2"/>
                <w:sz w:val="16"/>
                <w:szCs w:val="16"/>
                <w:lang w:val="en-US" w:eastAsia="en-US"/>
                <w14:ligatures w14:val="standardContextual"/>
              </w:rPr>
              <w:br/>
              <w:t>п.16  Подготовка систем водостоков к сезонной эксплуатации.</w:t>
            </w:r>
            <w:r w:rsidRPr="00E4056E">
              <w:rPr>
                <w:kern w:val="2"/>
                <w:sz w:val="16"/>
                <w:szCs w:val="16"/>
                <w:lang w:val="en-US" w:eastAsia="en-US"/>
                <w14:ligatures w14:val="standardContextual"/>
              </w:rPr>
              <w:br/>
              <w:t>п.18   Окраска решетчатых ограждений, ворот, оград.</w:t>
            </w:r>
            <w:r w:rsidRPr="00E4056E">
              <w:rPr>
                <w:kern w:val="2"/>
                <w:sz w:val="16"/>
                <w:szCs w:val="16"/>
                <w:lang w:val="en-US" w:eastAsia="en-US"/>
                <w14:ligatures w14:val="standardContextual"/>
              </w:rPr>
              <w:br/>
              <w:t>ВППБ 01-02-95 (РД 34.03.301-95)</w:t>
            </w:r>
            <w:r w:rsidRPr="00E4056E">
              <w:rPr>
                <w:kern w:val="2"/>
                <w:sz w:val="16"/>
                <w:szCs w:val="16"/>
                <w:lang w:val="en-US" w:eastAsia="en-US"/>
                <w14:ligatures w14:val="standardContextual"/>
              </w:rPr>
              <w:br/>
              <w:t>п.16.3 В пределах бортовых ограждений маслоприемника гра-вийная засыпка должна содержаться в чистом состоянии и не реже одного раза в год промываться.</w:t>
            </w:r>
            <w:r w:rsidRPr="00E4056E">
              <w:rPr>
                <w:kern w:val="2"/>
                <w:sz w:val="16"/>
                <w:szCs w:val="16"/>
                <w:lang w:val="en-US" w:eastAsia="en-US"/>
                <w14:ligatures w14:val="standardContextual"/>
              </w:rPr>
              <w:br/>
              <w:t>При сильном загрязнении (заносами пыли, песка и т.п.) или замасливании гравия его промывка должна проводиться, как правило, весной и осенью.</w:t>
            </w:r>
            <w:r w:rsidRPr="00E4056E">
              <w:rPr>
                <w:kern w:val="2"/>
                <w:sz w:val="16"/>
                <w:szCs w:val="16"/>
                <w:lang w:val="en-US" w:eastAsia="en-US"/>
                <w14:ligatures w14:val="standardContextual"/>
              </w:rPr>
              <w:br/>
              <w:t>При образовании на гравийной засыпке твердых отложений от нефтепродуктов толщиной не менее 3 мм или появлении растительности и в случае невозможности ее промывки должна осуществляться полная или частичная замена гравия.</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E8981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Территории ОРУ -35: отсыпка щебнем территории ОРУ и трансформаторов, разметка зоны безопасности (п/ст 35кв)</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1FF4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ГЕСНПи</w:t>
            </w:r>
            <w:r w:rsidRPr="00E4056E">
              <w:rPr>
                <w:kern w:val="2"/>
                <w:sz w:val="16"/>
                <w:szCs w:val="16"/>
                <w:lang w:val="en-US" w:eastAsia="en-US"/>
                <w14:ligatures w14:val="standardContextual"/>
              </w:rPr>
              <w:br/>
              <w:t>ТЕРр 68-9</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0281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285D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9F118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70BB7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D59AE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A375D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ED8E1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716E2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1,03</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9BF8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8FBBE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2427F159" w14:textId="77777777" w:rsidR="00E4056E" w:rsidRPr="00E4056E" w:rsidRDefault="00E4056E" w:rsidP="00E4056E">
            <w:pPr>
              <w:spacing w:line="256" w:lineRule="auto"/>
              <w:rPr>
                <w:rFonts w:ascii="Calibri" w:eastAsia="Calibri" w:hAnsi="Calibri"/>
                <w:sz w:val="20"/>
                <w:szCs w:val="20"/>
              </w:rPr>
            </w:pPr>
          </w:p>
        </w:tc>
      </w:tr>
      <w:tr w:rsidR="00E4056E" w:rsidRPr="00E4056E" w14:paraId="09B14686"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01264A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13.7.</w:t>
            </w: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05DFA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п.5 Сезонная вырубка кустарниковой поросли и скашивание травы.</w:t>
            </w:r>
            <w:r w:rsidRPr="00E4056E">
              <w:rPr>
                <w:kern w:val="2"/>
                <w:sz w:val="16"/>
                <w:szCs w:val="16"/>
                <w:lang w:val="en-US" w:eastAsia="en-US"/>
                <w14:ligatures w14:val="standardContextual"/>
              </w:rPr>
              <w:br/>
              <w:t>ВППБ 01-02-95 (РД 34.03.301-95)</w:t>
            </w:r>
            <w:r w:rsidRPr="00E4056E">
              <w:rPr>
                <w:kern w:val="2"/>
                <w:sz w:val="16"/>
                <w:szCs w:val="16"/>
                <w:lang w:val="en-US" w:eastAsia="en-US"/>
                <w14:ligatures w14:val="standardContextual"/>
              </w:rPr>
              <w:br/>
              <w:t>п.14.9 На территории ОРУ следует периоди-чески скашивать и удалять траву. Запре-щается выжигать су-хую траву на террито-рии объекта и прилегающих к ограждению площадках.</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61F5D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Территории ОРУ -35: скашивание травы в открытых распредустройствах (п/ст 35кв)</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2220F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ГЭСНПи</w:t>
            </w:r>
            <w:r w:rsidRPr="00E4056E">
              <w:rPr>
                <w:kern w:val="2"/>
                <w:sz w:val="16"/>
                <w:szCs w:val="16"/>
                <w:lang w:val="en-US" w:eastAsia="en-US"/>
                <w14:ligatures w14:val="standardContextual"/>
              </w:rPr>
              <w:br/>
              <w:t>ТЕРр68-4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FC1BB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3CED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A61830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9ED337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45</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DBF00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F937B2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7E78B3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D56C8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1,03</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B0D71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139B1E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D6BBFFD" w14:textId="77777777" w:rsidR="00E4056E" w:rsidRPr="00E4056E" w:rsidRDefault="00E4056E" w:rsidP="00E4056E">
            <w:pPr>
              <w:spacing w:line="256" w:lineRule="auto"/>
              <w:rPr>
                <w:rFonts w:ascii="Calibri" w:eastAsia="Calibri" w:hAnsi="Calibri"/>
                <w:sz w:val="20"/>
                <w:szCs w:val="20"/>
              </w:rPr>
            </w:pPr>
          </w:p>
        </w:tc>
      </w:tr>
      <w:tr w:rsidR="00E4056E" w:rsidRPr="00E4056E" w14:paraId="4A8F6D8F"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70EB2E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13.8.</w:t>
            </w:r>
          </w:p>
        </w:tc>
        <w:tc>
          <w:tcPr>
            <w:tcW w:w="8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671B4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пр.№29</w:t>
            </w:r>
            <w:r w:rsidRPr="00E4056E">
              <w:rPr>
                <w:kern w:val="2"/>
                <w:sz w:val="16"/>
                <w:szCs w:val="16"/>
                <w:lang w:val="en-US" w:eastAsia="en-US"/>
                <w14:ligatures w14:val="standardContextual"/>
              </w:rPr>
              <w:br/>
              <w:t>п.5 Сезонная вырубка кустарниковой поросли и скашивание травы.</w:t>
            </w: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38DD36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 Скашивание травы территории РП</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2F3C5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ГЭСПи</w:t>
            </w:r>
            <w:r w:rsidRPr="00E4056E">
              <w:rPr>
                <w:kern w:val="2"/>
                <w:sz w:val="16"/>
                <w:szCs w:val="16"/>
                <w:lang w:val="en-US" w:eastAsia="en-US"/>
                <w14:ligatures w14:val="standardContextual"/>
              </w:rPr>
              <w:br/>
              <w:t>ТЕРр68-4</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CF70EF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D0662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51</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04F0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 раз в год</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D9B78A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204</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070A69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0,08</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B3B55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54187B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FFD2D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1,03</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A4862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601B8F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2B21CBAD" w14:textId="77777777" w:rsidR="00E4056E" w:rsidRPr="00E4056E" w:rsidRDefault="00E4056E" w:rsidP="00E4056E">
            <w:pPr>
              <w:spacing w:line="256" w:lineRule="auto"/>
              <w:rPr>
                <w:rFonts w:ascii="Calibri" w:eastAsia="Calibri" w:hAnsi="Calibri"/>
                <w:sz w:val="20"/>
                <w:szCs w:val="20"/>
              </w:rPr>
            </w:pPr>
          </w:p>
        </w:tc>
      </w:tr>
      <w:tr w:rsidR="00E4056E" w:rsidRPr="00E4056E" w14:paraId="04A814B4"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7B6AEC4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13.9.</w:t>
            </w:r>
          </w:p>
        </w:tc>
        <w:tc>
          <w:tcPr>
            <w:tcW w:w="0" w:type="auto"/>
            <w:vMerge/>
            <w:tcBorders>
              <w:top w:val="nil"/>
              <w:left w:val="single" w:sz="4" w:space="0" w:color="auto"/>
              <w:bottom w:val="single" w:sz="4" w:space="0" w:color="auto"/>
              <w:right w:val="single" w:sz="4" w:space="0" w:color="auto"/>
            </w:tcBorders>
            <w:vAlign w:val="center"/>
            <w:hideMark/>
          </w:tcPr>
          <w:p w14:paraId="4FF64344" w14:textId="77777777" w:rsidR="00E4056E" w:rsidRPr="00E4056E" w:rsidRDefault="00E4056E" w:rsidP="00E4056E">
            <w:pPr>
              <w:spacing w:line="256" w:lineRule="auto"/>
              <w:rPr>
                <w:kern w:val="2"/>
                <w:sz w:val="16"/>
                <w:szCs w:val="16"/>
                <w:lang w:val="en-US" w:eastAsia="en-US"/>
                <w14:ligatures w14:val="standardContextual"/>
              </w:rPr>
            </w:pPr>
          </w:p>
        </w:tc>
        <w:tc>
          <w:tcPr>
            <w:tcW w:w="71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7F76D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Обрезка кустарников в охранной зоне, вывоз на свалку</w:t>
            </w:r>
          </w:p>
        </w:tc>
        <w:tc>
          <w:tcPr>
            <w:tcW w:w="55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5FE3E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ГЭСНПи</w:t>
            </w:r>
            <w:r w:rsidRPr="00E4056E">
              <w:rPr>
                <w:kern w:val="2"/>
                <w:sz w:val="16"/>
                <w:szCs w:val="16"/>
                <w:lang w:val="en-US" w:eastAsia="en-US"/>
                <w14:ligatures w14:val="standardContextual"/>
              </w:rPr>
              <w:br/>
              <w:t>ТЕРр68-5</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AE3A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м3</w:t>
            </w:r>
          </w:p>
        </w:tc>
        <w:tc>
          <w:tcPr>
            <w:tcW w:w="45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18B4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84000</w:t>
            </w:r>
          </w:p>
        </w:tc>
        <w:tc>
          <w:tcPr>
            <w:tcW w:w="46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E3AA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инеобходим</w:t>
            </w:r>
          </w:p>
        </w:tc>
        <w:tc>
          <w:tcPr>
            <w:tcW w:w="20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1DFA0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9400</w:t>
            </w:r>
          </w:p>
        </w:tc>
        <w:tc>
          <w:tcPr>
            <w:tcW w:w="174"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40CFAE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6,65</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01C05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3C965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E6014B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07A8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84276</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0BD8A97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11EB22F0" w14:textId="77777777" w:rsidR="00E4056E" w:rsidRPr="00E4056E" w:rsidRDefault="00E4056E" w:rsidP="00E4056E">
            <w:pPr>
              <w:spacing w:line="256" w:lineRule="auto"/>
              <w:rPr>
                <w:rFonts w:ascii="Calibri" w:eastAsia="Calibri" w:hAnsi="Calibri"/>
                <w:sz w:val="20"/>
                <w:szCs w:val="20"/>
              </w:rPr>
            </w:pPr>
          </w:p>
        </w:tc>
      </w:tr>
      <w:tr w:rsidR="00E4056E" w:rsidRPr="00E4056E" w14:paraId="6C148C73" w14:textId="77777777">
        <w:trPr>
          <w:trHeight w:val="70"/>
        </w:trPr>
        <w:tc>
          <w:tcPr>
            <w:tcW w:w="174" w:type="pct"/>
            <w:tcBorders>
              <w:top w:val="nil"/>
              <w:left w:val="single" w:sz="8" w:space="0" w:color="auto"/>
              <w:bottom w:val="single" w:sz="4" w:space="0" w:color="auto"/>
              <w:right w:val="nil"/>
            </w:tcBorders>
            <w:tcMar>
              <w:top w:w="0" w:type="dxa"/>
              <w:left w:w="28" w:type="dxa"/>
              <w:bottom w:w="0" w:type="dxa"/>
              <w:right w:w="28" w:type="dxa"/>
            </w:tcMar>
            <w:vAlign w:val="center"/>
            <w:hideMark/>
          </w:tcPr>
          <w:p w14:paraId="3F2EE3C1"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14</w:t>
            </w:r>
          </w:p>
        </w:tc>
        <w:tc>
          <w:tcPr>
            <w:tcW w:w="4826" w:type="pct"/>
            <w:gridSpan w:val="13"/>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04E43CF5"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Наблюдение по телефонограммам, профобучение, ведение техдокументации</w:t>
            </w:r>
          </w:p>
        </w:tc>
        <w:tc>
          <w:tcPr>
            <w:tcW w:w="0" w:type="auto"/>
            <w:vAlign w:val="center"/>
            <w:hideMark/>
          </w:tcPr>
          <w:p w14:paraId="43032E50" w14:textId="77777777" w:rsidR="00E4056E" w:rsidRPr="00E4056E" w:rsidRDefault="00E4056E" w:rsidP="00E4056E">
            <w:pPr>
              <w:spacing w:line="256" w:lineRule="auto"/>
              <w:rPr>
                <w:rFonts w:ascii="Calibri" w:eastAsia="Calibri" w:hAnsi="Calibri"/>
                <w:sz w:val="20"/>
                <w:szCs w:val="20"/>
              </w:rPr>
            </w:pPr>
          </w:p>
        </w:tc>
      </w:tr>
      <w:tr w:rsidR="00E4056E" w:rsidRPr="00E4056E" w14:paraId="74372178" w14:textId="77777777">
        <w:trPr>
          <w:trHeight w:val="765"/>
        </w:trPr>
        <w:tc>
          <w:tcPr>
            <w:tcW w:w="174" w:type="pct"/>
            <w:vMerge w:val="restart"/>
            <w:tcBorders>
              <w:top w:val="nil"/>
              <w:left w:val="single" w:sz="8" w:space="0" w:color="auto"/>
              <w:bottom w:val="single" w:sz="4" w:space="0" w:color="auto"/>
              <w:right w:val="nil"/>
            </w:tcBorders>
            <w:tcMar>
              <w:top w:w="0" w:type="dxa"/>
              <w:left w:w="28" w:type="dxa"/>
              <w:bottom w:w="0" w:type="dxa"/>
              <w:right w:w="28" w:type="dxa"/>
            </w:tcMar>
            <w:vAlign w:val="center"/>
            <w:hideMark/>
          </w:tcPr>
          <w:p w14:paraId="6B5D0C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14.1</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B03DE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пр.№91</w:t>
            </w:r>
            <w:r w:rsidRPr="00E4056E">
              <w:rPr>
                <w:kern w:val="2"/>
                <w:sz w:val="16"/>
                <w:szCs w:val="16"/>
                <w:lang w:val="en-US" w:eastAsia="en-US"/>
                <w14:ligatures w14:val="standardContextual"/>
              </w:rPr>
              <w:br/>
              <w:t>п.10. Наблюдение за производством земля-ных работ в охранных зонах кабельных линий</w:t>
            </w:r>
          </w:p>
        </w:tc>
        <w:tc>
          <w:tcPr>
            <w:tcW w:w="71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4392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Наблюдения по телефонограммам</w:t>
            </w:r>
          </w:p>
        </w:tc>
        <w:tc>
          <w:tcPr>
            <w:tcW w:w="55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6A1C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3.3.18.1.</w:t>
            </w:r>
          </w:p>
        </w:tc>
        <w:tc>
          <w:tcPr>
            <w:tcW w:w="245"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C1C3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шт.</w:t>
            </w:r>
          </w:p>
        </w:tc>
        <w:tc>
          <w:tcPr>
            <w:tcW w:w="456"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69B3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1120</w:t>
            </w:r>
          </w:p>
        </w:tc>
        <w:tc>
          <w:tcPr>
            <w:tcW w:w="464"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2A1F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 мере необходим</w:t>
            </w:r>
          </w:p>
        </w:tc>
        <w:tc>
          <w:tcPr>
            <w:tcW w:w="201"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0301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1120</w:t>
            </w:r>
          </w:p>
        </w:tc>
        <w:tc>
          <w:tcPr>
            <w:tcW w:w="174"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5181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E8B1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18"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F8D04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20"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5BC5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273"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B4D42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1510</w:t>
            </w:r>
          </w:p>
        </w:tc>
        <w:tc>
          <w:tcPr>
            <w:tcW w:w="587" w:type="pct"/>
            <w:vMerge w:val="restar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B3BEAC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34A9E15B" w14:textId="77777777" w:rsidR="00E4056E" w:rsidRPr="00E4056E" w:rsidRDefault="00E4056E" w:rsidP="00E4056E">
            <w:pPr>
              <w:spacing w:line="256" w:lineRule="auto"/>
              <w:rPr>
                <w:rFonts w:ascii="Calibri" w:eastAsia="Calibri" w:hAnsi="Calibri"/>
                <w:sz w:val="20"/>
                <w:szCs w:val="20"/>
              </w:rPr>
            </w:pPr>
          </w:p>
        </w:tc>
      </w:tr>
      <w:tr w:rsidR="00E4056E" w:rsidRPr="00E4056E" w14:paraId="55A858EA" w14:textId="77777777">
        <w:trPr>
          <w:trHeight w:val="1020"/>
        </w:trPr>
        <w:tc>
          <w:tcPr>
            <w:tcW w:w="0" w:type="auto"/>
            <w:vMerge/>
            <w:tcBorders>
              <w:top w:val="nil"/>
              <w:left w:val="single" w:sz="8" w:space="0" w:color="auto"/>
              <w:bottom w:val="single" w:sz="4" w:space="0" w:color="auto"/>
              <w:right w:val="nil"/>
            </w:tcBorders>
            <w:vAlign w:val="center"/>
            <w:hideMark/>
          </w:tcPr>
          <w:p w14:paraId="020BE864" w14:textId="77777777" w:rsidR="00E4056E" w:rsidRPr="00E4056E" w:rsidRDefault="00E4056E" w:rsidP="00E4056E">
            <w:pPr>
              <w:spacing w:line="256" w:lineRule="auto"/>
              <w:rPr>
                <w:kern w:val="2"/>
                <w:sz w:val="16"/>
                <w:szCs w:val="16"/>
                <w:lang w:val="en-US" w:eastAsia="en-US"/>
                <w14:ligatures w14:val="standardContextual"/>
              </w:rPr>
            </w:pPr>
          </w:p>
        </w:tc>
        <w:tc>
          <w:tcPr>
            <w:tcW w:w="80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DEF81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пр.№81</w:t>
            </w:r>
            <w:r w:rsidRPr="00E4056E">
              <w:rPr>
                <w:kern w:val="2"/>
                <w:sz w:val="16"/>
                <w:szCs w:val="16"/>
                <w:lang w:val="en-US" w:eastAsia="en-US"/>
                <w14:ligatures w14:val="standardContextual"/>
              </w:rPr>
              <w:br/>
              <w:t>п.35 Выполнение мероприятий, связанных с охраной ВЛ. Допуск к работам сторонних организаций и надзор за работами, проводи-мыми вблизи ВЛ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0EAFF"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A3F22F"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nil"/>
              <w:left w:val="single" w:sz="4" w:space="0" w:color="auto"/>
              <w:bottom w:val="single" w:sz="4" w:space="0" w:color="auto"/>
              <w:right w:val="single" w:sz="4" w:space="0" w:color="auto"/>
            </w:tcBorders>
            <w:vAlign w:val="center"/>
            <w:hideMark/>
          </w:tcPr>
          <w:p w14:paraId="148EBBBC"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nil"/>
              <w:left w:val="single" w:sz="4" w:space="0" w:color="auto"/>
              <w:bottom w:val="single" w:sz="4" w:space="0" w:color="auto"/>
              <w:right w:val="single" w:sz="4" w:space="0" w:color="auto"/>
            </w:tcBorders>
            <w:vAlign w:val="center"/>
            <w:hideMark/>
          </w:tcPr>
          <w:p w14:paraId="42C4D9CA"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nil"/>
              <w:left w:val="single" w:sz="4" w:space="0" w:color="auto"/>
              <w:bottom w:val="single" w:sz="4" w:space="0" w:color="auto"/>
              <w:right w:val="single" w:sz="4" w:space="0" w:color="auto"/>
            </w:tcBorders>
            <w:vAlign w:val="center"/>
            <w:hideMark/>
          </w:tcPr>
          <w:p w14:paraId="14E3E098"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nil"/>
              <w:left w:val="single" w:sz="4" w:space="0" w:color="auto"/>
              <w:bottom w:val="single" w:sz="4" w:space="0" w:color="auto"/>
              <w:right w:val="single" w:sz="4" w:space="0" w:color="auto"/>
            </w:tcBorders>
            <w:vAlign w:val="center"/>
            <w:hideMark/>
          </w:tcPr>
          <w:p w14:paraId="052BE244"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nil"/>
              <w:left w:val="single" w:sz="4" w:space="0" w:color="auto"/>
              <w:bottom w:val="single" w:sz="4" w:space="0" w:color="auto"/>
              <w:right w:val="single" w:sz="4" w:space="0" w:color="auto"/>
            </w:tcBorders>
            <w:vAlign w:val="center"/>
            <w:hideMark/>
          </w:tcPr>
          <w:p w14:paraId="7F940345"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nil"/>
              <w:left w:val="single" w:sz="4" w:space="0" w:color="auto"/>
              <w:bottom w:val="single" w:sz="4" w:space="0" w:color="auto"/>
              <w:right w:val="single" w:sz="4" w:space="0" w:color="auto"/>
            </w:tcBorders>
            <w:vAlign w:val="center"/>
            <w:hideMark/>
          </w:tcPr>
          <w:p w14:paraId="6C4E7396"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nil"/>
              <w:left w:val="single" w:sz="4" w:space="0" w:color="auto"/>
              <w:bottom w:val="single" w:sz="4" w:space="0" w:color="auto"/>
              <w:right w:val="single" w:sz="4" w:space="0" w:color="auto"/>
            </w:tcBorders>
            <w:vAlign w:val="center"/>
            <w:hideMark/>
          </w:tcPr>
          <w:p w14:paraId="18B535B5"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nil"/>
              <w:left w:val="single" w:sz="4" w:space="0" w:color="auto"/>
              <w:bottom w:val="single" w:sz="4" w:space="0" w:color="auto"/>
              <w:right w:val="single" w:sz="4" w:space="0" w:color="auto"/>
            </w:tcBorders>
            <w:vAlign w:val="center"/>
            <w:hideMark/>
          </w:tcPr>
          <w:p w14:paraId="7ADA301A"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nil"/>
              <w:left w:val="single" w:sz="4" w:space="0" w:color="auto"/>
              <w:bottom w:val="single" w:sz="4" w:space="0" w:color="auto"/>
              <w:right w:val="single" w:sz="4" w:space="0" w:color="auto"/>
            </w:tcBorders>
            <w:vAlign w:val="center"/>
            <w:hideMark/>
          </w:tcPr>
          <w:p w14:paraId="1F743D00"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Merge/>
            <w:tcBorders>
              <w:top w:val="nil"/>
              <w:left w:val="single" w:sz="4" w:space="0" w:color="auto"/>
              <w:bottom w:val="single" w:sz="4" w:space="0" w:color="auto"/>
              <w:right w:val="single" w:sz="8" w:space="0" w:color="auto"/>
            </w:tcBorders>
            <w:vAlign w:val="center"/>
            <w:hideMark/>
          </w:tcPr>
          <w:p w14:paraId="4954DDAD" w14:textId="77777777" w:rsidR="00E4056E" w:rsidRPr="00E4056E" w:rsidRDefault="00E4056E" w:rsidP="00E4056E">
            <w:pPr>
              <w:spacing w:line="256" w:lineRule="auto"/>
              <w:rPr>
                <w:kern w:val="2"/>
                <w:sz w:val="16"/>
                <w:szCs w:val="16"/>
                <w:lang w:val="en-US" w:eastAsia="en-US"/>
                <w14:ligatures w14:val="standardContextual"/>
              </w:rPr>
            </w:pPr>
          </w:p>
        </w:tc>
        <w:tc>
          <w:tcPr>
            <w:tcW w:w="0" w:type="auto"/>
            <w:vAlign w:val="center"/>
            <w:hideMark/>
          </w:tcPr>
          <w:p w14:paraId="57C903EC" w14:textId="77777777" w:rsidR="00E4056E" w:rsidRPr="00E4056E" w:rsidRDefault="00E4056E" w:rsidP="00E4056E">
            <w:pPr>
              <w:spacing w:line="256" w:lineRule="auto"/>
              <w:rPr>
                <w:rFonts w:ascii="Calibri" w:eastAsia="Calibri" w:hAnsi="Calibri"/>
                <w:sz w:val="20"/>
                <w:szCs w:val="20"/>
              </w:rPr>
            </w:pPr>
          </w:p>
        </w:tc>
      </w:tr>
      <w:tr w:rsidR="00E4056E" w:rsidRPr="00E4056E" w14:paraId="52F28DE2" w14:textId="77777777">
        <w:trPr>
          <w:trHeight w:val="1407"/>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3667DD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14.2</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9EDA3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ПТЭССп.1.7.1 На каждом энергообъекте должны быть следующие документы:</w:t>
            </w:r>
            <w:r w:rsidRPr="00E4056E">
              <w:rPr>
                <w:kern w:val="2"/>
                <w:sz w:val="16"/>
                <w:szCs w:val="16"/>
                <w:lang w:val="en-US" w:eastAsia="en-US"/>
                <w14:ligatures w14:val="standardContextual"/>
              </w:rPr>
              <w:br/>
              <w:t>акты отвода земельных участков;</w:t>
            </w:r>
            <w:r w:rsidRPr="00E4056E">
              <w:rPr>
                <w:kern w:val="2"/>
                <w:sz w:val="16"/>
                <w:szCs w:val="16"/>
                <w:lang w:val="en-US" w:eastAsia="en-US"/>
                <w14:ligatures w14:val="standardContextual"/>
              </w:rPr>
              <w:br/>
              <w:t>генеральный план участка с нанесенными зданиями и сооружениями, включая подзем-ное хозяйство;</w:t>
            </w:r>
            <w:r w:rsidRPr="00E4056E">
              <w:rPr>
                <w:kern w:val="2"/>
                <w:sz w:val="16"/>
                <w:szCs w:val="16"/>
                <w:lang w:val="en-US" w:eastAsia="en-US"/>
                <w14:ligatures w14:val="standardContextual"/>
              </w:rPr>
              <w:br/>
              <w:t>геологические, гидро-геологические и другие данные о территории с результатами испытаний грунтов и анализа грунтовых вод;</w:t>
            </w:r>
            <w:r w:rsidRPr="00E4056E">
              <w:rPr>
                <w:kern w:val="2"/>
                <w:sz w:val="16"/>
                <w:szCs w:val="16"/>
                <w:lang w:val="en-US" w:eastAsia="en-US"/>
                <w14:ligatures w14:val="standardContextual"/>
              </w:rPr>
              <w:br/>
              <w:t>акты заложения фундаментов с разрезами шурфов;</w:t>
            </w:r>
            <w:r w:rsidRPr="00E4056E">
              <w:rPr>
                <w:kern w:val="2"/>
                <w:sz w:val="16"/>
                <w:szCs w:val="16"/>
                <w:lang w:val="en-US" w:eastAsia="en-US"/>
                <w14:ligatures w14:val="standardContextual"/>
              </w:rPr>
              <w:br/>
              <w:t>акты приемки скрытых работ;</w:t>
            </w:r>
            <w:r w:rsidRPr="00E4056E">
              <w:rPr>
                <w:kern w:val="2"/>
                <w:sz w:val="16"/>
                <w:szCs w:val="16"/>
                <w:lang w:val="en-US" w:eastAsia="en-US"/>
                <w14:ligatures w14:val="standardContextual"/>
              </w:rPr>
              <w:br/>
              <w:t xml:space="preserve">первичные акты об осадках зданий, соору-жений и фундаментов под </w:t>
            </w:r>
            <w:r w:rsidRPr="00E4056E">
              <w:rPr>
                <w:kern w:val="2"/>
                <w:sz w:val="16"/>
                <w:szCs w:val="16"/>
                <w:lang w:val="en-US" w:eastAsia="en-US"/>
                <w14:ligatures w14:val="standardContextual"/>
              </w:rPr>
              <w:lastRenderedPageBreak/>
              <w:t>оборудование;</w:t>
            </w:r>
            <w:r w:rsidRPr="00E4056E">
              <w:rPr>
                <w:kern w:val="2"/>
                <w:sz w:val="16"/>
                <w:szCs w:val="16"/>
                <w:lang w:val="en-US" w:eastAsia="en-US"/>
                <w14:ligatures w14:val="standardContextual"/>
              </w:rPr>
              <w:br/>
              <w:t>первичные акты испытания устройств, обес-печивающих взрывобезопасность, пожаро-безопасность, молниезащиту и противокор-розионную защиту сооружений;</w:t>
            </w:r>
            <w:r w:rsidRPr="00E4056E">
              <w:rPr>
                <w:kern w:val="2"/>
                <w:sz w:val="16"/>
                <w:szCs w:val="16"/>
                <w:lang w:val="en-US" w:eastAsia="en-US"/>
                <w14:ligatures w14:val="standardContextual"/>
              </w:rPr>
              <w:br/>
              <w:t>первичные акты испытаний внутренних и наружных систем водоснабжения, пожар-ного водопровода, канализации, газоснаб-жения, теплоснабжения, отопления и вентиляции;</w:t>
            </w:r>
            <w:r w:rsidRPr="00E4056E">
              <w:rPr>
                <w:kern w:val="2"/>
                <w:sz w:val="16"/>
                <w:szCs w:val="16"/>
                <w:lang w:val="en-US" w:eastAsia="en-US"/>
                <w14:ligatures w14:val="standardContextual"/>
              </w:rPr>
              <w:br/>
              <w:t>первичные акты индивидуального опробо-вания и испытаний оборудования и техно-логических трубопроводов;</w:t>
            </w:r>
            <w:r w:rsidRPr="00E4056E">
              <w:rPr>
                <w:kern w:val="2"/>
                <w:sz w:val="16"/>
                <w:szCs w:val="16"/>
                <w:lang w:val="en-US" w:eastAsia="en-US"/>
                <w14:ligatures w14:val="standardContextual"/>
              </w:rPr>
              <w:br/>
              <w:t>акты государственной и рабочих приемочных комиссий;</w:t>
            </w:r>
            <w:r w:rsidRPr="00E4056E">
              <w:rPr>
                <w:kern w:val="2"/>
                <w:sz w:val="16"/>
                <w:szCs w:val="16"/>
                <w:lang w:val="en-US" w:eastAsia="en-US"/>
                <w14:ligatures w14:val="standardContextual"/>
              </w:rPr>
              <w:br/>
              <w:t>утвержденная проект-ная документация со всеми последующими изменениями;</w:t>
            </w:r>
            <w:r w:rsidRPr="00E4056E">
              <w:rPr>
                <w:kern w:val="2"/>
                <w:sz w:val="16"/>
                <w:szCs w:val="16"/>
                <w:lang w:val="en-US" w:eastAsia="en-US"/>
                <w14:ligatures w14:val="standardContextual"/>
              </w:rPr>
              <w:br/>
              <w:t>технические паспорта зданий, сооружений, технологических узлов и оборудования;</w:t>
            </w:r>
            <w:r w:rsidRPr="00E4056E">
              <w:rPr>
                <w:kern w:val="2"/>
                <w:sz w:val="16"/>
                <w:szCs w:val="16"/>
                <w:lang w:val="en-US" w:eastAsia="en-US"/>
                <w14:ligatures w14:val="standardContextual"/>
              </w:rPr>
              <w:br/>
              <w:t>исполнительные рабочие чертежи оборудо-вания и сооружений, чертежи всего подзем-ного хозяйства;</w:t>
            </w:r>
            <w:r w:rsidRPr="00E4056E">
              <w:rPr>
                <w:kern w:val="2"/>
                <w:sz w:val="16"/>
                <w:szCs w:val="16"/>
                <w:lang w:val="en-US" w:eastAsia="en-US"/>
                <w14:ligatures w14:val="standardContextual"/>
              </w:rPr>
              <w:br/>
              <w:t>исполнительные рабочие схемы первичных и вторичных электрических соединений;</w:t>
            </w:r>
            <w:r w:rsidRPr="00E4056E">
              <w:rPr>
                <w:kern w:val="2"/>
                <w:sz w:val="16"/>
                <w:szCs w:val="16"/>
                <w:lang w:val="en-US" w:eastAsia="en-US"/>
                <w14:ligatures w14:val="standardContextual"/>
              </w:rPr>
              <w:br/>
              <w:t>исполнительные рабочие технологические схемы;</w:t>
            </w:r>
            <w:r w:rsidRPr="00E4056E">
              <w:rPr>
                <w:kern w:val="2"/>
                <w:sz w:val="16"/>
                <w:szCs w:val="16"/>
                <w:lang w:val="en-US" w:eastAsia="en-US"/>
                <w14:ligatures w14:val="standardContextual"/>
              </w:rPr>
              <w:br/>
              <w:t>чертежи запасных частей к оборудованию;</w:t>
            </w:r>
            <w:r w:rsidRPr="00E4056E">
              <w:rPr>
                <w:kern w:val="2"/>
                <w:sz w:val="16"/>
                <w:szCs w:val="16"/>
                <w:lang w:val="en-US" w:eastAsia="en-US"/>
                <w14:ligatures w14:val="standardContextual"/>
              </w:rPr>
              <w:br/>
              <w:t>оперативный план пожаротушения;</w:t>
            </w:r>
            <w:r w:rsidRPr="00E4056E">
              <w:rPr>
                <w:kern w:val="2"/>
                <w:sz w:val="16"/>
                <w:szCs w:val="16"/>
                <w:lang w:val="en-US" w:eastAsia="en-US"/>
                <w14:ligatures w14:val="standardContextual"/>
              </w:rPr>
              <w:br/>
              <w:t>документация в соответствии с требовани-ями органов государственного контроля и надзора;</w:t>
            </w:r>
            <w:r w:rsidRPr="00E4056E">
              <w:rPr>
                <w:kern w:val="2"/>
                <w:sz w:val="16"/>
                <w:szCs w:val="16"/>
                <w:lang w:val="en-US" w:eastAsia="en-US"/>
                <w14:ligatures w14:val="standardContextual"/>
              </w:rPr>
              <w:br/>
              <w:t xml:space="preserve">комплект действующих и отмененных инструкций по эксплуатации оборудования, зданий и сооружений, должностных инструкций для всех категорий специа-листов и для рабочих, относящихся к дежурному персоналу, и </w:t>
            </w:r>
            <w:r w:rsidRPr="00E4056E">
              <w:rPr>
                <w:kern w:val="2"/>
                <w:sz w:val="16"/>
                <w:szCs w:val="16"/>
                <w:lang w:val="en-US" w:eastAsia="en-US"/>
                <w14:ligatures w14:val="standardContextual"/>
              </w:rPr>
              <w:lastRenderedPageBreak/>
              <w:t>инструкций по охране труда.</w:t>
            </w:r>
            <w:r w:rsidRPr="00E4056E">
              <w:rPr>
                <w:kern w:val="2"/>
                <w:sz w:val="16"/>
                <w:szCs w:val="16"/>
                <w:lang w:val="en-US" w:eastAsia="en-US"/>
                <w14:ligatures w14:val="standardContextual"/>
              </w:rPr>
              <w:br/>
              <w:t>Комплект указанной выше документации должен храниться в техническом архиве энергообъекта.                                                                                                             1.7.5. Все изменения в энергоустановках, выполненные в процессе эксплуатации, должны быть внесены в инструкции, схемы и чертежи до ввода в работу за подписью уполномоченного лица с указанием его должности и даты внесения изменения.</w:t>
            </w:r>
            <w:r w:rsidRPr="00E4056E">
              <w:rPr>
                <w:kern w:val="2"/>
                <w:sz w:val="16"/>
                <w:szCs w:val="16"/>
                <w:lang w:val="en-US" w:eastAsia="en-US"/>
                <w14:ligatures w14:val="standardContextual"/>
              </w:rPr>
              <w:br/>
              <w:t>Информация об изменениях в инструкциях, схемах и чертежах должна доводиться до сведения всех работ-ников (с записью в журнале распоряжений), для которых обязательно знание этих инструкций, схем и чертежей.</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25D87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lastRenderedPageBreak/>
              <w:t>Ведение технической документации</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EDB2A2" w14:textId="77777777" w:rsidR="00E4056E" w:rsidRPr="00E4056E" w:rsidRDefault="00E4056E" w:rsidP="00E4056E">
            <w:pPr>
              <w:jc w:val="center"/>
              <w:rPr>
                <w:color w:val="FF0000"/>
                <w:kern w:val="2"/>
                <w:sz w:val="16"/>
                <w:szCs w:val="16"/>
                <w:lang w:val="en-US" w:eastAsia="en-US"/>
                <w14:ligatures w14:val="standardContextual"/>
              </w:rPr>
            </w:pPr>
            <w:r w:rsidRPr="00E4056E">
              <w:rPr>
                <w:kern w:val="2"/>
                <w:sz w:val="16"/>
                <w:szCs w:val="16"/>
                <w:lang w:val="en-US" w:eastAsia="en-US"/>
                <w14:ligatures w14:val="standardContextual"/>
              </w:rPr>
              <w:t>ПТЭСС п.1.7</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EAB8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чел/ч</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AB99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379D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ежедневно</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AB672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17</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A20B6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1979</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9D4BE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74FD8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2F41D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FDC3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33643</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40E82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0" w:type="auto"/>
            <w:vAlign w:val="center"/>
            <w:hideMark/>
          </w:tcPr>
          <w:p w14:paraId="5D16E8EC" w14:textId="77777777" w:rsidR="00E4056E" w:rsidRPr="00E4056E" w:rsidRDefault="00E4056E" w:rsidP="00E4056E">
            <w:pPr>
              <w:spacing w:line="256" w:lineRule="auto"/>
              <w:rPr>
                <w:rFonts w:ascii="Calibri" w:eastAsia="Calibri" w:hAnsi="Calibri"/>
                <w:sz w:val="20"/>
                <w:szCs w:val="20"/>
              </w:rPr>
            </w:pPr>
          </w:p>
        </w:tc>
      </w:tr>
      <w:tr w:rsidR="00E4056E" w:rsidRPr="00E4056E" w14:paraId="356F1FC1" w14:textId="77777777">
        <w:trPr>
          <w:trHeight w:val="70"/>
        </w:trPr>
        <w:tc>
          <w:tcPr>
            <w:tcW w:w="174"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3E3A03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14.3</w:t>
            </w:r>
          </w:p>
        </w:tc>
        <w:tc>
          <w:tcPr>
            <w:tcW w:w="8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A03F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Гл.II п.4</w:t>
            </w:r>
          </w:p>
        </w:tc>
        <w:tc>
          <w:tcPr>
            <w:tcW w:w="71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AD683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Профобучение персонала, обучение безопасным методам труда</w:t>
            </w:r>
          </w:p>
        </w:tc>
        <w:tc>
          <w:tcPr>
            <w:tcW w:w="55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834A30" w14:textId="77777777" w:rsidR="00E4056E" w:rsidRPr="00E4056E" w:rsidRDefault="00E4056E" w:rsidP="00E4056E">
            <w:pPr>
              <w:jc w:val="center"/>
              <w:rPr>
                <w:color w:val="FF0000"/>
                <w:kern w:val="2"/>
                <w:sz w:val="16"/>
                <w:szCs w:val="16"/>
                <w:lang w:val="en-US" w:eastAsia="en-US"/>
                <w14:ligatures w14:val="standardContextual"/>
              </w:rPr>
            </w:pPr>
            <w:r w:rsidRPr="00E4056E">
              <w:rPr>
                <w:kern w:val="2"/>
                <w:sz w:val="16"/>
                <w:szCs w:val="16"/>
                <w:lang w:val="en-US" w:eastAsia="en-US"/>
                <w14:ligatures w14:val="standardContextual"/>
              </w:rPr>
              <w:t>Правила ОТ</w:t>
            </w:r>
            <w:r w:rsidRPr="00E4056E">
              <w:rPr>
                <w:kern w:val="2"/>
                <w:sz w:val="16"/>
                <w:szCs w:val="16"/>
                <w:lang w:val="en-US" w:eastAsia="en-US"/>
                <w14:ligatures w14:val="standardContextual"/>
              </w:rPr>
              <w:br/>
              <w:t xml:space="preserve"> при экспл. ЭУ </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C1EF3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чел</w:t>
            </w:r>
          </w:p>
        </w:tc>
        <w:tc>
          <w:tcPr>
            <w:tcW w:w="4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034B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489</w:t>
            </w:r>
          </w:p>
        </w:tc>
        <w:tc>
          <w:tcPr>
            <w:tcW w:w="46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6505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 день в год по 1часу</w:t>
            </w:r>
          </w:p>
        </w:tc>
        <w:tc>
          <w:tcPr>
            <w:tcW w:w="20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9B7B4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10269</w:t>
            </w:r>
          </w:p>
        </w:tc>
        <w:tc>
          <w:tcPr>
            <w:tcW w:w="174"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D4764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C98F4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1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8B683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20"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291D3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273"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533C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511C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в соответствии с п.4 раздела 2 Методических указаний по определению величины на-кладных расходов в строи-тельстве, утвержденных постановлением Госстроя РФ от 12.01.2004 N 6, затраты на обучение безопасным методам труда входят в накладные расходы </w:t>
            </w:r>
          </w:p>
        </w:tc>
        <w:tc>
          <w:tcPr>
            <w:tcW w:w="0" w:type="auto"/>
            <w:vAlign w:val="center"/>
            <w:hideMark/>
          </w:tcPr>
          <w:p w14:paraId="38C9EBFD" w14:textId="77777777" w:rsidR="00E4056E" w:rsidRPr="00E4056E" w:rsidRDefault="00E4056E" w:rsidP="00E4056E">
            <w:pPr>
              <w:spacing w:line="256" w:lineRule="auto"/>
              <w:rPr>
                <w:rFonts w:ascii="Calibri" w:eastAsia="Calibri" w:hAnsi="Calibri"/>
                <w:sz w:val="20"/>
                <w:szCs w:val="20"/>
              </w:rPr>
            </w:pPr>
          </w:p>
        </w:tc>
      </w:tr>
      <w:tr w:rsidR="00E4056E" w:rsidRPr="00E4056E" w14:paraId="04BC24CC" w14:textId="77777777">
        <w:trPr>
          <w:trHeight w:val="255"/>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0321F699" w14:textId="77777777" w:rsidR="00E4056E" w:rsidRPr="00E4056E" w:rsidRDefault="00E4056E" w:rsidP="00E4056E">
            <w:pPr>
              <w:jc w:val="right"/>
              <w:rPr>
                <w:b/>
                <w:bCs/>
                <w:i/>
                <w:iCs/>
                <w:kern w:val="2"/>
                <w:sz w:val="16"/>
                <w:szCs w:val="16"/>
                <w:lang w:val="en-US" w:eastAsia="en-US"/>
                <w14:ligatures w14:val="standardContextual"/>
              </w:rPr>
            </w:pPr>
            <w:r w:rsidRPr="00E4056E">
              <w:rPr>
                <w:b/>
                <w:bCs/>
                <w:i/>
                <w:iCs/>
                <w:kern w:val="2"/>
                <w:sz w:val="16"/>
                <w:szCs w:val="16"/>
                <w:lang w:val="en-US" w:eastAsia="en-US"/>
                <w14:ligatures w14:val="standardContextual"/>
              </w:rPr>
              <w:t>Годовой фонд рабочего времени</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FE09FF" w14:textId="77777777" w:rsidR="00E4056E" w:rsidRPr="00E4056E" w:rsidRDefault="00E4056E" w:rsidP="00E4056E">
            <w:pPr>
              <w:jc w:val="right"/>
              <w:rPr>
                <w:b/>
                <w:bCs/>
                <w:i/>
                <w:iCs/>
                <w:kern w:val="2"/>
                <w:sz w:val="16"/>
                <w:szCs w:val="16"/>
                <w:lang w:val="en-US" w:eastAsia="en-US"/>
                <w14:ligatures w14:val="standardContextual"/>
              </w:rPr>
            </w:pPr>
            <w:r w:rsidRPr="00E4056E">
              <w:rPr>
                <w:b/>
                <w:bCs/>
                <w:i/>
                <w:iCs/>
                <w:kern w:val="2"/>
                <w:sz w:val="16"/>
                <w:szCs w:val="16"/>
                <w:lang w:val="en-US" w:eastAsia="en-US"/>
                <w14:ligatures w14:val="standardContextual"/>
              </w:rPr>
              <w:t>701 729,91</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4D2613E" w14:textId="77777777" w:rsidR="00E4056E" w:rsidRPr="00E4056E" w:rsidRDefault="00E4056E" w:rsidP="00E4056E">
            <w:pPr>
              <w:rPr>
                <w:b/>
                <w:bCs/>
                <w:i/>
                <w:iCs/>
                <w:kern w:val="2"/>
                <w:sz w:val="16"/>
                <w:szCs w:val="16"/>
                <w:lang w:val="en-US" w:eastAsia="en-US"/>
                <w14:ligatures w14:val="standardContextual"/>
              </w:rPr>
            </w:pPr>
            <w:r w:rsidRPr="00E4056E">
              <w:rPr>
                <w:kern w:val="2"/>
                <w:sz w:val="16"/>
                <w:szCs w:val="16"/>
                <w:lang w:val="en-US" w:eastAsia="en-US"/>
                <w14:ligatures w14:val="standardContextual"/>
              </w:rPr>
              <w:t> </w:t>
            </w:r>
            <w:r w:rsidRPr="00E4056E">
              <w:rPr>
                <w:b/>
                <w:bCs/>
                <w:i/>
                <w:iCs/>
                <w:kern w:val="2"/>
                <w:sz w:val="16"/>
                <w:szCs w:val="16"/>
                <w:lang w:val="en-US" w:eastAsia="en-US"/>
                <w14:ligatures w14:val="standardContextual"/>
              </w:rPr>
              <w:t>чел./час</w:t>
            </w:r>
          </w:p>
        </w:tc>
        <w:tc>
          <w:tcPr>
            <w:tcW w:w="0" w:type="auto"/>
            <w:vAlign w:val="center"/>
            <w:hideMark/>
          </w:tcPr>
          <w:p w14:paraId="25E95DB1" w14:textId="77777777" w:rsidR="00E4056E" w:rsidRPr="00E4056E" w:rsidRDefault="00E4056E" w:rsidP="00E4056E">
            <w:pPr>
              <w:spacing w:line="256" w:lineRule="auto"/>
              <w:rPr>
                <w:rFonts w:ascii="Calibri" w:eastAsia="Calibri" w:hAnsi="Calibri"/>
                <w:sz w:val="20"/>
                <w:szCs w:val="20"/>
              </w:rPr>
            </w:pPr>
          </w:p>
        </w:tc>
      </w:tr>
      <w:tr w:rsidR="00E4056E" w:rsidRPr="00E4056E" w14:paraId="211152C3" w14:textId="77777777">
        <w:trPr>
          <w:trHeight w:val="70"/>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0DC6340"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Заработная плата 34014,42*1,03 (ФЗП на 2019 год/нормативная численность)</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1D8707B"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35 034,85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75FFD8B" w14:textId="77777777" w:rsidR="00E4056E" w:rsidRPr="00E4056E" w:rsidRDefault="00E4056E" w:rsidP="00E4056E">
            <w:pPr>
              <w:rPr>
                <w:i/>
                <w:iCs/>
                <w:kern w:val="2"/>
                <w:sz w:val="16"/>
                <w:szCs w:val="16"/>
                <w:lang w:val="en-US" w:eastAsia="en-US"/>
                <w14:ligatures w14:val="standardContextual"/>
              </w:rPr>
            </w:pPr>
            <w:r w:rsidRPr="00E4056E">
              <w:rPr>
                <w:i/>
                <w:iCs/>
                <w:kern w:val="2"/>
                <w:sz w:val="16"/>
                <w:szCs w:val="16"/>
                <w:lang w:val="en-US" w:eastAsia="en-US"/>
                <w14:ligatures w14:val="standardContextual"/>
              </w:rPr>
              <w:t> руб.</w:t>
            </w:r>
          </w:p>
        </w:tc>
        <w:tc>
          <w:tcPr>
            <w:tcW w:w="0" w:type="auto"/>
            <w:vAlign w:val="center"/>
            <w:hideMark/>
          </w:tcPr>
          <w:p w14:paraId="488E95B0" w14:textId="77777777" w:rsidR="00E4056E" w:rsidRPr="00E4056E" w:rsidRDefault="00E4056E" w:rsidP="00E4056E">
            <w:pPr>
              <w:spacing w:line="256" w:lineRule="auto"/>
              <w:rPr>
                <w:rFonts w:ascii="Calibri" w:eastAsia="Calibri" w:hAnsi="Calibri"/>
                <w:sz w:val="20"/>
                <w:szCs w:val="20"/>
              </w:rPr>
            </w:pPr>
          </w:p>
        </w:tc>
      </w:tr>
      <w:tr w:rsidR="00E4056E" w:rsidRPr="00E4056E" w14:paraId="309B2C3F" w14:textId="77777777">
        <w:trPr>
          <w:trHeight w:val="70"/>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0A0C3CE"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Годовой фонд оплаты труда</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2847BD2"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149 072,29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4F8EF3CA" w14:textId="77777777" w:rsidR="00E4056E" w:rsidRPr="00E4056E" w:rsidRDefault="00E4056E" w:rsidP="00E4056E">
            <w:pPr>
              <w:rPr>
                <w:i/>
                <w:iCs/>
                <w:kern w:val="2"/>
                <w:sz w:val="16"/>
                <w:szCs w:val="16"/>
                <w:lang w:val="en-US" w:eastAsia="en-US"/>
                <w14:ligatures w14:val="standardContextual"/>
              </w:rPr>
            </w:pPr>
            <w:r w:rsidRPr="00E4056E">
              <w:rPr>
                <w:i/>
                <w:iCs/>
                <w:kern w:val="2"/>
                <w:sz w:val="16"/>
                <w:szCs w:val="16"/>
                <w:lang w:val="en-US" w:eastAsia="en-US"/>
                <w14:ligatures w14:val="standardContextual"/>
              </w:rPr>
              <w:t> тыс. руб.</w:t>
            </w:r>
          </w:p>
        </w:tc>
        <w:tc>
          <w:tcPr>
            <w:tcW w:w="0" w:type="auto"/>
            <w:vAlign w:val="center"/>
            <w:hideMark/>
          </w:tcPr>
          <w:p w14:paraId="3A2B77AE" w14:textId="77777777" w:rsidR="00E4056E" w:rsidRPr="00E4056E" w:rsidRDefault="00E4056E" w:rsidP="00E4056E">
            <w:pPr>
              <w:spacing w:line="256" w:lineRule="auto"/>
              <w:rPr>
                <w:rFonts w:ascii="Calibri" w:eastAsia="Calibri" w:hAnsi="Calibri"/>
                <w:sz w:val="20"/>
                <w:szCs w:val="20"/>
              </w:rPr>
            </w:pPr>
          </w:p>
        </w:tc>
      </w:tr>
      <w:tr w:rsidR="00E4056E" w:rsidRPr="00E4056E" w14:paraId="2A9E37CD" w14:textId="77777777">
        <w:trPr>
          <w:trHeight w:val="255"/>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BFD4527"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Накладные расходы 85%</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52C1F5"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126 711,45</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57E7B735" w14:textId="77777777" w:rsidR="00E4056E" w:rsidRPr="00E4056E" w:rsidRDefault="00E4056E" w:rsidP="00E4056E">
            <w:pPr>
              <w:rPr>
                <w:i/>
                <w:iCs/>
                <w:kern w:val="2"/>
                <w:sz w:val="16"/>
                <w:szCs w:val="16"/>
                <w:lang w:val="en-US" w:eastAsia="en-US"/>
                <w14:ligatures w14:val="standardContextual"/>
              </w:rPr>
            </w:pPr>
            <w:r w:rsidRPr="00E4056E">
              <w:rPr>
                <w:i/>
                <w:iCs/>
                <w:kern w:val="2"/>
                <w:sz w:val="16"/>
                <w:szCs w:val="16"/>
                <w:lang w:val="en-US" w:eastAsia="en-US"/>
                <w14:ligatures w14:val="standardContextual"/>
              </w:rPr>
              <w:t> тыс. руб.</w:t>
            </w:r>
          </w:p>
        </w:tc>
        <w:tc>
          <w:tcPr>
            <w:tcW w:w="0" w:type="auto"/>
            <w:vAlign w:val="center"/>
            <w:hideMark/>
          </w:tcPr>
          <w:p w14:paraId="6F6C58F9" w14:textId="77777777" w:rsidR="00E4056E" w:rsidRPr="00E4056E" w:rsidRDefault="00E4056E" w:rsidP="00E4056E">
            <w:pPr>
              <w:spacing w:line="256" w:lineRule="auto"/>
              <w:rPr>
                <w:rFonts w:ascii="Calibri" w:eastAsia="Calibri" w:hAnsi="Calibri"/>
                <w:sz w:val="20"/>
                <w:szCs w:val="20"/>
              </w:rPr>
            </w:pPr>
          </w:p>
        </w:tc>
      </w:tr>
      <w:tr w:rsidR="00E4056E" w:rsidRPr="00E4056E" w14:paraId="46803640" w14:textId="77777777">
        <w:trPr>
          <w:trHeight w:val="70"/>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12CF8A51"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Прибыль 65%</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EFA0CE8"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96 896,99</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19CE0510" w14:textId="77777777" w:rsidR="00E4056E" w:rsidRPr="00E4056E" w:rsidRDefault="00E4056E" w:rsidP="00E4056E">
            <w:pPr>
              <w:rPr>
                <w:i/>
                <w:iCs/>
                <w:kern w:val="2"/>
                <w:sz w:val="16"/>
                <w:szCs w:val="16"/>
                <w:lang w:val="en-US" w:eastAsia="en-US"/>
                <w14:ligatures w14:val="standardContextual"/>
              </w:rPr>
            </w:pPr>
            <w:r w:rsidRPr="00E4056E">
              <w:rPr>
                <w:i/>
                <w:iCs/>
                <w:kern w:val="2"/>
                <w:sz w:val="16"/>
                <w:szCs w:val="16"/>
                <w:lang w:val="en-US" w:eastAsia="en-US"/>
                <w14:ligatures w14:val="standardContextual"/>
              </w:rPr>
              <w:t> тыс. руб.</w:t>
            </w:r>
          </w:p>
        </w:tc>
        <w:tc>
          <w:tcPr>
            <w:tcW w:w="0" w:type="auto"/>
            <w:vAlign w:val="center"/>
            <w:hideMark/>
          </w:tcPr>
          <w:p w14:paraId="0FA4F60E" w14:textId="77777777" w:rsidR="00E4056E" w:rsidRPr="00E4056E" w:rsidRDefault="00E4056E" w:rsidP="00E4056E">
            <w:pPr>
              <w:spacing w:line="256" w:lineRule="auto"/>
              <w:rPr>
                <w:rFonts w:ascii="Calibri" w:eastAsia="Calibri" w:hAnsi="Calibri"/>
                <w:sz w:val="20"/>
                <w:szCs w:val="20"/>
              </w:rPr>
            </w:pPr>
          </w:p>
        </w:tc>
      </w:tr>
      <w:tr w:rsidR="00E4056E" w:rsidRPr="00E4056E" w14:paraId="5D75E1B8" w14:textId="77777777">
        <w:trPr>
          <w:trHeight w:val="70"/>
        </w:trPr>
        <w:tc>
          <w:tcPr>
            <w:tcW w:w="4139" w:type="pct"/>
            <w:gridSpan w:val="12"/>
            <w:tcBorders>
              <w:top w:val="nil"/>
              <w:left w:val="single" w:sz="8" w:space="0" w:color="auto"/>
              <w:bottom w:val="single" w:sz="4" w:space="0" w:color="auto"/>
              <w:right w:val="single" w:sz="4" w:space="0" w:color="auto"/>
            </w:tcBorders>
            <w:tcMar>
              <w:top w:w="0" w:type="dxa"/>
              <w:left w:w="28" w:type="dxa"/>
              <w:bottom w:w="0" w:type="dxa"/>
              <w:right w:w="28" w:type="dxa"/>
            </w:tcMar>
            <w:vAlign w:val="center"/>
            <w:hideMark/>
          </w:tcPr>
          <w:p w14:paraId="3FAE13CF"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Материалы по смете</w:t>
            </w:r>
          </w:p>
        </w:tc>
        <w:tc>
          <w:tcPr>
            <w:tcW w:w="27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43ACEE2"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17 972</w:t>
            </w:r>
          </w:p>
        </w:tc>
        <w:tc>
          <w:tcPr>
            <w:tcW w:w="587" w:type="pct"/>
            <w:tcBorders>
              <w:top w:val="nil"/>
              <w:left w:val="single" w:sz="4" w:space="0" w:color="auto"/>
              <w:bottom w:val="single" w:sz="4" w:space="0" w:color="auto"/>
              <w:right w:val="single" w:sz="8" w:space="0" w:color="auto"/>
            </w:tcBorders>
            <w:tcMar>
              <w:top w:w="0" w:type="dxa"/>
              <w:left w:w="28" w:type="dxa"/>
              <w:bottom w:w="0" w:type="dxa"/>
              <w:right w:w="28" w:type="dxa"/>
            </w:tcMar>
            <w:vAlign w:val="center"/>
            <w:hideMark/>
          </w:tcPr>
          <w:p w14:paraId="2F1F700C" w14:textId="77777777" w:rsidR="00E4056E" w:rsidRPr="00E4056E" w:rsidRDefault="00E4056E" w:rsidP="00E4056E">
            <w:pPr>
              <w:rPr>
                <w:i/>
                <w:iCs/>
                <w:kern w:val="2"/>
                <w:sz w:val="16"/>
                <w:szCs w:val="16"/>
                <w:lang w:val="en-US" w:eastAsia="en-US"/>
                <w14:ligatures w14:val="standardContextual"/>
              </w:rPr>
            </w:pPr>
            <w:r w:rsidRPr="00E4056E">
              <w:rPr>
                <w:i/>
                <w:iCs/>
                <w:kern w:val="2"/>
                <w:sz w:val="16"/>
                <w:szCs w:val="16"/>
                <w:lang w:val="en-US" w:eastAsia="en-US"/>
                <w14:ligatures w14:val="standardContextual"/>
              </w:rPr>
              <w:t> тыс. руб.</w:t>
            </w:r>
          </w:p>
        </w:tc>
        <w:tc>
          <w:tcPr>
            <w:tcW w:w="0" w:type="auto"/>
            <w:vAlign w:val="center"/>
            <w:hideMark/>
          </w:tcPr>
          <w:p w14:paraId="641A3BD2" w14:textId="77777777" w:rsidR="00E4056E" w:rsidRPr="00E4056E" w:rsidRDefault="00E4056E" w:rsidP="00E4056E">
            <w:pPr>
              <w:spacing w:line="256" w:lineRule="auto"/>
              <w:rPr>
                <w:rFonts w:ascii="Calibri" w:eastAsia="Calibri" w:hAnsi="Calibri"/>
                <w:sz w:val="20"/>
                <w:szCs w:val="20"/>
              </w:rPr>
            </w:pPr>
          </w:p>
        </w:tc>
      </w:tr>
      <w:tr w:rsidR="00E4056E" w:rsidRPr="00E4056E" w14:paraId="0865AD03" w14:textId="77777777">
        <w:trPr>
          <w:trHeight w:val="255"/>
        </w:trPr>
        <w:tc>
          <w:tcPr>
            <w:tcW w:w="4139" w:type="pct"/>
            <w:gridSpan w:val="12"/>
            <w:tcBorders>
              <w:top w:val="nil"/>
              <w:left w:val="single" w:sz="8" w:space="0" w:color="auto"/>
              <w:bottom w:val="nil"/>
              <w:right w:val="single" w:sz="4" w:space="0" w:color="auto"/>
            </w:tcBorders>
            <w:tcMar>
              <w:top w:w="0" w:type="dxa"/>
              <w:left w:w="28" w:type="dxa"/>
              <w:bottom w:w="0" w:type="dxa"/>
              <w:right w:w="28" w:type="dxa"/>
            </w:tcMar>
            <w:vAlign w:val="center"/>
            <w:hideMark/>
          </w:tcPr>
          <w:p w14:paraId="0E614868"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Работы механизмов по смете</w:t>
            </w:r>
          </w:p>
        </w:tc>
        <w:tc>
          <w:tcPr>
            <w:tcW w:w="273" w:type="pct"/>
            <w:tcBorders>
              <w:top w:val="single" w:sz="4" w:space="0" w:color="auto"/>
              <w:left w:val="nil"/>
              <w:bottom w:val="nil"/>
              <w:right w:val="single" w:sz="4" w:space="0" w:color="auto"/>
            </w:tcBorders>
            <w:tcMar>
              <w:top w:w="0" w:type="dxa"/>
              <w:left w:w="28" w:type="dxa"/>
              <w:bottom w:w="0" w:type="dxa"/>
              <w:right w:w="28" w:type="dxa"/>
            </w:tcMar>
            <w:vAlign w:val="center"/>
            <w:hideMark/>
          </w:tcPr>
          <w:p w14:paraId="45237B39" w14:textId="77777777" w:rsidR="00E4056E" w:rsidRPr="00E4056E" w:rsidRDefault="00E4056E" w:rsidP="00E4056E">
            <w:pPr>
              <w:jc w:val="right"/>
              <w:rPr>
                <w:i/>
                <w:iCs/>
                <w:kern w:val="2"/>
                <w:sz w:val="16"/>
                <w:szCs w:val="16"/>
                <w:lang w:val="en-US" w:eastAsia="en-US"/>
                <w14:ligatures w14:val="standardContextual"/>
              </w:rPr>
            </w:pPr>
            <w:r w:rsidRPr="00E4056E">
              <w:rPr>
                <w:i/>
                <w:iCs/>
                <w:kern w:val="2"/>
                <w:sz w:val="16"/>
                <w:szCs w:val="16"/>
                <w:lang w:val="en-US" w:eastAsia="en-US"/>
                <w14:ligatures w14:val="standardContextual"/>
              </w:rPr>
              <w:t>56 628,72</w:t>
            </w:r>
          </w:p>
        </w:tc>
        <w:tc>
          <w:tcPr>
            <w:tcW w:w="587" w:type="pct"/>
            <w:tcBorders>
              <w:top w:val="nil"/>
              <w:left w:val="nil"/>
              <w:bottom w:val="nil"/>
              <w:right w:val="single" w:sz="8" w:space="0" w:color="auto"/>
            </w:tcBorders>
            <w:tcMar>
              <w:top w:w="0" w:type="dxa"/>
              <w:left w:w="28" w:type="dxa"/>
              <w:bottom w:w="0" w:type="dxa"/>
              <w:right w:w="28" w:type="dxa"/>
            </w:tcMar>
            <w:vAlign w:val="center"/>
            <w:hideMark/>
          </w:tcPr>
          <w:p w14:paraId="7D3B1172" w14:textId="77777777" w:rsidR="00E4056E" w:rsidRPr="00E4056E" w:rsidRDefault="00E4056E" w:rsidP="00E4056E">
            <w:pPr>
              <w:rPr>
                <w:i/>
                <w:iCs/>
                <w:kern w:val="2"/>
                <w:sz w:val="16"/>
                <w:szCs w:val="16"/>
                <w:lang w:val="en-US" w:eastAsia="en-US"/>
                <w14:ligatures w14:val="standardContextual"/>
              </w:rPr>
            </w:pPr>
            <w:r w:rsidRPr="00E4056E">
              <w:rPr>
                <w:i/>
                <w:iCs/>
                <w:kern w:val="2"/>
                <w:sz w:val="16"/>
                <w:szCs w:val="16"/>
                <w:lang w:val="en-US" w:eastAsia="en-US"/>
                <w14:ligatures w14:val="standardContextual"/>
              </w:rPr>
              <w:t> тыс. руб.</w:t>
            </w:r>
          </w:p>
        </w:tc>
        <w:tc>
          <w:tcPr>
            <w:tcW w:w="0" w:type="auto"/>
            <w:vAlign w:val="center"/>
            <w:hideMark/>
          </w:tcPr>
          <w:p w14:paraId="5E193727" w14:textId="77777777" w:rsidR="00E4056E" w:rsidRPr="00E4056E" w:rsidRDefault="00E4056E" w:rsidP="00E4056E">
            <w:pPr>
              <w:spacing w:line="256" w:lineRule="auto"/>
              <w:rPr>
                <w:rFonts w:ascii="Calibri" w:eastAsia="Calibri" w:hAnsi="Calibri"/>
                <w:sz w:val="20"/>
                <w:szCs w:val="20"/>
              </w:rPr>
            </w:pPr>
          </w:p>
        </w:tc>
      </w:tr>
      <w:tr w:rsidR="00E4056E" w:rsidRPr="00E4056E" w14:paraId="67E697DB" w14:textId="77777777">
        <w:trPr>
          <w:trHeight w:val="70"/>
        </w:trPr>
        <w:tc>
          <w:tcPr>
            <w:tcW w:w="4139" w:type="pct"/>
            <w:gridSpan w:val="12"/>
            <w:tcBorders>
              <w:top w:val="single" w:sz="4" w:space="0" w:color="auto"/>
              <w:left w:val="single" w:sz="8" w:space="0" w:color="auto"/>
              <w:bottom w:val="single" w:sz="8" w:space="0" w:color="auto"/>
              <w:right w:val="single" w:sz="4" w:space="0" w:color="auto"/>
            </w:tcBorders>
            <w:tcMar>
              <w:top w:w="0" w:type="dxa"/>
              <w:left w:w="28" w:type="dxa"/>
              <w:bottom w:w="0" w:type="dxa"/>
              <w:right w:w="28" w:type="dxa"/>
            </w:tcMar>
            <w:vAlign w:val="center"/>
            <w:hideMark/>
          </w:tcPr>
          <w:p w14:paraId="3FAAF766" w14:textId="77777777" w:rsidR="00E4056E" w:rsidRPr="00E4056E" w:rsidRDefault="00E4056E" w:rsidP="00E4056E">
            <w:pPr>
              <w:jc w:val="right"/>
              <w:rPr>
                <w:kern w:val="2"/>
                <w:sz w:val="16"/>
                <w:szCs w:val="16"/>
                <w:lang w:val="en-US" w:eastAsia="en-US"/>
                <w14:ligatures w14:val="standardContextual"/>
              </w:rPr>
            </w:pPr>
            <w:r w:rsidRPr="00E4056E">
              <w:rPr>
                <w:b/>
                <w:bCs/>
                <w:kern w:val="2"/>
                <w:sz w:val="16"/>
                <w:szCs w:val="16"/>
                <w:lang w:val="en-US" w:eastAsia="en-US"/>
                <w14:ligatures w14:val="standardContextual"/>
              </w:rPr>
              <w:lastRenderedPageBreak/>
              <w:t>Итого</w:t>
            </w:r>
          </w:p>
        </w:tc>
        <w:tc>
          <w:tcPr>
            <w:tcW w:w="273" w:type="pct"/>
            <w:tcBorders>
              <w:top w:val="single" w:sz="4" w:space="0" w:color="auto"/>
              <w:left w:val="nil"/>
              <w:bottom w:val="single" w:sz="8" w:space="0" w:color="auto"/>
              <w:right w:val="single" w:sz="4" w:space="0" w:color="auto"/>
            </w:tcBorders>
            <w:tcMar>
              <w:top w:w="0" w:type="dxa"/>
              <w:left w:w="28" w:type="dxa"/>
              <w:bottom w:w="0" w:type="dxa"/>
              <w:right w:w="28" w:type="dxa"/>
            </w:tcMar>
            <w:vAlign w:val="center"/>
            <w:hideMark/>
          </w:tcPr>
          <w:p w14:paraId="1CE1DD72" w14:textId="77777777" w:rsidR="00E4056E" w:rsidRPr="00E4056E" w:rsidRDefault="00E4056E" w:rsidP="00E4056E">
            <w:pPr>
              <w:jc w:val="right"/>
              <w:rPr>
                <w:b/>
                <w:bCs/>
                <w:kern w:val="2"/>
                <w:sz w:val="16"/>
                <w:szCs w:val="16"/>
                <w:lang w:val="en-US" w:eastAsia="en-US"/>
                <w14:ligatures w14:val="standardContextual"/>
              </w:rPr>
            </w:pPr>
            <w:r w:rsidRPr="00E4056E">
              <w:rPr>
                <w:b/>
                <w:bCs/>
                <w:kern w:val="2"/>
                <w:sz w:val="16"/>
                <w:szCs w:val="16"/>
                <w:lang w:val="en-US" w:eastAsia="en-US"/>
                <w14:ligatures w14:val="standardContextual"/>
              </w:rPr>
              <w:t>447 281,45</w:t>
            </w:r>
          </w:p>
        </w:tc>
        <w:tc>
          <w:tcPr>
            <w:tcW w:w="587" w:type="pct"/>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14:paraId="1FF92CA4" w14:textId="77777777" w:rsidR="00E4056E" w:rsidRPr="00E4056E" w:rsidRDefault="00E4056E" w:rsidP="00E4056E">
            <w:pPr>
              <w:rPr>
                <w:b/>
                <w:bCs/>
                <w:kern w:val="2"/>
                <w:sz w:val="16"/>
                <w:szCs w:val="16"/>
                <w:lang w:val="en-US" w:eastAsia="en-US"/>
                <w14:ligatures w14:val="standardContextual"/>
              </w:rPr>
            </w:pPr>
            <w:r w:rsidRPr="00E4056E">
              <w:rPr>
                <w:kern w:val="2"/>
                <w:sz w:val="16"/>
                <w:szCs w:val="16"/>
                <w:lang w:val="en-US" w:eastAsia="en-US"/>
                <w14:ligatures w14:val="standardContextual"/>
              </w:rPr>
              <w:t> </w:t>
            </w:r>
            <w:r w:rsidRPr="00E4056E">
              <w:rPr>
                <w:b/>
                <w:bCs/>
                <w:kern w:val="2"/>
                <w:sz w:val="16"/>
                <w:szCs w:val="16"/>
                <w:lang w:val="en-US" w:eastAsia="en-US"/>
                <w14:ligatures w14:val="standardContextual"/>
              </w:rPr>
              <w:t>тыс. руб.</w:t>
            </w:r>
          </w:p>
        </w:tc>
        <w:tc>
          <w:tcPr>
            <w:tcW w:w="0" w:type="auto"/>
            <w:vAlign w:val="center"/>
            <w:hideMark/>
          </w:tcPr>
          <w:p w14:paraId="35325B55" w14:textId="77777777" w:rsidR="00E4056E" w:rsidRPr="00E4056E" w:rsidRDefault="00E4056E" w:rsidP="00E4056E">
            <w:pPr>
              <w:spacing w:line="256" w:lineRule="auto"/>
              <w:rPr>
                <w:rFonts w:ascii="Calibri" w:eastAsia="Calibri" w:hAnsi="Calibri"/>
                <w:sz w:val="20"/>
                <w:szCs w:val="20"/>
              </w:rPr>
            </w:pPr>
          </w:p>
        </w:tc>
      </w:tr>
      <w:tr w:rsidR="00E4056E" w:rsidRPr="00E4056E" w14:paraId="78C026A7" w14:textId="77777777">
        <w:trPr>
          <w:trHeight w:val="60"/>
        </w:trPr>
        <w:tc>
          <w:tcPr>
            <w:tcW w:w="4139" w:type="pct"/>
            <w:gridSpan w:val="12"/>
            <w:tcBorders>
              <w:top w:val="nil"/>
              <w:left w:val="single" w:sz="8" w:space="0" w:color="auto"/>
              <w:bottom w:val="single" w:sz="8" w:space="0" w:color="auto"/>
              <w:right w:val="single" w:sz="4" w:space="0" w:color="auto"/>
            </w:tcBorders>
            <w:tcMar>
              <w:top w:w="0" w:type="dxa"/>
              <w:left w:w="28" w:type="dxa"/>
              <w:bottom w:w="0" w:type="dxa"/>
              <w:right w:w="28" w:type="dxa"/>
            </w:tcMar>
            <w:vAlign w:val="center"/>
            <w:hideMark/>
          </w:tcPr>
          <w:p w14:paraId="145C8D72" w14:textId="77777777" w:rsidR="00E4056E" w:rsidRPr="00E4056E" w:rsidRDefault="00E4056E" w:rsidP="00E4056E">
            <w:pPr>
              <w:jc w:val="right"/>
              <w:rPr>
                <w:color w:val="000000"/>
                <w:kern w:val="2"/>
                <w:sz w:val="18"/>
                <w:szCs w:val="18"/>
                <w:lang w:val="en-US" w:eastAsia="en-US"/>
                <w14:ligatures w14:val="standardContextual"/>
              </w:rPr>
            </w:pPr>
            <w:r w:rsidRPr="00E4056E">
              <w:rPr>
                <w:b/>
                <w:bCs/>
                <w:kern w:val="2"/>
                <w:sz w:val="18"/>
                <w:szCs w:val="18"/>
                <w:lang w:val="en-US" w:eastAsia="en-US"/>
                <w14:ligatures w14:val="standardContextual"/>
              </w:rPr>
              <w:t>Всего техобслуживание на 2020 год без НДС, тыс. руб.</w:t>
            </w:r>
          </w:p>
        </w:tc>
        <w:tc>
          <w:tcPr>
            <w:tcW w:w="273" w:type="pct"/>
            <w:tcBorders>
              <w:top w:val="nil"/>
              <w:left w:val="nil"/>
              <w:bottom w:val="single" w:sz="8" w:space="0" w:color="auto"/>
              <w:right w:val="single" w:sz="4" w:space="0" w:color="auto"/>
            </w:tcBorders>
            <w:tcMar>
              <w:top w:w="0" w:type="dxa"/>
              <w:left w:w="28" w:type="dxa"/>
              <w:bottom w:w="0" w:type="dxa"/>
              <w:right w:w="28" w:type="dxa"/>
            </w:tcMar>
            <w:vAlign w:val="center"/>
            <w:hideMark/>
          </w:tcPr>
          <w:p w14:paraId="3DAAFC92" w14:textId="77777777" w:rsidR="00E4056E" w:rsidRPr="00E4056E" w:rsidRDefault="00E4056E" w:rsidP="00E4056E">
            <w:pPr>
              <w:jc w:val="right"/>
              <w:rPr>
                <w:b/>
                <w:bCs/>
                <w:kern w:val="2"/>
                <w:sz w:val="18"/>
                <w:szCs w:val="18"/>
                <w:lang w:val="en-US" w:eastAsia="en-US"/>
                <w14:ligatures w14:val="standardContextual"/>
              </w:rPr>
            </w:pPr>
            <w:r w:rsidRPr="00E4056E">
              <w:rPr>
                <w:b/>
                <w:bCs/>
                <w:kern w:val="2"/>
                <w:sz w:val="16"/>
                <w:szCs w:val="16"/>
                <w:lang w:val="en-US" w:eastAsia="en-US"/>
                <w14:ligatures w14:val="standardContextual"/>
              </w:rPr>
              <w:t>905 891,55</w:t>
            </w:r>
          </w:p>
        </w:tc>
        <w:tc>
          <w:tcPr>
            <w:tcW w:w="587" w:type="pct"/>
            <w:tcBorders>
              <w:top w:val="nil"/>
              <w:left w:val="nil"/>
              <w:bottom w:val="single" w:sz="8" w:space="0" w:color="auto"/>
              <w:right w:val="single" w:sz="8" w:space="0" w:color="auto"/>
            </w:tcBorders>
            <w:tcMar>
              <w:top w:w="0" w:type="dxa"/>
              <w:left w:w="28" w:type="dxa"/>
              <w:bottom w:w="0" w:type="dxa"/>
              <w:right w:w="28" w:type="dxa"/>
            </w:tcMar>
            <w:vAlign w:val="center"/>
            <w:hideMark/>
          </w:tcPr>
          <w:p w14:paraId="63A842AE" w14:textId="77777777" w:rsidR="00E4056E" w:rsidRPr="00E4056E" w:rsidRDefault="00E4056E" w:rsidP="00E4056E">
            <w:pPr>
              <w:rPr>
                <w:b/>
                <w:bCs/>
                <w:color w:val="000000"/>
                <w:kern w:val="2"/>
                <w:sz w:val="18"/>
                <w:szCs w:val="18"/>
                <w:lang w:val="en-US" w:eastAsia="en-US"/>
                <w14:ligatures w14:val="standardContextual"/>
              </w:rPr>
            </w:pPr>
            <w:r w:rsidRPr="00E4056E">
              <w:rPr>
                <w:b/>
                <w:bCs/>
                <w:color w:val="000000"/>
                <w:kern w:val="2"/>
                <w:sz w:val="18"/>
                <w:szCs w:val="18"/>
                <w:lang w:val="en-US" w:eastAsia="en-US"/>
                <w14:ligatures w14:val="standardContextual"/>
              </w:rPr>
              <w:t>тыс. руб.</w:t>
            </w:r>
          </w:p>
        </w:tc>
        <w:tc>
          <w:tcPr>
            <w:tcW w:w="0" w:type="auto"/>
            <w:vAlign w:val="center"/>
            <w:hideMark/>
          </w:tcPr>
          <w:p w14:paraId="4912FEA7" w14:textId="77777777" w:rsidR="00E4056E" w:rsidRPr="00E4056E" w:rsidRDefault="00E4056E" w:rsidP="00E4056E">
            <w:pPr>
              <w:spacing w:line="256" w:lineRule="auto"/>
              <w:rPr>
                <w:rFonts w:ascii="Calibri" w:eastAsia="Calibri" w:hAnsi="Calibri"/>
                <w:sz w:val="20"/>
                <w:szCs w:val="20"/>
              </w:rPr>
            </w:pPr>
          </w:p>
        </w:tc>
      </w:tr>
    </w:tbl>
    <w:p w14:paraId="7E97DAA3" w14:textId="77777777" w:rsidR="00E4056E" w:rsidRPr="00E4056E" w:rsidRDefault="00E4056E" w:rsidP="00E4056E">
      <w:pPr>
        <w:spacing w:line="360" w:lineRule="auto"/>
        <w:sectPr w:rsidR="00E4056E" w:rsidRPr="00E4056E" w:rsidSect="00E4056E">
          <w:pgSz w:w="15840" w:h="12240" w:orient="landscape"/>
          <w:pgMar w:top="1701" w:right="672" w:bottom="850" w:left="993" w:header="708" w:footer="708" w:gutter="0"/>
          <w:cols w:space="720"/>
        </w:sectPr>
      </w:pPr>
    </w:p>
    <w:p w14:paraId="22AB96BA" w14:textId="77777777" w:rsidR="00E4056E" w:rsidRPr="00E4056E" w:rsidRDefault="00E4056E" w:rsidP="00E4056E">
      <w:pPr>
        <w:keepNext/>
        <w:spacing w:line="360" w:lineRule="auto"/>
        <w:ind w:left="714"/>
        <w:jc w:val="right"/>
        <w:outlineLvl w:val="0"/>
      </w:pPr>
      <w:r w:rsidRPr="00E4056E">
        <w:lastRenderedPageBreak/>
        <w:t>Приложение № 2</w:t>
      </w:r>
    </w:p>
    <w:bookmarkEnd w:id="12"/>
    <w:p w14:paraId="2BC22C9F" w14:textId="77777777" w:rsidR="00E4056E" w:rsidRPr="00E4056E" w:rsidRDefault="00E4056E" w:rsidP="00E4056E">
      <w:pPr>
        <w:jc w:val="center"/>
        <w:rPr>
          <w:rFonts w:eastAsia="Calibri"/>
          <w:b/>
          <w:bCs/>
          <w:lang w:eastAsia="en-US"/>
        </w:rPr>
      </w:pPr>
      <w:r w:rsidRPr="00E4056E">
        <w:rPr>
          <w:rFonts w:eastAsia="Calibri"/>
          <w:b/>
          <w:bCs/>
          <w:lang w:eastAsia="en-US"/>
        </w:rPr>
        <w:t xml:space="preserve">Анализ документальной обоснованности программы капитальных ремонтов ОАО «СКЭК» на 2020 год в рамках </w:t>
      </w:r>
    </w:p>
    <w:p w14:paraId="53369B70" w14:textId="77777777" w:rsidR="00E4056E" w:rsidRPr="00E4056E" w:rsidRDefault="00E4056E" w:rsidP="00E4056E">
      <w:pPr>
        <w:spacing w:after="120"/>
        <w:jc w:val="center"/>
        <w:rPr>
          <w:rFonts w:eastAsia="Calibri"/>
          <w:b/>
          <w:bCs/>
          <w:lang w:eastAsia="en-US"/>
        </w:rPr>
      </w:pPr>
      <w:r w:rsidRPr="00E4056E">
        <w:rPr>
          <w:rFonts w:eastAsia="Calibri"/>
          <w:b/>
          <w:bCs/>
          <w:lang w:eastAsia="en-US"/>
        </w:rPr>
        <w:t>судебного решения от 29.05.2025 по делу № 3а-49/2025</w:t>
      </w:r>
    </w:p>
    <w:tbl>
      <w:tblPr>
        <w:tblW w:w="5000" w:type="pct"/>
        <w:tblInd w:w="-147" w:type="dxa"/>
        <w:tblLook w:val="04A0" w:firstRow="1" w:lastRow="0" w:firstColumn="1" w:lastColumn="0" w:noHBand="0" w:noVBand="1"/>
      </w:tblPr>
      <w:tblGrid>
        <w:gridCol w:w="507"/>
        <w:gridCol w:w="1705"/>
        <w:gridCol w:w="2504"/>
        <w:gridCol w:w="1411"/>
        <w:gridCol w:w="499"/>
        <w:gridCol w:w="510"/>
        <w:gridCol w:w="1870"/>
        <w:gridCol w:w="776"/>
        <w:gridCol w:w="1269"/>
        <w:gridCol w:w="2326"/>
        <w:gridCol w:w="788"/>
      </w:tblGrid>
      <w:tr w:rsidR="00E4056E" w:rsidRPr="00E4056E" w14:paraId="60CB7CB2" w14:textId="77777777">
        <w:trPr>
          <w:trHeight w:val="416"/>
          <w:tblHeader/>
        </w:trPr>
        <w:tc>
          <w:tcPr>
            <w:tcW w:w="179"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10"/>
          <w:bookmarkEnd w:id="13"/>
          <w:p w14:paraId="70F6030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п/п</w:t>
            </w:r>
          </w:p>
        </w:tc>
        <w:tc>
          <w:tcPr>
            <w:tcW w:w="602"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E03B7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Расположение объекта (наименование РЭС, мастерского участка, ПС, населённого пункта)</w:t>
            </w:r>
          </w:p>
        </w:tc>
        <w:tc>
          <w:tcPr>
            <w:tcW w:w="884"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55A54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Наименование объекта</w:t>
            </w:r>
          </w:p>
        </w:tc>
        <w:tc>
          <w:tcPr>
            <w:tcW w:w="498"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B2BAB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номер, номер объекта из договора аренды</w:t>
            </w:r>
          </w:p>
        </w:tc>
        <w:tc>
          <w:tcPr>
            <w:tcW w:w="176"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B0AB4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Вид</w:t>
            </w:r>
            <w:r w:rsidRPr="00E4056E">
              <w:rPr>
                <w:color w:val="000000"/>
                <w:kern w:val="2"/>
                <w:sz w:val="16"/>
                <w:szCs w:val="16"/>
                <w:lang w:val="en-US" w:eastAsia="en-US"/>
                <w14:ligatures w14:val="standardContextual"/>
              </w:rPr>
              <w:br/>
              <w:t>ремон-та</w:t>
            </w:r>
            <w:r w:rsidRPr="00E4056E">
              <w:rPr>
                <w:color w:val="000000"/>
                <w:kern w:val="2"/>
                <w:sz w:val="16"/>
                <w:szCs w:val="16"/>
                <w:lang w:val="en-US" w:eastAsia="en-US"/>
                <w14:ligatures w14:val="standardContextual"/>
              </w:rPr>
              <w:br/>
              <w:t>(КР;</w:t>
            </w:r>
            <w:r w:rsidRPr="00E4056E">
              <w:rPr>
                <w:color w:val="000000"/>
                <w:kern w:val="2"/>
                <w:sz w:val="16"/>
                <w:szCs w:val="16"/>
                <w:lang w:val="en-US" w:eastAsia="en-US"/>
                <w14:ligatures w14:val="standardContextual"/>
              </w:rPr>
              <w:br/>
              <w:t>СР;</w:t>
            </w:r>
            <w:r w:rsidRPr="00E4056E">
              <w:rPr>
                <w:color w:val="000000"/>
                <w:kern w:val="2"/>
                <w:sz w:val="16"/>
                <w:szCs w:val="16"/>
                <w:lang w:val="en-US" w:eastAsia="en-US"/>
                <w14:ligatures w14:val="standardContextual"/>
              </w:rPr>
              <w:br/>
              <w:t>ТР)</w:t>
            </w:r>
          </w:p>
        </w:tc>
        <w:tc>
          <w:tcPr>
            <w:tcW w:w="180"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A6DB1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Спо-</w:t>
            </w:r>
          </w:p>
          <w:p w14:paraId="182FF29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соб ремон-та</w:t>
            </w:r>
          </w:p>
        </w:tc>
        <w:tc>
          <w:tcPr>
            <w:tcW w:w="660"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79B67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Состав работы, физический объём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25A9F0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Стоимость в ценах 2020 года, тыс. руб. (без НДС)</w:t>
            </w:r>
          </w:p>
        </w:tc>
        <w:tc>
          <w:tcPr>
            <w:tcW w:w="448" w:type="pct"/>
            <w:vMerge w:val="restart"/>
            <w:tcBorders>
              <w:top w:val="single" w:sz="4" w:space="0" w:color="auto"/>
              <w:left w:val="single" w:sz="4" w:space="0" w:color="auto"/>
              <w:bottom w:val="single" w:sz="4" w:space="0" w:color="000000"/>
              <w:right w:val="single" w:sz="4" w:space="0" w:color="auto"/>
            </w:tcBorders>
            <w:tcMar>
              <w:top w:w="0" w:type="dxa"/>
              <w:left w:w="0" w:type="dxa"/>
              <w:bottom w:w="0" w:type="dxa"/>
              <w:right w:w="0" w:type="dxa"/>
            </w:tcMar>
            <w:vAlign w:val="center"/>
            <w:hideMark/>
          </w:tcPr>
          <w:p w14:paraId="399352D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Наименование документов, обосновывающих стоимость ремонта</w:t>
            </w:r>
          </w:p>
        </w:tc>
        <w:tc>
          <w:tcPr>
            <w:tcW w:w="821" w:type="pct"/>
            <w:vMerge w:val="restart"/>
            <w:tcBorders>
              <w:top w:val="single" w:sz="4" w:space="0" w:color="auto"/>
              <w:left w:val="single" w:sz="4" w:space="0" w:color="auto"/>
              <w:bottom w:val="single" w:sz="4" w:space="0" w:color="000000"/>
              <w:right w:val="single" w:sz="4" w:space="0" w:color="auto"/>
            </w:tcBorders>
            <w:tcMar>
              <w:top w:w="0" w:type="dxa"/>
              <w:left w:w="0" w:type="dxa"/>
              <w:bottom w:w="0" w:type="dxa"/>
              <w:right w:w="0" w:type="dxa"/>
            </w:tcMar>
            <w:vAlign w:val="center"/>
            <w:hideMark/>
          </w:tcPr>
          <w:p w14:paraId="63DDF2A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Наименование документов, обосновывающих необходимость ремонта</w:t>
            </w:r>
          </w:p>
        </w:tc>
        <w:tc>
          <w:tcPr>
            <w:tcW w:w="278" w:type="pct"/>
            <w:vMerge w:val="restart"/>
            <w:tcBorders>
              <w:top w:val="single" w:sz="4" w:space="0" w:color="auto"/>
              <w:left w:val="single" w:sz="4" w:space="0" w:color="auto"/>
              <w:bottom w:val="single" w:sz="4" w:space="0" w:color="000000"/>
              <w:right w:val="single" w:sz="4" w:space="0" w:color="auto"/>
            </w:tcBorders>
            <w:tcMar>
              <w:top w:w="0" w:type="dxa"/>
              <w:left w:w="0" w:type="dxa"/>
              <w:bottom w:w="0" w:type="dxa"/>
              <w:right w:w="0" w:type="dxa"/>
            </w:tcMar>
            <w:vAlign w:val="center"/>
            <w:hideMark/>
          </w:tcPr>
          <w:p w14:paraId="54B29D6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Экономич.</w:t>
            </w:r>
          </w:p>
          <w:p w14:paraId="634D3CC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обоснован.</w:t>
            </w:r>
          </w:p>
          <w:p w14:paraId="252084C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стоимость,</w:t>
            </w:r>
          </w:p>
          <w:p w14:paraId="6B92261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тыс. руб.</w:t>
            </w:r>
          </w:p>
        </w:tc>
      </w:tr>
      <w:tr w:rsidR="00E4056E" w:rsidRPr="00E4056E" w14:paraId="7DB332CD" w14:textId="77777777">
        <w:trPr>
          <w:trHeight w:val="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7B91C0"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371D5"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2AE40"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63BE17"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06779"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E752F"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25906"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0E29E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Всего</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6B2E68"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7E0264B"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29F544" w14:textId="77777777" w:rsidR="00E4056E" w:rsidRPr="00E4056E" w:rsidRDefault="00E4056E" w:rsidP="00E4056E">
            <w:pPr>
              <w:spacing w:line="256" w:lineRule="auto"/>
              <w:rPr>
                <w:color w:val="000000"/>
                <w:kern w:val="2"/>
                <w:sz w:val="16"/>
                <w:szCs w:val="16"/>
                <w:lang w:val="en-US" w:eastAsia="en-US"/>
                <w14:ligatures w14:val="standardContextual"/>
              </w:rPr>
            </w:pPr>
          </w:p>
        </w:tc>
      </w:tr>
      <w:tr w:rsidR="00E4056E" w:rsidRPr="00E4056E" w14:paraId="42C6DAAA" w14:textId="77777777">
        <w:trPr>
          <w:trHeight w:val="64"/>
        </w:trPr>
        <w:tc>
          <w:tcPr>
            <w:tcW w:w="5000" w:type="pct"/>
            <w:gridSpan w:val="11"/>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EB0E179"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xml:space="preserve">РЕМОНТНАЯ ПРОГРАММА, ПРЕДСТАВЛЕННАЯ </w:t>
            </w:r>
            <w:r w:rsidRPr="00E4056E">
              <w:rPr>
                <w:rFonts w:eastAsia="Calibri"/>
                <w:b/>
                <w:bCs/>
                <w:kern w:val="2"/>
                <w:sz w:val="16"/>
                <w:szCs w:val="16"/>
                <w:lang w:val="en-US" w:eastAsia="en-US"/>
                <w14:ligatures w14:val="standardContextual"/>
              </w:rPr>
              <w:t>ОАО «СКЭК»</w:t>
            </w:r>
            <w:r w:rsidRPr="00E4056E">
              <w:rPr>
                <w:rFonts w:eastAsia="Calibri"/>
                <w:kern w:val="2"/>
                <w:sz w:val="28"/>
                <w:szCs w:val="28"/>
                <w:lang w:val="en-US" w:eastAsia="en-US"/>
                <w14:ligatures w14:val="standardContextual"/>
              </w:rPr>
              <w:t xml:space="preserve"> </w:t>
            </w:r>
            <w:r w:rsidRPr="00E4056E">
              <w:rPr>
                <w:b/>
                <w:bCs/>
                <w:color w:val="000000"/>
                <w:kern w:val="2"/>
                <w:sz w:val="16"/>
                <w:szCs w:val="16"/>
                <w:lang w:val="en-US" w:eastAsia="en-US"/>
                <w14:ligatures w14:val="standardContextual"/>
              </w:rPr>
              <w:t>30.04.2019</w:t>
            </w:r>
          </w:p>
        </w:tc>
      </w:tr>
      <w:tr w:rsidR="00E4056E" w:rsidRPr="00E4056E" w14:paraId="01F012B1"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1BF8153"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AD137A1"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4FD33D"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г.Березовский</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C678407"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40FB93"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A001A23"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F75B20"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C6FAD1E"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515794"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999006"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37060E"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r>
      <w:tr w:rsidR="00E4056E" w:rsidRPr="00E4056E" w14:paraId="7D3DC8BB" w14:textId="77777777">
        <w:trPr>
          <w:trHeight w:val="64"/>
        </w:trPr>
        <w:tc>
          <w:tcPr>
            <w:tcW w:w="5000" w:type="pct"/>
            <w:gridSpan w:val="11"/>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209CE57"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Капитальный ремонт трансформаторов</w:t>
            </w:r>
          </w:p>
        </w:tc>
      </w:tr>
      <w:tr w:rsidR="00E4056E" w:rsidRPr="00E4056E" w14:paraId="6C7AE7FC"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64A98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6D12B7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"ВПС Березовская" п. Бердовка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17CB08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Трансформатор ТМ-160/10, фид. 6-9 РП-3Б, скважина №4, (ТП-74Б Зав. № 1226341).</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78BCA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510579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D842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8CF7A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06D02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трансформатора</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6BA73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FA63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54 от 29.03.2019г.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ECB48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54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A2D2B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r>
      <w:tr w:rsidR="00E4056E" w:rsidRPr="00E4056E" w14:paraId="34162D2D"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222942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39A5B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"ВПС Березовская" п. Бердовка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AEAA7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Трансформатор ТМ-63/6, фид. 6-10 РП-3Б, скважина №6, (ТП-76Б Зав. № 460682).</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CD6D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510583</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9E991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7DF4F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2BA22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трансформатора</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F8F77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3A01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53 от 29.03.2019г.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45FB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53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CF344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r>
      <w:tr w:rsidR="00E4056E" w:rsidRPr="00E4056E" w14:paraId="25F7FF60"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1CFE63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C0E2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"ВПС Березовская" п. Бердовка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D0F78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Трансформатор ТМ-100/10-66 У1, фид. 6-13 РП-3Б, скважина №10, (ТП-80Б Зав. № 1117889).</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CB4B3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510589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67B3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4B561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932FF6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трансформатора</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7C279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A06E5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52 от 29.03.2019г.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96BB7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52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A1D86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r>
      <w:tr w:rsidR="00E4056E" w:rsidRPr="00E4056E" w14:paraId="530ECD0B"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60CC7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4BEB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п/ст "Барзас-Тяговая" п. Барзас, ул. Центральная 43 </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8549F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Трансформатор ТМ-250/10, п. Барзас, ул. Центральная, 43, (ТП-158 Зав. № 8927).</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E7410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10137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A900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86C7B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A95F1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трансформатора</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CB1255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2F208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51 от 29.03.2019г.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2A6F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51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F3FBC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r>
      <w:tr w:rsidR="00E4056E" w:rsidRPr="00E4056E" w14:paraId="42641DB2"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9DD11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EEF1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РП -" Южная" п.ш. Южная, ул. Карьерная</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A52D3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Трансформатор ТМ-100/6, скважина №14, (ТП-173 Зав. № 3369).</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C499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9299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5312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0B41B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E57F0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трансформатора</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446D15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D9A7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50 от 29.03.2019г.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E8DE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50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B0A2D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r>
      <w:tr w:rsidR="00E4056E" w:rsidRPr="00E4056E" w14:paraId="519177B8"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5D41E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ADFF2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"Березовская-Новая" п.ш. Южная, ул. Пионерская, 35</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2257D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Трансформатор ТМ-100/6, ул. Пионерская, (ТП-174 Зав. № 4269).</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913A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111</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7D7D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3C5C5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AF7B5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трансформатора</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F1C0E4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5D7B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49 от 29.03.2019г.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7506F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49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3D8070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r>
      <w:tr w:rsidR="00E4056E" w:rsidRPr="00E4056E" w14:paraId="70548AC7"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4AABD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528B1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"Березовская-Новая" п.ш. Южная, ул. Лермонтова, 11</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201EE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Трансформатор ТМ-160/6, ул. Лермонтова, (ТП-176 Зав. № 5821).</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C4E24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112</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CD010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17981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334E6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трансформатора</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C5486C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C3A9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48 от 29.03.2019г.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3873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48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C0FA7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r>
      <w:tr w:rsidR="00E4056E" w:rsidRPr="00E4056E" w14:paraId="3C845932"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65CEA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5958F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"Березовская-Новая" п.ш. Южная, ул. Северная, 1</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5ADE66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Трансформатор ТМ-160/6, ул. Северная, (ТП-177 Зав. № 6247).</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6CE8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114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C17534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5E32EF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8CFDC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трансформатора</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F0FC3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0959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47 от 29.03.2019г.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AAE81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47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97CC4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r>
      <w:tr w:rsidR="00E4056E" w:rsidRPr="00E4056E" w14:paraId="4E12A9A6"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C5E9C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1.9</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B00D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"Крохалевская" п.ш. Южная, ул. Чехова, 34</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F35D6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Трансформатор ТМ-160/6, ул. Чехова, (ТП-178 Зав. № 6252).</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35268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113</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B84647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0E243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690DBD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трансформатора</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4E192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5289F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46 от 29.03.2019г.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28C13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46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C1C0E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r>
      <w:tr w:rsidR="00E4056E" w:rsidRPr="00E4056E" w14:paraId="7598B560"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D031A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1.10</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1F48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"Березовская-Новая" п.ш. Южная, ул. Н. Кузнецова, 13</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1A169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Трансформатор ТМ-160/6, ул. Н. Кузнецова, (ТП-179 Зав. № 6260).</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E1A2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Инв. № 110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C354D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E704F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B6597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трансформатора</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91F22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002D1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45 от 29.03.2019г.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19D4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45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4F1A6C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r>
      <w:tr w:rsidR="00E4056E" w:rsidRPr="00E4056E" w14:paraId="20927828" w14:textId="77777777">
        <w:trPr>
          <w:trHeight w:val="64"/>
        </w:trPr>
        <w:tc>
          <w:tcPr>
            <w:tcW w:w="5000" w:type="pct"/>
            <w:gridSpan w:val="11"/>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E7318FC"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Капитальный ремонт ВЛ - 35/10/6/0,4 кВ</w:t>
            </w:r>
          </w:p>
        </w:tc>
      </w:tr>
      <w:tr w:rsidR="00E4056E" w:rsidRPr="00E4056E" w14:paraId="5AC4E0DC"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E184C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437B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"Крохалёвская" - ПС "Октябрьская"</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EF068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Возд. ЛЭП -35кВ; А-42, А-38 от п/ст "Крохал.", опоры п/ст Октябрьская. Lобщ. = 17,8км; L рем. =3,6 км.</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D985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1250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D0B1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C35C36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95383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опор ж/б- 10 шт, ремонт фундаментов металлических опор -6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9A062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8 150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EB93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55 от 29.03.2019г.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37F28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№55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51BCC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8 150</w:t>
            </w:r>
          </w:p>
        </w:tc>
      </w:tr>
      <w:tr w:rsidR="00E4056E" w:rsidRPr="00E4056E" w14:paraId="33438898"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DF330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1.12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9248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"Октябрьская" центральный мкр-н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7EEA13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 -10 кВ фид. 10-22 п/ст "Октябрьская" Lобщ.= 3,97км; Lрем.=1,935 км.</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AC038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4078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118E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A0CA2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783F7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опор ж/б- 17 шт, замена провода.</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27976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3 035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E7A5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№56 от 29.03.2019г.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B2E53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№56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111645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3 035</w:t>
            </w:r>
          </w:p>
        </w:tc>
      </w:tr>
      <w:tr w:rsidR="00E4056E" w:rsidRPr="00E4056E" w14:paraId="15FB2103"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DBF6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1.13</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7A36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"Латыши" п. Латыши</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9BAC6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 -6 кВ ф. 6-20 п/ст "Латыши" Lобщ.= 0,946 км; Lрем.=0,15 км.</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328D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4307</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670D3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72F9A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E0737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Выправка и ремонт фунда-мента метал. опор – 2 шт, замена провода на переходе ч/з РЖД.</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BAFA2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260</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1C1E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№57 от 29.03.2019г. </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BFC8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№57 от 13.03.2019</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71EF6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260</w:t>
            </w:r>
          </w:p>
        </w:tc>
      </w:tr>
      <w:tr w:rsidR="00E4056E" w:rsidRPr="00E4056E" w14:paraId="6D86745C"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2E1F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1.14</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7EEA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РП -" Южная" п. ш. Южная</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EB9A8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 -6 кВ ф. 6-12 РП - "Южная" Lобщ.= 7,827 км; Lрем.=0,1 км.</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939A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4302</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A218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93843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43893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Выправка и ремонт фунда-мента метал. опор - 2 шт, за-мена провода на переходе ч/з РЖД</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F40A6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260</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3EE7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№58 от 29.03.2019</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3D75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№58 от 13.03.2019</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C9170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260</w:t>
            </w:r>
          </w:p>
        </w:tc>
      </w:tr>
      <w:tr w:rsidR="00E4056E" w:rsidRPr="00E4056E" w14:paraId="53AE3E6E"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2AEC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BBCE6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"Березовская -Новая" п. ш. Южная</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8F4811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 -6 кВ ф. 6-2 (фид. 6-205 п/ст Березовская- Новая) (Lобщ.= 4,554 км; Lрем.=0,1 км).</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70A46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4306</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03A88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0981B0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6507D4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Выправка и ремонт фунда-мента метал. опор - 2шт, замена провода на переходе ч/з РЖД</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8E3FCE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260</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D6A91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59 от 29.03.2019</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C6346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№59 от 13.03.2019</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789271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260</w:t>
            </w:r>
          </w:p>
        </w:tc>
      </w:tr>
      <w:tr w:rsidR="00E4056E" w:rsidRPr="00E4056E" w14:paraId="327B9528"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E9DD2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B2E8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"Латыши" п. Латыши, ул. Трактовая</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8AAAB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Возд. ЛЭП -0,4кВ ТП -1 Латыши (Lобщ.= 1,25км;  Lрем. = 0,595 км).</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3C4B6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4074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CA0F6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61E26D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DC47D0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дерев. опор на ж/б - 16 шт, замена провода - 0,595 км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FDC35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621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3CEC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60 от 29.03.2019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3C69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№60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A89C2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621</w:t>
            </w:r>
          </w:p>
        </w:tc>
      </w:tr>
      <w:tr w:rsidR="00E4056E" w:rsidRPr="00E4056E" w14:paraId="77C29A34"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A15E5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0A25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"Березовская -Новая" п. ш. Березовская</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5AA0C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Возд. ЛЭП -0,4кВ ТП - 85 (Lобщ.= 10,9 км;  Lрем. = 1,455 км).</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D65C1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4297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698A7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9598B1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3A490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дерев. опор на ж/б - 29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60F55B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1 108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577F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61 от 29.03.2019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C548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61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368D51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1 108</w:t>
            </w:r>
          </w:p>
        </w:tc>
      </w:tr>
      <w:tr w:rsidR="00E4056E" w:rsidRPr="00E4056E" w14:paraId="5E547C43"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FA2C3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23168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"Бирюлинская" п. Федоровка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C7EE57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 -6кВ фид. 6-7,6-17 п/ст Бирюлинская (Lобщ. = 13,582 км; Lрем. = 0,599км)</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372E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8978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EF343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5732B7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E57A41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Выправка и ремонт фунда-мента метал. опор - 2 шт, за-мена провода на переходе ч/з РЖД</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3EC5B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340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34FD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№62 от 29.03.2019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ED7A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62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8A150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340</w:t>
            </w:r>
          </w:p>
        </w:tc>
      </w:tr>
      <w:tr w:rsidR="00E4056E" w:rsidRPr="00E4056E" w14:paraId="7DCC54B4"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A2FF9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1.19</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7C96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"Барзас - Тяговая" п. Барзас</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AA8DA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ЛЭП -10 кВ от п/ст 110/10 Барзас-Тяговая ф. 10-7 (Lобщ. = 8,69 км; Lрем. = 4,19 км)</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D0915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10060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8089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E1EFA2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706F9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опор ж/б - 10 шт, замена изоляторов.</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757BC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2 257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71B24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63 от 29.03.2019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75B5D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63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10E27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2 257</w:t>
            </w:r>
          </w:p>
        </w:tc>
      </w:tr>
      <w:tr w:rsidR="00E4056E" w:rsidRPr="00E4056E" w14:paraId="4621B077" w14:textId="77777777">
        <w:trPr>
          <w:trHeight w:val="51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2DA72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5655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"Барзас - Тяговая" п. Барзас, ул. Покрышкина, ул. Лесопильная</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298DE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 -0,4кВ п. Барзас ТП -140 (ф. 1 ул. Покрыш-кина, Лесопильная; ф. 2 ул. Чкалова, пер. Таёжный) Lобщ.= 6,046км; Lрем. = 3,016км.</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369A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№010115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C7C1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44A728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17773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Замена дерев. опор на ж/б - 82 шт.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A451CE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2 820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87171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64 от 29.03.2019г.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0BCC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64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6B057B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2820</w:t>
            </w:r>
          </w:p>
        </w:tc>
      </w:tr>
      <w:tr w:rsidR="00E4056E" w:rsidRPr="00E4056E" w14:paraId="361CE803" w14:textId="77777777">
        <w:trPr>
          <w:trHeight w:val="51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57BAC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A04F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"Барзас - Тяговая" п. Барзас, ул. 1, 2 Рабочая</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186DF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 ВЛ -0,4кВ п. Барзас ТП -140 (ф. 3 ул. 1 Рабочая, ф. 4 ул. 2 Рабочая) Lобщ.= 6,046км; Lрем. = 1,295 км.</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40BC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010115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7B5E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F5448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538D4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Замена дерев. опор на ж/б - 34шт.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65F64C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1 136</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AB43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65 от 29.03.2019г.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52DB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Многолетний и годовой графики ремонтов, Дефектная ведомость № 65 от 13.03.2019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BA3F5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1 136</w:t>
            </w:r>
          </w:p>
        </w:tc>
      </w:tr>
      <w:tr w:rsidR="00E4056E" w:rsidRPr="00E4056E" w14:paraId="39A33D84" w14:textId="77777777">
        <w:trPr>
          <w:trHeight w:val="51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DFD9B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35D5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"Барзас - Тяговая" п. Барзас, ул. Октябрьская</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D4886A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ЛЭП- 0,4кВ п. Барзас ф-7 от ТП -158 (ул. Октябрьская, ул. Шахтовая; ТП -169 ул. Октябрьская, пер. Майский) Lобщ.= 3,19 км; Lрем.= 1,54 км.</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6315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010126</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E2C7AA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694E9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F8405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Замена дерев. опор на ж/б - 42 шт.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C7E78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1 611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0ABF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66 от 29.03.2019г.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5ABF5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66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66B9E4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1611</w:t>
            </w:r>
          </w:p>
        </w:tc>
      </w:tr>
      <w:tr w:rsidR="00E4056E" w:rsidRPr="00E4056E" w14:paraId="35B5A049" w14:textId="77777777">
        <w:trPr>
          <w:trHeight w:val="51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67BCE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6A3D9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"Барзас - Тяговая" п. Барзас. Ул. Новая, ул. Мира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DAAC3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ЛЭП- 0,4кВ п. Барзас от ТП -159 ф. 3 (ул. Новая, ул. Мира, ул. Лесопильная  Lобщ.= 3,21 км; Lрем.= 1,365 км.</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0E32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010130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1C33E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3DCCA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FE04D2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Замена дерев. опор на ж/б - 33 шт.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FD878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1 259</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44E0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67 от 29.03.2019г.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C709F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67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7AA276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1259</w:t>
            </w:r>
          </w:p>
        </w:tc>
      </w:tr>
      <w:tr w:rsidR="00E4056E" w:rsidRPr="00E4056E" w14:paraId="186322FF" w14:textId="77777777">
        <w:trPr>
          <w:trHeight w:val="51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3D2E7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1.24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0862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"Октябрьская" п. Солнечный, квартал. 1</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5A4C34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ВЛ -0,4кВ  от ТП -130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E3C7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8983</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70AF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148DD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691053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Замена опор на ж/б - 21 шт.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8289C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758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EEC13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68 от 29.03.2019г.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1A859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68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72C7A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758</w:t>
            </w:r>
          </w:p>
        </w:tc>
      </w:tr>
      <w:tr w:rsidR="00E4056E" w:rsidRPr="00E4056E" w14:paraId="6DBB79C3" w14:textId="77777777">
        <w:trPr>
          <w:trHeight w:val="51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E4260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385EC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"Октябрьская"  п. Солнечный, квартал 7</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DA72E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 -0,4кВ  ТП -132  Lобщ. = 4,12км, L рем. = 1,19км</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75E59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8981</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F6F4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C08263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ADD9F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Замена опор на ж/б - 27 шт.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8F294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1 265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3049A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69 от 29.03.2019г.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85C3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69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B5D50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1265</w:t>
            </w:r>
          </w:p>
        </w:tc>
      </w:tr>
      <w:tr w:rsidR="00E4056E" w:rsidRPr="00E4056E" w14:paraId="4F137E77" w14:textId="77777777">
        <w:trPr>
          <w:trHeight w:val="51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C3B1B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994DD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"Октябрьская"  п. Солнечный, квартал 5,6</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E4B1D8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 -0,4кВ ТП -119  Lобщ. = 1,83 км, L рем. = 0,315 км</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B7716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010069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86FF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FFFAFC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0693E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опор - 8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65948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337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60010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70 от 29.03.2019г.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B8507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70 от 13.03.2019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9899B3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337</w:t>
            </w:r>
          </w:p>
        </w:tc>
      </w:tr>
      <w:tr w:rsidR="00E4056E" w:rsidRPr="00E4056E" w14:paraId="027FA2D0" w14:textId="77777777">
        <w:trPr>
          <w:trHeight w:val="64"/>
        </w:trPr>
        <w:tc>
          <w:tcPr>
            <w:tcW w:w="5000" w:type="pct"/>
            <w:gridSpan w:val="11"/>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9E78900"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Капитальный ремонт строительной части ТП, РП</w:t>
            </w:r>
          </w:p>
        </w:tc>
      </w:tr>
      <w:tr w:rsidR="00E4056E" w:rsidRPr="00E4056E" w14:paraId="702C207C"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595C8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49EA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"Березовская-Новая" п. ш. Березовская, ул. Карбышева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C4FFA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Здание ТП 27, г.Березовский, р-он школы №1, ул.Карбышева (строительная часть)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48F6B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4574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2D26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82781E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EAE789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внутренних помещений, фасада V=197м3</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656241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229</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B410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Сметный расчет №1 от 28.03.2019г.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E6FF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№1 от 25.03.19, копия тех.журнала по эксплуатации здания и сооружения.</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EADCF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229</w:t>
            </w:r>
          </w:p>
        </w:tc>
      </w:tr>
      <w:tr w:rsidR="00E4056E" w:rsidRPr="00E4056E" w14:paraId="1631081F" w14:textId="77777777">
        <w:trPr>
          <w:trHeight w:val="585"/>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7E721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074B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"Березовская-Новая" п. Ш. Березовская, ул. Кирова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ECF06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Здание ТП-31, г.Березовский, р-он д/с "Теремок", ул.Кирова,1,3,5 (строительная часть)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7D03B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4589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A751C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C824F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E3E563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внутренних помещений, фасада V=190м3</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7F6BC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297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578B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Сметный расчет №2 от 28.03.2019г.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828F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№2 от 25.03.19, копия тех.журнала по эксплуа-тации здания и сооружения.</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B948F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297</w:t>
            </w:r>
          </w:p>
        </w:tc>
      </w:tr>
      <w:tr w:rsidR="00E4056E" w:rsidRPr="00E4056E" w14:paraId="56AEC2F6"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113F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1.29</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B6C6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"Октябрьская" центральный мкр-н пр. Ленина, 18</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F50E6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Здание ТП-50, г.Березовский, р-он узла связи (строительная часть) </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3713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4618</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ECA2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10C8B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F052E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отмостки-1,7м3, облицовка фасада сайдингом-61,38м2</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A9DDA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199</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AA54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Сметный расчет №3 от 28.03.2019г. </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662E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№3 от 25.03.2019, копия тех.журнала по эксплуатации здания и сооружения.</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190A5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199</w:t>
            </w:r>
          </w:p>
        </w:tc>
      </w:tr>
      <w:tr w:rsidR="00E4056E" w:rsidRPr="00E4056E" w14:paraId="26915535"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7A2DE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1.30</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F4015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"Октябрьская" центральный микр-н, пр. Ленина, 6А</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88A1D4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Здание ТП-51, г.Березовский, р-он магазина "Трикотаж" (строительная часть) </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592D0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4619</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C5DC9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510EF4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5B7BF8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отмостки-2,02м3, облицовка фасада сайдингом-58,94м2</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53A430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197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72A3F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Сметный расчет №4 от 28.03.2019г. </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AE086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№4 от 25.03.2019, копия тех.журнала по эксплуатации здания и сооружения.</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281BF3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197</w:t>
            </w:r>
          </w:p>
        </w:tc>
      </w:tr>
      <w:tr w:rsidR="00E4056E" w:rsidRPr="00E4056E" w14:paraId="200D6E27"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07E9C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45560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"Октябрьская" центральный микр-н, пр. Ленина, 26</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696BE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Здание ТП-58, г.Березовский, р-он Администрации города (строительная часть)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95DBE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4620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71AE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03BD93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308F73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отмостки-1,08м3, облицовка фасада сайдингом-82,73м2</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01942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245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9CC6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Сметный расчет №5 от 28.03.2019г.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E704B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№5 от 25.03.2019, копия тех.журнала по эксплуатации здания и сооружения.</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13B4D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245</w:t>
            </w:r>
          </w:p>
        </w:tc>
      </w:tr>
      <w:tr w:rsidR="00E4056E" w:rsidRPr="00E4056E" w14:paraId="307C8C49"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E47A4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6CCD4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"Октябрьская" центральный микр-н, пр. Ленина, 48А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0B043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Здания ТП-64, г.Березовский, д/с Дюймовочка (строительная часть)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AE78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4625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F60AF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B441CF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F1807F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отмостки-1,46м3, облицовка фасада сайдингом-57,66м2</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F79A6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194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EC2A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Сметный расчет №6 от 28.03.2019г.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32E73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№6 от 25.03.2019, копия тех.журнала по эксплуа-тации здания и сооружения.</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DC322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194</w:t>
            </w:r>
          </w:p>
        </w:tc>
      </w:tr>
      <w:tr w:rsidR="00E4056E" w:rsidRPr="00E4056E" w14:paraId="7CC7DFEA"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51E94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120A8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"Октябрьская" центральный микр-н, ул. Волкова, 8</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CF7BFE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Здание ТП-65, г.Березовский, ул.Волкова (строительная часть)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8999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4626</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DB06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91801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5EC216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отмостки-2м3, бетонного пола 0,2м2 облицовка фасада сайдингом-70,55м2</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EC9B8C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225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BC317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Сметный расчет №7 от 28.03.2019г.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6757F1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№7 от 25.03.2019, копия тех.журнала по эксплуа-тации здания и сооружения.</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9AAC1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225</w:t>
            </w:r>
          </w:p>
        </w:tc>
      </w:tr>
      <w:tr w:rsidR="00E4056E" w:rsidRPr="00E4056E" w14:paraId="01C0E85E"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AE608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1.34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EA61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"Октябрьская" п. Октябрьский, ул. Черняховского, 20</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A0BFB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Здание ТП-69, г.Березовский, Нарсуд (строительная часть)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E8B5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4629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8471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60C050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62A8FB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внутренних помещений, фасада V=146м3</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9D7A70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221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130CC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Сметный расчет №8 от 28.03.2019г.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31AD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№8 от 25.03.2019, копия тех.журнала по эксплуа-тации здания и сооружения.</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E0DE6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221</w:t>
            </w:r>
          </w:p>
        </w:tc>
      </w:tr>
      <w:tr w:rsidR="00E4056E" w:rsidRPr="00E4056E" w14:paraId="7B4498CC" w14:textId="77777777">
        <w:trPr>
          <w:trHeight w:val="765"/>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09F14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E413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"Октябрьская" центральный микр-н, пр. Шахтеров, 3</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5D6BC3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Здание ТП-78, г.Березовский, район Молодежный бульвар, д.21 (ТП-123) (строительная часть)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A0043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9179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73ADE2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6925B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D94D2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внутренних помещений, фасада V=146м3</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F7293D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342</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9D4B9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Сметный расчет №9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26975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№9 от 25.03.2019, копия тех.журнала по эксплуа-тации здания и сооружения.</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D688A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342</w:t>
            </w:r>
          </w:p>
        </w:tc>
      </w:tr>
      <w:tr w:rsidR="00E4056E" w:rsidRPr="00E4056E" w14:paraId="45C09258" w14:textId="77777777">
        <w:trPr>
          <w:trHeight w:val="64"/>
        </w:trPr>
        <w:tc>
          <w:tcPr>
            <w:tcW w:w="5000" w:type="pct"/>
            <w:gridSpan w:val="11"/>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1A6C42C"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Капитальный ремонт производственных зданий</w:t>
            </w:r>
          </w:p>
        </w:tc>
      </w:tr>
      <w:tr w:rsidR="00E4056E" w:rsidRPr="00E4056E" w14:paraId="3B0111CF" w14:textId="77777777">
        <w:trPr>
          <w:trHeight w:val="78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7BB02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C6CFA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"Березовская-Новая" пос.ш.Березовская ул.Фурманова,26</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E4DC0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 Здание автостоянки Кемеровская область, г.Березовский, ул.Фурманова, дом 26 (внутреннее водоснабжение)</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D8D9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6596</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0A79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ED619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CC4AE9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внутреннего водоснабжения Lрем=166м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06B02E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708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5AC0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Сметный расчет №10 от 28.03.2019г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9674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№10 от 25.03.19, копия акта осмотра зданий ООО "БЭС"</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F076D8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708</w:t>
            </w:r>
          </w:p>
        </w:tc>
      </w:tr>
      <w:tr w:rsidR="00E4056E" w:rsidRPr="00E4056E" w14:paraId="0EE9ADF9"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314F6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63453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"Березовская-Новая" пос.ш.Березовская ул.Фурманова,26</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639AA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Гаражи Кем. обл., г.Березовский, ул. Фур-манова, дом 26 (бокс №4, слесарное поме-щение №1, слесарное помещение №2))</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830CC9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5249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32581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D7219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30282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внутренних помещений V=187м3</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A8002A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630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F3A9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Сметный расчет №11 от 28.03.2019г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DC3EA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№11 от 25.03.19, копия акта осмотра зданий ООО "БЭС"</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11334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630</w:t>
            </w:r>
          </w:p>
        </w:tc>
      </w:tr>
      <w:tr w:rsidR="00E4056E" w:rsidRPr="00E4056E" w14:paraId="2F3F45CD"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5C3E83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B19A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"Березовская-Новая" пос.ш.Березовская ул.Фурманова,26</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392ED0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Здание автостоянки Кемеровская область, г.Березовский, ул.Фурманова, дом 26 (отмостка)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9B92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6596</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5EDF8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B2792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4DE22E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отмостки-25,2м2</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EE0D6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26</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F84EA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Сметный расчет №12 от 28.03.2019г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19B9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№12 от 25.03.19, копия акта осмотра зданий ООО "БЭС"</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E145C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26</w:t>
            </w:r>
          </w:p>
        </w:tc>
      </w:tr>
      <w:tr w:rsidR="00E4056E" w:rsidRPr="00E4056E" w14:paraId="76B6E268"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65A7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1.39</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CC7F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 "Октябрьская" Микрорайон ул.40 лет Победы дом 5</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31590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Территория с асфальтовым покрытием, прилегающая к зданию ОДС</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3036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1239</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AF92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887D3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38031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асфальтового покрытия s=1118м2</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DB62F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1 681</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70A7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Сметный расчет №13 от 28.03.2019г </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CC1B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№13 от 25.03.19, копия акта осмотра зданий ООО "БЭС"</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464AF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1 681</w:t>
            </w:r>
          </w:p>
        </w:tc>
      </w:tr>
      <w:tr w:rsidR="00E4056E" w:rsidRPr="00E4056E" w14:paraId="0C9417BE" w14:textId="77777777">
        <w:trPr>
          <w:trHeight w:val="64"/>
        </w:trPr>
        <w:tc>
          <w:tcPr>
            <w:tcW w:w="5000" w:type="pct"/>
            <w:gridSpan w:val="11"/>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18B993"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Капитальный ремонт ТП, РП</w:t>
            </w:r>
          </w:p>
        </w:tc>
      </w:tr>
      <w:tr w:rsidR="00E4056E" w:rsidRPr="00E4056E" w14:paraId="1A8A8E08"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5F97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1.40</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6480F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ул. Строителей, 7</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5825ED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Оборудование ТП-48 (АВР-0,4кВ) Инв. № 4100</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57E3C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 Инв. № 4100</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6EB4E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C30976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F2CA4F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ВВ, НВ оборудования</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EC1055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754</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DF7FA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15 от 28.03.2019г.</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D5318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15 от 25.03.19</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7D9687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754</w:t>
            </w:r>
          </w:p>
        </w:tc>
      </w:tr>
      <w:tr w:rsidR="00E4056E" w:rsidRPr="00E4056E" w14:paraId="0BCC3586"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777D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1.41</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1F4A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городская больница</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8B01D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Оборудование ТП-52 Инв. № 4104</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D2DD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 Инв. № 4104</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7B6D5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1EC80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ED509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ВВ, НВ оборудования</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39C80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1 592</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BCD6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16 от 28.03.2019г.</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8060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16 от 25.03.19</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124AC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1 592</w:t>
            </w:r>
          </w:p>
        </w:tc>
      </w:tr>
      <w:tr w:rsidR="00E4056E" w:rsidRPr="00E4056E" w14:paraId="2BA7CFF7"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2E1F1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1.42</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86C4F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пр. Ленина, 7А</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E2B773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Оборудование ТП-43 (ТП-43 АВР-0,4кВ) Инв. № 4095</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48A74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 Инв. № 4095</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EAF5F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8EE62A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C4A5A6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ВВ, НВ оборудования</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B7B302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754</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FF349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№14 от 28.03.2019г.</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5194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№14 от 25.03.19</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BBAE31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754</w:t>
            </w:r>
          </w:p>
        </w:tc>
      </w:tr>
      <w:tr w:rsidR="00E4056E" w:rsidRPr="00E4056E" w14:paraId="31633234"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E1F6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1.43</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CB6E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пр. Ленина, 29</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6BE2E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Оборудование ТП-55 (АВР-0,4кВ) Инв. № 4107</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EC79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 Инв. № 4107</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F1BB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B58C3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D0A1A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ВВ, НВ оборудования</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D53ED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1 210</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D844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№17 от 28.03.2019г.</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D060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Многолетний и годовой графики ремонтов, Дефектная ведомость № 17от 25.03.19 </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09F75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1 210</w:t>
            </w:r>
          </w:p>
        </w:tc>
      </w:tr>
      <w:tr w:rsidR="00E4056E" w:rsidRPr="00E4056E" w14:paraId="2223D919"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89CE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1.44</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B5AE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пр. Ленина, 36</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F99D9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Оборудование ТП-62 Инв. № 4113</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1EDB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 Инв. № 4113</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DC97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A994E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C1274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ВВ, НВ оборудования</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0C705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1 705</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3F61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№18 от 28.03.2019г.</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91F5A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18 от25.03.19</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8B0AA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1 705</w:t>
            </w:r>
          </w:p>
        </w:tc>
      </w:tr>
      <w:tr w:rsidR="00E4056E" w:rsidRPr="00E4056E" w14:paraId="23EE3B69"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4C4B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1.45</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DF1C42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Комсомольский б-р, 15</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EFEFDB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Здание кирп. ТП-91, г. Берёзовский, б/р Комсомольский, 15   (оборудование,  АВР-0,4кВ)  Инв. № 4611</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75703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 Инв. № 4611</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02F53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2B249B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CC2BCF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ВВ, НВ оборудования</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5D6F34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1 815</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24066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№19 от 28.03.2019г.</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B9F39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19 от 25.03.19</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6714EF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1 815</w:t>
            </w:r>
          </w:p>
        </w:tc>
      </w:tr>
      <w:tr w:rsidR="00E4056E" w:rsidRPr="00E4056E" w14:paraId="13A10FBE"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569E6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AADE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"Берёзовская-Новая" п. ш. Березовская, ул. Фурманова, 28</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2BADE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ТП-100 ул. Фурманова, 28 (АВР-0,4кВ) Инв. № 006928</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EBAD0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 Инв. № 006928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E851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E79B1F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AC451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ВВ, НВ оборудования</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E260D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754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A9CC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20от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1383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20 от 25.03.19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A3F2A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754</w:t>
            </w:r>
          </w:p>
        </w:tc>
      </w:tr>
      <w:tr w:rsidR="00E4056E" w:rsidRPr="00E4056E" w14:paraId="24A17510"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4E5B7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BB9B9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ул. Звездная, 3</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1E3B7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Оборудование ТП 116 Инв. № 4579</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DD49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 Инв. № 4579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6464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77FFDA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330D0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ВВ, НВ оборудования</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873D6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1 414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4A6D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21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5501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21 от 25.03.19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341F4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1 414</w:t>
            </w:r>
          </w:p>
        </w:tc>
      </w:tr>
      <w:tr w:rsidR="00E4056E" w:rsidRPr="00E4056E" w14:paraId="02FAFC42"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114A1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7585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пр. Ленина, 9</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A9A6F5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Здание ТП-142, г. Берёзовский, пр. Ленина 9, б-р Комсомольский, 1 (оборудование, АВР-0,4кВ) Инв. № 4582</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1AD8E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 Инв. № 4582</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2DA7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8B9C2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AF3140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ВВ, НВ оборудования</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536A4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2 205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D208ED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22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159E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Многолетний и годовой графики ремонтов, Дефектная ведомость № 22 от 25.03.19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967176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2 205</w:t>
            </w:r>
          </w:p>
        </w:tc>
      </w:tr>
      <w:tr w:rsidR="00E4056E" w:rsidRPr="00E4056E" w14:paraId="7223FE78" w14:textId="77777777">
        <w:trPr>
          <w:trHeight w:val="64"/>
        </w:trPr>
        <w:tc>
          <w:tcPr>
            <w:tcW w:w="5000" w:type="pct"/>
            <w:gridSpan w:val="11"/>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1AC180F"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Капитальный ремонт КЛ-0,4кВ</w:t>
            </w:r>
          </w:p>
        </w:tc>
      </w:tr>
      <w:tr w:rsidR="00E4056E" w:rsidRPr="00E4056E" w14:paraId="395DA898"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9E63E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1.49</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FE46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п. Октябрьский, ул. Мира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DB528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 кВ: КЛ-0,4 (от ТП-37 ф. 9, 19 до ПЩ-0,4 кВ д/д "Берегиня") Lрем.=95,5 мх2=191 м; Lобщ.=400м инв. № 9974</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9F925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 Инв. № 9974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63215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A5D6C1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093B5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L=191м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636A29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467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0966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23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B609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23 от 25.03.19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9320C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467</w:t>
            </w:r>
          </w:p>
        </w:tc>
      </w:tr>
      <w:tr w:rsidR="00E4056E" w:rsidRPr="00E4056E" w14:paraId="014E9191"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919A6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12DA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ул. Строителей</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65AE27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 кВ: КЛ-0,4 (от ТП-48 до д/с Аленушка) Lрем.=207,5мх2=415 м; Lобщ.=415м инв. № 9054</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AF49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9054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AEEB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7B562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A5754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L=415м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92085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5653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24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DED4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Многолетний и годовой графики ремонтов, Дефектная ведомость № 24 от 25.03.2019г.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85B3C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798</w:t>
            </w:r>
          </w:p>
        </w:tc>
      </w:tr>
      <w:tr w:rsidR="00E4056E" w:rsidRPr="00E4056E" w14:paraId="312FC5F0"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E332A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C04090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пр. Ленина, 53</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DC159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 кВ: КЛ-0,4 кВ ТП-55 (от ТП-55 до ПЩ-0,4 кВ пр.Ленина 53) Lрем.=186,5х2= =373м ; Lобщ.=1 128м   инв. № 4200</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35CC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4200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DFFD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FAFE5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FFD1A3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L=373м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E28C9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D3744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25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C3BB6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Многолетний и годовой графики ремонтов, Дефектная ведомость № 25 от 25.03.2019г.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CE0F5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794</w:t>
            </w:r>
          </w:p>
        </w:tc>
      </w:tr>
      <w:tr w:rsidR="00E4056E" w:rsidRPr="00E4056E" w14:paraId="6DE4F177"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0C964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92713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"Берёзовская-Новая" п. ш. Березовская, ул. Карбышева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2B298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 кВ: КЛ-0,4 кВ ТП-25 (от ПЩ-0,4кВ ул.Карбышева,1 до ул.Карбышева,3)  Lрем.=85м; Lобщ.= 181м инв. № 4375</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1E594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 Инв. №4375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8B99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985FF3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9C905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L=85м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5A054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89BD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26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414E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Многолетний и годовой графики ремонтов, Дефектная ведомость № 26 от 25.03.2019г.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764FE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311</w:t>
            </w:r>
          </w:p>
        </w:tc>
      </w:tr>
      <w:tr w:rsidR="00E4056E" w:rsidRPr="00E4056E" w14:paraId="4E37F61D"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3104F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BD2F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пр. Ленина, 58</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C7C4E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 кВ: КЛ-0,4 кВ ТП-63 (от ТП-58 до пр. Ленина, 24) Lрем.=61,5мх2=123м; Lобщ.=1 701м  инв. № 4206</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D92C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 Инв. № 4206</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96BE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11858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3C1EB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L=123м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729BA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414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C9713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27от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0828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Многолетний и годовой графики ремонтов, Дефектная ведомость № 27 от 25.03.2019г.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0231A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414</w:t>
            </w:r>
          </w:p>
        </w:tc>
      </w:tr>
      <w:tr w:rsidR="00E4056E" w:rsidRPr="00E4056E" w14:paraId="003DA96B"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3E99F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9EEA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пр. Шахтеров, 12</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F8A29F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 кВ: КЛ-0,4 кВ ТП-76 (от ПЩ-0,4 кВ пр.Шахтеров, 12 до д/с "Ромашка") Lрем. =130м х2=260м; Lобщ.=3 421м инв. № 4052</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77F6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 Инв. № 4052</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F456C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5A6EC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59412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L=260м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24719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691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26AF8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28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29C4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Многолетний и годовой графики ремонтов, Дефектная ведомость № 28 от 25.03.2019г.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1658F7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691</w:t>
            </w:r>
          </w:p>
        </w:tc>
      </w:tr>
      <w:tr w:rsidR="00E4056E" w:rsidRPr="00E4056E" w14:paraId="34570220"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89911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42A0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пр. Шахтеров, 12</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0C383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 кВ: КЛ-0,4 кВ ТП-76 (от ПЩ-0,4 кВ д/с "Ромашка" до ПЩ-0,4 кВ ЦТДиМ)  Lрем.=108 мх2=216м;  Lобщ.=3 421м   инв. №4052</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D536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 Инв. № 4052</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A156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80AA5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14BCC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L=216м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9AF60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514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3DD85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29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5CE4A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Многолетний и годовой графики ремонтов, Дефектная ведомость № 29 от 25.03.2019г.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ABBDE9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514</w:t>
            </w:r>
          </w:p>
        </w:tc>
      </w:tr>
      <w:tr w:rsidR="00E4056E" w:rsidRPr="00E4056E" w14:paraId="6DBAA825"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8F953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1.56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FF5DF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пр. Ленина, 5А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6821C5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 кВ: КЛ-0,4 кВ ТП-76 (от ТП-76 до ПЩ-0,4 кВ пр.Ленина 5А) Lрем.=158,5м ;  Lобщ.=3 421м инв. № 4053</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865F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 Инв. № 4053</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60950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E507A8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7A7B2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L=158,5м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5D300F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740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D8413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30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49E9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Многолетний и годовой графики ремонтов, Дефектная ведомость № 30 от 25.03.2019г.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940CC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740</w:t>
            </w:r>
          </w:p>
        </w:tc>
      </w:tr>
      <w:tr w:rsidR="00E4056E" w:rsidRPr="00E4056E" w14:paraId="7DA1E76F"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D197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1.57</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BAEB7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пр. Шахтеров, 6</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E7542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КЛ-0,4 кВ: КЛ-0,4 кВ ТП-76 (от ТП-76 до ПЩ-0,4 кВ пр.Шахтеров 6)  Lрем.=109,5 ;  Lобщ.=3 421м инв. № 4052 </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94FB3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4054</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7668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811EA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826F5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L=109,5м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F5778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533</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F74E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31 от 28.03.2019г.</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8F84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Многолетний и годовой графики ремонтов, Дефектная ведомость № 31 от 25.03.2019г. </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ED174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533</w:t>
            </w:r>
          </w:p>
        </w:tc>
      </w:tr>
      <w:tr w:rsidR="00E4056E" w:rsidRPr="00E4056E" w14:paraId="43790FB3"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3890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1.58</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018C0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пр. Шахтеров, 10</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08E69E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 кВ: КЛ-0,4 кВ ТП-76 (от ТП-76 до пр.Шахтеров, 10) Lрем.=115м*2=230 м; Lобщ.=3 421м инв. № 4052</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282AA0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4052</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9C27F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59C763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E70D42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L=230м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986EB4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498</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7FBDA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32 от 28.03.2019г.</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3F4A2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Многолетний и годовой графики ремонтов, Дефектная ведомость № 32 от 25.03.2019г. </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B03950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498</w:t>
            </w:r>
          </w:p>
        </w:tc>
      </w:tr>
      <w:tr w:rsidR="00E4056E" w:rsidRPr="00E4056E" w14:paraId="4FB3D16D"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5C1D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1.59</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F49CA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пр. Ленина, 56</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2BB70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 кВ: КЛ-0,4 кВ ТП-63 (от ТП-63 до пр. Ленина, 56)  Lрем.=120м*2=240м; Lобщ.=1 701м инв. № 4206</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1925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4206</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C6C5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8DB1F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F100E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L=240м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BCC81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650</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5494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33 от 28.03.2019г.</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D239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Многолетний и годовой графики ремонтов, Дефектная ведомость № 33 от 25.03.2019г. </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E6BB8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650</w:t>
            </w:r>
          </w:p>
        </w:tc>
      </w:tr>
      <w:tr w:rsidR="00E4056E" w:rsidRPr="00E4056E" w14:paraId="3E3B7CB3"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7617B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1.60</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D78AE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пр. Ленина, 62</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9CB81B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 кВ: КЛ-0,4 кВ ТП-63 (от ТП-63 до пр. Ленина, 62) Lрем.=226м*2=452 м; Lобщ.=1 701м инв. № 4206</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F3B8D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4206</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A9D95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A8C119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A8B857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L=452м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58B847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1 074</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46499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34 от 28.03.2019г.</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26565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34 от 25.03.2019</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6F05D6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1 074</w:t>
            </w:r>
          </w:p>
        </w:tc>
      </w:tr>
      <w:tr w:rsidR="00E4056E" w:rsidRPr="00E4056E" w14:paraId="4C9E0265"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B2BC1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B5FE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пр. Ленина, 64</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901D22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 кВ: КЛ-0,4 кВ ТП-63 (от ТП-63 до пр. Ленина, 64) Lрем.=181мх2=362 м; Lобщ.=1 704м инв. № 4206</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E890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4206</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EBAA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D063C6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47C84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L=362м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DC3B7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885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E22A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35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7455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35 от 25.03.2019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F01A18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885</w:t>
            </w:r>
          </w:p>
        </w:tc>
      </w:tr>
      <w:tr w:rsidR="00E4056E" w:rsidRPr="00E4056E" w14:paraId="6FD2F396"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4CEB4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8ECD4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п. Октябрьский, ул. Черняховского, 22</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A8B0B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 кВ: КЛ-0,4 кВ ТП-68 (от ТП-68 до ул.Черняховского, 22 1б/с) Lрем.=90мх2= =180 м; Lобщ.=993м, инв. № 4228</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9046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4228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3F07D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C077F8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6B4573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L=180м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8234B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451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2D2D9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36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D3BD7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36 от 25.03.2019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D1847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451</w:t>
            </w:r>
          </w:p>
        </w:tc>
      </w:tr>
      <w:tr w:rsidR="00E4056E" w:rsidRPr="00E4056E" w14:paraId="3EB9668B"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AD7AA1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A524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п. Октябрьский, ул. Черняховского, 22</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065C01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 кВ: КЛ-0,4 кВ ТП-68 (от ТП-68 до ул.Черняховского, 22 2б/с) Lрем.=43м*2= =86 м; Lобщ.=993м инв. № 4228</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A8664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4228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BF0D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C838B2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D7D8BD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L=86м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46B886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351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5DDA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37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79701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37 от 25.03.2019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720C1D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351</w:t>
            </w:r>
          </w:p>
        </w:tc>
      </w:tr>
      <w:tr w:rsidR="00E4056E" w:rsidRPr="00E4056E" w14:paraId="526E096C"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99FAB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8ADD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п. Октябрьский, ул. Черняховского, 22</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36516A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 кВ: КЛ-0,4 кВ ТП-68 (от ТП-68 до ул.Черняховского, 22 3б/с) Lрем.=64мх2= =128 м; Lобщ.=993м инв.№4228</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238C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4228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C8E6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452736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21AA5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L=128м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91358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377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5BF7F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38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8709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38 от 25.03.2019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75FCC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377</w:t>
            </w:r>
          </w:p>
        </w:tc>
      </w:tr>
      <w:tr w:rsidR="00E4056E" w:rsidRPr="00E4056E" w14:paraId="6FBFA34A" w14:textId="77777777">
        <w:trPr>
          <w:trHeight w:val="64"/>
        </w:trPr>
        <w:tc>
          <w:tcPr>
            <w:tcW w:w="5000" w:type="pct"/>
            <w:gridSpan w:val="11"/>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26C4C80"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Капитальный ремонт КЛ-6,10 кВ</w:t>
            </w:r>
          </w:p>
        </w:tc>
      </w:tr>
      <w:tr w:rsidR="00E4056E" w:rsidRPr="00E4056E" w14:paraId="5F51B0BF"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5E831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7B005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"Бирюлинская" р-он Центральных котельных</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6D8067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КЛ-6,10 кВ: КЛ-6кВ фид.6-5 РП-5 (фид.6-5 РП-5 от оп.№ 6а до ТП-162) рем.=2х35= =70м;  Lобщ.=13 582м инв. № 8978</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7CB3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8978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0154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21429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040C9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L=70м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E64F5F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328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3D0C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39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1569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39 от 25.03.2019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7AA67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328</w:t>
            </w:r>
          </w:p>
        </w:tc>
      </w:tr>
      <w:tr w:rsidR="00E4056E" w:rsidRPr="00E4056E" w14:paraId="0FC5BA6E"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BF677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9436FD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"Бирюлинская" р-он Центральных котельных</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25832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КЛ-6,10 кВ: КЛ-6кВ фид.6-19 РП-5 (фид.6-19 РП-5 от оп.№5а до ТП-162)  Lрем.= =2х39=78м;  Lобщ.=13 582м инв. № 8978</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9268F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8978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75230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14516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834B7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L=78м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F3ABF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361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17F2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40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BEE9F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40 от 25.03.2019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21D3C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361</w:t>
            </w:r>
          </w:p>
        </w:tc>
      </w:tr>
      <w:tr w:rsidR="00E4056E" w:rsidRPr="00E4056E" w14:paraId="3B55F82B"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F8DD8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1.67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BAEF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РП "Южная" п. ш. Южная, ул. Резвых</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17EEE0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КЛ-6,10 кВ: КЛ-6 кВ фид. 6-12 РП-Южная (от оп. № 22В до ТП-5) Lрем.=83мх1=83м;  Lобщ.=1 110 м  инв. № 4342</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7E51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№4342</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20CFF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7C4BF7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F0E63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L=83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BC53C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478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E6A8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41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DDDA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41 от 25.03.2019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137AA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478</w:t>
            </w:r>
          </w:p>
        </w:tc>
      </w:tr>
      <w:tr w:rsidR="00E4056E" w:rsidRPr="00E4056E" w14:paraId="73095395"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C1E61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4985A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п/ст "ЦОФ Берёзовская" </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3D53F1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КЛ-6,10 кВ: КЛ-6кВ фид. 6-13п/ст "ЦОФ Берёзовская" до оп.№1 Lрем.=56м*2м= =112м;  Lобщ.= 581 м  инв. №4343</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6E3081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№4343</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BB0C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D8FE9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AC329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L=112м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1D79C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418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D4FC7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42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E543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42 от 25.03.2019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52FEE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418</w:t>
            </w:r>
          </w:p>
        </w:tc>
      </w:tr>
      <w:tr w:rsidR="00E4056E" w:rsidRPr="00E4056E" w14:paraId="7A1D08D6"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7D864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1.69</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390A5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"ЦОФ Берёзовская"</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1E70F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КЛ-6,10 кВ: КЛ-6 кВ фид. 6-21  п/ст "ЦОФ   Берёзовская" до оп.№1 Lрем.=60м*2= =120м; Lобщ.=303 м  инв. № 4344</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DDF98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№4344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DB13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864CA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3700F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L=120м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2C4E2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450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BF33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43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207B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43 от 25.03.2019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34653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450</w:t>
            </w:r>
          </w:p>
        </w:tc>
      </w:tr>
      <w:tr w:rsidR="00E4056E" w:rsidRPr="00E4056E" w14:paraId="42DE632B"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6E8E9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1.70</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056E6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 центральный микр-н, пр. Ленина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0E3299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КЛ-6,10 кВ: КЛ-10 кВ фид. 10-13 (от ТП-45 до ТП-43) Lрем.=414м*2м=828м; Lобщ.= 1 663 м  инв. № 4220</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5BF4B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№4220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ADA50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EA0EFC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F1CB21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частичная замена кабельной линии 0,4кВ L=828м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E9DB2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5 062</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8A229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44 от 28.03.2019г.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65ED6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 44 от 25.03.2019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44863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5 062</w:t>
            </w:r>
          </w:p>
        </w:tc>
      </w:tr>
      <w:tr w:rsidR="00E4056E" w:rsidRPr="00E4056E" w14:paraId="2F015D29"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88F4B6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C4B8B26"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 </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261283"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ИТОГО по г.Березовский:</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A1000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F8B27F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883E1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DC3B82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7C6CF0" w14:textId="77777777" w:rsidR="00E4056E" w:rsidRPr="00E4056E" w:rsidRDefault="00E4056E" w:rsidP="00E4056E">
            <w:pPr>
              <w:jc w:val="right"/>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60 950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6BF294" w14:textId="77777777" w:rsidR="00E4056E" w:rsidRPr="00E4056E" w:rsidRDefault="00E4056E" w:rsidP="00E4056E">
            <w:pPr>
              <w:jc w:val="right"/>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045E4DD" w14:textId="77777777" w:rsidR="00E4056E" w:rsidRPr="00E4056E" w:rsidRDefault="00E4056E" w:rsidP="00E4056E">
            <w:pPr>
              <w:jc w:val="right"/>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0</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69EEF7" w14:textId="77777777" w:rsidR="00E4056E" w:rsidRPr="00E4056E" w:rsidRDefault="00E4056E" w:rsidP="00E4056E">
            <w:pPr>
              <w:jc w:val="right"/>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60 950</w:t>
            </w:r>
          </w:p>
        </w:tc>
      </w:tr>
      <w:tr w:rsidR="00E4056E" w:rsidRPr="00E4056E" w14:paraId="4C39F175"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25FC928"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FB4E684"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 </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FC0768"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г.Ленинск-Кузнецкий</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B4F620"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D52FF31"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14E547"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0AC8C9D"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9B493E" w14:textId="77777777" w:rsidR="00E4056E" w:rsidRPr="00E4056E" w:rsidRDefault="00E4056E" w:rsidP="00E4056E">
            <w:pPr>
              <w:jc w:val="right"/>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5579B6" w14:textId="77777777" w:rsidR="00E4056E" w:rsidRPr="00E4056E" w:rsidRDefault="00E4056E" w:rsidP="00E4056E">
            <w:pPr>
              <w:jc w:val="right"/>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2AF8B6" w14:textId="77777777" w:rsidR="00E4056E" w:rsidRPr="00E4056E" w:rsidRDefault="00E4056E" w:rsidP="00E4056E">
            <w:pPr>
              <w:jc w:val="right"/>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941D6F"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r>
      <w:tr w:rsidR="00E4056E" w:rsidRPr="00E4056E" w14:paraId="69595EC3" w14:textId="77777777">
        <w:trPr>
          <w:trHeight w:val="70"/>
        </w:trPr>
        <w:tc>
          <w:tcPr>
            <w:tcW w:w="5000" w:type="pct"/>
            <w:gridSpan w:val="11"/>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5F0FE51"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Капитальный ремонт ВЛ-6/10/0,4 кВ</w:t>
            </w:r>
          </w:p>
        </w:tc>
      </w:tr>
      <w:tr w:rsidR="00E4056E" w:rsidRPr="00E4056E" w14:paraId="47AFF39F"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49549E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415F2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район Спортманежа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EBA65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ВЛ-6 кВ ф.6-44-ГУ, от Новоленинская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75955A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№40079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3715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14B126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0D486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замена опор - 21 шт                                замена провода  -3х1,1км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9FEC4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1 074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38AE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№21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83642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A67A5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1 074</w:t>
            </w:r>
          </w:p>
        </w:tc>
      </w:tr>
      <w:tr w:rsidR="00E4056E" w:rsidRPr="00E4056E" w14:paraId="0DD6C4EB"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421E9B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40F636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район шахты "Комсомолец"</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D65250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ВЛ-6 кВ ф.6-13-Б, от ПС Комсомолец</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C4B849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№30224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2A94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48B537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00CAF6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замена опор - 17 шт                                замена провода  -3х1,0км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B0DED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923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96217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№14</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1D2C5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3AF50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923</w:t>
            </w:r>
          </w:p>
        </w:tc>
      </w:tr>
      <w:tr w:rsidR="00E4056E" w:rsidRPr="00E4056E" w14:paraId="1A8B5E4C"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4D27C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FB4D1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Новокировский проезд</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CA333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ВЛ-6 кВ ф.6-11-С, от Новоленинская через РП-1</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1CBCF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№30045</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8A62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E0F63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51DC1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замена опор - 5 шт                                замена провода  -3х0,33км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74545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324</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D451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№15</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38B8B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128BD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324</w:t>
            </w:r>
          </w:p>
        </w:tc>
      </w:tr>
      <w:tr w:rsidR="00E4056E" w:rsidRPr="00E4056E" w14:paraId="2F8624B1"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AD3D0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0A66C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Северная промзона</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16575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ВЛ-6 кВ ф.6-18-Г, от Новоленинская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212CB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№40043</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BC9A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73B7A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59F69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замена опор - 6 шт                                замена провода  -3х0,38км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56903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596</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E6999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№16</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A018D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E6C7A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596</w:t>
            </w:r>
          </w:p>
        </w:tc>
      </w:tr>
      <w:tr w:rsidR="00E4056E" w:rsidRPr="00E4056E" w14:paraId="3F18FD6E"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3A57A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420BE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район Спортманежа</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CF22B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ВЛ-6 кВ ф.6-23-В, от Новоленинская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72934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№40030</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87F7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28661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E1AE5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замена опор - 8 шт                                замена провода  -3х0,45км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EA109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758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8BCB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№17</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07C22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B03CC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758</w:t>
            </w:r>
          </w:p>
        </w:tc>
      </w:tr>
      <w:tr w:rsidR="00E4056E" w:rsidRPr="00E4056E" w14:paraId="4E3CDE8F"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BF3C1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2.6</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7194C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район объездной дороги</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6650C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ВЛ-6 кВ ф.6-9-ГУ, от Новоленинская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35564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№30107</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3CC5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7C3C2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1CB4B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замена опор - 2 шт                                замена провода -3х1,2км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4D45F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681</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82EA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№20</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6FF5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301FB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681</w:t>
            </w:r>
          </w:p>
        </w:tc>
      </w:tr>
      <w:tr w:rsidR="00E4056E" w:rsidRPr="00E4056E" w14:paraId="55EA9BA0"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32E73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2.7</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DC3B7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район ш. им. Кирова</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E0FC1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ВЛ-6 кВ ф.6-41-Ж, от Новоленинская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341EB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№40113</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8AAE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47713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D0536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замена опор - 21 шт                                замена провода -3х1,1км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1B93B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1 095</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FFC2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№19</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CC167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86F82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1 095</w:t>
            </w:r>
          </w:p>
        </w:tc>
      </w:tr>
      <w:tr w:rsidR="00E4056E" w:rsidRPr="00E4056E" w14:paraId="6A7BB2E6"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61307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2.8</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8C982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Район д. Озеровка</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B4D02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ВЛ-6 кВ ф.6-6-Пер, от ПС Фильтровальная через РП-16</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A146E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№30269</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2AA9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BFC2D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A23E2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замена опор - 50 шт                                замена провода -3х3,0км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37DAD4"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2 458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D2BD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B7D4D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6DAC6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2 458</w:t>
            </w:r>
          </w:p>
        </w:tc>
      </w:tr>
      <w:tr w:rsidR="00E4056E" w:rsidRPr="00E4056E" w14:paraId="2E31D84C"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8B065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2.9</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7ED07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10 участок</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10E43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ВЛ-6 кВ ф.6-13-Ц, от ПС Новоленинская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0FCA2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№30078</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CC03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9D05E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F91B8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замена опор - 14 шт                                замена провода -3х0,75км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A2005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1 477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F475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№113</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5181C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EC4C24"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1 477</w:t>
            </w:r>
          </w:p>
        </w:tc>
      </w:tr>
      <w:tr w:rsidR="00E4056E" w:rsidRPr="00E4056E" w14:paraId="70A0A554"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439F9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2.10</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4D743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4 участок</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70231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 №461, ф.6-6-14-Ж, от ПСГородская через РП-4</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FF23A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№30087</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070E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D113C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F1036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-31 шт.                                                               замена провода - 1100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1B4F4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2 030</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BDCC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№29</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65FB0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5B5A3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2 030</w:t>
            </w:r>
          </w:p>
        </w:tc>
      </w:tr>
      <w:tr w:rsidR="00E4056E" w:rsidRPr="00E4056E" w14:paraId="4212EFB8"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F36DF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2.11</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CD9C1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4 участок</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E989D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 №460, ф.6-6-14-Ж, от ПСГородская через РП-4</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59465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№30086</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EC0D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C2A9E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FCD71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-32 шт.                                                               замена провода - 1140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D359F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1 833</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2FAB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№39</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D34BF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16A70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1 833</w:t>
            </w:r>
          </w:p>
        </w:tc>
      </w:tr>
      <w:tr w:rsidR="00E4056E" w:rsidRPr="00E4056E" w14:paraId="2330D0FC"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832B7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2.12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26D12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4 участок</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3311C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 №432, ф.6-6-14-Ж, от ПСГородская через РП-4</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3E9B4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 010103000006718</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D78F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B9DD4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6AC6A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                                                              замена провода - 850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53068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1 674</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2E1C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№30</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F7ACC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ABA6F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1 674</w:t>
            </w:r>
          </w:p>
        </w:tc>
      </w:tr>
      <w:tr w:rsidR="00E4056E" w:rsidRPr="00E4056E" w14:paraId="50DE450A"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CE0E1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2.13</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5FE76B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район ш. Кирова</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E1C604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 №472, ф.6-16-В, от ПС Городская через РП-5</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1A781C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№30177</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22A89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E16EC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63265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- 9 шт.                                                               замена провода - 300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C319A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471</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BCA0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№31</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35A674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E398CE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471</w:t>
            </w:r>
          </w:p>
        </w:tc>
      </w:tr>
      <w:tr w:rsidR="00E4056E" w:rsidRPr="00E4056E" w14:paraId="12EFBA3C"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A0B7E6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2.14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FD133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район Лесного городка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D781C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 №376, ф.6-19-МР, от ПС Больничная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9B2DE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№30315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23CB2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DA3A7F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6F1AC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- 14 шт.                                                               замена провода - 560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63F82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722</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3497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№32</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ABFD6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25105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0</w:t>
            </w:r>
          </w:p>
        </w:tc>
      </w:tr>
      <w:tr w:rsidR="00E4056E" w:rsidRPr="00E4056E" w14:paraId="448E96EB"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1C85C4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2.15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E89BAE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район ш. Кирова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D4345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 №560, ф.6-10-к, от ПС Городская через РП-5</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E7DFB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№30169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97D62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28EF8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7B2DA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- 21 шт.                                                               замена провода - 800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93E87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1 133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49F41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25446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BD486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1 133</w:t>
            </w:r>
          </w:p>
        </w:tc>
      </w:tr>
      <w:tr w:rsidR="00E4056E" w:rsidRPr="00E4056E" w14:paraId="7B68DDB6"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D407B8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2.16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CEDE4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ДК им.Ленина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33130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 №574А, ф.6-16-Б, от ПС Комсомолец</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66DD25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№30302</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E2AB1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6F1759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397BE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- 11 шт.                                                               замена провода - 500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052F01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750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D0508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№28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AF410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5DD95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750</w:t>
            </w:r>
          </w:p>
        </w:tc>
      </w:tr>
      <w:tr w:rsidR="00E4056E" w:rsidRPr="00E4056E" w14:paraId="172302FF"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10E84E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2.17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0D807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Журинского лога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051F7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ВЛ-0,4 кВ от ТП №527, ф.6-13-Ц, от ПС Новоленинская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994978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№30191</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4859A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85061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E47F8F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- 42 шт.                                                               замена провода - 1600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27470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2 304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FDC47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№37</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A1C5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28A3D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2 304</w:t>
            </w:r>
          </w:p>
        </w:tc>
      </w:tr>
      <w:tr w:rsidR="00E4056E" w:rsidRPr="00E4056E" w14:paraId="7E2EFC2D"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5369C7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2.18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1D8B6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район Журинского лога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799FC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 №530, ф.6-13-Ц, от ПС Новоленинская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FF4237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№30112</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0225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6E876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4D0F5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- 16 шт.                                                               замена провода -760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F51B0A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1 107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BF1E3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№36</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9A9365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B96AB1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1 107</w:t>
            </w:r>
          </w:p>
        </w:tc>
      </w:tr>
      <w:tr w:rsidR="00E4056E" w:rsidRPr="00E4056E" w14:paraId="55A471C3"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B8D549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2.19</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7F303A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бывшей Банепрачечной</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DF7BE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 №526, ф.6-13-Ц, от ПС Новоленинская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A01D4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№30189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905C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A33B29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C568EF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- 22 шт.                                                               замена провода -680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B8603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1 309</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F5091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№47</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DF1C3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4AE0F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1 309</w:t>
            </w:r>
          </w:p>
        </w:tc>
      </w:tr>
      <w:tr w:rsidR="00E4056E" w:rsidRPr="00E4056E" w14:paraId="5CAF5066"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0AD3B7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2.20</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CF97E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4 -й участок</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70357E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 №427, ф.6-14-Ж, от ПС Городская через РП-4</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651053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№30064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424B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5D076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F0F98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-48 шт.                                                               замена провода -1500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1A2132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2 581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1C587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№27</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F9881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CE6C8B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2 581</w:t>
            </w:r>
          </w:p>
        </w:tc>
      </w:tr>
      <w:tr w:rsidR="00E4056E" w:rsidRPr="00E4056E" w14:paraId="3FFE13A1"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CAC482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2.21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59A82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4 -й участок</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940C9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 №428, ф.6-14-Ж, от ПС Городская через РП-4</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B51B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 010103000006731</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2F2EB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C3F787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9FC3C7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- 40 шт.                                                               замена провода - 1250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CA8DB5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2 230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4F3ED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№35</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D8FD8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82478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2 230</w:t>
            </w:r>
          </w:p>
        </w:tc>
      </w:tr>
      <w:tr w:rsidR="00E4056E" w:rsidRPr="00E4056E" w14:paraId="3F608611"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43D35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2.22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0E9D5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п. 5 Дачный</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B8224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 №268А, ф.6-16-Д, от ПС Кузбассэлемент через РП-7</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07AC7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№30301</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707E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9F343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A24CB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- 6 шт.                                                               замена провода -250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65C73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286</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97A4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№26</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860CD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A74DC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286</w:t>
            </w:r>
          </w:p>
        </w:tc>
      </w:tr>
      <w:tr w:rsidR="00E4056E" w:rsidRPr="00E4056E" w14:paraId="5F9C04F3"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0416C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2.23</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8EB0A5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район бывшего з-да Кузбассэлемент</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BF8860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 №245, ф.6-18-Г от ПС Новоленинская через РП-1</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83B370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№30101</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2BBCC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9A1688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033B99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- 12 шт.                                                               замена провода - 420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B63B8A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584</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BB101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№25</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09F8CA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3E4123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584</w:t>
            </w:r>
          </w:p>
        </w:tc>
      </w:tr>
      <w:tr w:rsidR="00E4056E" w:rsidRPr="00E4056E" w14:paraId="2257E581"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F76C75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2.24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ACAF04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центр города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70EEA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ТП№420, ф.6-5-Л, от ПС №1</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81014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№30091</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1A84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4D1FC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C87A3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- 14 шт.                                                               замена провода - 850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40686C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984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96D2E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№33</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CA2F72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2EFBDF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984</w:t>
            </w:r>
          </w:p>
        </w:tc>
      </w:tr>
      <w:tr w:rsidR="00E4056E" w:rsidRPr="00E4056E" w14:paraId="516E13DE"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10C5CD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2.25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5312F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4 -й участок</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0BDD5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 №434, ф.6-14-Ж, от ПС Городская через РП-4</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37D27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№30067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92C4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8C1A0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CFB4E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- 40 шт.                                                               замена провода - 1117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5C79B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2 180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DB5E2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№111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C043B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F281E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2 180</w:t>
            </w:r>
          </w:p>
        </w:tc>
      </w:tr>
      <w:tr w:rsidR="00E4056E" w:rsidRPr="00E4056E" w14:paraId="4866FEBC"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6FD183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2.26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696FDC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п.Дачный</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918DA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ВЛ-0,4 кВ от ТП №212, ф.10-6-235, от ПС Тяговая через РП-2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F551B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   010103000006709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4D66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752C5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32C81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                                                              замена провода - 460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32127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402</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FA19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№40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B0E99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FD1DA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139</w:t>
            </w:r>
          </w:p>
        </w:tc>
      </w:tr>
      <w:tr w:rsidR="00E4056E" w:rsidRPr="00E4056E" w14:paraId="292BB12A"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2474A3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2.27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F5EFB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п.Дачный</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FB6A3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 №264, ф.6-13-343, от ПС КСК через РП-6</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25EB1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№30055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DB88C8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F4C3B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05B3D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- 36 шт                                                               замена провода -1400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DD180A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1 874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411A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№41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1A9256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10DCAD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1 874</w:t>
            </w:r>
          </w:p>
        </w:tc>
      </w:tr>
      <w:tr w:rsidR="00E4056E" w:rsidRPr="00E4056E" w14:paraId="504F780E"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C3852E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2.28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D2308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журинского лога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9D84F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 №276, ф.6-15-330, от ПС КСК через РП-6</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03A9B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№30054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938A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139391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4F3C6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- 9 шт                                                               замена провода -350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CE407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677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8B324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№42</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139D1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E7F2F8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677</w:t>
            </w:r>
          </w:p>
        </w:tc>
      </w:tr>
      <w:tr w:rsidR="00E4056E" w:rsidRPr="00E4056E" w14:paraId="5F88CBB0"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BD906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2.29</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594E5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журинского лога</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1ECBF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 №497, ф.6-3-462, от ПС Городская через РП-10</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83F90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   010103000006724</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F57F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1D927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885E8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- 15 шт                                                               замена провода -570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A0557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926</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FA7A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№43</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2A740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B15EA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926</w:t>
            </w:r>
          </w:p>
        </w:tc>
      </w:tr>
      <w:tr w:rsidR="00E4056E" w:rsidRPr="00E4056E" w14:paraId="4E1F19C3"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FB009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2.30</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151AE8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журинского лога</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5A0D0B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 №475, ф.6-4-408, от ПС Городская через РП-10</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575249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№30176</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A08F8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533978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74813B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- 9 шт                                                               замена провода - 350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32A3ED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507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6B85C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№34</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9BE712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A08C94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507</w:t>
            </w:r>
          </w:p>
        </w:tc>
      </w:tr>
      <w:tr w:rsidR="00E4056E" w:rsidRPr="00E4056E" w14:paraId="4D5988B1"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2C2DA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2.31</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E1058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п.Дачный</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9E41B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ТП №254, ф.6-16-Д, от ПС КЭЛ через РП-7</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4D023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№30075</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5B03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99619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4254B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- 69 шт                                                               замена провода - 1720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B9EA4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2 791</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5D2C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№110</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7F8B1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073A6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2 791</w:t>
            </w:r>
          </w:p>
        </w:tc>
      </w:tr>
      <w:tr w:rsidR="00E4056E" w:rsidRPr="00E4056E" w14:paraId="61987037"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DDDC5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5BFBD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центр города</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D8F39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ВЛ-0,4 кВ от РП-4, от ПС Городская через РП-4</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06DB0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№30060</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0E55B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FB3F1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AF7D7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- 8 шт                                                               замена провода -480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6D159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557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E260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№44</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9C169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1C6D4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557</w:t>
            </w:r>
          </w:p>
        </w:tc>
      </w:tr>
      <w:tr w:rsidR="00E4056E" w:rsidRPr="00E4056E" w14:paraId="1D8815FF"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15D5C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2.33</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B63CE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центр города</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4B6A6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ВЛ-0,4 кВ от ТП№502, ф.6-3-462, от ПС Городская через РП-10</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3E786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№30140</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9E69E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5286C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089C4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- 24 шт                                                               замена провода - 640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5FA3B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1 325</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1944A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№45</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6AC37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D939B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1 325</w:t>
            </w:r>
          </w:p>
        </w:tc>
      </w:tr>
      <w:tr w:rsidR="00E4056E" w:rsidRPr="00E4056E" w14:paraId="70FAB74D"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C09C8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2.34</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0408B3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центр города</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729264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ВЛ-0,4 кВ от ТП№469, ф.6-15-14МР, от ПС Городская </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0AE4A3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№010103000006720</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961B9F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528AD3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8A31C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-7 шт                                                               замена провода -350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4A4A9D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415</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C144A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№46</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18C9F8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ACFCD1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415</w:t>
            </w:r>
          </w:p>
        </w:tc>
      </w:tr>
      <w:tr w:rsidR="00E4056E" w:rsidRPr="00E4056E" w14:paraId="6BA860F6" w14:textId="77777777">
        <w:trPr>
          <w:trHeight w:val="64"/>
        </w:trPr>
        <w:tc>
          <w:tcPr>
            <w:tcW w:w="5000" w:type="pct"/>
            <w:gridSpan w:val="11"/>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D56F2AB"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Капитальный ремонт КЛ-6/10/0,4 кВ</w:t>
            </w:r>
          </w:p>
        </w:tc>
      </w:tr>
      <w:tr w:rsidR="00E4056E" w:rsidRPr="00E4056E" w14:paraId="7F398EBB"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59CAB3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6611B8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привокзальный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66A970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КЛ-10 кВ ф.10-11-Б, от ПС Тяговая, до РП-2</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231118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№30108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F7B53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4E53D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CF2CB7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кабеля - 2х600м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974CA8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1 662</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8A9A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№4</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05AB01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220C2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1 662</w:t>
            </w:r>
          </w:p>
        </w:tc>
      </w:tr>
      <w:tr w:rsidR="00E4056E" w:rsidRPr="00E4056E" w14:paraId="34B3D8A8"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E25963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00A69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район дк.Ленина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044DF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КЛ-6 кВ ф. 6-13-Б (от ПС 14 до ТП№578), от ПС Комсомолец</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F30E04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№30224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11866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0128FC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236B8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кабеля - 600м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E14C3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894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E35FE7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№5</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6F502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62C1D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894</w:t>
            </w:r>
          </w:p>
        </w:tc>
      </w:tr>
      <w:tr w:rsidR="00E4056E" w:rsidRPr="00E4056E" w14:paraId="5172AE81"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8B86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2.37</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B9F53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район Спасстанции</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01D1B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КЛ-6 кВ ф.6-9-Б от РП-1 до ТП-248, от ПС Новоленинская через РП-1</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D842D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№30151</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89CD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A8662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646AC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кабеля -2х350м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60D7A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982</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3E75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№6</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2589B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22285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982</w:t>
            </w:r>
          </w:p>
        </w:tc>
      </w:tr>
      <w:tr w:rsidR="00E4056E" w:rsidRPr="00E4056E" w14:paraId="6E9D758E"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9D727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2.38</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E3E074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район Спасстанции</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CA99E1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КЛ-6 кВ ф.6-9-Б от ТП-237 до ТП-249, от ПС Новоленинская через РП-1</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222786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№30151</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F72BD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FDE766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4723A6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кабеля - 320м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D3705C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518</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2E4F8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№7</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512F87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3D21C8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518</w:t>
            </w:r>
          </w:p>
        </w:tc>
      </w:tr>
      <w:tr w:rsidR="00E4056E" w:rsidRPr="00E4056E" w14:paraId="1C95A7FA"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B3B4D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2.39</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2E218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район Спасстанции</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C92E6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КЛ-6 кВ ф.6-9-Б от ТП-249 до ТП-247, от ПС Новоленинская через РП-1</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070B8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№30151</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5109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EF622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94C7A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кабеля - 420м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BD5EC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627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EA39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AE01A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81548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627</w:t>
            </w:r>
          </w:p>
        </w:tc>
      </w:tr>
      <w:tr w:rsidR="00E4056E" w:rsidRPr="00E4056E" w14:paraId="497CD0E2"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59D3E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2.40</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521F8B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Привокзальный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5045A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КЛ-10 кВ Ф.10-5-204 от РП2 до ТП-204, от ПСТяговая через РП-2</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98BD26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 010103000006783</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412C9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FC818E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A70FA3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кабеля - 2х250м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B3BD9B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741</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21BEA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№12</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40A3E4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803811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741</w:t>
            </w:r>
          </w:p>
        </w:tc>
      </w:tr>
      <w:tr w:rsidR="00E4056E" w:rsidRPr="00E4056E" w14:paraId="17FC31A2"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466536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49A866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Привокзальный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243F5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КЛ-10 кВ Ф.10-13-203 от ТП-201 до ТП-232, от ПСТяговая через РП-2</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49FDA7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 010103000006807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38D78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5A5BB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7E169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кабеля - 230м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344EE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359</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7C4D8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A9F12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94A14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359</w:t>
            </w:r>
          </w:p>
        </w:tc>
      </w:tr>
      <w:tr w:rsidR="00E4056E" w:rsidRPr="00E4056E" w14:paraId="4B14A850"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108CB9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9778BD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центр города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3BA59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ВВ ЛЭП-6кв фидер 6-13-К (КЛ-6 кВ от ТП-442 до ТП-423), от ПС Городская через РП-4</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D4C9BC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№40037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01CA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BB136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DE5884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кабеля -320м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A8F41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491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1A7EA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DAE39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593A0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491</w:t>
            </w:r>
          </w:p>
        </w:tc>
      </w:tr>
      <w:tr w:rsidR="00E4056E" w:rsidRPr="00E4056E" w14:paraId="238922A0" w14:textId="77777777">
        <w:trPr>
          <w:trHeight w:val="146"/>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289E99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D4231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центр города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5341A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ВВ ЛЭП-6кв фидер 6-13-К (КЛ-6 кВ от РП-4 до опоры №1 ВЛ-6 кВ), от ПС Городская через РП-4</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0BBAF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№40037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610F1F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31EA4A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9A0AA4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кабеля - 2х250м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B09A4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708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1AF8F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№13</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CD387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FB7A2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708</w:t>
            </w:r>
          </w:p>
        </w:tc>
      </w:tr>
      <w:tr w:rsidR="00E4056E" w:rsidRPr="00E4056E" w14:paraId="36B3EDC8" w14:textId="77777777">
        <w:trPr>
          <w:trHeight w:val="375"/>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F02176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48F55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г.Ленинск-Кузнецкий</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F87DB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Восстановление поврежденных кабелей 6-10 кВ</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FBCC6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DCFC5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CA1BC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9890A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кабеля - 200м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F193E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205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C40B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4EE1D7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DECF65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205</w:t>
            </w:r>
          </w:p>
        </w:tc>
      </w:tr>
      <w:tr w:rsidR="00E4056E" w:rsidRPr="00E4056E" w14:paraId="73C514DE"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FB5DAB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9455C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микрорайон №1</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AB8F1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ВВ ЛЭП-6кв фидер 6-17-Л (от ТП№454 до ТП№467), от ПС Городская через РП-4</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F9CDFB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№30173</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4017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D61C6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0D654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кабеля -195м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6F2386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294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6B37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3CA65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C6B2C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294</w:t>
            </w:r>
          </w:p>
        </w:tc>
      </w:tr>
      <w:tr w:rsidR="00E4056E" w:rsidRPr="00E4056E" w14:paraId="05B59414" w14:textId="77777777">
        <w:trPr>
          <w:trHeight w:val="555"/>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ABE78A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2800E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Привокзальный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1B6798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 кВ от ТП № 233 (ул. Пушкина, 4; Пушкина, 8; Пушкина, 10), ф.10-4-220, от ПС Тяговая через РП-2</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060F5F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№40058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C857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C5226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7C5A71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кабеля - 2х530м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4A7863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846</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9D44DD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BBCA0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41ADC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846</w:t>
            </w:r>
          </w:p>
        </w:tc>
      </w:tr>
      <w:tr w:rsidR="00E4056E" w:rsidRPr="00E4056E" w14:paraId="09E49BFE"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1FE676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D0E33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Привокзальный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A9427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 кВ от ТП № 225 (пр. Кирова, 110), ф.10-4-220, от ПС Тяговая через РП-2</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67C3B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№40031</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CD3B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63D73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744E0F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кабеля - 2х110м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76C76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188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CCC7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1460E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ED76FB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188</w:t>
            </w:r>
          </w:p>
        </w:tc>
      </w:tr>
      <w:tr w:rsidR="00E4056E" w:rsidRPr="00E4056E" w14:paraId="279AA44E"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4105B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2.48</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84F7E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Привокзальный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280CA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 кВ от ТП № 207 (ул. Зварыгина,18), ф.10-5-204, от ПС Тяговая через РП-2</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7A161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№40066</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AD7B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5DD70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0F421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кабеля - 2х40м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686E8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91</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655E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№2</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E7417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C6904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91</w:t>
            </w:r>
          </w:p>
        </w:tc>
      </w:tr>
      <w:tr w:rsidR="00E4056E" w:rsidRPr="00E4056E" w14:paraId="21EB95B7"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9DFF0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2.49</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24CABD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г.Ленинск-Кузнецкий</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26864D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Аварийно-восстановительный ремонт КЛ-0,4 кВ</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9F165D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CDDE6B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7E8D7F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AB2F91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кабеля -50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F0C0FE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50</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CCACB2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ADFDCC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9266B3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50</w:t>
            </w:r>
          </w:p>
        </w:tc>
      </w:tr>
      <w:tr w:rsidR="00E4056E" w:rsidRPr="00E4056E" w14:paraId="29884F75" w14:textId="77777777">
        <w:trPr>
          <w:trHeight w:val="64"/>
        </w:trPr>
        <w:tc>
          <w:tcPr>
            <w:tcW w:w="5000" w:type="pct"/>
            <w:gridSpan w:val="11"/>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5DB4F91"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kern w:val="2"/>
                <w:sz w:val="16"/>
                <w:szCs w:val="16"/>
                <w:lang w:val="en-US" w:eastAsia="en-US"/>
                <w14:ligatures w14:val="standardContextual"/>
              </w:rPr>
              <w:t>Капитальный ремонт монтажной части ТП, МТП, РП</w:t>
            </w:r>
          </w:p>
        </w:tc>
      </w:tr>
      <w:tr w:rsidR="00E4056E" w:rsidRPr="00E4056E" w14:paraId="0E67A936"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D5D16E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2.50</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744FFE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ш. 7 Ноября</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1AF6C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МТП № 603, ф.6-22 Мц, от ПСКомсомолец через РП-4 ш. им. Рубана (ОАО СУЭК)</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78DA7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№10107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D6138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B524B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4E387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МТП - 1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D887E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438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E30A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№22</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A1D738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6E6C6D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438</w:t>
            </w:r>
          </w:p>
        </w:tc>
      </w:tr>
      <w:tr w:rsidR="00E4056E" w:rsidRPr="00E4056E" w14:paraId="318C03A8"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9D3349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69552A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 участок</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8FD92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МТП №532, ф.6-13-Ц, от ПС Новоленинская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8AB84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№50625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ACD94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BF338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127940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МТП - 1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667E62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419</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AF462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№23</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C6BBD1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4155F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419</w:t>
            </w:r>
          </w:p>
        </w:tc>
      </w:tr>
      <w:tr w:rsidR="00E4056E" w:rsidRPr="00E4056E" w14:paraId="61C99E56"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75017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2.52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C656B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ш. 7 Ноября</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F8DF6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МТП Скв.8, ф.6-6 Пер., от ПС Фильтровальная через РП-16                 </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9F4C1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 110852000661191</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3791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E552E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AAA87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МТП - 1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0E6FD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274</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E580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№24</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779A6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6A72F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274</w:t>
            </w:r>
          </w:p>
        </w:tc>
      </w:tr>
      <w:tr w:rsidR="00E4056E" w:rsidRPr="00E4056E" w14:paraId="3B1E9B54"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CC280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2.53</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92865C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трансформаторный цех</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DD4E62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Силовые трансформаторы 6-10 кВ</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B8E006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1B1EC3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BF1B4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B860F7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Капитальный ремонт трансформаторов (30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0D1E0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5 466</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F46CB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с №69 по №98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9F1A54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65F8FD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5 466</w:t>
            </w:r>
          </w:p>
        </w:tc>
      </w:tr>
      <w:tr w:rsidR="00E4056E" w:rsidRPr="00E4056E" w14:paraId="76141927"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039A60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EA3437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5F2B4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№132(277), ф.6-16-121, от ПС Химзаводская, через РП-11</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60C2BD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№50770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FACA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2E99E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D1F3E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камер КСО - 6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687A4D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738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CCC7C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№65</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BE3D37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E3583F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738</w:t>
            </w:r>
          </w:p>
        </w:tc>
      </w:tr>
      <w:tr w:rsidR="00E4056E" w:rsidRPr="00E4056E" w14:paraId="5FBAD37D"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15F47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2.55</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513B0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парка Горького</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531AE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№464А, ф.6-6-464 от ПС Городская, через РП-10</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3B8D7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№58026</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AE28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53B6E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9C62A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камер КСО - 4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819D5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453</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7E42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№66</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D40E1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2DDE6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453</w:t>
            </w:r>
          </w:p>
        </w:tc>
      </w:tr>
      <w:tr w:rsidR="00E4056E" w:rsidRPr="00E4056E" w14:paraId="083E0BFA"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503EB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2.56</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8310A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центр города</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22C18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№468, ф.6-12-С, от ПС Городская, через РП-4</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66BF8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№50175</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CF02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9167A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42EBC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камер КСО - 5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5C176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573</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FB53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№64</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CB3AA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95648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573</w:t>
            </w:r>
          </w:p>
        </w:tc>
      </w:tr>
      <w:tr w:rsidR="00E4056E" w:rsidRPr="00E4056E" w14:paraId="7F37B1AD"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5E182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2.57</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D0D7E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ш. Кирова</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F75C9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РП-5, ф.6-8-РП5 от ПС Городская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A7ABA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№58029</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70F2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0A26C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7EED4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блоков РЗА - 9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62554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1 247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6D4D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№109</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43B5E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A6C09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1 247</w:t>
            </w:r>
          </w:p>
        </w:tc>
      </w:tr>
      <w:tr w:rsidR="00E4056E" w:rsidRPr="00E4056E" w14:paraId="42E89CFF"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A842F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2.58</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01DE72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Привокзаоьный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639B2D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РП-2, ф10-6-Б от ПС Тяговая</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E8DA1C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 111</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A83AB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85C07A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D9E1BB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блоков РЗА - 15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599D5A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1 923</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9A56A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№108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9EF3D3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A0B69D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1 923</w:t>
            </w:r>
          </w:p>
        </w:tc>
      </w:tr>
      <w:tr w:rsidR="00E4056E" w:rsidRPr="00E4056E" w14:paraId="66B7B5FD"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0DBC37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2.59</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E5B9F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микрорайон №2</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D1C129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№341, ф.6-14-341, от ПС КСК, через РП-6</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9013CB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 010104000006731</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82EB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C91A88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AFB15C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камер КСО - 5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7EC81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573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CDC8B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№67</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9998C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785E53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573</w:t>
            </w:r>
          </w:p>
        </w:tc>
      </w:tr>
      <w:tr w:rsidR="00E4056E" w:rsidRPr="00E4056E" w14:paraId="15E8F00F"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0CD958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2.60</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EE6E7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бывшего аэропорта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102F2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№314, ф.6-7-Жби, от ПС Новоленинская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ED00C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№50179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D4362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1765C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A921B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рубильников - 1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805FA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BE327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№60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475B15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2208DB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8</w:t>
            </w:r>
          </w:p>
        </w:tc>
      </w:tr>
      <w:tr w:rsidR="00E4056E" w:rsidRPr="00E4056E" w14:paraId="49C5D4F7"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44E35B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2.61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702F4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северная промзона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D3C48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№108, ф.6-6-Т, от ПС Химзаводская через ЦРП</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26B52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№50971</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FF56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B1EFE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24E682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рубильников - 3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4FEB98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22</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2102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№61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C7295E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EC996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22</w:t>
            </w:r>
          </w:p>
        </w:tc>
      </w:tr>
      <w:tr w:rsidR="00E4056E" w:rsidRPr="00E4056E" w14:paraId="22B2822C"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87EBB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2.62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69954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квартал Профсоюзный</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8FC20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№265, ф.6-15-130, от ПС КСК через РП-6</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13FB4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 50767</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9AF5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DA8FD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CC40A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рубильников - 3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D85C6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22</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5E5F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№62</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7C911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D68B8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22</w:t>
            </w:r>
          </w:p>
        </w:tc>
      </w:tr>
      <w:tr w:rsidR="00E4056E" w:rsidRPr="00E4056E" w14:paraId="52C64AA6"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388F3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2.63</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5DA80B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1-я Горбольница</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A893A4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№408, ф.6-5-481, от ПС Городская, через РП-10</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D8EC14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№50474</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8991C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4D4251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99F84D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ЩО-70 - 7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7B85A1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472</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664F5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№48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A25651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7A43D0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472</w:t>
            </w:r>
          </w:p>
        </w:tc>
      </w:tr>
      <w:tr w:rsidR="00E4056E" w:rsidRPr="00E4056E" w14:paraId="372F0436"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C2AADF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2.64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C612A5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 участок</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A1E8E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№431, ф.6-14-Ж, от ПС Городская, через РП-4</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C70C09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№50196</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98E5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B1E2F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5DFC9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B12B24"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221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D0D39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№49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051A3E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709347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221</w:t>
            </w:r>
          </w:p>
        </w:tc>
      </w:tr>
      <w:tr w:rsidR="00E4056E" w:rsidRPr="00E4056E" w14:paraId="2A07176C"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1C1680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2.65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BFC6C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бывшей Банепрачечной</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39A70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№521, ф.6-13-Ц от ПС Новоленинская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1C945C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№50512</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86D0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C03B12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4AF85E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рубильников - 2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B1927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4CB0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№63</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08E8D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DA193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15</w:t>
            </w:r>
          </w:p>
        </w:tc>
      </w:tr>
      <w:tr w:rsidR="00E4056E" w:rsidRPr="00E4056E" w14:paraId="16D75483"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D1A510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2.66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A3DF6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Центр города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ABF169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№441, ф.6-14-Ж, от ПС Городская, через РП-4</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D1747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№50154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16DF7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BC2C5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7FE96D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ЩО-70 - 7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CEEAD8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466</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82BB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№50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168993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CA101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466</w:t>
            </w:r>
          </w:p>
        </w:tc>
      </w:tr>
      <w:tr w:rsidR="00E4056E" w:rsidRPr="00E4056E" w14:paraId="7CF227ED"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DD1F47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2.67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9D438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Центр города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E33EC3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№442, ф.6-14-Ж, от ПС Городская, через РП-4</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F96B2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№50160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9045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CC0D8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F2EC37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ЩО-70 -7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0C74A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466</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E42A1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№51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30BFF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41B60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466</w:t>
            </w:r>
          </w:p>
        </w:tc>
      </w:tr>
      <w:tr w:rsidR="00E4056E" w:rsidRPr="00E4056E" w14:paraId="1824A6FE"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0F29E1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2.68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A6CC7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микрорайон №1</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FEC66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№327, ф.6-8-327, от ПС КСК через РП-3</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0F0B3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№50201</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2EA2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27D66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582D8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камер КСО - 4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0D6F87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206F3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№68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B582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62034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453</w:t>
            </w:r>
          </w:p>
        </w:tc>
      </w:tr>
      <w:tr w:rsidR="00E4056E" w:rsidRPr="00E4056E" w14:paraId="32054715"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271CD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2.69</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8A314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Центр города</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91747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№453, ф.6-12-С, от ПС Городская, через РП-4</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2CF25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№50211</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5A8F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2F11F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D1BAB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-2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F544A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154</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5818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№52</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AF0D2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988A7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154</w:t>
            </w:r>
          </w:p>
        </w:tc>
      </w:tr>
      <w:tr w:rsidR="00E4056E" w:rsidRPr="00E4056E" w14:paraId="44741030"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84C5A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2.70</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3A0378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Центр города</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7FA41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№469, ф.6-15-14МР, от ПС Городская</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FC6E30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№50171</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C00EA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A4135F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2C0944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-6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056D8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441</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84829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№53</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37612F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3C3AA9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441</w:t>
            </w:r>
          </w:p>
        </w:tc>
      </w:tr>
      <w:tr w:rsidR="00E4056E" w:rsidRPr="00E4056E" w14:paraId="1CA1212A"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39DD72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2.71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53EB9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район парка Горького</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38162A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№481, ф.6-5-481, от ПС Городская, через РП-10</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B1C0D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№50415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F3F9F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6D1B9E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D4D9B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ЩО-70 - 7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AFEC7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468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0F35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№54</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78A03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6A6809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468</w:t>
            </w:r>
          </w:p>
        </w:tc>
      </w:tr>
      <w:tr w:rsidR="00E4056E" w:rsidRPr="00E4056E" w14:paraId="3F48CC1C"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C82141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2.72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4962F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Центр города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656E0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№485, ф.6-15-14МР, от ПС Городская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D3AB80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 010104000006736</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0B34C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97D12A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E41DAD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-8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F74AD0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494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A1F310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№55</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A9801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6A3A6F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494</w:t>
            </w:r>
          </w:p>
        </w:tc>
      </w:tr>
      <w:tr w:rsidR="00E4056E" w:rsidRPr="00E4056E" w14:paraId="4370332B"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6CB367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2.73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CF593C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1-й Горбольницы</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34032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№507, ф.6-5-481, от ПС Городская, через РП-10</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A68D2C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№50437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6B8C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F4A4B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E603E5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ЩО-70 - 4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D44C0D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266</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1A5B54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№56</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D28CDE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6FA74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266</w:t>
            </w:r>
          </w:p>
        </w:tc>
      </w:tr>
      <w:tr w:rsidR="00E4056E" w:rsidRPr="00E4056E" w14:paraId="40DD9938"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267C83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2.74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277FC4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ш. 7 Ноября</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0153E8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№615, ф.6-14-Жд, от ПС Комсомолец через РП-4 ш. им. Рубана (ОАО СУЭК)</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0B9C1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№50710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A71598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85860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72EA5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ЩО-70 - 5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D960AB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346</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25DD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№57</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C1B55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556A5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346</w:t>
            </w:r>
          </w:p>
        </w:tc>
      </w:tr>
      <w:tr w:rsidR="00E4056E" w:rsidRPr="00E4056E" w14:paraId="42066A97"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4BDEB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2.75</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AC2FD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квартал Профсоюзный</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B3C2F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№131(275), ф.6-14-131, от ПС Химзаводская, через РП-11</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4A52B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 50290</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5530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20FAD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44436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ЩО-70 - 7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DAA7D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477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65289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№58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D2E1A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27918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477</w:t>
            </w:r>
          </w:p>
        </w:tc>
      </w:tr>
      <w:tr w:rsidR="00E4056E" w:rsidRPr="00E4056E" w14:paraId="573F1991"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34037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2.76</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74BEB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микрорайон №2</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C498C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№341, ф.6-14-341, от ПС КСК, через РП-6</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266D5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 010104000006731</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3CF1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FF237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FFC36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ЩО-70 - 7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F80AF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477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C9FA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№59</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9721E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FC330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477</w:t>
            </w:r>
          </w:p>
        </w:tc>
      </w:tr>
      <w:tr w:rsidR="00E4056E" w:rsidRPr="00E4056E" w14:paraId="56CA5190" w14:textId="77777777">
        <w:trPr>
          <w:trHeight w:val="70"/>
        </w:trPr>
        <w:tc>
          <w:tcPr>
            <w:tcW w:w="5000" w:type="pct"/>
            <w:gridSpan w:val="11"/>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C4B116"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kern w:val="2"/>
                <w:sz w:val="16"/>
                <w:szCs w:val="16"/>
                <w:lang w:val="en-US" w:eastAsia="en-US"/>
                <w14:ligatures w14:val="standardContextual"/>
              </w:rPr>
              <w:t>Капитальный ремонт строительной части ТП</w:t>
            </w:r>
          </w:p>
        </w:tc>
      </w:tr>
      <w:tr w:rsidR="00E4056E" w:rsidRPr="00E4056E" w14:paraId="164C452A"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AA7E07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2.77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5B4FA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Спасстанции</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B0BC7B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№481, ф.6-5-481, от ПС Городская, через РП-10</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FA39C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№10115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86A5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F910A7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4B6A1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Капремонт строительной части ТП (стены, пол, двери)</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320604"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274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1DA5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№102</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6284A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688B9C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274</w:t>
            </w:r>
          </w:p>
        </w:tc>
      </w:tr>
      <w:tr w:rsidR="00E4056E" w:rsidRPr="00E4056E" w14:paraId="7128E8A6"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7061A6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2.78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2E9E9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микрорайон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876FF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№507, ф.6-5-481, от ПС Городская, через РП-10</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DEE71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№50428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5341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807B2C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A61E78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Капремонт строительной части ТП (стены, пол, двери)</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8FC66E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194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604C0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№104</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6B0EF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92A91D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194</w:t>
            </w:r>
          </w:p>
        </w:tc>
      </w:tr>
      <w:tr w:rsidR="00E4056E" w:rsidRPr="00E4056E" w14:paraId="4B27B739"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720D8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2.79</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7E038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ДК Ленина</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5A4C2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ТП№№581, ф.6-13-Б, от ПС Комсомолец</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29370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№10114</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3122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FC8E4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EB122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Капремонт строительной части ТП (стены, пол, двери)</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23823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404</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462B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№106</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F1539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2100C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404</w:t>
            </w:r>
          </w:p>
        </w:tc>
      </w:tr>
      <w:tr w:rsidR="00E4056E" w:rsidRPr="00E4056E" w14:paraId="2928D7F8"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ACD2E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2.80</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A23056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ш. 7 Ноября</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C92864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№600, ф.6-22-Мц, от ПС Комсомолец через РП-4 ш. им. Рубана (ОАО СУЭК)</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C36071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№10103</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FB9F6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C378E6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A5FC2D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Капремонт строительной части ТП (стены, пол, двери)</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6C18FE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436</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AB9C7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№107</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42C9FB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EF71D3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436</w:t>
            </w:r>
          </w:p>
        </w:tc>
      </w:tr>
      <w:tr w:rsidR="00E4056E" w:rsidRPr="00E4056E" w14:paraId="52BF3A54" w14:textId="77777777">
        <w:trPr>
          <w:trHeight w:val="1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EF20AC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2.81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6944B4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центр города</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1904F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№441, ф.6-14-Ж, от ПС Городская, через РП-4</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4DF47B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№10029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CF6A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437CE6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BF7540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Капремонт строительной части ТП (стены, пол, двери)</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5FC3B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6E369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№100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447BA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4810F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327</w:t>
            </w:r>
          </w:p>
        </w:tc>
      </w:tr>
      <w:tr w:rsidR="00E4056E" w:rsidRPr="00E4056E" w14:paraId="74C1329E"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2D929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2.82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5E72A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центр города</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61D79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№485, ф.6-16--14МР, от ПС Городская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98DB6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№010103000006693</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24E7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C12DF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0C94A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Капремонт строительной части ТП (стены, пол, двери)</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AF882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287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0851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№103</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3661B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5061B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287</w:t>
            </w:r>
          </w:p>
        </w:tc>
      </w:tr>
      <w:tr w:rsidR="00E4056E" w:rsidRPr="00E4056E" w14:paraId="51DF5FA5"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BFDDB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2.83</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AAB61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 школа</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1851B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№464, ф.6-6-464, от ПС Городская, через РП-10</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02DC2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№10065</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C395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59F7C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83420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Капремонт строительной части ТП (стены, пол, двери)</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88051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445</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38AB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№101</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25E29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72F2F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445</w:t>
            </w:r>
          </w:p>
        </w:tc>
      </w:tr>
      <w:tr w:rsidR="00E4056E" w:rsidRPr="00E4056E" w14:paraId="60728200"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65111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2.84</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4D522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ш. Комсомолец</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55A83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ТП№548, ф.6-19-Быт, от ПС Комсомолец через ПС-9 ш.Комсомолец(ОАО СУЭК)</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23299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№10124</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FFAC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781D8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12AF3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Капремонт строительной части ТП (стены, пол, двери)</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D8E0F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448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3C4E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№105</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9AC4B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79244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448</w:t>
            </w:r>
          </w:p>
        </w:tc>
      </w:tr>
      <w:tr w:rsidR="00E4056E" w:rsidRPr="00E4056E" w14:paraId="5975CB55"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F226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2.85</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BC1705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район Спасстанции</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6FEAE3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ТП№247, ф.6-14-Б, от ПС Новоленинская через РП-1</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36F39B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инвентарный №10069</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D052B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A6FD09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EA10F1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Капремонт строительной части ТП (стены, пол, двери)</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3CC92A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143</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A243F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№99</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BAAE21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многолетний и годовой графики ремонтов</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5AFEF2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143</w:t>
            </w:r>
          </w:p>
        </w:tc>
      </w:tr>
      <w:tr w:rsidR="00E4056E" w:rsidRPr="00E4056E" w14:paraId="2A63E990"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7066FDF"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CFE7861"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95D0E2E"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ИТОГО по г.Ленинск-Кузнецкий:</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F5FF1D"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48AD83"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355A59"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9D7FE6A"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4832E6" w14:textId="77777777" w:rsidR="00E4056E" w:rsidRPr="00E4056E" w:rsidRDefault="00E4056E" w:rsidP="00E4056E">
            <w:pPr>
              <w:jc w:val="right"/>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70 018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2D58E46" w14:textId="77777777" w:rsidR="00E4056E" w:rsidRPr="00E4056E" w:rsidRDefault="00E4056E" w:rsidP="00E4056E">
            <w:pPr>
              <w:jc w:val="right"/>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5C002D9" w14:textId="77777777" w:rsidR="00E4056E" w:rsidRPr="00E4056E" w:rsidRDefault="00E4056E" w:rsidP="00E4056E">
            <w:pPr>
              <w:jc w:val="right"/>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0</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23A1C7F" w14:textId="77777777" w:rsidR="00E4056E" w:rsidRPr="00E4056E" w:rsidRDefault="00E4056E" w:rsidP="00E4056E">
            <w:pPr>
              <w:jc w:val="right"/>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69 033</w:t>
            </w:r>
          </w:p>
        </w:tc>
      </w:tr>
      <w:tr w:rsidR="00E4056E" w:rsidRPr="00E4056E" w14:paraId="557231BB"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6040058"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8E114C"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F3A8EF0"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г.Кемерово</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8A709F"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E0F38AA"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FD8E60"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4BD0B1"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191EBA4" w14:textId="77777777" w:rsidR="00E4056E" w:rsidRPr="00E4056E" w:rsidRDefault="00E4056E" w:rsidP="00E4056E">
            <w:pPr>
              <w:jc w:val="right"/>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09EE83" w14:textId="77777777" w:rsidR="00E4056E" w:rsidRPr="00E4056E" w:rsidRDefault="00E4056E" w:rsidP="00E4056E">
            <w:pPr>
              <w:jc w:val="right"/>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60FDBD9" w14:textId="77777777" w:rsidR="00E4056E" w:rsidRPr="00E4056E" w:rsidRDefault="00E4056E" w:rsidP="00E4056E">
            <w:pPr>
              <w:jc w:val="right"/>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971FFE0"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r>
      <w:tr w:rsidR="00E4056E" w:rsidRPr="00E4056E" w14:paraId="493C7BBE"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EAA85B"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3.1</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49613A"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xml:space="preserve">                                                                                                                                              </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23FACA"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Капремонт ВЛ 6(10)кВ</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58CFA8"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232351"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0ECF9E"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3F972B"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97445B"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8 602</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263B17"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0</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B5A7A3"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0</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ED0097"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r>
      <w:tr w:rsidR="00E4056E" w:rsidRPr="00E4056E" w14:paraId="552FEE1D" w14:textId="77777777">
        <w:trPr>
          <w:trHeight w:val="36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640E8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3.1.1</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98E171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B1913E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ВЛ-10кВ ф. В-12(В-20) ПС Восточная</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C1DDF2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105348</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107EC7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80825C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B9EA0E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- 18шт., провода - 812м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F90AF8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1 247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CAB1C5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1</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B6A51C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8D1016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1 247</w:t>
            </w:r>
          </w:p>
        </w:tc>
      </w:tr>
      <w:tr w:rsidR="00E4056E" w:rsidRPr="00E4056E" w14:paraId="5408FC33" w14:textId="77777777">
        <w:trPr>
          <w:trHeight w:val="285"/>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CEA7A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017DD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457D5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ВЛ-10 кВ ф.2-31, РП-2 ПС Мирная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E6637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101645</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81FB6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95B8D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DFF81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Замена провода - 570 м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3CDC0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496</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D2AEF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2</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8F4E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№1а</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C4D41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496</w:t>
            </w:r>
          </w:p>
        </w:tc>
      </w:tr>
      <w:tr w:rsidR="00E4056E" w:rsidRPr="00E4056E" w14:paraId="7079B298" w14:textId="77777777">
        <w:trPr>
          <w:trHeight w:val="227"/>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C010C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3.1.3</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E51D5B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8021A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ВЛ-10кВ </w:t>
            </w:r>
            <w:r w:rsidRPr="00E4056E">
              <w:rPr>
                <w:color w:val="000000"/>
                <w:kern w:val="2"/>
                <w:sz w:val="16"/>
                <w:szCs w:val="16"/>
                <w:lang w:val="en-US" w:eastAsia="en-US"/>
                <w14:ligatures w14:val="standardContextual"/>
              </w:rPr>
              <w:br w:type="page"/>
              <w:t>ф. 8-13, РП-8</w:t>
            </w:r>
            <w:r w:rsidRPr="00E4056E">
              <w:rPr>
                <w:color w:val="000000"/>
                <w:kern w:val="2"/>
                <w:sz w:val="16"/>
                <w:szCs w:val="16"/>
                <w:lang w:val="en-US" w:eastAsia="en-US"/>
                <w14:ligatures w14:val="standardContextual"/>
              </w:rPr>
              <w:br w:type="page"/>
              <w:t>ПС Заискитимская</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297AD2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101648</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FDB895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42FA67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312235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-7 шт., провода - 230 м</w:t>
            </w:r>
            <w:r w:rsidRPr="00E4056E">
              <w:rPr>
                <w:color w:val="000000"/>
                <w:kern w:val="2"/>
                <w:sz w:val="16"/>
                <w:szCs w:val="16"/>
                <w:lang w:val="en-US" w:eastAsia="en-US"/>
                <w14:ligatures w14:val="standardContextual"/>
              </w:rPr>
              <w:br w:type="page"/>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9E34B4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353</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FCBA7E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3</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2F4285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№3</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BBCAE5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353</w:t>
            </w:r>
          </w:p>
        </w:tc>
      </w:tr>
      <w:tr w:rsidR="00E4056E" w:rsidRPr="00E4056E" w14:paraId="61AEA6AD"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7C573B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F62A0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B7E90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ВЛ-10кВ ф. ЗСК-24 ПС Заскитимская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C735CC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101647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BB10B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7D0ED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FAEA66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- 12шт., провода - 710м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32403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1 091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4D566E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4</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DA64B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№4</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A57B45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1 091</w:t>
            </w:r>
          </w:p>
        </w:tc>
      </w:tr>
      <w:tr w:rsidR="00E4056E" w:rsidRPr="00E4056E" w14:paraId="6AF4242B"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43D2DB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0F8A6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3DE28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ВЛ-10кВ ф. ЗСК-4 ПС Заискитимская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E28C6C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101862</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D5DFFA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24B22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CD38D3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- 12шт., провода - 710м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DE156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1 091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4E9069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5</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AF6D0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№5</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6F5B38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1 091</w:t>
            </w:r>
          </w:p>
        </w:tc>
      </w:tr>
      <w:tr w:rsidR="00E4056E" w:rsidRPr="00E4056E" w14:paraId="353E5069" w14:textId="77777777">
        <w:trPr>
          <w:trHeight w:val="14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1C6A5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3.1.6</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27D0C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8198A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ВЛ-10кВ ф. М-27/2-22</w:t>
            </w:r>
            <w:r w:rsidRPr="00E4056E">
              <w:rPr>
                <w:color w:val="000000"/>
                <w:kern w:val="2"/>
                <w:sz w:val="16"/>
                <w:szCs w:val="16"/>
                <w:lang w:val="en-US" w:eastAsia="en-US"/>
                <w14:ligatures w14:val="standardContextual"/>
              </w:rPr>
              <w:br/>
              <w:t>ПС Мирная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CAB64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101641</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C0B4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DAE2A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37112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- 22 шт., провода - 1100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9A5DE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1 690</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12865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6</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B7D23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№6</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08DE1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1 690</w:t>
            </w:r>
          </w:p>
        </w:tc>
      </w:tr>
      <w:tr w:rsidR="00E4056E" w:rsidRPr="00E4056E" w14:paraId="260D0EAE"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9F9D7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067D4F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A61C43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ВЛ-6кВ ф. Стром.19 ПС Стромавтомаш</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B0A26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A534D5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8CBE3F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0F56C4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провода - 2605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2468DD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2 269</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7BC72F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7</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392F28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№7</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76EF07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943</w:t>
            </w:r>
          </w:p>
        </w:tc>
      </w:tr>
      <w:tr w:rsidR="00E4056E" w:rsidRPr="00E4056E" w14:paraId="743A9421"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DF8FB2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3C908F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6A1C9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ВЛ-6кВ ф. ПТФ-7 ПС "Птицефабрика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D68D8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106469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101B19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905E30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1E2D41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провода - 419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F03734"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365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82712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63AAB0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№8</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C0BDB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365</w:t>
            </w:r>
          </w:p>
        </w:tc>
      </w:tr>
      <w:tr w:rsidR="00E4056E" w:rsidRPr="00E4056E" w14:paraId="2A41BEA8"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651ABDB"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3.2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3A9966" w14:textId="77777777" w:rsidR="00E4056E" w:rsidRPr="00E4056E" w:rsidRDefault="00E4056E" w:rsidP="00E4056E">
            <w:pPr>
              <w:spacing w:line="360" w:lineRule="auto"/>
              <w:ind w:firstLine="720"/>
              <w:jc w:val="both"/>
              <w:rPr>
                <w:b/>
                <w:bCs/>
                <w:i/>
                <w:iCs/>
                <w:color w:val="000000"/>
                <w:kern w:val="2"/>
                <w:sz w:val="16"/>
                <w:szCs w:val="16"/>
                <w:lang w:val="en-US" w:eastAsia="en-US"/>
                <w14:ligatures w14:val="standardContextual"/>
              </w:rPr>
            </w:pP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11B914F"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Капремонт ВЛ-0,4 кВ</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9A24077" w14:textId="77777777" w:rsidR="00E4056E" w:rsidRPr="00E4056E" w:rsidRDefault="00E4056E" w:rsidP="00E4056E">
            <w:pPr>
              <w:spacing w:line="360" w:lineRule="auto"/>
              <w:ind w:firstLine="720"/>
              <w:jc w:val="both"/>
              <w:rPr>
                <w:b/>
                <w:bCs/>
                <w:i/>
                <w:iCs/>
                <w:color w:val="000000"/>
                <w:kern w:val="2"/>
                <w:sz w:val="16"/>
                <w:szCs w:val="16"/>
                <w:lang w:val="en-US" w:eastAsia="en-US"/>
                <w14:ligatures w14:val="standardContextual"/>
              </w:rPr>
            </w:pP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8FFAFC" w14:textId="77777777" w:rsidR="00E4056E" w:rsidRPr="00E4056E" w:rsidRDefault="00E4056E" w:rsidP="00E4056E">
            <w:pPr>
              <w:spacing w:line="256" w:lineRule="auto"/>
              <w:rPr>
                <w:rFonts w:ascii="Calibri" w:eastAsia="Calibri" w:hAnsi="Calibri"/>
                <w:sz w:val="20"/>
                <w:szCs w:val="20"/>
              </w:rPr>
            </w:pP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9C62A5" w14:textId="77777777" w:rsidR="00E4056E" w:rsidRPr="00E4056E" w:rsidRDefault="00E4056E" w:rsidP="00E4056E">
            <w:pPr>
              <w:spacing w:line="256" w:lineRule="auto"/>
              <w:rPr>
                <w:rFonts w:ascii="Calibri" w:eastAsia="Calibri" w:hAnsi="Calibri"/>
                <w:sz w:val="20"/>
                <w:szCs w:val="20"/>
              </w:rPr>
            </w:pP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081509F" w14:textId="77777777" w:rsidR="00E4056E" w:rsidRPr="00E4056E" w:rsidRDefault="00E4056E" w:rsidP="00E4056E">
            <w:pPr>
              <w:spacing w:line="256" w:lineRule="auto"/>
              <w:rPr>
                <w:rFonts w:ascii="Calibri" w:eastAsia="Calibri" w:hAnsi="Calibri"/>
                <w:sz w:val="20"/>
                <w:szCs w:val="20"/>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FEC732"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50 517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2C7E10"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DED0ECA"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0</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5D5990" w14:textId="77777777" w:rsidR="00E4056E" w:rsidRPr="00E4056E" w:rsidRDefault="00E4056E" w:rsidP="00E4056E">
            <w:pPr>
              <w:spacing w:line="360" w:lineRule="auto"/>
              <w:ind w:firstLine="720"/>
              <w:jc w:val="both"/>
              <w:rPr>
                <w:b/>
                <w:bCs/>
                <w:i/>
                <w:iCs/>
                <w:color w:val="000000"/>
                <w:kern w:val="2"/>
                <w:sz w:val="16"/>
                <w:szCs w:val="16"/>
                <w:lang w:val="en-US" w:eastAsia="en-US"/>
                <w14:ligatures w14:val="standardContextual"/>
              </w:rPr>
            </w:pPr>
          </w:p>
        </w:tc>
      </w:tr>
      <w:tr w:rsidR="00E4056E" w:rsidRPr="00E4056E" w14:paraId="1A179E7F"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73C089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3.2.1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22C00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12EB73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ВЛ-0,4кВ от ТП 120 р.1 ф. 19-17, РП-19</w:t>
            </w:r>
            <w:r w:rsidRPr="00E4056E">
              <w:rPr>
                <w:color w:val="000000"/>
                <w:kern w:val="2"/>
                <w:sz w:val="16"/>
                <w:szCs w:val="16"/>
                <w:lang w:val="en-US" w:eastAsia="en-US"/>
                <w14:ligatures w14:val="standardContextual"/>
              </w:rPr>
              <w:br/>
              <w:t>ПС Мирная ул.Иркутская, 1-я Заречная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36D86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101664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B1895C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379DA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A81B1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- 7 шт., провода - 220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24DC4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368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23B1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65FC15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8A2E1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368</w:t>
            </w:r>
          </w:p>
        </w:tc>
      </w:tr>
      <w:tr w:rsidR="00E4056E" w:rsidRPr="00E4056E" w14:paraId="7C15B2A1"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7283C1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D95080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62DD8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ВЛ-0,4кВ от ТП 135 р.6,8,9 ф.М-28 ПС Мирная ул.Гагарина, Тухачевского, Энергетиков, Коксохимическая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DA236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101666</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8CA3E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77751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D4778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- 30 шт., провода - 970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F982E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1 622</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61EC4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696A7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№10</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26303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1 622</w:t>
            </w:r>
          </w:p>
        </w:tc>
      </w:tr>
      <w:tr w:rsidR="00E4056E" w:rsidRPr="00E4056E" w14:paraId="578D5D5C"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772D13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D0CED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79D1B1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 0,4 кВ от ТП 372 р.5 ф.2-31, РП-2 ПС Мирная, ул.Кавалерийская, Кирчанова, Соборная Сиб.Гвардейцев</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1248E7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105039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7AD1C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CCEE25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CDE0A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замена опор - 29 шт, </w:t>
            </w:r>
            <w:r w:rsidRPr="00E4056E">
              <w:rPr>
                <w:color w:val="000000"/>
                <w:kern w:val="2"/>
                <w:sz w:val="16"/>
                <w:szCs w:val="16"/>
                <w:lang w:val="en-US" w:eastAsia="en-US"/>
                <w14:ligatures w14:val="standardContextual"/>
              </w:rPr>
              <w:br/>
              <w:t>провода - 970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03101B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1 622</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1CDF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B1F10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№11</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678E8F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1013</w:t>
            </w:r>
          </w:p>
        </w:tc>
      </w:tr>
      <w:tr w:rsidR="00E4056E" w:rsidRPr="00E4056E" w14:paraId="0F3CA180"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5437D4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9299AA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1EE9A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ВЛ-0,4кВ от ТП 431, ф. М-36, ПС Мирная,</w:t>
            </w:r>
            <w:r w:rsidRPr="00E4056E">
              <w:rPr>
                <w:color w:val="000000"/>
                <w:kern w:val="2"/>
                <w:sz w:val="16"/>
                <w:szCs w:val="16"/>
                <w:lang w:val="en-US" w:eastAsia="en-US"/>
                <w14:ligatures w14:val="standardContextual"/>
              </w:rPr>
              <w:br/>
              <w:t>ул.Суховская, 9Января, пер. Краснофлотс-кий, Сиб.Гвардейцев, Краснофлотская, Новосибирская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F6CEF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105040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6D9F3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8296A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DAD7B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-35 шт., провода - 980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59361B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1 639</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218DD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12</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05F61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№12</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BF481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1 639</w:t>
            </w:r>
          </w:p>
        </w:tc>
      </w:tr>
      <w:tr w:rsidR="00E4056E" w:rsidRPr="00E4056E" w14:paraId="7D26D1FC"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40C5F8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9B88D9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1C966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ВЛ-0,4кВ от </w:t>
            </w:r>
            <w:r w:rsidRPr="00E4056E">
              <w:rPr>
                <w:color w:val="000000"/>
                <w:kern w:val="2"/>
                <w:sz w:val="16"/>
                <w:szCs w:val="16"/>
                <w:lang w:val="en-US" w:eastAsia="en-US"/>
                <w14:ligatures w14:val="standardContextual"/>
              </w:rPr>
              <w:br w:type="page"/>
              <w:t xml:space="preserve">ТП 669, </w:t>
            </w:r>
            <w:r w:rsidRPr="00E4056E">
              <w:rPr>
                <w:color w:val="000000"/>
                <w:kern w:val="2"/>
                <w:sz w:val="16"/>
                <w:szCs w:val="16"/>
                <w:lang w:val="en-US" w:eastAsia="en-US"/>
                <w14:ligatures w14:val="standardContextual"/>
              </w:rPr>
              <w:br w:type="page"/>
              <w:t>ф.2-31, РП -2</w:t>
            </w:r>
            <w:r w:rsidRPr="00E4056E">
              <w:rPr>
                <w:color w:val="000000"/>
                <w:kern w:val="2"/>
                <w:sz w:val="16"/>
                <w:szCs w:val="16"/>
                <w:lang w:val="en-US" w:eastAsia="en-US"/>
                <w14:ligatures w14:val="standardContextual"/>
              </w:rPr>
              <w:br w:type="page"/>
              <w:t xml:space="preserve">ПС Мирная, </w:t>
            </w:r>
            <w:r w:rsidRPr="00E4056E">
              <w:rPr>
                <w:color w:val="000000"/>
                <w:kern w:val="2"/>
                <w:sz w:val="16"/>
                <w:szCs w:val="16"/>
                <w:lang w:val="en-US" w:eastAsia="en-US"/>
                <w14:ligatures w14:val="standardContextual"/>
              </w:rPr>
              <w:br w:type="page"/>
              <w:t xml:space="preserve">ул.Трофимова, Степанова, Луговая, б-р Пионерский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C297E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 № 106350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4A526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474EC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A6AFB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33 шт., провода - 1140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B0EF6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1 906</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DC30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№13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43EB88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№13</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392AA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1 906</w:t>
            </w:r>
          </w:p>
        </w:tc>
      </w:tr>
      <w:tr w:rsidR="00E4056E" w:rsidRPr="00E4056E" w14:paraId="02EB67EE"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552B80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16A5AE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2D330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ВЛ-0,4кВ от ТП 134 руб. 1,6,7,8 ф.М-34 </w:t>
            </w:r>
          </w:p>
          <w:p w14:paraId="090B130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ПС Мирная, ул.Каменская, Гагарина, 9 Января, Энергетиков</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E576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101665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5F5F0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71F19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3472B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опор - 34 шт., провода - 1019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20FF9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1 704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F91C8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14</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5C8C3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№14</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1F4AF0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1 704</w:t>
            </w:r>
          </w:p>
        </w:tc>
      </w:tr>
      <w:tr w:rsidR="00E4056E" w:rsidRPr="00E4056E" w14:paraId="450907FB"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BFEB46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5BD44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EC424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ВЛ-0,4кВ от ТП 99 ф.41-16, РП-41</w:t>
            </w:r>
            <w:r w:rsidRPr="00E4056E">
              <w:rPr>
                <w:color w:val="000000"/>
                <w:kern w:val="2"/>
                <w:sz w:val="16"/>
                <w:szCs w:val="16"/>
                <w:lang w:val="en-US" w:eastAsia="en-US"/>
                <w14:ligatures w14:val="standardContextual"/>
              </w:rPr>
              <w:br/>
              <w:t>ПС Лапина ул. 3,4,5 Заречные</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B7490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№101663</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79640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FFACF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9AAD8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- 20 шт., провода -700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0030A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1 170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56F58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15</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16B9E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№15</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CE695A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1 170</w:t>
            </w:r>
          </w:p>
        </w:tc>
      </w:tr>
      <w:tr w:rsidR="00E4056E" w:rsidRPr="00E4056E" w14:paraId="18487997"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8404E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3.2.8</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BBACF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E6496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ВЛ-0,4кВ от ТП 702 ф.19-17, РП - 19 </w:t>
            </w:r>
            <w:r w:rsidRPr="00E4056E">
              <w:rPr>
                <w:color w:val="000000"/>
                <w:kern w:val="2"/>
                <w:sz w:val="16"/>
                <w:szCs w:val="16"/>
                <w:lang w:val="en-US" w:eastAsia="en-US"/>
                <w14:ligatures w14:val="standardContextual"/>
              </w:rPr>
              <w:br/>
              <w:t>ПС Мирная ул. 1-я Заречная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9BDD6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 № 106352</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8A579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502B0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8EA0B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- 13 шт., провода - 470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B7DD0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787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A816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16</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6FA58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№16</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2F57C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787</w:t>
            </w:r>
          </w:p>
        </w:tc>
      </w:tr>
      <w:tr w:rsidR="00E4056E" w:rsidRPr="00E4056E" w14:paraId="7E3811E6"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6D641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3.2.9</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2A5456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 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9638C9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ВЛ-0,4 от ТП 105 руб.3,4 ф. ЗП-14 ПС Западная, ул.Якимова, Совхозная, пер. Ближний, Достоевского, Угловая, пер. Высоковольтный</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B14EA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№101222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C7AB6D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AC4924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22D38B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провода - 1300 м, 440м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BE491E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1 803</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ABF10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№17 </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EF0C0E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№17</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5252CE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1 803</w:t>
            </w:r>
          </w:p>
        </w:tc>
      </w:tr>
      <w:tr w:rsidR="00E4056E" w:rsidRPr="00E4056E" w14:paraId="1B2253A4"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13940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3.2.10</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2374F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4BE59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ВЛ-0,4кВ от ТП 187 ф. 13-17, РП-13 ПС Космическая, ул. Тюменская, Нерчинская, Беловская, Бийская, ул. Прокопьевская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B3262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106342</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CC43C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51AC7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525CC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- 37 шт., провода - 1240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BCED7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2 073</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EEE5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E7D96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№18</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8B7C0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2 073</w:t>
            </w:r>
          </w:p>
        </w:tc>
      </w:tr>
      <w:tr w:rsidR="00E4056E" w:rsidRPr="00E4056E" w14:paraId="6EDCBC54"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EF837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3.2.11</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93FBC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2E989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 0,4 кВ от ТП 2 ф.2-27, РП-2 ПС Мирная ул. Большевистская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A0EBD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№101652 </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8565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99DF3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14D3C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замена опор - 33 шт, </w:t>
            </w:r>
            <w:r w:rsidRPr="00E4056E">
              <w:rPr>
                <w:color w:val="000000"/>
                <w:kern w:val="2"/>
                <w:sz w:val="16"/>
                <w:szCs w:val="16"/>
                <w:lang w:val="en-US" w:eastAsia="en-US"/>
                <w14:ligatures w14:val="standardContextual"/>
              </w:rPr>
              <w:br/>
              <w:t>провода - 880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0DB69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1 471</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2185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19</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07DCF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№19</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B5647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1098</w:t>
            </w:r>
          </w:p>
        </w:tc>
      </w:tr>
      <w:tr w:rsidR="00E4056E" w:rsidRPr="00E4056E" w14:paraId="334EBBF6"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31CB6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3.2.12</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25586B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61EC35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ВЛ-0,4кВ от ТП 40 ф. М-41 ПС Мирная</w:t>
            </w:r>
            <w:r w:rsidRPr="00E4056E">
              <w:rPr>
                <w:color w:val="000000"/>
                <w:kern w:val="2"/>
                <w:sz w:val="16"/>
                <w:szCs w:val="16"/>
                <w:lang w:val="en-US" w:eastAsia="en-US"/>
                <w14:ligatures w14:val="standardContextual"/>
              </w:rPr>
              <w:br/>
              <w:t xml:space="preserve">ул.Максименко, Красильникова, Кирчанова, Тимирязева, Краснознаменная </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538FA2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106340</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5E0E22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F5129B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7BB38C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-28 шт, провода - 940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7D696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1 572</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A4189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№20 </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F3A7D1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№20</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1DDC15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1 572</w:t>
            </w:r>
          </w:p>
        </w:tc>
      </w:tr>
      <w:tr w:rsidR="00E4056E" w:rsidRPr="00E4056E" w14:paraId="59F6CAC9"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E8D9D4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3.2.13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D8175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036CF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ВЛ-0,4кВ от ТП 422</w:t>
            </w:r>
            <w:r w:rsidRPr="00E4056E">
              <w:rPr>
                <w:color w:val="000000"/>
                <w:kern w:val="2"/>
                <w:sz w:val="16"/>
                <w:szCs w:val="16"/>
                <w:lang w:val="en-US" w:eastAsia="en-US"/>
                <w14:ligatures w14:val="standardContextual"/>
              </w:rPr>
              <w:br w:type="page"/>
              <w:t xml:space="preserve">ф. 4-6, РП- 4 </w:t>
            </w:r>
            <w:r w:rsidRPr="00E4056E">
              <w:rPr>
                <w:color w:val="000000"/>
                <w:kern w:val="2"/>
                <w:sz w:val="16"/>
                <w:szCs w:val="16"/>
                <w:lang w:val="en-US" w:eastAsia="en-US"/>
                <w14:ligatures w14:val="standardContextual"/>
              </w:rPr>
              <w:br w:type="page"/>
              <w:t>ПС Космическая,</w:t>
            </w:r>
            <w:r w:rsidRPr="00E4056E">
              <w:rPr>
                <w:color w:val="000000"/>
                <w:kern w:val="2"/>
                <w:sz w:val="16"/>
                <w:szCs w:val="16"/>
                <w:lang w:val="en-US" w:eastAsia="en-US"/>
                <w14:ligatures w14:val="standardContextual"/>
              </w:rPr>
              <w:br w:type="page"/>
              <w:t xml:space="preserve"> ул. Западная, Азотная, Искитимская наб.</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7756A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№101670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45381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85A3E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0ED646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- 30 шт., провода - 900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E329A8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1 505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65E89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№21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CED62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№21</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F9CB3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1 505</w:t>
            </w:r>
          </w:p>
        </w:tc>
      </w:tr>
      <w:tr w:rsidR="00E4056E" w:rsidRPr="00E4056E" w14:paraId="5834EA34"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CE62E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3.2.14</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B40DC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8091F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 0,4 кВ от ТП 426, ф. Ю-22, ПС Южная,</w:t>
            </w:r>
            <w:r w:rsidRPr="00E4056E">
              <w:rPr>
                <w:color w:val="000000"/>
                <w:kern w:val="2"/>
                <w:sz w:val="16"/>
                <w:szCs w:val="16"/>
                <w:lang w:val="en-US" w:eastAsia="en-US"/>
                <w14:ligatures w14:val="standardContextual"/>
              </w:rPr>
              <w:br/>
              <w:t>ул. Чукотская, 2-я,3-я Чукотская, Таврическая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6D477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101265</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5B6EA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B1F55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1D9BD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- 28 шт, провода - 870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F0586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1 455</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7C44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№22</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562D5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№22</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16793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1 455</w:t>
            </w:r>
          </w:p>
        </w:tc>
      </w:tr>
      <w:tr w:rsidR="00E4056E" w:rsidRPr="00E4056E" w14:paraId="548C4DB5"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09A1C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3.2.15</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9906E2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DE37E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ВЛ 0,4 кВ от ТП 470, ф.13-17, РП-13, </w:t>
            </w:r>
            <w:r w:rsidRPr="00E4056E">
              <w:rPr>
                <w:kern w:val="2"/>
                <w:sz w:val="16"/>
                <w:szCs w:val="16"/>
                <w:lang w:val="en-US" w:eastAsia="en-US"/>
                <w14:ligatures w14:val="standardContextual"/>
              </w:rPr>
              <w:br/>
              <w:t>ПС Космическая ул.Крутая, пер. Южный, ул.Киевская, Лесная, Сиб.Гвардейцев</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C13F3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инв. №101672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6AF03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58EAD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DA5A55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опор -28 шт, провода - 1000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6C4B24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1 672</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2F826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23</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4DBC6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№23</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E4BFF4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1 672</w:t>
            </w:r>
          </w:p>
        </w:tc>
      </w:tr>
      <w:tr w:rsidR="00E4056E" w:rsidRPr="00E4056E" w14:paraId="750B6D46"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8E049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3.2.16</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5263D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CD83F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ВЛ 0,4 кВ от ТП 61, ф. М-41, ПС Мирная</w:t>
            </w:r>
            <w:r w:rsidRPr="00E4056E">
              <w:rPr>
                <w:kern w:val="2"/>
                <w:sz w:val="16"/>
                <w:szCs w:val="16"/>
                <w:lang w:val="en-US" w:eastAsia="en-US"/>
                <w14:ligatures w14:val="standardContextual"/>
              </w:rPr>
              <w:br/>
              <w:t>ул.Трофимова, Радужная, Солнечная, пер. Дальний, Конструкторская, Тракторная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4CE93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101654</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9C6D5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1BE54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375E4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-21 шт, провода - 740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29D92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1 237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7CD9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24</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A85B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№24</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C7336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1 237</w:t>
            </w:r>
          </w:p>
        </w:tc>
      </w:tr>
      <w:tr w:rsidR="00E4056E" w:rsidRPr="00E4056E" w14:paraId="732056B3"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6C107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3.2.17</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6C16CB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5758CF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 0,4 кВ от ТП 77 р.2, ф. Н-38 ПС Новая</w:t>
            </w:r>
            <w:r w:rsidRPr="00E4056E">
              <w:rPr>
                <w:color w:val="000000"/>
                <w:kern w:val="2"/>
                <w:sz w:val="16"/>
                <w:szCs w:val="16"/>
                <w:lang w:val="en-US" w:eastAsia="en-US"/>
                <w14:ligatures w14:val="standardContextual"/>
              </w:rPr>
              <w:br/>
              <w:t>ул.Артиллерийская, Гоголя, пер. Февральский, пер. Профсоюзный</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9AEA93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 инв. № 101216</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C9D8A2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2C8D8D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E33D3E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-46 шт, провода - 1660м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554FAF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2 776</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82BC7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25</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2A335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№25</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A46A47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2 776</w:t>
            </w:r>
          </w:p>
        </w:tc>
      </w:tr>
      <w:tr w:rsidR="00E4056E" w:rsidRPr="00E4056E" w14:paraId="31EB87A2"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AAAF95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3.2.18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C2BDF5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24B01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ВЛ 0,4 кВ от ТП 67, ф.13-17, РП-13, </w:t>
            </w:r>
            <w:r w:rsidRPr="00E4056E">
              <w:rPr>
                <w:color w:val="000000"/>
                <w:kern w:val="2"/>
                <w:sz w:val="16"/>
                <w:szCs w:val="16"/>
                <w:lang w:val="en-US" w:eastAsia="en-US"/>
                <w14:ligatures w14:val="standardContextual"/>
              </w:rPr>
              <w:br/>
              <w:t>ПС Космичаская ул.Фрунзе, Гвардейская, Крутая, Большевистская, Гагарина, Сиб.Гвардейцев</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83B91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№101657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45FBE2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0EDD7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D5335B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- 30 шт, провода - 1100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4151C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1 839</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0EB091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26</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C8DA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№26</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7DBDE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1 839</w:t>
            </w:r>
          </w:p>
        </w:tc>
      </w:tr>
      <w:tr w:rsidR="00E4056E" w:rsidRPr="00E4056E" w14:paraId="7E51701E"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3BF329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3.2.19</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046B1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w:t>
            </w:r>
            <w:r w:rsidRPr="00E4056E">
              <w:rPr>
                <w:color w:val="000000"/>
                <w:kern w:val="2"/>
                <w:sz w:val="16"/>
                <w:szCs w:val="16"/>
                <w:lang w:val="en-US" w:eastAsia="en-US"/>
                <w14:ligatures w14:val="standardContextual"/>
              </w:rPr>
              <w:br/>
              <w:t>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8C95C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 0,4 кВ от ТП 701 ф. 4-6, РП-4</w:t>
            </w:r>
            <w:r w:rsidRPr="00E4056E">
              <w:rPr>
                <w:color w:val="000000"/>
                <w:kern w:val="2"/>
                <w:sz w:val="16"/>
                <w:szCs w:val="16"/>
                <w:lang w:val="en-US" w:eastAsia="en-US"/>
                <w14:ligatures w14:val="standardContextual"/>
              </w:rPr>
              <w:br/>
              <w:t>ПС Космическая ул.Гагарина, Фрунзе, Искитимская наб., Крутая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5B30B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106351</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68972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7B6F4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682AB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- 13 шт, провода - 366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3C86D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612</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70E2C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27</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5C03D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№27</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B11360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612</w:t>
            </w:r>
          </w:p>
        </w:tc>
      </w:tr>
      <w:tr w:rsidR="00E4056E" w:rsidRPr="00E4056E" w14:paraId="7B6F07F4"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547321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3.2.20</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59C50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w:t>
            </w:r>
            <w:r w:rsidRPr="00E4056E">
              <w:rPr>
                <w:color w:val="000000"/>
                <w:kern w:val="2"/>
                <w:sz w:val="16"/>
                <w:szCs w:val="16"/>
                <w:lang w:val="en-US" w:eastAsia="en-US"/>
                <w14:ligatures w14:val="standardContextual"/>
              </w:rPr>
              <w:br/>
              <w:t>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9E825C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 0,4 кВ от ТП 703, ф.4-6, РП-4 ПС Космическая ул. Лесная, пер. Крутой, Искитимская наб., Сухоискитимская, Сиб.Гвардейцев</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FE691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106353</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132FF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23D39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7874C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- 21 шт, провода - 700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2425D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1 170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CBBFF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490E0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№28</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4F1CDB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1 170</w:t>
            </w:r>
          </w:p>
        </w:tc>
      </w:tr>
      <w:tr w:rsidR="00E4056E" w:rsidRPr="00E4056E" w14:paraId="3E4D90D7"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D91074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3.2.21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D262A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w:t>
            </w:r>
            <w:r w:rsidRPr="00E4056E">
              <w:rPr>
                <w:color w:val="000000"/>
                <w:kern w:val="2"/>
                <w:sz w:val="16"/>
                <w:szCs w:val="16"/>
                <w:lang w:val="en-US" w:eastAsia="en-US"/>
                <w14:ligatures w14:val="standardContextual"/>
              </w:rPr>
              <w:br w:type="page"/>
              <w:t>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1F6B5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ВЛ 0,4 кВ от ТП 706 </w:t>
            </w:r>
            <w:r w:rsidRPr="00E4056E">
              <w:rPr>
                <w:color w:val="000000"/>
                <w:kern w:val="2"/>
                <w:sz w:val="16"/>
                <w:szCs w:val="16"/>
                <w:lang w:val="en-US" w:eastAsia="en-US"/>
                <w14:ligatures w14:val="standardContextual"/>
              </w:rPr>
              <w:br w:type="page"/>
              <w:t>ф. М-41, ПС Мирная</w:t>
            </w:r>
            <w:r w:rsidRPr="00E4056E">
              <w:rPr>
                <w:color w:val="000000"/>
                <w:kern w:val="2"/>
                <w:sz w:val="16"/>
                <w:szCs w:val="16"/>
                <w:lang w:val="en-US" w:eastAsia="en-US"/>
                <w14:ligatures w14:val="standardContextual"/>
              </w:rPr>
              <w:br w:type="page"/>
              <w:t xml:space="preserve"> ул. Ботаническая, Радужная, Трофимова, литейная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66F91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№105041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66F08F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CB830F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13A6A6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- 24 шт, провода - 660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91033D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1 104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A11A0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6FE8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№29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3D9A1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1 104</w:t>
            </w:r>
          </w:p>
        </w:tc>
      </w:tr>
      <w:tr w:rsidR="00E4056E" w:rsidRPr="00E4056E" w14:paraId="579838AF"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0BA673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3.2.22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15898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w:t>
            </w:r>
            <w:r w:rsidRPr="00E4056E">
              <w:rPr>
                <w:color w:val="000000"/>
                <w:kern w:val="2"/>
                <w:sz w:val="16"/>
                <w:szCs w:val="16"/>
                <w:lang w:val="en-US" w:eastAsia="en-US"/>
                <w14:ligatures w14:val="standardContextual"/>
              </w:rPr>
              <w:br/>
              <w:t>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4A123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ВЛ 0,4 кВ от ТП 707, ф. 13-1, РП - 13, ПС Космическая ул. Большевистская, Беловская, </w:t>
            </w:r>
            <w:r w:rsidRPr="00E4056E">
              <w:rPr>
                <w:color w:val="000000"/>
                <w:kern w:val="2"/>
                <w:sz w:val="16"/>
                <w:szCs w:val="16"/>
                <w:lang w:val="en-US" w:eastAsia="en-US"/>
                <w14:ligatures w14:val="standardContextual"/>
              </w:rPr>
              <w:lastRenderedPageBreak/>
              <w:t>Прокопьевская, Тюменская, пер. Сквозной, ул.Западная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AA238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инв. № 106356</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21871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48A57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001C3B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- 18 шт, провода - 600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BD2CF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1 003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72435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8E2B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№30</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51A937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1 003</w:t>
            </w:r>
          </w:p>
        </w:tc>
      </w:tr>
      <w:tr w:rsidR="00E4056E" w:rsidRPr="00E4056E" w14:paraId="7F246312"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5C3867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3.2.23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0A447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w:t>
            </w:r>
            <w:r w:rsidRPr="00E4056E">
              <w:rPr>
                <w:color w:val="000000"/>
                <w:kern w:val="2"/>
                <w:sz w:val="16"/>
                <w:szCs w:val="16"/>
                <w:lang w:val="en-US" w:eastAsia="en-US"/>
                <w14:ligatures w14:val="standardContextual"/>
              </w:rPr>
              <w:br/>
              <w:t>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F277A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 0,4 кВ от ТП 709, ф.2-27, РП - 2, ПС Мирная ул. Енисейская, Соборная, Гвардейская, пер. Большевистский, ул.Гагарина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E43DD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105230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265A7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68975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839D5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- 30 шт, провода - 900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388C5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1 505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96CCF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E520F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№31</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D187A9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1 505</w:t>
            </w:r>
          </w:p>
        </w:tc>
      </w:tr>
      <w:tr w:rsidR="00E4056E" w:rsidRPr="00E4056E" w14:paraId="28C2043A"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1F9B6C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3.2.24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3E5D94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w:t>
            </w:r>
            <w:r w:rsidRPr="00E4056E">
              <w:rPr>
                <w:color w:val="000000"/>
                <w:kern w:val="2"/>
                <w:sz w:val="16"/>
                <w:szCs w:val="16"/>
                <w:lang w:val="en-US" w:eastAsia="en-US"/>
                <w14:ligatures w14:val="standardContextual"/>
              </w:rPr>
              <w:br/>
              <w:t>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3CCF1E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ВЛ 0,4 кВ от ТП 710, ф. 2-16, РП-2, ПС Мирная ул.Енисейская, Соборная, пер. Енисейский, Большевистская, Спортивная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68E97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105231</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D2073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36BF2F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55D99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- 31 шт, провода -970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8904C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1 622</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288B2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32</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3DC6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№32</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A01F93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1028</w:t>
            </w:r>
          </w:p>
        </w:tc>
      </w:tr>
      <w:tr w:rsidR="00E4056E" w:rsidRPr="00E4056E" w14:paraId="1ADF0401"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28F1B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3.2.25</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CE191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w:t>
            </w:r>
            <w:r w:rsidRPr="00E4056E">
              <w:rPr>
                <w:color w:val="000000"/>
                <w:kern w:val="2"/>
                <w:sz w:val="16"/>
                <w:szCs w:val="16"/>
                <w:lang w:val="en-US" w:eastAsia="en-US"/>
                <w14:ligatures w14:val="standardContextual"/>
              </w:rPr>
              <w:br/>
              <w:t>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A4EA1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 0,4 кВ от ТП 87, ф.13-17, РП -13, ПС Космическая ул.Челябинская, Западная, Бийская, Тюменская, Алтайская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B41A7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101660</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6818F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930F2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BA21F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замена опор - 26 шт, </w:t>
            </w:r>
            <w:r w:rsidRPr="00E4056E">
              <w:rPr>
                <w:color w:val="000000"/>
                <w:kern w:val="2"/>
                <w:sz w:val="16"/>
                <w:szCs w:val="16"/>
                <w:lang w:val="en-US" w:eastAsia="en-US"/>
                <w14:ligatures w14:val="standardContextual"/>
              </w:rPr>
              <w:br/>
              <w:t>провода - 900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B5DAC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1 505</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9784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№33 </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BC31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№33</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B7811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1 505</w:t>
            </w:r>
          </w:p>
        </w:tc>
      </w:tr>
      <w:tr w:rsidR="00E4056E" w:rsidRPr="00E4056E" w14:paraId="1B115FE8"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A94EE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3.2.26</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2444C7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1366C5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ВЛ-0,4кВ от ТП 93 ф. М-29, ПС Мирная</w:t>
            </w:r>
            <w:r w:rsidRPr="00E4056E">
              <w:rPr>
                <w:color w:val="000000"/>
                <w:kern w:val="2"/>
                <w:sz w:val="16"/>
                <w:szCs w:val="16"/>
                <w:lang w:val="en-US" w:eastAsia="en-US"/>
                <w14:ligatures w14:val="standardContextual"/>
              </w:rPr>
              <w:br/>
              <w:t>ул. Ивановская, Смольная</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FE709C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105226</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D6F6F7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13DD0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0143E1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- 24 шт., провода - 830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39F210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1 388</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AC291D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34</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56284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№34</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F9465C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1 388</w:t>
            </w:r>
          </w:p>
        </w:tc>
      </w:tr>
      <w:tr w:rsidR="00E4056E" w:rsidRPr="00E4056E" w14:paraId="04CFD3AE"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990E3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3.2.27</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C4148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5434C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 0,4 кВ от ТП 1492 ф. Лат.21 ПС Латышевская ул.Земляничная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79263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00263</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BAB0E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20F02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AA9D8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- 16шт, провода - 560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6B14B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936</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05CE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35</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DA61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№35</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CE5CE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936</w:t>
            </w:r>
          </w:p>
        </w:tc>
      </w:tr>
      <w:tr w:rsidR="00E4056E" w:rsidRPr="00E4056E" w14:paraId="2D791BFB"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F87D0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3.2.28</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EE2101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19067A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ВЛ-0,4кВ от ТП 1493 ф.Сев.9 ПС Латы-шевская, ул. Семеновская, Каракумская, Степная, Дозорная, Ручейная, Целинная, Раздольная</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BE5199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00262</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F14220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26A54C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429E1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- 25 шт., провода - 935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AB7F61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1 563</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E6844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36</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11F21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№36</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2449E4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1 563</w:t>
            </w:r>
          </w:p>
        </w:tc>
      </w:tr>
      <w:tr w:rsidR="00E4056E" w:rsidRPr="00E4056E" w14:paraId="788512A4"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332E4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3.2.29</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82EED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11D63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ВЛ 0,4 кВ от ТП 5 руб.4,8 </w:t>
            </w:r>
            <w:r w:rsidRPr="00E4056E">
              <w:rPr>
                <w:color w:val="000000"/>
                <w:kern w:val="2"/>
                <w:sz w:val="16"/>
                <w:szCs w:val="16"/>
                <w:lang w:val="en-US" w:eastAsia="en-US"/>
                <w14:ligatures w14:val="standardContextual"/>
              </w:rPr>
              <w:br w:type="page"/>
              <w:t xml:space="preserve">ф. ЗП-5 ПС Западная </w:t>
            </w:r>
            <w:r w:rsidRPr="00E4056E">
              <w:rPr>
                <w:color w:val="000000"/>
                <w:kern w:val="2"/>
                <w:sz w:val="16"/>
                <w:szCs w:val="16"/>
                <w:lang w:val="en-US" w:eastAsia="en-US"/>
                <w14:ligatures w14:val="standardContextual"/>
              </w:rPr>
              <w:br w:type="page"/>
              <w:t>ул. Луначарского, Тельбесская, Угловая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54F97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101219</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F233A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B3573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25CDD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- 30 шт, провода - 700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57A54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1 170</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6C50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37</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50E2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№37</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1D7E5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1 170</w:t>
            </w:r>
          </w:p>
        </w:tc>
      </w:tr>
      <w:tr w:rsidR="00E4056E" w:rsidRPr="00E4056E" w14:paraId="719E324E"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29168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3.2.30</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751800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CA9374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ВЛ 0,4 кВ от ТП 434 р.8 ф. 16-8, РП-16 </w:t>
            </w:r>
            <w:r w:rsidRPr="00E4056E">
              <w:rPr>
                <w:color w:val="000000"/>
                <w:kern w:val="2"/>
                <w:sz w:val="16"/>
                <w:szCs w:val="16"/>
                <w:lang w:val="en-US" w:eastAsia="en-US"/>
                <w14:ligatures w14:val="standardContextual"/>
              </w:rPr>
              <w:br/>
              <w:t xml:space="preserve"> ПС Новая ул. Сарыгина,17</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2B9809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101270</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1881CA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DC09BD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27917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- 4 шт, провода - 120м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605A1C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201</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1C5E0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85033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№38</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7DFD93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201</w:t>
            </w:r>
          </w:p>
        </w:tc>
      </w:tr>
      <w:tr w:rsidR="00E4056E" w:rsidRPr="00E4056E" w14:paraId="4F625936" w14:textId="77777777">
        <w:trPr>
          <w:trHeight w:val="525"/>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CFCD42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3.2.31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645CF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74E9C4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 0,4 кВ от ТП 1026 ф.32-17, РП-32, ПС Рудничная ул. Согласия, Январская, Обороны, Единства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DCD82D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105446</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0215D6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09167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6AF386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- 27 шт, провода - 1101м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13C69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1 841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0B5B2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83E14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№39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64F6F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1 841</w:t>
            </w:r>
          </w:p>
        </w:tc>
      </w:tr>
      <w:tr w:rsidR="00E4056E" w:rsidRPr="00E4056E" w14:paraId="461E6D0F"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05486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3.2.32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B784D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6F00E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 0,4 кВ от ТП 1000 ф. Сев.24 ПС Северная пер. 1,2,4 Мирный</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82292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105232</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71C6F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EAA6A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07519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- 4 шт, провода - 160м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D3002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268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B9A5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40</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061E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№40</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CB58E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268</w:t>
            </w:r>
          </w:p>
        </w:tc>
      </w:tr>
      <w:tr w:rsidR="00E4056E" w:rsidRPr="00E4056E" w14:paraId="67BC8D56" w14:textId="77777777">
        <w:trPr>
          <w:trHeight w:val="34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4ABBC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3.2.33</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13A22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3FB31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 0,4 кВ от ТП 1018 ф. Сев.24 ПС Север-ная ул. Мартовская, Холодный ключ, Макеевская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C650C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104178</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167AF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788CA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B7E51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- 24 шт, провода -920м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DC6CB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1 538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43554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41</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2BC3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№41</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EBD0F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1 538</w:t>
            </w:r>
          </w:p>
        </w:tc>
      </w:tr>
      <w:tr w:rsidR="00E4056E" w:rsidRPr="00E4056E" w14:paraId="580E8219"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8714F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3.2.34</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3BA00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76AF5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ВЛ 0,4 кВ от ТП 1024 ф.32-17 ПС Руднич-ная ул.Стволовая, Четырехрядная, Ногинская </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30858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104182</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8044D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DEDFE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405FE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- 14 шт, провода - 660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AD247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1 104</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5C14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42</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8508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№42</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AF66F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1 104</w:t>
            </w:r>
          </w:p>
        </w:tc>
      </w:tr>
      <w:tr w:rsidR="00E4056E" w:rsidRPr="00E4056E" w14:paraId="6FCFF37D"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A1EDE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3.2.35</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2304AD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B44CC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 0,4 кВ от ТП 1065 ф. Сев.24 ПС Северная ул. Нахимова, Коперная</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CF3833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104184</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4FD523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5479FC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CA990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- 4 шт, провода - 220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25E3AD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368</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40385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43</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6329D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№43</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ECFAA9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368</w:t>
            </w:r>
          </w:p>
        </w:tc>
      </w:tr>
      <w:tr w:rsidR="00E4056E" w:rsidRPr="00E4056E" w14:paraId="3CE683A0"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7BCE8B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3.2.36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377F8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D2444D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 0,4 кВ от ТП 1069 ф. Сев.14 ПС Северная ул. Барабинская, Кулибина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71F46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104197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B9D67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65F60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9CB0E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- 18 шт, провода -792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D3A7A1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1 324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6A69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44</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85931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№44</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BA0F3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1 324</w:t>
            </w:r>
          </w:p>
        </w:tc>
      </w:tr>
      <w:tr w:rsidR="00E4056E" w:rsidRPr="00E4056E" w14:paraId="55964DC6"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254786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3.2.37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9AE04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99EE5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ВЛ 0,4 кВ от ТП 1156 р.16 ф. 28-15, РП-28,             </w:t>
            </w:r>
            <w:r w:rsidRPr="00E4056E">
              <w:rPr>
                <w:color w:val="000000"/>
                <w:kern w:val="2"/>
                <w:sz w:val="16"/>
                <w:szCs w:val="16"/>
                <w:lang w:val="en-US" w:eastAsia="en-US"/>
                <w14:ligatures w14:val="standardContextual"/>
              </w:rPr>
              <w:br/>
              <w:t>ПС Центральная ул. КАнская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1583E9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104285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66044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BF782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9705D6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- 13 шт, провода - 682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6BB644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1 140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02ABF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45</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8B26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№45</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053B01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602</w:t>
            </w:r>
          </w:p>
        </w:tc>
      </w:tr>
      <w:tr w:rsidR="00E4056E" w:rsidRPr="00E4056E" w14:paraId="35D367D1"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232776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3.2.38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51C69E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17FD4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 0,4 кВ от ТП 246 ф.Центр.7 ПС Цент-ральная ул. Багратиона, Осипенко, Бетховена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5C009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101241</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98F16A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655CF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AD189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- 5 шт, провода - 240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395726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401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751FA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46</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005B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№46</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CA956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401</w:t>
            </w:r>
          </w:p>
        </w:tc>
      </w:tr>
      <w:tr w:rsidR="00E4056E" w:rsidRPr="00E4056E" w14:paraId="29922D1B"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A42820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3.2.39</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8272B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770D0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 0,4 кВ от ТП 255 ф. 5-11, РП-5 ЭС ТЭЦ Кировского р-на ул. Рекордная, Инициативная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13C854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101260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D1378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A4B138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38D65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- 4 шт, провода - 110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83BF9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184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158F01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№47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FFC1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№47</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DAC645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184</w:t>
            </w:r>
          </w:p>
        </w:tc>
      </w:tr>
      <w:tr w:rsidR="00E4056E" w:rsidRPr="00E4056E" w14:paraId="6144A71F"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7D933E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3.2.40</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AA2A7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2C24D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ВЛ 0,4 кВ от ТП 289 ф. 18-11, РП-18 ПС Новая ул. Тургенева, Халтурина, Спартака, Обнорского</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8E57D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101258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4CCF07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317D1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697B05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опор - 6 шт, провода - 209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455F30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349</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058DD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48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3F43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и годовой графики ремонтов, дефектная ведомость №48</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216D70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349</w:t>
            </w:r>
          </w:p>
        </w:tc>
      </w:tr>
      <w:tr w:rsidR="00E4056E" w:rsidRPr="00E4056E" w14:paraId="6BE1ABB3"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1CC4035"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3.3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3C7F2F8"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C0D309"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Капремонт монтажной части ТП</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6CC9ED"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8B51C7"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CD207A"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763B259"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6BDEBDA" w14:textId="77777777" w:rsidR="00E4056E" w:rsidRPr="00E4056E" w:rsidRDefault="00E4056E" w:rsidP="00E4056E">
            <w:pPr>
              <w:jc w:val="right"/>
              <w:rPr>
                <w:b/>
                <w:bCs/>
                <w:i/>
                <w:iCs/>
                <w:kern w:val="2"/>
                <w:sz w:val="16"/>
                <w:szCs w:val="16"/>
                <w:lang w:val="en-US" w:eastAsia="en-US"/>
                <w14:ligatures w14:val="standardContextual"/>
              </w:rPr>
            </w:pPr>
            <w:r w:rsidRPr="00E4056E">
              <w:rPr>
                <w:b/>
                <w:bCs/>
                <w:i/>
                <w:iCs/>
                <w:kern w:val="2"/>
                <w:sz w:val="16"/>
                <w:szCs w:val="16"/>
                <w:lang w:val="en-US" w:eastAsia="en-US"/>
                <w14:ligatures w14:val="standardContextual"/>
              </w:rPr>
              <w:t>28 200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F0DFD22" w14:textId="77777777" w:rsidR="00E4056E" w:rsidRPr="00E4056E" w:rsidRDefault="00E4056E" w:rsidP="00E4056E">
            <w:pPr>
              <w:jc w:val="right"/>
              <w:rPr>
                <w:b/>
                <w:bCs/>
                <w:i/>
                <w:iCs/>
                <w:kern w:val="2"/>
                <w:sz w:val="16"/>
                <w:szCs w:val="16"/>
                <w:lang w:val="en-US" w:eastAsia="en-US"/>
                <w14:ligatures w14:val="standardContextual"/>
              </w:rPr>
            </w:pPr>
            <w:r w:rsidRPr="00E4056E">
              <w:rPr>
                <w:b/>
                <w:bCs/>
                <w:i/>
                <w:iCs/>
                <w:kern w:val="2"/>
                <w:sz w:val="16"/>
                <w:szCs w:val="16"/>
                <w:lang w:val="en-US" w:eastAsia="en-US"/>
                <w14:ligatures w14:val="standardContextual"/>
              </w:rPr>
              <w:t>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6B4F39D" w14:textId="77777777" w:rsidR="00E4056E" w:rsidRPr="00E4056E" w:rsidRDefault="00E4056E" w:rsidP="00E4056E">
            <w:pPr>
              <w:jc w:val="right"/>
              <w:rPr>
                <w:b/>
                <w:bCs/>
                <w:i/>
                <w:iCs/>
                <w:kern w:val="2"/>
                <w:sz w:val="16"/>
                <w:szCs w:val="16"/>
                <w:lang w:val="en-US" w:eastAsia="en-US"/>
                <w14:ligatures w14:val="standardContextual"/>
              </w:rPr>
            </w:pPr>
            <w:r w:rsidRPr="00E4056E">
              <w:rPr>
                <w:b/>
                <w:bCs/>
                <w:i/>
                <w:iCs/>
                <w:kern w:val="2"/>
                <w:sz w:val="16"/>
                <w:szCs w:val="16"/>
                <w:lang w:val="en-US" w:eastAsia="en-US"/>
                <w14:ligatures w14:val="standardContextual"/>
              </w:rPr>
              <w:t>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6F2CE50"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r>
      <w:tr w:rsidR="00E4056E" w:rsidRPr="00E4056E" w14:paraId="1529988A"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B84ED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9E3B2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24FD09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64 ф.2-31, РП-2 ПС Мирная ул. Гвардейская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02C62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№102530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791CC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51471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A205C6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ЩО-70 -2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6858D3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450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887B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49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FEB61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№49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9C099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450</w:t>
            </w:r>
          </w:p>
        </w:tc>
      </w:tr>
      <w:tr w:rsidR="00E4056E" w:rsidRPr="00E4056E" w14:paraId="189E8683"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7CDAB2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2B691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6B1EC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83 ф.ЦРП-24 ЦРП, ЭС ГРЭС</w:t>
            </w:r>
            <w:r w:rsidRPr="00E4056E">
              <w:rPr>
                <w:color w:val="000000"/>
                <w:kern w:val="2"/>
                <w:sz w:val="16"/>
                <w:szCs w:val="16"/>
                <w:lang w:val="en-US" w:eastAsia="en-US"/>
                <w14:ligatures w14:val="standardContextual"/>
              </w:rPr>
              <w:br/>
              <w:t>ул. Чкалова,6а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886B1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№102541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81576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02E28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AB96CA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w:t>
            </w:r>
            <w:r w:rsidRPr="00E4056E">
              <w:rPr>
                <w:color w:val="000000"/>
                <w:kern w:val="2"/>
                <w:sz w:val="16"/>
                <w:szCs w:val="16"/>
                <w:lang w:val="en-US" w:eastAsia="en-US"/>
                <w14:ligatures w14:val="standardContextual"/>
              </w:rPr>
              <w:br/>
              <w:t>ЩО-70 -8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88FB4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754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01CEC1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50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9A46F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№50</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A20B7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754</w:t>
            </w:r>
          </w:p>
        </w:tc>
      </w:tr>
      <w:tr w:rsidR="00E4056E" w:rsidRPr="00E4056E" w14:paraId="31962F40"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49B09F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AD9E8F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CA902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155 ф. ЦРП-3, ЦРП ЭС ГРЭС пр. Кузнецкий,38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09659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№102593</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58B0C8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6C532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BE331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BBBD1B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F699F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51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219733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№51</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65E88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313</w:t>
            </w:r>
          </w:p>
        </w:tc>
      </w:tr>
      <w:tr w:rsidR="00E4056E" w:rsidRPr="00E4056E" w14:paraId="568200F5"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99F8A8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926CE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68D08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555 ф. 13-13, РП-13 ПС Космическая</w:t>
            </w:r>
            <w:r w:rsidRPr="00E4056E">
              <w:rPr>
                <w:color w:val="000000"/>
                <w:kern w:val="2"/>
                <w:sz w:val="16"/>
                <w:szCs w:val="16"/>
                <w:lang w:val="en-US" w:eastAsia="en-US"/>
                <w14:ligatures w14:val="standardContextual"/>
              </w:rPr>
              <w:br/>
              <w:t xml:space="preserve">ул. Космическая, 18а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14B97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100638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1CC03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069C4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4A52BC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w:t>
            </w:r>
            <w:r w:rsidRPr="00E4056E">
              <w:rPr>
                <w:color w:val="000000"/>
                <w:kern w:val="2"/>
                <w:sz w:val="16"/>
                <w:szCs w:val="16"/>
                <w:lang w:val="en-US" w:eastAsia="en-US"/>
                <w14:ligatures w14:val="standardContextual"/>
              </w:rPr>
              <w:br/>
              <w:t>ЩО-70 - 7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8D33A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769</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70471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52</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832CC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№52</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5A33C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769</w:t>
            </w:r>
          </w:p>
        </w:tc>
      </w:tr>
      <w:tr w:rsidR="00E4056E" w:rsidRPr="00E4056E" w14:paraId="3540C83A"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46BADC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F60E3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8C684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1403 ф.53-6, РП-53 ПС 30 Кедровская</w:t>
            </w:r>
            <w:r w:rsidRPr="00E4056E">
              <w:rPr>
                <w:color w:val="000000"/>
                <w:kern w:val="2"/>
                <w:sz w:val="16"/>
                <w:szCs w:val="16"/>
                <w:lang w:val="en-US" w:eastAsia="en-US"/>
                <w14:ligatures w14:val="standardContextual"/>
              </w:rPr>
              <w:br/>
              <w:t>ул.Стахановская, 23а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88BE1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00485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F1337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508ED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85747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w:t>
            </w:r>
            <w:r w:rsidRPr="00E4056E">
              <w:rPr>
                <w:color w:val="000000"/>
                <w:kern w:val="2"/>
                <w:sz w:val="16"/>
                <w:szCs w:val="16"/>
                <w:lang w:val="en-US" w:eastAsia="en-US"/>
                <w14:ligatures w14:val="standardContextual"/>
              </w:rPr>
              <w:br/>
              <w:t>ЩО-70 - 7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D1AFB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768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4E68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53</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02539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№53</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4E8B3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768</w:t>
            </w:r>
          </w:p>
        </w:tc>
      </w:tr>
      <w:tr w:rsidR="00E4056E" w:rsidRPr="00E4056E" w14:paraId="428E7882"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14E38D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E6FC1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62382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109 ф.17-17, РП-17, ПС Западная</w:t>
            </w:r>
            <w:r w:rsidRPr="00E4056E">
              <w:rPr>
                <w:color w:val="000000"/>
                <w:kern w:val="2"/>
                <w:sz w:val="16"/>
                <w:szCs w:val="16"/>
                <w:lang w:val="en-US" w:eastAsia="en-US"/>
                <w14:ligatures w14:val="standardContextual"/>
              </w:rPr>
              <w:br/>
              <w:t>пр.Кузнецкий,69</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12022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102560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CEA1F8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CC8A48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85CE69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в - 4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F084D4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600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C89B6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54</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A1BA8F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№54</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2EA57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600</w:t>
            </w:r>
          </w:p>
        </w:tc>
      </w:tr>
      <w:tr w:rsidR="00E4056E" w:rsidRPr="00E4056E" w14:paraId="2221DFD3"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B1E87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3.3.7</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311EB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7500F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123 ф. ЦРП-24, ЦРП,</w:t>
            </w:r>
            <w:r w:rsidRPr="00E4056E">
              <w:rPr>
                <w:color w:val="000000"/>
                <w:kern w:val="2"/>
                <w:sz w:val="16"/>
                <w:szCs w:val="16"/>
                <w:lang w:val="en-US" w:eastAsia="en-US"/>
                <w14:ligatures w14:val="standardContextual"/>
              </w:rPr>
              <w:br/>
              <w:t>ЭС ГРЭС ул.Черняховского,6</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B2E86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№102571</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8BC8F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A948A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550CD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- 3шт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DAED6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615</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D232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55</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EC21F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№55</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E03A1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615</w:t>
            </w:r>
          </w:p>
        </w:tc>
      </w:tr>
      <w:tr w:rsidR="00E4056E" w:rsidRPr="00E4056E" w14:paraId="3EC9920B"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94561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3.3.8</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DB802F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757215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142 ф. ЦРП-13, ЦРП, </w:t>
            </w:r>
            <w:r w:rsidRPr="00E4056E">
              <w:rPr>
                <w:color w:val="000000"/>
                <w:kern w:val="2"/>
                <w:sz w:val="16"/>
                <w:szCs w:val="16"/>
                <w:lang w:val="en-US" w:eastAsia="en-US"/>
                <w14:ligatures w14:val="standardContextual"/>
              </w:rPr>
              <w:br/>
              <w:t>ЭС ГРЭС ул. Красноармейская, 132а</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A7BFE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102585</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279056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7D2665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DACEA8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- 5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DAEFFF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928</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D9F3B7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56</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0B8304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№56</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51FC4B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928</w:t>
            </w:r>
          </w:p>
        </w:tc>
      </w:tr>
      <w:tr w:rsidR="00E4056E" w:rsidRPr="00E4056E" w14:paraId="3FAC9A7A"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F47E5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3.3.9</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A0DC3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2C7A9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329 ф. 9-9, РП-9 ПС Мирная пр.Ленина,76б</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692DC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102686</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0D390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519B4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BFF08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- 5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7C3CA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790</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30581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57</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B060B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№57</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7C329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790</w:t>
            </w:r>
          </w:p>
        </w:tc>
      </w:tr>
      <w:tr w:rsidR="00E4056E" w:rsidRPr="00E4056E" w14:paraId="0D9C0FBC"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AEFDD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3.3.10</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34CA11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DCD62A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337 ф. 6-7 РП-6, ПС Мирная</w:t>
            </w:r>
            <w:r w:rsidRPr="00E4056E">
              <w:rPr>
                <w:color w:val="000000"/>
                <w:kern w:val="2"/>
                <w:sz w:val="16"/>
                <w:szCs w:val="16"/>
                <w:lang w:val="en-US" w:eastAsia="en-US"/>
                <w14:ligatures w14:val="standardContextual"/>
              </w:rPr>
              <w:br/>
              <w:t>ул.Гагарина,132</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B4E4BF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№102700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5C58F3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713D8D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F72A23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- 5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BC630B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790</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D468A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№58 </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63A7F0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№58</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D27DED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790</w:t>
            </w:r>
          </w:p>
        </w:tc>
      </w:tr>
      <w:tr w:rsidR="00E4056E" w:rsidRPr="00E4056E" w14:paraId="5DCA3E9A"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71452E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3.3.11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1BE075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2C8C1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362 ф.ЗСК-4,24 ПС Заискитимская </w:t>
            </w:r>
            <w:r w:rsidRPr="00E4056E">
              <w:rPr>
                <w:color w:val="000000"/>
                <w:kern w:val="2"/>
                <w:sz w:val="16"/>
                <w:szCs w:val="16"/>
                <w:lang w:val="en-US" w:eastAsia="en-US"/>
                <w14:ligatures w14:val="standardContextual"/>
              </w:rPr>
              <w:br/>
              <w:t>ул.Волгоградская,43</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0829D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102724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E3B3B1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156841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F177DE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- 6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3456B7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938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39AE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№59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E9E84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№59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81E20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938</w:t>
            </w:r>
          </w:p>
        </w:tc>
      </w:tr>
      <w:tr w:rsidR="00E4056E" w:rsidRPr="00E4056E" w14:paraId="4F060AE5"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D07C0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3.3.12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32E97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335AA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364 ф.6-10, РП-6  ПС Мирная     ул.Терешковой, 24а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29FCD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№102728</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D5566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5FFA1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0A344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- 5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852FB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790</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8331F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№60 </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202E4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№60</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9BAB4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790</w:t>
            </w:r>
          </w:p>
        </w:tc>
      </w:tr>
      <w:tr w:rsidR="00E4056E" w:rsidRPr="00E4056E" w14:paraId="5A8EA1E4"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DCE01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3.3.13</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58C9CB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E65806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460 ф. 2-6, 2-11, РП-2 ПС  Мирная</w:t>
            </w:r>
            <w:r w:rsidRPr="00E4056E">
              <w:rPr>
                <w:color w:val="000000"/>
                <w:kern w:val="2"/>
                <w:sz w:val="16"/>
                <w:szCs w:val="16"/>
                <w:lang w:val="en-US" w:eastAsia="en-US"/>
                <w14:ligatures w14:val="standardContextual"/>
              </w:rPr>
              <w:br/>
              <w:t xml:space="preserve">пр.Ленина,56 </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6FB105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102795</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8AE79D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884718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C04857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- 8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480E0E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1 211</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F40BA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61</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12CD27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№61</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F93F79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1 211</w:t>
            </w:r>
          </w:p>
        </w:tc>
      </w:tr>
      <w:tr w:rsidR="00E4056E" w:rsidRPr="00E4056E" w14:paraId="3E46BE0A"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CE5901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3.3.14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DD5A5D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48CB2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481, ф.12-6, 12-7, РП-12, ПС Мирная,</w:t>
            </w:r>
            <w:r w:rsidRPr="00E4056E">
              <w:rPr>
                <w:color w:val="000000"/>
                <w:kern w:val="2"/>
                <w:sz w:val="16"/>
                <w:szCs w:val="16"/>
                <w:lang w:val="en-US" w:eastAsia="en-US"/>
                <w14:ligatures w14:val="standardContextual"/>
              </w:rPr>
              <w:br/>
              <w:t>ул. Ворошилова,20</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A6761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№102824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C0DA29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223E22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A80E3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- 5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37481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D4DB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№62</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00BAF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№62</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6113C6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790</w:t>
            </w:r>
          </w:p>
        </w:tc>
      </w:tr>
      <w:tr w:rsidR="00E4056E" w:rsidRPr="00E4056E" w14:paraId="54191A39"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AF56D2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3.3.15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46A7EF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9589D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514 ф.2-12,2-25 РП 2 ПС Мирная</w:t>
            </w:r>
            <w:r w:rsidRPr="00E4056E">
              <w:rPr>
                <w:color w:val="000000"/>
                <w:kern w:val="2"/>
                <w:sz w:val="16"/>
                <w:szCs w:val="16"/>
                <w:lang w:val="en-US" w:eastAsia="en-US"/>
                <w14:ligatures w14:val="standardContextual"/>
              </w:rPr>
              <w:br/>
              <w:t xml:space="preserve"> пр.Ленина,61</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D6F61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102866</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AAE40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FA07E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0E075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- 5шт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3BF64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1 011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6343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63</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4226E0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№63</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E4EB0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1 011</w:t>
            </w:r>
          </w:p>
        </w:tc>
      </w:tr>
      <w:tr w:rsidR="00E4056E" w:rsidRPr="00E4056E" w14:paraId="34DCD9D3"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0FDCC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3.3.16</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951FC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F1B1B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ПП-5  ф.25-23, РП-25 ПС Транзитная  ул.Красноармейская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3BCD2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№100343</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3A9E9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E415D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2708D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- 4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89EB6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497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17BD9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64</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D0D2B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№64</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2FE12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497</w:t>
            </w:r>
          </w:p>
        </w:tc>
      </w:tr>
      <w:tr w:rsidR="00E4056E" w:rsidRPr="00E4056E" w14:paraId="750C5F67"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9D52E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3.3.17</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981A32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D5C32E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11   ф. Н-24 ПС Новая</w:t>
            </w:r>
            <w:r w:rsidRPr="00E4056E">
              <w:rPr>
                <w:kern w:val="2"/>
                <w:sz w:val="16"/>
                <w:szCs w:val="16"/>
                <w:lang w:val="en-US" w:eastAsia="en-US"/>
                <w14:ligatures w14:val="standardContextual"/>
              </w:rPr>
              <w:br/>
              <w:t xml:space="preserve"> пр.Кузнецкий,228</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51ABD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100349</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DEAD7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54C0B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17204A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ячеек КСО - 5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E2A0D3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823</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E4972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65</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2AB7D6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№65</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7F7B5F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823</w:t>
            </w:r>
          </w:p>
        </w:tc>
      </w:tr>
      <w:tr w:rsidR="00E4056E" w:rsidRPr="00E4056E" w14:paraId="3939443E"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6B4E5B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3.3.18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DE25C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5B297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585, ф. 20-13,  РП-20  ПС Космическая, </w:t>
            </w:r>
            <w:r w:rsidRPr="00E4056E">
              <w:rPr>
                <w:color w:val="000000"/>
                <w:kern w:val="2"/>
                <w:sz w:val="16"/>
                <w:szCs w:val="16"/>
                <w:lang w:val="en-US" w:eastAsia="en-US"/>
                <w14:ligatures w14:val="standardContextual"/>
              </w:rPr>
              <w:br/>
              <w:t>ул. Радищева,4а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52979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100724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8E622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5789D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50E97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- 8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919F9B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1 111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8E8A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66</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5B654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№66</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C48A04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1 111</w:t>
            </w:r>
          </w:p>
        </w:tc>
      </w:tr>
      <w:tr w:rsidR="00E4056E" w:rsidRPr="00E4056E" w14:paraId="755A1B1A" w14:textId="77777777">
        <w:trPr>
          <w:trHeight w:val="345"/>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FBDBF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3.3.19</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32334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E4F1A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68  ф. 16-11, РП-16 ПС Новая ул. Рукавишникова,40</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17272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100376</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45BF5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CA1A9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6BC0B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ЩО - 3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CE0C5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245</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BC65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67</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8388E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№67</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280BD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245</w:t>
            </w:r>
          </w:p>
        </w:tc>
      </w:tr>
      <w:tr w:rsidR="00E4056E" w:rsidRPr="00E4056E" w14:paraId="205274D9"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CEADE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3.3.20</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FF261B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09A96E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801, ф.21-9, 21-12 , </w:t>
            </w:r>
            <w:r w:rsidRPr="00E4056E">
              <w:rPr>
                <w:color w:val="000000"/>
                <w:kern w:val="2"/>
                <w:sz w:val="16"/>
                <w:szCs w:val="16"/>
                <w:lang w:val="en-US" w:eastAsia="en-US"/>
                <w14:ligatures w14:val="standardContextual"/>
              </w:rPr>
              <w:br w:type="page"/>
              <w:t xml:space="preserve">РП-21, ПС Заводская          </w:t>
            </w:r>
            <w:r w:rsidRPr="00E4056E">
              <w:rPr>
                <w:color w:val="000000"/>
                <w:kern w:val="2"/>
                <w:sz w:val="16"/>
                <w:szCs w:val="16"/>
                <w:lang w:val="en-US" w:eastAsia="en-US"/>
                <w14:ligatures w14:val="standardContextual"/>
              </w:rPr>
              <w:br w:type="page"/>
              <w:t>пр.Молодежный,15</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59CAA7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100764</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6452D3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6E46C7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422418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- 8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1390DF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1 374</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4D9BD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68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0546CF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№68</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1E459B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1 374</w:t>
            </w:r>
          </w:p>
        </w:tc>
      </w:tr>
      <w:tr w:rsidR="00E4056E" w:rsidRPr="00E4056E" w14:paraId="5C015000"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6595CD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3.3.21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D4CA36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25741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810, ф. 21-6, 21-11, РП-21, ПС Заводская пр.Молодежный,12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E31AC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103287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E87134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EFB112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CE3C9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- 8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F75FD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1 374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725C0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69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6573E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№69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1BF13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1 374</w:t>
            </w:r>
          </w:p>
        </w:tc>
      </w:tr>
      <w:tr w:rsidR="00E4056E" w:rsidRPr="00E4056E" w14:paraId="1948C9F0"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966F05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3.3.22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D1FC38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9CDE2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87 ф.13-17, РП-13 ПС Космическая  </w:t>
            </w:r>
            <w:r w:rsidRPr="00E4056E">
              <w:rPr>
                <w:color w:val="000000"/>
                <w:kern w:val="2"/>
                <w:sz w:val="16"/>
                <w:szCs w:val="16"/>
                <w:lang w:val="en-US" w:eastAsia="en-US"/>
                <w14:ligatures w14:val="standardContextual"/>
              </w:rPr>
              <w:br/>
              <w:t>ул. Бийская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04067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106324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477E95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3F11E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99EDBC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- 8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61593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1 493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A8BE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70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FB1F83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№70</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98C5FE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1 493</w:t>
            </w:r>
          </w:p>
        </w:tc>
      </w:tr>
      <w:tr w:rsidR="00E4056E" w:rsidRPr="00E4056E" w14:paraId="2A6D04BB"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877B09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3.3.23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BD5CE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A0F20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1156 ф. 28-15, РП-28 ПС Центральная</w:t>
            </w:r>
            <w:r w:rsidRPr="00E4056E">
              <w:rPr>
                <w:color w:val="000000"/>
                <w:kern w:val="2"/>
                <w:sz w:val="16"/>
                <w:szCs w:val="16"/>
                <w:lang w:val="en-US" w:eastAsia="en-US"/>
                <w14:ligatures w14:val="standardContextual"/>
              </w:rPr>
              <w:br/>
              <w:t>ул. Нахимова,32</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723C5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№104495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8236E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81904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E8851B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- 4шт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EB3276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1 058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9FC73E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№71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4F7A06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№71</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AD0E1A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1 058</w:t>
            </w:r>
          </w:p>
        </w:tc>
      </w:tr>
      <w:tr w:rsidR="00E4056E" w:rsidRPr="00E4056E" w14:paraId="47C61293"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35B3D9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3.3.24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E56CAE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B211B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223  ф.5-7, РП-5 ЭС ТЭЦ Кировский р-н ул. 40 лет Октября,20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5DD27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100699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5F582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C48F0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1AEE8D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- 5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28357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751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98AF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72</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797C98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№72</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1AFF6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751</w:t>
            </w:r>
          </w:p>
        </w:tc>
      </w:tr>
      <w:tr w:rsidR="00E4056E" w:rsidRPr="00E4056E" w14:paraId="6D5F2D3C"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4C375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3.3.25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85893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EE055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230 ф. 7-13, РП-7 ЭС ТЭЦ Кировского р-на  ул. 40 лет Октября,3</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50500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100455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19BE9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AB2306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0F7787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Замена ячеек </w:t>
            </w:r>
            <w:r w:rsidRPr="00E4056E">
              <w:rPr>
                <w:color w:val="000000"/>
                <w:kern w:val="2"/>
                <w:sz w:val="16"/>
                <w:szCs w:val="16"/>
                <w:lang w:val="en-US" w:eastAsia="en-US"/>
                <w14:ligatures w14:val="standardContextual"/>
              </w:rPr>
              <w:br/>
              <w:t>КСО - 4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D47A8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595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6CF0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73</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4D4A5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№73</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2ACF4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595</w:t>
            </w:r>
          </w:p>
        </w:tc>
      </w:tr>
      <w:tr w:rsidR="00E4056E" w:rsidRPr="00E4056E" w14:paraId="4E825006"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757517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3.3.26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DCB65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D4B1FE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249 ф. Стром-19 ПС Стромавтомаш</w:t>
            </w:r>
            <w:r w:rsidRPr="00E4056E">
              <w:rPr>
                <w:color w:val="000000"/>
                <w:kern w:val="2"/>
                <w:sz w:val="16"/>
                <w:szCs w:val="16"/>
                <w:lang w:val="en-US" w:eastAsia="en-US"/>
                <w14:ligatures w14:val="standardContextual"/>
              </w:rPr>
              <w:br/>
              <w:t>ул.Сурикова,62</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614096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100483</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9BAAE5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BFBA6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5E664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872E8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463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010BE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74</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64075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№74</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17B9EA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463</w:t>
            </w:r>
          </w:p>
        </w:tc>
      </w:tr>
      <w:tr w:rsidR="00E4056E" w:rsidRPr="00E4056E" w14:paraId="5219E54C"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844CA7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3.3.27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186B1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DCFF5E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252 ф.5-9, РП-5, ЭС ТЭЦ Кировского р-на ул.Гурьевская,16</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1904B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100488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D5FB8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2036B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E043A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ЩО-70 - 2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8F4B0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166</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3E601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75</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FA8CE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№75</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FB8B4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166</w:t>
            </w:r>
          </w:p>
        </w:tc>
      </w:tr>
      <w:tr w:rsidR="00E4056E" w:rsidRPr="00E4056E" w14:paraId="511D5BBB"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67E86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3.3.28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0079A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048C6D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253 ф. 5-9,  РП-5 ЭС ТЭЦ Кировского р-на ул. Инициативная, 50а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016D5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100489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CC7BC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B5144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D6B35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ABE80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463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F033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76</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9F288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№76</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6CCDB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463</w:t>
            </w:r>
          </w:p>
        </w:tc>
      </w:tr>
      <w:tr w:rsidR="00E4056E" w:rsidRPr="00E4056E" w14:paraId="5869DE26"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E55007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3.3.29</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E00C4F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91978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1008 ф.23-10, 23-11 РП-23, ПС Руднич-ная, ул. Сосновый бульвар, кардиоцентр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6F787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№103366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96DB70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12CE0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75B3A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-8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79DA2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1 473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B38E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77</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7EAB6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№77</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1828D0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1 473</w:t>
            </w:r>
          </w:p>
        </w:tc>
      </w:tr>
      <w:tr w:rsidR="00E4056E" w:rsidRPr="00E4056E" w14:paraId="0AE80A2F"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7C3B0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3.3.30</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F0A87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7B0CD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1181 ф.29-7,29-16 РП-9, ПС Центральная пр. Шахтеров,48</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A8250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104532</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A1CC9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31D20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526FD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ячеек КСО - 6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987DA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748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18D8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78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42946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№78</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44226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748</w:t>
            </w:r>
          </w:p>
        </w:tc>
      </w:tr>
      <w:tr w:rsidR="00E4056E" w:rsidRPr="00E4056E" w14:paraId="6C7763CD"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DB54D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3.3.31</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537E1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51809F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106 ф. ГРЭС-38, ЭС ГРЭС ул. Елыкаевская,73</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642ACE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100389</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6F117C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A29132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4D11A1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-1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4E3749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130</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4FBDB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79</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D0F960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№79</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9FA901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130</w:t>
            </w:r>
          </w:p>
        </w:tc>
      </w:tr>
      <w:tr w:rsidR="00E4056E" w:rsidRPr="00E4056E" w14:paraId="5A72F5C1" w14:textId="77777777">
        <w:trPr>
          <w:trHeight w:val="315"/>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B3CA35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3.3.32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052070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E3B47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107 ф. ГРЭС-38 ЭС ГРЭС ул.Береговая, 92</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8FF44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100381</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C9C267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D7C335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0CA6C7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-1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B005B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D935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80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6D9A91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№80</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7386B2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130</w:t>
            </w:r>
          </w:p>
        </w:tc>
      </w:tr>
      <w:tr w:rsidR="00E4056E" w:rsidRPr="00E4056E" w14:paraId="6CD1C118"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74AD75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3.3.33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34D3F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EB57C8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224 ф.7-9,  РП-7, ЭС ТЭЦ Кировского р-на ул.40 лет Октября, 10</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765AC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100446</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8525B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04916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4B17E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-2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E0B99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280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A3C59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81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84645E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№81</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F5A54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280</w:t>
            </w:r>
          </w:p>
        </w:tc>
      </w:tr>
      <w:tr w:rsidR="00E4056E" w:rsidRPr="00E4056E" w14:paraId="5527053B"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E9BA1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3.3.34</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95E93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21A8E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237 ф.ТЭЦ-10, ЭС ТЭЦ Кировского р-на ул.Александрова, 18</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5A1E7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100467</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4F353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BA2A9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01D7D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-2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C2819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146</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F33F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82</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D5E95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№82</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65317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146</w:t>
            </w:r>
          </w:p>
        </w:tc>
      </w:tr>
      <w:tr w:rsidR="00E4056E" w:rsidRPr="00E4056E" w14:paraId="373544F3"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009D5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3.3.35</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3A03A6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4EDD65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240 ф.5-2, РП-5,  ЭС ТЭЦ Кировского р-на ул.Рекордная,11</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45902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100473</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EB8880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848510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95998D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-3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D49506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269</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09DCF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83</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12CD87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№83</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079AED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269</w:t>
            </w:r>
          </w:p>
        </w:tc>
      </w:tr>
      <w:tr w:rsidR="00E4056E" w:rsidRPr="00E4056E" w14:paraId="0DC0F6F6"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A2E5C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3.3.36</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55284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F62B3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269 ф.18-10 РП-18, ПС Стромавтомаш</w:t>
            </w:r>
            <w:r w:rsidRPr="00E4056E">
              <w:rPr>
                <w:color w:val="000000"/>
                <w:kern w:val="2"/>
                <w:sz w:val="16"/>
                <w:szCs w:val="16"/>
                <w:lang w:val="en-US" w:eastAsia="en-US"/>
                <w14:ligatures w14:val="standardContextual"/>
              </w:rPr>
              <w:br/>
              <w:t>ул.Стройгородок,4</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E4C28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100501</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06D3C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F7A8B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0FBD5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-2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DF4BB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231</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6832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84</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729AD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№84</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AB5AA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231</w:t>
            </w:r>
          </w:p>
        </w:tc>
      </w:tr>
      <w:tr w:rsidR="00E4056E" w:rsidRPr="00E4056E" w14:paraId="6D03B3F3"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CEE36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3.3.37</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1F5D9E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FB6433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270 ф. 5-11, РП-5 ЭС ТЭЦ Кировског р-на ул.Инициативная,45</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E3CB6C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№100503</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A3D7D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0A962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52F6D9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-2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78C641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181</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FE8BA9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85</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E4A425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№85</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DED7A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181</w:t>
            </w:r>
          </w:p>
        </w:tc>
      </w:tr>
      <w:tr w:rsidR="00E4056E" w:rsidRPr="00E4056E" w14:paraId="334E79E0"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21B576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3.3.38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F4FA7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A38635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279 ф.5-12, РП-5 ЭС ТЭЦ Кировского р-на ул.Рекордная,40</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048EE5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№100505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EBFCE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523BC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CD1A6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07B206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228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97360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№86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01B61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№86</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B365A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228</w:t>
            </w:r>
          </w:p>
        </w:tc>
      </w:tr>
      <w:tr w:rsidR="00E4056E" w:rsidRPr="00E4056E" w14:paraId="56FEB4F9"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A65C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3.3.39</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3915F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0D6E6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295 ф. 5-9, РП-5, ЭС ТЭЦ Кировского р-на</w:t>
            </w:r>
            <w:r w:rsidRPr="00E4056E">
              <w:rPr>
                <w:color w:val="000000"/>
                <w:kern w:val="2"/>
                <w:sz w:val="16"/>
                <w:szCs w:val="16"/>
                <w:lang w:val="en-US" w:eastAsia="en-US"/>
                <w14:ligatures w14:val="standardContextual"/>
              </w:rPr>
              <w:br w:type="page"/>
              <w:t>ул.Александрова,16</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51BAB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№100513</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75C39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DD7D6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1FBFF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-3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1341E4"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256</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D38A4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87</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6D172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№87</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1DC44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256</w:t>
            </w:r>
          </w:p>
        </w:tc>
      </w:tr>
      <w:tr w:rsidR="00E4056E" w:rsidRPr="00E4056E" w14:paraId="1F093407"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7199B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3.3.40</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521B7A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98E41E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309 ф.7-8, РП-7, ЭС ТЭЦ Кировского р-на ул.40 лет Октября, 19</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18401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№100536</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049EE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F5C3B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058A51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панелей ЩО-70             -1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3C243B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129</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EAC8D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88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CC63F5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№88</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C79930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129</w:t>
            </w:r>
          </w:p>
        </w:tc>
      </w:tr>
      <w:tr w:rsidR="00E4056E" w:rsidRPr="00E4056E" w14:paraId="51A4F3D8"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F1DBFE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3.3.41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57756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D3EE51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314 ф. 7-9, РП-7 ЭС ТЭЦ Кировского р-на ул.Потемкина, 8а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0E8E33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№100546</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610EF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88FCA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951F02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панелей ЩО-70             -2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7705A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266</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217A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89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725E6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№89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9C563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266</w:t>
            </w:r>
          </w:p>
        </w:tc>
      </w:tr>
      <w:tr w:rsidR="00E4056E" w:rsidRPr="00E4056E" w14:paraId="1C558D32"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02B7A3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3.3.42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EFC542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135B45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1007 ф.23-10,23-11 ЭС ТЭЦ Кировс-кого р-на ул.Сосновый бульвар, кардиоцентр</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454225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№105021</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B6D21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A70F8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0A9C7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ЩО-70 -10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821111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676</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79A72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90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B3515E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№90</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E96DAD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676</w:t>
            </w:r>
          </w:p>
        </w:tc>
      </w:tr>
      <w:tr w:rsidR="00E4056E" w:rsidRPr="00E4056E" w14:paraId="0F5B6D95"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16880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3.3.43</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6CB48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5780C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278 ф. 5-12, РП-5 ЭС ТЭЦ Кировского р-на ул.Инициативная,70</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F4404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№100650</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53233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7B923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A5CEA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ЩО-70 -6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F6BC9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559</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AE66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91</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9FB87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№91</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75416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559</w:t>
            </w:r>
          </w:p>
        </w:tc>
      </w:tr>
      <w:tr w:rsidR="00E4056E" w:rsidRPr="00E4056E" w14:paraId="6D707826"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879A1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3.3.44</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A2F173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B9B191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308 ф.7-8, РП-8, ЭС ТЭЦ Кировского р-на ул.Леонова, 3а</w:t>
            </w:r>
          </w:p>
        </w:tc>
        <w:tc>
          <w:tcPr>
            <w:tcW w:w="498" w:type="pct"/>
            <w:tcBorders>
              <w:top w:val="single" w:sz="4" w:space="0" w:color="auto"/>
              <w:left w:val="nil"/>
              <w:bottom w:val="nil"/>
              <w:right w:val="single" w:sz="4" w:space="0" w:color="auto"/>
            </w:tcBorders>
            <w:tcMar>
              <w:top w:w="0" w:type="dxa"/>
              <w:left w:w="0" w:type="dxa"/>
              <w:bottom w:w="0" w:type="dxa"/>
              <w:right w:w="0" w:type="dxa"/>
            </w:tcMar>
            <w:vAlign w:val="center"/>
            <w:hideMark/>
          </w:tcPr>
          <w:p w14:paraId="181E34F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№100534</w:t>
            </w:r>
          </w:p>
        </w:tc>
        <w:tc>
          <w:tcPr>
            <w:tcW w:w="176" w:type="pct"/>
            <w:tcBorders>
              <w:top w:val="single" w:sz="4" w:space="0" w:color="auto"/>
              <w:left w:val="nil"/>
              <w:bottom w:val="nil"/>
              <w:right w:val="single" w:sz="4" w:space="0" w:color="auto"/>
            </w:tcBorders>
            <w:tcMar>
              <w:top w:w="0" w:type="dxa"/>
              <w:left w:w="0" w:type="dxa"/>
              <w:bottom w:w="0" w:type="dxa"/>
              <w:right w:w="0" w:type="dxa"/>
            </w:tcMar>
            <w:vAlign w:val="center"/>
            <w:hideMark/>
          </w:tcPr>
          <w:p w14:paraId="59E3992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nil"/>
              <w:right w:val="single" w:sz="4" w:space="0" w:color="auto"/>
            </w:tcBorders>
            <w:tcMar>
              <w:top w:w="0" w:type="dxa"/>
              <w:left w:w="0" w:type="dxa"/>
              <w:bottom w:w="0" w:type="dxa"/>
              <w:right w:w="0" w:type="dxa"/>
            </w:tcMar>
            <w:vAlign w:val="center"/>
            <w:hideMark/>
          </w:tcPr>
          <w:p w14:paraId="0B76BBA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nil"/>
              <w:right w:val="single" w:sz="4" w:space="0" w:color="auto"/>
            </w:tcBorders>
            <w:tcMar>
              <w:top w:w="0" w:type="dxa"/>
              <w:left w:w="0" w:type="dxa"/>
              <w:bottom w:w="0" w:type="dxa"/>
              <w:right w:w="0" w:type="dxa"/>
            </w:tcMar>
            <w:vAlign w:val="center"/>
            <w:hideMark/>
          </w:tcPr>
          <w:p w14:paraId="650959F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панелей ЩО-70 -6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2CC6AD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568</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72A75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92</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2EA4AF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№92</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4C0BE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568</w:t>
            </w:r>
          </w:p>
        </w:tc>
      </w:tr>
      <w:tr w:rsidR="00E4056E" w:rsidRPr="00E4056E" w14:paraId="7AB11E77"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EBE399A"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3.4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B47CB9"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218C63"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xml:space="preserve">Капремонт РУ до 1000 В                                                                                                                                                                                                                                                        </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F13A13D"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F1D4A84"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1C0B459"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8D380B0"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4FCCF47"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3 365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A8D3FF"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4D9CB7B"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601276"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r>
      <w:tr w:rsidR="00E4056E" w:rsidRPr="00E4056E" w14:paraId="7E8D4F05"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7EAC71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4E5CEE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3F10E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 до 1000В от ТП 387: РУ939,940,944,945</w:t>
            </w:r>
            <w:r w:rsidRPr="00E4056E">
              <w:rPr>
                <w:color w:val="000000"/>
                <w:kern w:val="2"/>
                <w:sz w:val="16"/>
                <w:szCs w:val="16"/>
                <w:lang w:val="en-US" w:eastAsia="en-US"/>
                <w14:ligatures w14:val="standardContextual"/>
              </w:rPr>
              <w:br/>
              <w:t xml:space="preserve">ф.ЗП-20 ПС Западная ул.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78C62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101812</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56F52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06AB7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AED8C3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- 4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29DD7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185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2298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102</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4DD6B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№102</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34116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185</w:t>
            </w:r>
          </w:p>
        </w:tc>
      </w:tr>
      <w:tr w:rsidR="00E4056E" w:rsidRPr="00E4056E" w14:paraId="009B004C"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1D7D8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64C67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1E555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РУ до 1000В от ТП 55: РУ 766 ф.ЦРП-24, ЭС ГРЭС ул. </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BDA8F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101692</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0850A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0A8AE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7FAC5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- 1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03591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7D15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103</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9E7EC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№103</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71677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48</w:t>
            </w:r>
          </w:p>
        </w:tc>
      </w:tr>
      <w:tr w:rsidR="00E4056E" w:rsidRPr="00E4056E" w14:paraId="582C78ED"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6722B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3.4.3</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0AB049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BDD13A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 до 1000В от ТП 867 РУ 1745, 1748, 1749, 1750, 1752, Ф.27-16 РП-27, ПС Ягу-новская ул.Белозерная 33,40,44, 44а, 44б</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B483AC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№104021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D02911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68437A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957F2E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- 5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E0DB38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267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EADED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104</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189D47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№104</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FA92CE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267</w:t>
            </w:r>
          </w:p>
        </w:tc>
      </w:tr>
      <w:tr w:rsidR="00E4056E" w:rsidRPr="00E4056E" w14:paraId="6CF44711"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28023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3.4.4</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EA34A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F2AC6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 до 1000В от ТП 865 РУ 1743,1746,1747</w:t>
            </w:r>
            <w:r w:rsidRPr="00E4056E">
              <w:rPr>
                <w:color w:val="000000"/>
                <w:kern w:val="2"/>
                <w:sz w:val="16"/>
                <w:szCs w:val="16"/>
                <w:lang w:val="en-US" w:eastAsia="en-US"/>
                <w14:ligatures w14:val="standardContextual"/>
              </w:rPr>
              <w:br/>
              <w:t>ф.27-16 ПС Ягуновская, ул. Барнаульская 27, Белозерная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CBEA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105002</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F1A02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99C0D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88260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- 3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27317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183</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A227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№105 </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C6E8D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№105</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DEFF4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183</w:t>
            </w:r>
          </w:p>
        </w:tc>
      </w:tr>
      <w:tr w:rsidR="00E4056E" w:rsidRPr="00E4056E" w14:paraId="5F0F11AA"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57562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3.4.5</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B91F80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9E606B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 до 1000В от ТП 112 РУ 48, 49, 95, 101, 1310, 235 ф.16-11, РП-16 ПС Новая пр.Ленина</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89CFF0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101438</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9EFF01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DA0ED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C79788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- 6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B117BA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292</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8C1A0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106</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740623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C0536A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292</w:t>
            </w:r>
          </w:p>
        </w:tc>
      </w:tr>
      <w:tr w:rsidR="00E4056E" w:rsidRPr="00E4056E" w14:paraId="4CC30C17"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02594E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CCE3C3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E8926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РУ до 1000В от ТП 171 РУ 583 ф.Н-21  </w:t>
            </w:r>
            <w:r w:rsidRPr="00E4056E">
              <w:rPr>
                <w:color w:val="000000"/>
                <w:kern w:val="2"/>
                <w:sz w:val="16"/>
                <w:szCs w:val="16"/>
                <w:lang w:val="en-US" w:eastAsia="en-US"/>
                <w14:ligatures w14:val="standardContextual"/>
              </w:rPr>
              <w:br/>
              <w:t>ПС Новая ул.Мичурина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442D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101454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193D79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FC3324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6D512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- 1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CDDEF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F069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107</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815BC6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№107</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EA54C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50</w:t>
            </w:r>
          </w:p>
        </w:tc>
      </w:tr>
      <w:tr w:rsidR="00E4056E" w:rsidRPr="00E4056E" w14:paraId="77AF7C3B"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1B3B83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6AF7C2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53B0AB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 до 1000В от ТП 174 РУ 586 ф. 16-11 РП 16 ПС Новая пр.Кузнецкий</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179FF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101455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660C67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9AB514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C59B62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- 1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AEF50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FBD4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108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1812E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№108</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89A049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w:t>
            </w:r>
          </w:p>
        </w:tc>
      </w:tr>
      <w:tr w:rsidR="00E4056E" w:rsidRPr="00E4056E" w14:paraId="2315BCB0"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23DE00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C8BC2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E7A3F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 до 1000В от ТП 191 РУ 637,587,390 ф. 16-11 ПС Новая пр.Новая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8A65F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101458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E75AA4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11B2C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03EEA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6E77AA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580C9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109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E6D23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№109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F1C7DE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134</w:t>
            </w:r>
          </w:p>
        </w:tc>
      </w:tr>
      <w:tr w:rsidR="00E4056E" w:rsidRPr="00E4056E" w14:paraId="65A4E956"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3F47C4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3.4.9</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4FE56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1FF90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 до 1000В от ТП 344  РУ 1391  ф.2-23 РП-2 ПС Мирная пр. Ленина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6A086B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101528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75DBF4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80C11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07D751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- 1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00C6A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0D18D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110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41326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№110</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3746D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w:t>
            </w:r>
          </w:p>
        </w:tc>
      </w:tr>
      <w:tr w:rsidR="00E4056E" w:rsidRPr="00E4056E" w14:paraId="7D412404"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2987C8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3.4.10</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EE43A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A613C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 до 1000В от ТП 345 РУ 799,798 ф.2-23,  РП-2 ПС  Мирная пр.Ленина, Мичурина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F513C9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№101529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8E466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2F6CD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96FD13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- 2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1BA2C0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371A5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111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F9B4A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№111</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0941D9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w:t>
            </w:r>
          </w:p>
        </w:tc>
      </w:tr>
      <w:tr w:rsidR="00E4056E" w:rsidRPr="00E4056E" w14:paraId="678C4FC2"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70FA3C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3.4.11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E0A68D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65341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 до 1000В от ТП 3 РУ 328,329,330,333,334,964, 1405,1404  ф.Н-21 ПС Новая пр.Кузнецкий</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58BEF0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№101411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45CF05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C7D714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36EAC2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- 8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CFDA7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FDEA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№112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2156C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№112</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09E46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r>
      <w:tr w:rsidR="00E4056E" w:rsidRPr="00E4056E" w14:paraId="15265B62"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CDCA77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3.4.12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120A0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16868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 до 1000В от ТП 87  РУ 50,98 ф. 13-17 РП -13 ПС Космическая ул. Бийская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634C64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101705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1A7AA0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336BC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BB37F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- 2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5FDED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F3E61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113</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CE1AD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№113</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E80C2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w:t>
            </w:r>
          </w:p>
        </w:tc>
      </w:tr>
      <w:tr w:rsidR="00E4056E" w:rsidRPr="00E4056E" w14:paraId="15B16410"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B8C68B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3.4.13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499EB1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DD2E5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 до 1000В от ТП 422 РУ51,97 ф. 4-6 РП- 4 ПС Космическая ул.Западная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346CC8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101824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E20BDC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1DE66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1D704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- 2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368889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C4BEE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114</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06BDF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№114</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B1811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w:t>
            </w:r>
          </w:p>
        </w:tc>
      </w:tr>
      <w:tr w:rsidR="00E4056E" w:rsidRPr="00E4056E" w14:paraId="7386B347"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58691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3.4.14</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C488C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C0D41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 до 1000В от ТП 440 РУ 1421, 1424, 1423, 1551, 1550, 287,1785 ф. Н-4, Н-23 ПС Новая ул.Сиб.Гвардейцев, пр.Кузнецкий</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95A2B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101570</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8F317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68D7C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29CBD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- 7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7D26C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332</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45AB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№115 </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C8E73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№115</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59E3D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332</w:t>
            </w:r>
          </w:p>
        </w:tc>
      </w:tr>
      <w:tr w:rsidR="00E4056E" w:rsidRPr="00E4056E" w14:paraId="766EAF4E"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98948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3.4.15</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586712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1B0DAC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 до1000В от ТП 445 РУ 1580, ф. Н-4, Н-23 ПС Новая ул. Пролетарская, Федоровского</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8C537A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101571</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0F46F6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C61F68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53AFFC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- 1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373E07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F7822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116</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EC23C7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№116</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C9620A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w:t>
            </w:r>
          </w:p>
        </w:tc>
      </w:tr>
      <w:tr w:rsidR="00E4056E" w:rsidRPr="00E4056E" w14:paraId="28B67816"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4835F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3.4.16</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4B8E5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A157C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РУ до1000В от ТП 446 РУ 1578,1579 ф. Н-4, Н-23  </w:t>
            </w:r>
            <w:r w:rsidRPr="00E4056E">
              <w:rPr>
                <w:color w:val="000000"/>
                <w:kern w:val="2"/>
                <w:sz w:val="16"/>
                <w:szCs w:val="16"/>
                <w:lang w:val="en-US" w:eastAsia="en-US"/>
                <w14:ligatures w14:val="standardContextual"/>
              </w:rPr>
              <w:br w:type="page"/>
              <w:t>ПС Новая   ул.Сиб.Гвардейцев</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B07C6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101573</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A052F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9C346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946A9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- 2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C98AF4"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E48E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№117 </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44587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№117</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03112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100</w:t>
            </w:r>
          </w:p>
        </w:tc>
      </w:tr>
      <w:tr w:rsidR="00E4056E" w:rsidRPr="00E4056E" w14:paraId="29A04C0D"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29B95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3.4.17</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AB7EDD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D2B08D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 до1000В от ТП 125 РУ 378, ф. 4-11 РП-4 ПС Космическая ул. 4-я Цветочная,15</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6FE4C5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№101443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C3563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4D0113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D31478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- 1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691794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5E783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118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DB8EB0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№118</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A1C456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w:t>
            </w:r>
          </w:p>
        </w:tc>
      </w:tr>
      <w:tr w:rsidR="00E4056E" w:rsidRPr="00E4056E" w14:paraId="70C1BB47"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92667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3.4.18</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71B19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B7610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РУ до1000В от ТП 165 РУ 431,202 ф. 4-10, РП-4 ПС Космическая ул.Патриотов               </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1100B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№101450 </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560DE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6130F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9F39F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- 2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80476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3EE4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119</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D685A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№119</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D321B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90</w:t>
            </w:r>
          </w:p>
        </w:tc>
      </w:tr>
      <w:tr w:rsidR="00E4056E" w:rsidRPr="00E4056E" w14:paraId="04360326"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3A836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3.4.19</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6D02D4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B6610B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 до1000В от ТП 453 РУ 201 ф.4-11,  РП- 4, ПС Космическая, ул. Тюленина,13</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59B924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№101578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C483D6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A68A9C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C461FD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-1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93F7DA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51</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C52D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120</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E61890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№120</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ED1DDC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51</w:t>
            </w:r>
          </w:p>
        </w:tc>
      </w:tr>
      <w:tr w:rsidR="00E4056E" w:rsidRPr="00E4056E" w14:paraId="30CE3E6B"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72372F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3.4.20</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FF37D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0EFEF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РУ до1000В от ТП 196 РУ 364 ф. 4-14,  РП-4 ПС Космическая ул. Базовая,14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9580FD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№101460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656BB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7E27B4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9F982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- 1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39BD4D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C415E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121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DDB8E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№121</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F0A7F9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45</w:t>
            </w:r>
          </w:p>
        </w:tc>
      </w:tr>
      <w:tr w:rsidR="00E4056E" w:rsidRPr="00E4056E" w14:paraId="2DD0E050"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33D51E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3.4.21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7D071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186632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РУ до1000В от  ТП 229 РУ 1400 ф.7-12, РП-7, ЭС ТЭЦ Кировского р-на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96F94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101468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9E518E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F8BA6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1481A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- 1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EBF856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49</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6E1C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№122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55E63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№122</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6E5C1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49</w:t>
            </w:r>
          </w:p>
        </w:tc>
      </w:tr>
      <w:tr w:rsidR="00E4056E" w:rsidRPr="00E4056E" w14:paraId="42932EC6"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3A28B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3.4.22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39C60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6F05E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 до 1000В от ТП 231 РУ 1255, 1256, 1345, 1346 ф.7-2, 7-13, РП-7, ЭС ТЭЦ  Кировский район</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428FC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101470</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93118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15078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CF379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- 4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954CE4"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196</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B38BE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123</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0B559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№123</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E05E6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196</w:t>
            </w:r>
          </w:p>
        </w:tc>
      </w:tr>
      <w:tr w:rsidR="00E4056E" w:rsidRPr="00E4056E" w14:paraId="4E135EA8"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763E1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3.4.23</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A38E23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34BBE2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 до 1000В от ТП 232 РУ 1690  ф.ТЭЦ-10 ЭС ТЭЦ  Кировский район</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BCB04B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101471</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68171F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EFE107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3CB334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- 1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57AD02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49</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39167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124</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C2B3E9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№124</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20D94D4"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49</w:t>
            </w:r>
          </w:p>
        </w:tc>
      </w:tr>
      <w:tr w:rsidR="00E4056E" w:rsidRPr="00E4056E" w14:paraId="54538F73"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823447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3.4.24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C06AFF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98B68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 до1000В от  ТП 236     РУ502</w:t>
            </w:r>
            <w:r w:rsidRPr="00E4056E">
              <w:rPr>
                <w:color w:val="000000"/>
                <w:kern w:val="2"/>
                <w:sz w:val="16"/>
                <w:szCs w:val="16"/>
                <w:lang w:val="en-US" w:eastAsia="en-US"/>
                <w14:ligatures w14:val="standardContextual"/>
              </w:rPr>
              <w:br/>
              <w:t>ф.ТЭЦ-10, ЭС ТЭЦ  Кировский район</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9F03D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101474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762AAF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4696F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1B0AA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-1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75737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EDBE6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125</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393F7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№125</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44A3F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98</w:t>
            </w:r>
          </w:p>
        </w:tc>
      </w:tr>
      <w:tr w:rsidR="00E4056E" w:rsidRPr="00E4056E" w14:paraId="2A379F60"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4B3229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3.4.25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43DA3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167EF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РУ до1000В от ТП 268 РУ 1760, ф. 18-10,</w:t>
            </w:r>
            <w:r w:rsidRPr="00E4056E">
              <w:rPr>
                <w:kern w:val="2"/>
                <w:sz w:val="16"/>
                <w:szCs w:val="16"/>
                <w:lang w:val="en-US" w:eastAsia="en-US"/>
                <w14:ligatures w14:val="standardContextual"/>
              </w:rPr>
              <w:br/>
              <w:t>РП-18, ЭС ТЭЦ Кировский район</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128D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101597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B9D6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D6FA7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85B54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кабельных шкафов - 1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78808A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49</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C1FBB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№126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4E262B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№126</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F2BC8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49</w:t>
            </w:r>
          </w:p>
        </w:tc>
      </w:tr>
      <w:tr w:rsidR="00E4056E" w:rsidRPr="00E4056E" w14:paraId="7B7B918F"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2E9E3F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3.4.26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DC510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C1C630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РУ до1000В от ТП 1182 РУ 2048, ф.29-7                     РП-29 ПС Центральная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0F472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104330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D296D9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95D620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86F7F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- 1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E3B2F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49</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54BD3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127</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9EABB2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№127</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1B4D9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49</w:t>
            </w:r>
          </w:p>
        </w:tc>
      </w:tr>
      <w:tr w:rsidR="00E4056E" w:rsidRPr="00E4056E" w14:paraId="02BB7FEA"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8C0BA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3.4.27</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A7739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0B0A2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РУ до1000В от  ТП 1163 РУ 2106, 2108, 2109 ф. 28-13, РП-28, ПС Центральная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9061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104318</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FAC4E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60764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A59F7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кабельных шкафов - 3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E44C4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112</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4E75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128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02E89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№128</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A2D46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112</w:t>
            </w:r>
          </w:p>
        </w:tc>
      </w:tr>
      <w:tr w:rsidR="00E4056E" w:rsidRPr="00E4056E" w14:paraId="0588222C"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26D74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3.4.28</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31E6DA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16197E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РУ до1000В от ТП 1185 РУ 2064, ф.29-8                     РП-29 ПС Центральная         </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80E4D6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104333</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BBDD8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D2F5D7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D215FA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кабельного шкафа - 1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5F065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49</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C8444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129</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94A81D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№129</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A64511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49</w:t>
            </w:r>
          </w:p>
        </w:tc>
      </w:tr>
      <w:tr w:rsidR="00E4056E" w:rsidRPr="00E4056E" w14:paraId="52FE559D"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293AF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3.4.29</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C65FF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5BD5A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РУ до1000В от ТП 1405 д/с №69 ф. 30Кедр.28 ПС 30 Кедровская, ул.8 Марта,3а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20427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105917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1A3483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016569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0505B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Установка кабельного шкафа - 1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FB95164"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7432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130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B7F78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№130</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B9F8D5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w:t>
            </w:r>
          </w:p>
        </w:tc>
      </w:tr>
      <w:tr w:rsidR="00E4056E" w:rsidRPr="00E4056E" w14:paraId="773E5AF2"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227506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3.4.30</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44A6F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9C5E48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РУ до1000В от ТП 1408 ЦРТДЮ "Светлячок"  ф.30 Кедр.28, 30 Кедр.5 ПС 30 Кедровская ул.Стадионная,6а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7DD635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01300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37E47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4421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CC435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Установка кабельного шкафа - 1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40064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3E53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131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06B67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№131</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9362B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w:t>
            </w:r>
          </w:p>
        </w:tc>
      </w:tr>
      <w:tr w:rsidR="00E4056E" w:rsidRPr="00E4056E" w14:paraId="59879257"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E33E1B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3.4.31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67D1D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4E94E0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РУ до1000В от ТП 1460 д/с №237 ф.33Кедр.32, ПС 33 Кедровская ул.Греческая деревня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63ACE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00156</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BEDCB0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C92979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CE8A1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Установка кабельного шкафа - 1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93A4F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2B613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132</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3CF5C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№132</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3AEF20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w:t>
            </w:r>
          </w:p>
        </w:tc>
      </w:tr>
      <w:tr w:rsidR="00E4056E" w:rsidRPr="00E4056E" w14:paraId="2C9E70F7"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105FC5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3.4.32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AF065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E93759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РУ до1000В от  ТП 1483 д/с №3  ф.Пром.10 ПС Промышленновская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14472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№01314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6FB713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3281E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AF371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Установка кабельного шкафа - 1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7E24174"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F5EA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133</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40E7F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№133</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B0F14D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w:t>
            </w:r>
          </w:p>
        </w:tc>
      </w:tr>
      <w:tr w:rsidR="00E4056E" w:rsidRPr="00E4056E" w14:paraId="65DE4DB7"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56081CE"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3.5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60A003"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E78DAB"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Капремонт монтажной части РП, ПС</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132DF9D"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7B98C09"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3E14CE"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CB0ED04"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81858D"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13 309</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ED368F"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52D89A"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4C5ED1"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r>
      <w:tr w:rsidR="00E4056E" w:rsidRPr="00E4056E" w14:paraId="0B1E71CF"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C5864D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3.5.1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221DA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 и Подстанции</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5D9097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 12 яч.9,10,11,12  ПС Мирная ул.Соборная,8</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4D7DC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100274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DF7A8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6BBC0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19E4A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масляных выключа-телей на вакуумные - 4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9652EB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2 536</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BCD7E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142</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B2803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№142</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EDC80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2 536</w:t>
            </w:r>
          </w:p>
        </w:tc>
      </w:tr>
      <w:tr w:rsidR="00E4056E" w:rsidRPr="00E4056E" w14:paraId="0BB4CF50"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A00C27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3.5.2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30B51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 и Подстанции</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9FB16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 10 яч.11,14 ПС Южная,</w:t>
            </w:r>
            <w:r w:rsidRPr="00E4056E">
              <w:rPr>
                <w:color w:val="000000"/>
                <w:kern w:val="2"/>
                <w:sz w:val="16"/>
                <w:szCs w:val="16"/>
                <w:lang w:val="en-US" w:eastAsia="en-US"/>
                <w14:ligatures w14:val="standardContextual"/>
              </w:rPr>
              <w:br/>
              <w:t>пос. РТС, ул.Муромцева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E65C76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100294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19FDEC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3398F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F803FE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масляных выключа-телей на вакуумные  -  2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206AA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1 267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A7FA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143</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B4ABA0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№143</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CCEFC6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1 267</w:t>
            </w:r>
          </w:p>
        </w:tc>
      </w:tr>
      <w:tr w:rsidR="00E4056E" w:rsidRPr="00E4056E" w14:paraId="5DB156D7"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281DAC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3.5.3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B2A5F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 и Подстанции</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94B10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 13 яч.11,18  ПС Космическая,</w:t>
            </w:r>
            <w:r w:rsidRPr="00E4056E">
              <w:rPr>
                <w:color w:val="000000"/>
                <w:kern w:val="2"/>
                <w:sz w:val="16"/>
                <w:szCs w:val="16"/>
                <w:lang w:val="en-US" w:eastAsia="en-US"/>
                <w14:ligatures w14:val="standardContextual"/>
              </w:rPr>
              <w:br/>
              <w:t>ул. Радищева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57D59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№100276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DA92A4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C73F9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DEF88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масляных выключа-телей на вакуумные  - 2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7F1B5E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1 267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DD1F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144</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4042E5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№144</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72AF0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1 267</w:t>
            </w:r>
          </w:p>
        </w:tc>
      </w:tr>
      <w:tr w:rsidR="00E4056E" w:rsidRPr="00E4056E" w14:paraId="48ABF993"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75D51E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3.5.4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1B853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 и Подстанции</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4D2BD0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 7 яч.2,11,12 ЭС ТЭЦ Кировского р-на</w:t>
            </w:r>
            <w:r w:rsidRPr="00E4056E">
              <w:rPr>
                <w:color w:val="000000"/>
                <w:kern w:val="2"/>
                <w:sz w:val="16"/>
                <w:szCs w:val="16"/>
                <w:lang w:val="en-US" w:eastAsia="en-US"/>
                <w14:ligatures w14:val="standardContextual"/>
              </w:rPr>
              <w:br w:type="page"/>
              <w:t xml:space="preserve">ул.Инициативная,4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AB009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100266</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42D0D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537B9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B9FAE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масляных выключа-телей на вакуумные  -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DAFA4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1 901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BF92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145</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5ED23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№145</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B2D54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1 901</w:t>
            </w:r>
          </w:p>
        </w:tc>
      </w:tr>
      <w:tr w:rsidR="00E4056E" w:rsidRPr="00E4056E" w14:paraId="0A4BA5E3"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89269E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3.5.5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F4784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 и Подстанции</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4B868E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 5 яч.2,7,9 ЭС Тэц Кировского р-на</w:t>
            </w:r>
            <w:r w:rsidRPr="00E4056E">
              <w:rPr>
                <w:color w:val="000000"/>
                <w:kern w:val="2"/>
                <w:sz w:val="16"/>
                <w:szCs w:val="16"/>
                <w:lang w:val="en-US" w:eastAsia="en-US"/>
                <w14:ligatures w14:val="standardContextual"/>
              </w:rPr>
              <w:br/>
              <w:t xml:space="preserve">ул. Рекордная, хлебозавод №4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9D700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100262</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DEF3D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73E37C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EECD0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масляных выключа-телей на вакуумные  -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C3D139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1 901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252D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146</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4595D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№146</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93205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1 901</w:t>
            </w:r>
          </w:p>
        </w:tc>
      </w:tr>
      <w:tr w:rsidR="00E4056E" w:rsidRPr="00E4056E" w14:paraId="1973BC51"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279C8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3.5.6</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ABCCB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 и Подстанции</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D8753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 3 яч.7,9,10,12  ПС Восточная,</w:t>
            </w:r>
            <w:r w:rsidRPr="00E4056E">
              <w:rPr>
                <w:color w:val="000000"/>
                <w:kern w:val="2"/>
                <w:sz w:val="16"/>
                <w:szCs w:val="16"/>
                <w:lang w:val="en-US" w:eastAsia="en-US"/>
                <w14:ligatures w14:val="standardContextual"/>
              </w:rPr>
              <w:br/>
              <w:t>б-р Строителей, 37</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16CEB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100286</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056B1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E95F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030E5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масляных выключа-телей на вакуумные  - 4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4A1E5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2 536</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799C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147</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74139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№147</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204E9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2 536</w:t>
            </w:r>
          </w:p>
        </w:tc>
      </w:tr>
      <w:tr w:rsidR="00E4056E" w:rsidRPr="00E4056E" w14:paraId="5908449B"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0C318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3.5.7</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6D4505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 и Подстанции</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A1C27E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 9 яч.7,9,11  ПС Мирная</w:t>
            </w:r>
            <w:r w:rsidRPr="00E4056E">
              <w:rPr>
                <w:color w:val="000000"/>
                <w:kern w:val="2"/>
                <w:sz w:val="16"/>
                <w:szCs w:val="16"/>
                <w:lang w:val="en-US" w:eastAsia="en-US"/>
                <w14:ligatures w14:val="standardContextual"/>
              </w:rPr>
              <w:br/>
              <w:t>пр. Ленина, 76б</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53479A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100270</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92BCB3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020DF9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82F7EE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масляных выключа-телей на вакуумные  -  3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1250B5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1 901</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531AA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148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D5E482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№148</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503ACC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1 901</w:t>
            </w:r>
          </w:p>
        </w:tc>
      </w:tr>
      <w:tr w:rsidR="00E4056E" w:rsidRPr="00E4056E" w14:paraId="5E142311"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3CC0E2"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3.6</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C05806"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FDA152"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xml:space="preserve"> Капремонт АВР 0,4 кВ в ТП</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2270AD"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4964EE"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B1CE43"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42A4FA"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BFCCFC"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3 381</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27A1F0"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7C251D"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A8BAD4"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r>
      <w:tr w:rsidR="00E4056E" w:rsidRPr="00E4056E" w14:paraId="5E913742"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922B0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3.6.1</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3897BF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C64A29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508, ф.3-3, 3-12 РП-3, ПС Восточная </w:t>
            </w:r>
            <w:r w:rsidRPr="00E4056E">
              <w:rPr>
                <w:color w:val="000000"/>
                <w:kern w:val="2"/>
                <w:sz w:val="16"/>
                <w:szCs w:val="16"/>
                <w:lang w:val="en-US" w:eastAsia="en-US"/>
                <w14:ligatures w14:val="standardContextual"/>
              </w:rPr>
              <w:br/>
              <w:t>б-р Строителей,26</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BBD829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№102862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047ECF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25AA13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9E77A8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контакторов - 3 шт., пусконаладочные работы</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0541B5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483</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AA402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149</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F6B3C8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№149</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FFE01A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483</w:t>
            </w:r>
          </w:p>
        </w:tc>
      </w:tr>
      <w:tr w:rsidR="00E4056E" w:rsidRPr="00E4056E" w14:paraId="381F0ADB"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01BA8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3.6.2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5E189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E3797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511, ф.11-15,  РП-11 ПС Восточная </w:t>
            </w:r>
            <w:r w:rsidRPr="00E4056E">
              <w:rPr>
                <w:color w:val="000000"/>
                <w:kern w:val="2"/>
                <w:sz w:val="16"/>
                <w:szCs w:val="16"/>
                <w:lang w:val="en-US" w:eastAsia="en-US"/>
                <w14:ligatures w14:val="standardContextual"/>
              </w:rPr>
              <w:br/>
              <w:t>пр.Химиков, 24</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B7545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102902</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2BA1D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EB8D5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9A283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контакторов - 3 шт., пусконаладочные работы</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055EC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483</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11FD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150</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2C09A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№150</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7B7AB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483</w:t>
            </w:r>
          </w:p>
        </w:tc>
      </w:tr>
      <w:tr w:rsidR="00E4056E" w:rsidRPr="00E4056E" w14:paraId="5ECBC291"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F047A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3.6.3</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1F8BDB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E91C66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514 ф. 2-12, 2-25 РП -2 ,ПС Мирная </w:t>
            </w:r>
            <w:r w:rsidRPr="00E4056E">
              <w:rPr>
                <w:color w:val="000000"/>
                <w:kern w:val="2"/>
                <w:sz w:val="16"/>
                <w:szCs w:val="16"/>
                <w:lang w:val="en-US" w:eastAsia="en-US"/>
                <w14:ligatures w14:val="standardContextual"/>
              </w:rPr>
              <w:br/>
              <w:t>пр.Ленина,67</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9744EF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102866</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E06C18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43C64A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BEDAB6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контакторов - 3 шт., пусконаладочные работы</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D4DD9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483</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C44CD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№151 </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67A7F1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№151</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469ED9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483</w:t>
            </w:r>
          </w:p>
        </w:tc>
      </w:tr>
      <w:tr w:rsidR="00E4056E" w:rsidRPr="00E4056E" w14:paraId="78F390FD"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9F42E4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3.6.4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A078C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246C82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572  ф. 18-8,18-9 РП-18, ПС Стромавтомаш  ул.Халтурина,39</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797A2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100688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F4FF8E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0D25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65F4A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контакторов - 3 шт., пусконаладочные работы</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6681A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483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E87DFB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№152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D9E74C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№152</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F2D57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483</w:t>
            </w:r>
          </w:p>
        </w:tc>
      </w:tr>
      <w:tr w:rsidR="00E4056E" w:rsidRPr="00E4056E" w14:paraId="72257BB9"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30E2F8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3.6.5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42EE9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CC803C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577, ф.18-8,18-9  РП-18 ПС Стромавтомаш ул.Инициативная,111</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46AD5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100648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756CB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D9E2C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DDF53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контакторов - 3 шт., пусконаладочные работы</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1406C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483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B55FA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153</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C87699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№153</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EB122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483</w:t>
            </w:r>
          </w:p>
        </w:tc>
      </w:tr>
      <w:tr w:rsidR="00E4056E" w:rsidRPr="00E4056E" w14:paraId="69CA97F7"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308629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3.6.6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BA1FF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669A8B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623, ф. 3-9,3-10   РП- 3  ПС  Восточная</w:t>
            </w:r>
            <w:r w:rsidRPr="00E4056E">
              <w:rPr>
                <w:color w:val="000000"/>
                <w:kern w:val="2"/>
                <w:sz w:val="16"/>
                <w:szCs w:val="16"/>
                <w:lang w:val="en-US" w:eastAsia="en-US"/>
                <w14:ligatures w14:val="standardContextual"/>
              </w:rPr>
              <w:br/>
              <w:t>б-р Строителей,43</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7A47B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№103016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1E7CD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A82F0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F21011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контакторов - 3 шт., пусконаладочные работы</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03408F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483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7484F8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154</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C20EF6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№154</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8CFCC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483</w:t>
            </w:r>
          </w:p>
        </w:tc>
      </w:tr>
      <w:tr w:rsidR="00E4056E" w:rsidRPr="00E4056E" w14:paraId="41B76F0C"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34BC9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3.6.7</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34C3B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45979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651 ф. 3-11,3-14 РП -3 ПС  Восточная</w:t>
            </w:r>
            <w:r w:rsidRPr="00E4056E">
              <w:rPr>
                <w:color w:val="000000"/>
                <w:kern w:val="2"/>
                <w:sz w:val="16"/>
                <w:szCs w:val="16"/>
                <w:lang w:val="en-US" w:eastAsia="en-US"/>
                <w14:ligatures w14:val="standardContextual"/>
              </w:rPr>
              <w:br/>
              <w:t>б-р. Строителей,52</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D5D16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103022</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CF29D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84291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2A36D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контакторов - 3 шт., пусконаладочные работы</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86D94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483</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4B61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155</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DF8F7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№155</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8FF50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483</w:t>
            </w:r>
          </w:p>
        </w:tc>
      </w:tr>
      <w:tr w:rsidR="00E4056E" w:rsidRPr="00E4056E" w14:paraId="25D7A6A5"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2BFBF9"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3.7</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36E4669"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382" w:type="pct"/>
            <w:gridSpan w:val="2"/>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8902ADF"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Капремонт дверных полотен (замена на металл)</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DC9893F"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7A326BB"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9119CB1"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3B4F418" w14:textId="77777777" w:rsidR="00E4056E" w:rsidRPr="00E4056E" w:rsidRDefault="00E4056E" w:rsidP="00E4056E">
            <w:pPr>
              <w:jc w:val="right"/>
              <w:rPr>
                <w:b/>
                <w:bCs/>
                <w:i/>
                <w:iCs/>
                <w:kern w:val="2"/>
                <w:sz w:val="16"/>
                <w:szCs w:val="16"/>
                <w:lang w:val="en-US" w:eastAsia="en-US"/>
                <w14:ligatures w14:val="standardContextual"/>
              </w:rPr>
            </w:pPr>
            <w:r w:rsidRPr="00E4056E">
              <w:rPr>
                <w:b/>
                <w:bCs/>
                <w:i/>
                <w:iCs/>
                <w:kern w:val="2"/>
                <w:sz w:val="16"/>
                <w:szCs w:val="16"/>
                <w:lang w:val="en-US" w:eastAsia="en-US"/>
                <w14:ligatures w14:val="standardContextual"/>
              </w:rPr>
              <w:t>4 260</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004DC43" w14:textId="77777777" w:rsidR="00E4056E" w:rsidRPr="00E4056E" w:rsidRDefault="00E4056E" w:rsidP="00E4056E">
            <w:pPr>
              <w:jc w:val="right"/>
              <w:rPr>
                <w:b/>
                <w:bCs/>
                <w:i/>
                <w:iCs/>
                <w:kern w:val="2"/>
                <w:sz w:val="16"/>
                <w:szCs w:val="16"/>
                <w:lang w:val="en-US" w:eastAsia="en-US"/>
                <w14:ligatures w14:val="standardContextual"/>
              </w:rPr>
            </w:pPr>
            <w:r w:rsidRPr="00E4056E">
              <w:rPr>
                <w:b/>
                <w:bCs/>
                <w:i/>
                <w:iCs/>
                <w:kern w:val="2"/>
                <w:sz w:val="16"/>
                <w:szCs w:val="16"/>
                <w:lang w:val="en-US" w:eastAsia="en-US"/>
                <w14:ligatures w14:val="standardContextual"/>
              </w:rPr>
              <w:t> </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582E23C" w14:textId="77777777" w:rsidR="00E4056E" w:rsidRPr="00E4056E" w:rsidRDefault="00E4056E" w:rsidP="00E4056E">
            <w:pPr>
              <w:jc w:val="right"/>
              <w:rPr>
                <w:b/>
                <w:bCs/>
                <w:i/>
                <w:iCs/>
                <w:kern w:val="2"/>
                <w:sz w:val="16"/>
                <w:szCs w:val="16"/>
                <w:lang w:val="en-US" w:eastAsia="en-US"/>
                <w14:ligatures w14:val="standardContextual"/>
              </w:rPr>
            </w:pPr>
            <w:r w:rsidRPr="00E4056E">
              <w:rPr>
                <w:b/>
                <w:bCs/>
                <w:i/>
                <w:iCs/>
                <w:kern w:val="2"/>
                <w:sz w:val="16"/>
                <w:szCs w:val="16"/>
                <w:lang w:val="en-US" w:eastAsia="en-US"/>
                <w14:ligatures w14:val="standardContextual"/>
              </w:rPr>
              <w:t> </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92E0737"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r>
      <w:tr w:rsidR="00E4056E" w:rsidRPr="00E4056E" w14:paraId="3EE78D78"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D20BD5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C0D862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DE1740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517 ф.11-18, РП-11 ПС Восточная , </w:t>
            </w:r>
            <w:r w:rsidRPr="00E4056E">
              <w:rPr>
                <w:color w:val="000000"/>
                <w:kern w:val="2"/>
                <w:sz w:val="16"/>
                <w:szCs w:val="16"/>
                <w:lang w:val="en-US" w:eastAsia="en-US"/>
                <w14:ligatures w14:val="standardContextual"/>
              </w:rPr>
              <w:br/>
              <w:t>пр. Ленина, 139а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D2DA1F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102995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AAB3D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68D6A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FEC9B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F8D223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65419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156</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92E40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№156</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D4298A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r>
      <w:tr w:rsidR="00E4056E" w:rsidRPr="00E4056E" w14:paraId="41BD4618"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2B1B0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B8744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5152A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541 ф.14-2, 14-13 РП-14, ПС Восточная, пр. Октябрьский,83</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DCDDD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102907</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37164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5FD50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7D336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- 3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29F4E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149</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A4E6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№157 </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280F3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№157</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DD100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149</w:t>
            </w:r>
          </w:p>
        </w:tc>
      </w:tr>
      <w:tr w:rsidR="00E4056E" w:rsidRPr="00E4056E" w14:paraId="4C3D25CC"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36E73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3.7.3</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651741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DE0406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486 ф. 12-9,12-12 РП-12, ПС  Мирная</w:t>
            </w:r>
            <w:r w:rsidRPr="00E4056E">
              <w:rPr>
                <w:color w:val="000000"/>
                <w:kern w:val="2"/>
                <w:sz w:val="16"/>
                <w:szCs w:val="16"/>
                <w:lang w:val="en-US" w:eastAsia="en-US"/>
                <w14:ligatures w14:val="standardContextual"/>
              </w:rPr>
              <w:br/>
              <w:t>б-р Строителей, 21.</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F14389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102833</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5CBCC0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65EF3D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3BD945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- 3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AF1870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150</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ED610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158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537791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№158</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C2E6DF4"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150</w:t>
            </w:r>
          </w:p>
        </w:tc>
      </w:tr>
      <w:tr w:rsidR="00E4056E" w:rsidRPr="00E4056E" w14:paraId="7846004E"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0DFDC3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0F693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454BC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31 ф. 1-18 , РП- 1, ЭС ГРЭС           </w:t>
            </w:r>
            <w:r w:rsidRPr="00E4056E">
              <w:rPr>
                <w:color w:val="000000"/>
                <w:kern w:val="2"/>
                <w:sz w:val="16"/>
                <w:szCs w:val="16"/>
                <w:lang w:val="en-US" w:eastAsia="en-US"/>
                <w14:ligatures w14:val="standardContextual"/>
              </w:rPr>
              <w:br/>
              <w:t>ул. Н.Островского8</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78425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102498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6950C8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0F18B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343E1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C3E938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150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AF85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159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3B2BF0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№159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56494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150</w:t>
            </w:r>
          </w:p>
        </w:tc>
      </w:tr>
      <w:tr w:rsidR="00E4056E" w:rsidRPr="00E4056E" w14:paraId="7F68B7AE"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086B68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15658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EE5025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154 ф. ЗП-7 ПС Западная,</w:t>
            </w:r>
            <w:r w:rsidRPr="00E4056E">
              <w:rPr>
                <w:color w:val="000000"/>
                <w:kern w:val="2"/>
                <w:sz w:val="16"/>
                <w:szCs w:val="16"/>
                <w:lang w:val="en-US" w:eastAsia="en-US"/>
                <w14:ligatures w14:val="standardContextual"/>
              </w:rPr>
              <w:br/>
              <w:t xml:space="preserve">ул. Дворцовая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97F86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102590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21931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2147CA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6FEB4F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- 2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7208B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C5B7F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160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2F43E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№160</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94C4E6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111</w:t>
            </w:r>
          </w:p>
        </w:tc>
      </w:tr>
      <w:tr w:rsidR="00E4056E" w:rsidRPr="00E4056E" w14:paraId="65641D09"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F5B8E8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3.7.6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7909F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C8153D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674 ф. В-50, В59 ПС Восточная,  </w:t>
            </w:r>
            <w:r w:rsidRPr="00E4056E">
              <w:rPr>
                <w:color w:val="000000"/>
                <w:kern w:val="2"/>
                <w:sz w:val="16"/>
                <w:szCs w:val="16"/>
                <w:lang w:val="en-US" w:eastAsia="en-US"/>
                <w14:ligatures w14:val="standardContextual"/>
              </w:rPr>
              <w:br/>
              <w:t>ул.Марковцева,22</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79BDD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103057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74A21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7A528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BCAB2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FFEF0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8114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161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106726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№161</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F5FB30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r>
      <w:tr w:rsidR="00E4056E" w:rsidRPr="00E4056E" w14:paraId="444E6CA0"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CBAC80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985B4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3F2AF7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213 ф.М-36 ПС Мирная,</w:t>
            </w:r>
            <w:r w:rsidRPr="00E4056E">
              <w:rPr>
                <w:color w:val="000000"/>
                <w:kern w:val="2"/>
                <w:sz w:val="16"/>
                <w:szCs w:val="16"/>
                <w:lang w:val="en-US" w:eastAsia="en-US"/>
                <w14:ligatures w14:val="standardContextual"/>
              </w:rPr>
              <w:br/>
              <w:t>ул. 9 Января,8</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042986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102650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5DCE93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6EC390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F557F8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0AA67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A16B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162</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B4CE1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№162</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530E0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r>
      <w:tr w:rsidR="00E4056E" w:rsidRPr="00E4056E" w14:paraId="3B49FBD0"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FAA0B8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989B00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33094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539 ф.М-28  ПС Мирная,</w:t>
            </w:r>
            <w:r w:rsidRPr="00E4056E">
              <w:rPr>
                <w:color w:val="000000"/>
                <w:kern w:val="2"/>
                <w:sz w:val="16"/>
                <w:szCs w:val="16"/>
                <w:lang w:val="en-US" w:eastAsia="en-US"/>
                <w14:ligatures w14:val="standardContextual"/>
              </w:rPr>
              <w:br/>
              <w:t>ул. Тухачевского,38а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F7077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103009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1E6159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2D6CC4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67568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6E216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40429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163</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A7161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№163</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B071F5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r>
      <w:tr w:rsidR="00E4056E" w:rsidRPr="00E4056E" w14:paraId="7461E306"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04E1EA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3.7.9</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FB8A9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000C87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540 ф. М-28,  ПС  Мирная,</w:t>
            </w:r>
            <w:r w:rsidRPr="00E4056E">
              <w:rPr>
                <w:color w:val="000000"/>
                <w:kern w:val="2"/>
                <w:sz w:val="16"/>
                <w:szCs w:val="16"/>
                <w:lang w:val="en-US" w:eastAsia="en-US"/>
                <w14:ligatures w14:val="standardContextual"/>
              </w:rPr>
              <w:br/>
              <w:t xml:space="preserve">ул.Тухачевского,36а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16DEE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105441</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716E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AEBB6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5779B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- 4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3E5368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B6992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164</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2F314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№164</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981673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r>
      <w:tr w:rsidR="00E4056E" w:rsidRPr="00E4056E" w14:paraId="29BDF7BB"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A4F5DF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3.7.10</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D5495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6A67D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500 ф. М-14, М-73 ПС  Мирная,</w:t>
            </w:r>
            <w:r w:rsidRPr="00E4056E">
              <w:rPr>
                <w:color w:val="000000"/>
                <w:kern w:val="2"/>
                <w:sz w:val="16"/>
                <w:szCs w:val="16"/>
                <w:lang w:val="en-US" w:eastAsia="en-US"/>
                <w14:ligatures w14:val="standardContextual"/>
              </w:rPr>
              <w:br w:type="page"/>
              <w:t>пр.Химиков,4</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1D8A0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102849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F451BD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4AC7A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4DA1E6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- 1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ECCE28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1B4D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165</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68D1A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№165</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3FE84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r>
      <w:tr w:rsidR="00E4056E" w:rsidRPr="00E4056E" w14:paraId="5B944CBF"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D58CE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3.7.11</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8BA78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A6BAA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546 ф.14-4, 14-15 РП -14, ПС Восточная, пр. Ленина,138</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52DBD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102924</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C81AF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BF9CD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F0006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- 3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4B45C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C0DA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166</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8B605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№166</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FB4BB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r>
      <w:tr w:rsidR="00E4056E" w:rsidRPr="00E4056E" w14:paraId="1B1F0812"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512E1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3.7.12</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C6278C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8C15D1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382  ф. 2-12, РП-2 ,  ПС Мирная,</w:t>
            </w:r>
            <w:r w:rsidRPr="00E4056E">
              <w:rPr>
                <w:color w:val="000000"/>
                <w:kern w:val="2"/>
                <w:sz w:val="16"/>
                <w:szCs w:val="16"/>
                <w:lang w:val="en-US" w:eastAsia="en-US"/>
                <w14:ligatures w14:val="standardContextual"/>
              </w:rPr>
              <w:br/>
              <w:t>пр. Октябрьский,9</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D1DF90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№102757</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1E8478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70DF8A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E086E3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- 3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7813A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D9612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167</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15B4FD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№167</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7127BA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r>
      <w:tr w:rsidR="00E4056E" w:rsidRPr="00E4056E" w14:paraId="74577D26"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0854FD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3.7.13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553BE0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ADAF6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381  ф.9-8,  РП - 9, ПС Мирная,</w:t>
            </w:r>
            <w:r w:rsidRPr="00E4056E">
              <w:rPr>
                <w:color w:val="000000"/>
                <w:kern w:val="2"/>
                <w:sz w:val="16"/>
                <w:szCs w:val="16"/>
                <w:lang w:val="en-US" w:eastAsia="en-US"/>
                <w14:ligatures w14:val="standardContextual"/>
              </w:rPr>
              <w:br/>
              <w:t>пр. Октябрьский,13</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A2E668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№102755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20CCD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25E647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40EA5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6B115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858C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168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64414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№168</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2A5DA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r>
      <w:tr w:rsidR="00E4056E" w:rsidRPr="00E4056E" w14:paraId="35223BF1"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B68FE7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3.7.14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5F6CD0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258A4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583  ф. 20-18,  РП-20,   ПС Космическая ул. Радищева,6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36606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100746</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1CC8A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34B615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DE27EA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520C48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2020F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169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9CBCB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№169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00289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r>
      <w:tr w:rsidR="00E4056E" w:rsidRPr="00E4056E" w14:paraId="548DDFE5"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62558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3.7.15</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78191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67B41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555  ф.13-13, РП-13, ПС Космическая, </w:t>
            </w:r>
            <w:r w:rsidRPr="00E4056E">
              <w:rPr>
                <w:color w:val="000000"/>
                <w:kern w:val="2"/>
                <w:sz w:val="16"/>
                <w:szCs w:val="16"/>
                <w:lang w:val="en-US" w:eastAsia="en-US"/>
                <w14:ligatures w14:val="standardContextual"/>
              </w:rPr>
              <w:br/>
              <w:t xml:space="preserve">пр.Космическая,18 </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73BDC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100637</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45423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09B1D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F83CA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деревянных дверных по-лотен на металлические - 3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3AB6D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8450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170</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22A97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№170</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CBE14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r>
      <w:tr w:rsidR="00E4056E" w:rsidRPr="00E4056E" w14:paraId="51E6EC1D"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D3272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3.7.16</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C91467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C498B3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585 ф.20-13, РП-20, ПС Космическая,</w:t>
            </w:r>
            <w:r w:rsidRPr="00E4056E">
              <w:rPr>
                <w:color w:val="000000"/>
                <w:kern w:val="2"/>
                <w:sz w:val="16"/>
                <w:szCs w:val="16"/>
                <w:lang w:val="en-US" w:eastAsia="en-US"/>
                <w14:ligatures w14:val="standardContextual"/>
              </w:rPr>
              <w:br/>
              <w:t xml:space="preserve">ул. Радищева,4а </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C6E8F2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100723</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877953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EA4B0C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F1EB2E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деревянных дверных по-лотен на металлические - 3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7C26EB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91DFC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171</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E6615E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№171</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D6334A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r>
      <w:tr w:rsidR="00E4056E" w:rsidRPr="00E4056E" w14:paraId="4A59A47B"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2FCF66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3.7.17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853CB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B76D88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94, ф.Н-7, ПС Новая, ул. 2я Камышенская</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95E692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100382</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5F58F8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911B0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1C65FE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5975D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D0A5B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172</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167DF2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№172</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8E8E9A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r>
      <w:tr w:rsidR="00E4056E" w:rsidRPr="00E4056E" w14:paraId="13F03894"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C07EE9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3.7.18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58933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C134FC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581 ф. 20-5,20-6 РП-20, ПС Космическая, ул. Патриотов,35</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E99AF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№100296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EA6C1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40917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1901B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634C2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6E48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173</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EE436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№173</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9D206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r>
      <w:tr w:rsidR="00E4056E" w:rsidRPr="00E4056E" w14:paraId="15913FA6"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1B74B9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3.7.19</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DC118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8989BC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322 ф. М-41 ПС Мирная,</w:t>
            </w:r>
            <w:r w:rsidRPr="00E4056E">
              <w:rPr>
                <w:color w:val="000000"/>
                <w:kern w:val="2"/>
                <w:sz w:val="16"/>
                <w:szCs w:val="16"/>
                <w:lang w:val="en-US" w:eastAsia="en-US"/>
                <w14:ligatures w14:val="standardContextual"/>
              </w:rPr>
              <w:br/>
              <w:t xml:space="preserve">ул. Буденного,33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9CA29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№102673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1571E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EBEE9C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1C639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- 2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5259D4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1080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174</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0DF7F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№174</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EFDA2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r>
      <w:tr w:rsidR="00E4056E" w:rsidRPr="00E4056E" w14:paraId="0AEE62A8"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43743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3.7.20</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CEECB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5C67A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801 ф.21-9, 21-12, РП-21,</w:t>
            </w:r>
            <w:r w:rsidRPr="00E4056E">
              <w:rPr>
                <w:color w:val="000000"/>
                <w:kern w:val="2"/>
                <w:sz w:val="16"/>
                <w:szCs w:val="16"/>
                <w:lang w:val="en-US" w:eastAsia="en-US"/>
                <w14:ligatures w14:val="standardContextual"/>
              </w:rPr>
              <w:br/>
              <w:t>ПС Заводская, пр. Моложежный,15</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0034F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100763</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FE0C9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36545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4EC37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- 3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AD334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94E1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175</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8D09D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№175</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BEB9E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r>
      <w:tr w:rsidR="00E4056E" w:rsidRPr="00E4056E" w14:paraId="41C73DDE"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4B800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3.7.21</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97C555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1E252D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802 ф.39-7,39-16  РП-21, ПС Заводская,</w:t>
            </w:r>
            <w:r w:rsidRPr="00E4056E">
              <w:rPr>
                <w:color w:val="000000"/>
                <w:kern w:val="2"/>
                <w:sz w:val="16"/>
                <w:szCs w:val="16"/>
                <w:lang w:val="en-US" w:eastAsia="en-US"/>
                <w14:ligatures w14:val="standardContextual"/>
              </w:rPr>
              <w:br/>
              <w:t>пр. Молодежный,7</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2915F2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100761</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DFBE22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31F2E7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E452A5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- 3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E77546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2ED043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176</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9C7E9A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№176</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55AA70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148</w:t>
            </w:r>
          </w:p>
        </w:tc>
      </w:tr>
      <w:tr w:rsidR="00E4056E" w:rsidRPr="00E4056E" w14:paraId="0A357C0C"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39D449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3.7.22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5C3D2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4A1D54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1013 ф. 32-5,32-15, РП-32, ПС Рудничная, пр.Шахтеров,93</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F80112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104345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F1E275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D8BE6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0C4D6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30345A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942F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177</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FF4E2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№177</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66B4D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148</w:t>
            </w:r>
          </w:p>
        </w:tc>
      </w:tr>
      <w:tr w:rsidR="00E4056E" w:rsidRPr="00E4056E" w14:paraId="6283CB3F"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E4923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3.7.23</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C9B76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8E7E9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1068 ф. Сев.14 ПС Северная,</w:t>
            </w:r>
            <w:r w:rsidRPr="00E4056E">
              <w:rPr>
                <w:color w:val="000000"/>
                <w:kern w:val="2"/>
                <w:sz w:val="16"/>
                <w:szCs w:val="16"/>
                <w:lang w:val="en-US" w:eastAsia="en-US"/>
                <w14:ligatures w14:val="standardContextual"/>
              </w:rPr>
              <w:br/>
              <w:t>ул. Минина-Пожарского, 1а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9BC80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№104392 </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5514C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0AC92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D45D4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деревянных дверных по-лотен на металлические - 3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0B1A6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0192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178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6A909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№178</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39552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148</w:t>
            </w:r>
          </w:p>
        </w:tc>
      </w:tr>
      <w:tr w:rsidR="00E4056E" w:rsidRPr="00E4056E" w14:paraId="1BC5B622"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1929C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3.7.24</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653EE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2A8B4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313 ф. 7-11 РП- 7, ЭС ТЭЦ Кировского р-на ул.40 Лет Октября,2 </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2D92C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100543</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63FB4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AB0AA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C3EC2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деревянных дверных по-лотен на металлические - 3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466A7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6ED46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179</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D6912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№179</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8CB34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148</w:t>
            </w:r>
          </w:p>
        </w:tc>
      </w:tr>
      <w:tr w:rsidR="00E4056E" w:rsidRPr="00E4056E" w14:paraId="51830822"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E8F0F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3.7.25</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5704F6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0A2F3F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1178 ф. 28-17,  РП-28, ПС Центральная,</w:t>
            </w:r>
            <w:r w:rsidRPr="00E4056E">
              <w:rPr>
                <w:color w:val="000000"/>
                <w:kern w:val="2"/>
                <w:sz w:val="16"/>
                <w:szCs w:val="16"/>
                <w:lang w:val="en-US" w:eastAsia="en-US"/>
                <w14:ligatures w14:val="standardContextual"/>
              </w:rPr>
              <w:br/>
              <w:t>пр. Шахтеров,14</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675300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104526</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8BF6CD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2BEF26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2656CA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деревянных дверных по-лотен на металлические - 3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804F37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148</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0FDF9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180</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A5B425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№180</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A0D765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148</w:t>
            </w:r>
          </w:p>
        </w:tc>
      </w:tr>
      <w:tr w:rsidR="00E4056E" w:rsidRPr="00E4056E" w14:paraId="4511C084"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ADBD03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3.7.26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D00CA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8306E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1169 ф.29-14  РП-29, ПС Центральная,</w:t>
            </w:r>
            <w:r w:rsidRPr="00E4056E">
              <w:rPr>
                <w:color w:val="000000"/>
                <w:kern w:val="2"/>
                <w:sz w:val="16"/>
                <w:szCs w:val="16"/>
                <w:lang w:val="en-US" w:eastAsia="en-US"/>
                <w14:ligatures w14:val="standardContextual"/>
              </w:rPr>
              <w:br/>
              <w:t>пр. Шахтеров, 61б</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AC1B9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104510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AB43A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04E2DD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40527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деревянных дверных по-лотен на металлические - 3 шт.</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A95BA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42DF2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181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1B19B3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№181</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9D780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148</w:t>
            </w:r>
          </w:p>
        </w:tc>
      </w:tr>
      <w:tr w:rsidR="00E4056E" w:rsidRPr="00E4056E" w14:paraId="5958BBED"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134EF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3.7.27</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C9FAE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AA61B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1128 ф. Ц-4, ПС Центральная,</w:t>
            </w:r>
            <w:r w:rsidRPr="00E4056E">
              <w:rPr>
                <w:color w:val="000000"/>
                <w:kern w:val="2"/>
                <w:sz w:val="16"/>
                <w:szCs w:val="16"/>
                <w:lang w:val="en-US" w:eastAsia="en-US"/>
                <w14:ligatures w14:val="standardContextual"/>
              </w:rPr>
              <w:br/>
              <w:t xml:space="preserve">ул.Проездная,2 </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7319A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104446</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ACA8D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D4F86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4B1E4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деревянных дверных по-лотен на металлические - 3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D64C5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3C3D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182</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1D217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№182</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99D3A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148</w:t>
            </w:r>
          </w:p>
        </w:tc>
      </w:tr>
      <w:tr w:rsidR="00E4056E" w:rsidRPr="00E4056E" w14:paraId="59A981B6"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2E574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3.7.28</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8D7130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E013A3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1215 ф.30-10, 29-12  РП- 30, РП-29, ПС Центральная, встроено в РП-33, Вост НИИ</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023784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104570</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BC9C78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6F9804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CBB210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деревянных дверных по-лотен на металлические - 3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1EDC47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148</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99787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183</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5349F8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№183</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ED983F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148</w:t>
            </w:r>
          </w:p>
        </w:tc>
      </w:tr>
      <w:tr w:rsidR="00E4056E" w:rsidRPr="00E4056E" w14:paraId="2F76E791"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E2062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3.7.29</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13A4C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A4EAC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1106 ф. Центр.7 ПС Центральная,</w:t>
            </w:r>
            <w:r w:rsidRPr="00E4056E">
              <w:rPr>
                <w:color w:val="000000"/>
                <w:kern w:val="2"/>
                <w:sz w:val="16"/>
                <w:szCs w:val="16"/>
                <w:lang w:val="en-US" w:eastAsia="en-US"/>
                <w14:ligatures w14:val="standardContextual"/>
              </w:rPr>
              <w:br/>
              <w:t xml:space="preserve">пер. Клубный,1 </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D01D5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104426</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01E01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FF355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AD1F2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деревянных дверных по-лотен на металлические - 4 шт.</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919E0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68FB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184</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8A8EE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№184</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9A1DD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148</w:t>
            </w:r>
          </w:p>
        </w:tc>
      </w:tr>
      <w:tr w:rsidR="00E4056E" w:rsidRPr="00E4056E" w14:paraId="0F5A3713"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9E7D30"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3.8</w:t>
            </w:r>
          </w:p>
        </w:tc>
        <w:tc>
          <w:tcPr>
            <w:tcW w:w="602" w:type="pct"/>
            <w:tcBorders>
              <w:top w:val="single" w:sz="4" w:space="0" w:color="auto"/>
              <w:left w:val="nil"/>
              <w:bottom w:val="single" w:sz="4" w:space="0" w:color="auto"/>
              <w:right w:val="nil"/>
            </w:tcBorders>
            <w:tcMar>
              <w:top w:w="0" w:type="dxa"/>
              <w:left w:w="0" w:type="dxa"/>
              <w:bottom w:w="0" w:type="dxa"/>
              <w:right w:w="0" w:type="dxa"/>
            </w:tcMar>
            <w:vAlign w:val="center"/>
            <w:hideMark/>
          </w:tcPr>
          <w:p w14:paraId="7E35A0A1"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884" w:type="pct"/>
            <w:tcBorders>
              <w:top w:val="single" w:sz="4" w:space="0" w:color="auto"/>
              <w:left w:val="single" w:sz="4" w:space="0" w:color="auto"/>
              <w:bottom w:val="single" w:sz="4" w:space="0" w:color="auto"/>
              <w:right w:val="nil"/>
            </w:tcBorders>
            <w:tcMar>
              <w:top w:w="0" w:type="dxa"/>
              <w:left w:w="0" w:type="dxa"/>
              <w:bottom w:w="0" w:type="dxa"/>
              <w:right w:w="0" w:type="dxa"/>
            </w:tcMar>
            <w:vAlign w:val="center"/>
            <w:hideMark/>
          </w:tcPr>
          <w:p w14:paraId="6A604CFA"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Капремонт полов в ТП, РП</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7602D7"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957BAC9"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5A59234"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BE69EEB"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96B88E4" w14:textId="77777777" w:rsidR="00E4056E" w:rsidRPr="00E4056E" w:rsidRDefault="00E4056E" w:rsidP="00E4056E">
            <w:pPr>
              <w:jc w:val="right"/>
              <w:rPr>
                <w:b/>
                <w:bCs/>
                <w:i/>
                <w:iCs/>
                <w:kern w:val="2"/>
                <w:sz w:val="16"/>
                <w:szCs w:val="16"/>
                <w:lang w:val="en-US" w:eastAsia="en-US"/>
                <w14:ligatures w14:val="standardContextual"/>
              </w:rPr>
            </w:pPr>
            <w:r w:rsidRPr="00E4056E">
              <w:rPr>
                <w:b/>
                <w:bCs/>
                <w:i/>
                <w:iCs/>
                <w:kern w:val="2"/>
                <w:sz w:val="16"/>
                <w:szCs w:val="16"/>
                <w:lang w:val="en-US" w:eastAsia="en-US"/>
                <w14:ligatures w14:val="standardContextual"/>
              </w:rPr>
              <w:t>6 720</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D6F85D9" w14:textId="77777777" w:rsidR="00E4056E" w:rsidRPr="00E4056E" w:rsidRDefault="00E4056E" w:rsidP="00E4056E">
            <w:pPr>
              <w:rPr>
                <w:b/>
                <w:bCs/>
                <w:i/>
                <w:iCs/>
                <w:kern w:val="2"/>
                <w:sz w:val="16"/>
                <w:szCs w:val="16"/>
                <w:lang w:val="en-US" w:eastAsia="en-US"/>
                <w14:ligatures w14:val="standardContextual"/>
              </w:rPr>
            </w:pPr>
            <w:r w:rsidRPr="00E4056E">
              <w:rPr>
                <w:b/>
                <w:bCs/>
                <w:i/>
                <w:iCs/>
                <w:kern w:val="2"/>
                <w:sz w:val="16"/>
                <w:szCs w:val="16"/>
                <w:lang w:val="en-US" w:eastAsia="en-US"/>
                <w14:ligatures w14:val="standardContextual"/>
              </w:rPr>
              <w:t> </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A6E8258"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C8B1966"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r>
      <w:tr w:rsidR="00E4056E" w:rsidRPr="00E4056E" w14:paraId="6F551F0D"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FF7F4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3.8.1</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C2F3E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12C8D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236 Ф.ТЭЦ-10 ЭС ТЭЦ Кировского р-на </w:t>
            </w:r>
            <w:r w:rsidRPr="00E4056E">
              <w:rPr>
                <w:color w:val="000000"/>
                <w:kern w:val="2"/>
                <w:sz w:val="16"/>
                <w:szCs w:val="16"/>
                <w:lang w:val="en-US" w:eastAsia="en-US"/>
                <w14:ligatures w14:val="standardContextual"/>
              </w:rPr>
              <w:br w:type="page"/>
              <w:t>ул.Александрова, 13</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AFD2A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100464</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31DFE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67B5C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B6503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311B0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E7112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185</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8A83D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№185</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F104E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138</w:t>
            </w:r>
          </w:p>
        </w:tc>
      </w:tr>
      <w:tr w:rsidR="00E4056E" w:rsidRPr="00E4056E" w14:paraId="27883F2C"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95247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3.8.2</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7A4D50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98E3C2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1023 ф. 32-17, РП-32, ПС Рудничная, ул. Спутников,1</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0A745C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104356</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C2C4B9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A5DB6F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8407E4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D39BA04"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138</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AA2234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186</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92FAC3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№186</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4ED880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138</w:t>
            </w:r>
          </w:p>
        </w:tc>
      </w:tr>
      <w:tr w:rsidR="00E4056E" w:rsidRPr="00E4056E" w14:paraId="12E1296D"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0EC518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007A0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55BA5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1106 ф. Центр.7 ПС Центральная, пер. Клубный,1</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DAF2E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104426</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FA44F9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D8E5A5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92D0A4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FEF5E9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D0DA8A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187</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00C76B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№187</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9335F7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138</w:t>
            </w:r>
          </w:p>
        </w:tc>
      </w:tr>
      <w:tr w:rsidR="00E4056E" w:rsidRPr="00E4056E" w14:paraId="4FC2FE49"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2FEF6F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56312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A9B9C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416, ф , ф.20-10,  РП-20 , ПС Космическая,  ул.в.Волошиной,24</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49021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100590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CE26E1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A76A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AC0A7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Ремонт полов в помещениях ТП</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1AF3D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08585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188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130FF8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№188</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FC7D1A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r>
      <w:tr w:rsidR="00E4056E" w:rsidRPr="00E4056E" w14:paraId="00C995F3"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6A211B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8E28C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BEC32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196 ф.4-14, РП-4, ПС Космическая, ул.Космическая,1а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B51110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№100435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07D29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271E3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BFB7C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FFAB1F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8A856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189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2BD7F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№189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09172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138</w:t>
            </w:r>
          </w:p>
        </w:tc>
      </w:tr>
      <w:tr w:rsidR="00E4056E" w:rsidRPr="00E4056E" w14:paraId="77B9E8FF"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08A44E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3.8.6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81F92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C4145E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454 ф.4-12, РП-4, ПС Космическая, ул.Базовая,5</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23BA3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100635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AB76C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F9270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5B3D3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48429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73086D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190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B2692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№190</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678149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0D735877"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22C754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9AE06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69FCC8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581 ф. 20-5,20-6, РП-20, ПС Космическая, ул.Патриотов,35</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76FDE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№100296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EF6BDF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E17D5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91AA8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47BAB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CD29E6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191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13976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№191</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5A531C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r>
      <w:tr w:rsidR="00E4056E" w:rsidRPr="00E4056E" w14:paraId="7A318BA4"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D15976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5E6A3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11E90D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363, ф. ЗСК-4, ЗСК-24, ПС Заискитимская, ул. Волгоградская,43</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CA8149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№102725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72A1E4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5D8393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31818B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7942F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0A6AF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192</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B7A91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№192</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DF3CE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r>
      <w:tr w:rsidR="00E4056E" w:rsidRPr="00E4056E" w14:paraId="7FFA0407"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9C7053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3.8.9</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3200BE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74D57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362 ф. ЗСК-4, ЗСК-24 ПС Заискитимская, ул. Волгоградская,43</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2CF89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102723</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49769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5798D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C8F160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4C943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CDE9FA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193</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9FA0C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№193</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E9088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r>
      <w:tr w:rsidR="00E4056E" w:rsidRPr="00E4056E" w14:paraId="06CBC9B3"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579759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3.8.10</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FA0A47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0D2C3E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358, ф. 3-13, 3-18  РП-3,  ПС Восточная      ул. Волгоградская, тубдиспансер</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0B11CE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№102715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5AE8A0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F3278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23F79B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2C88D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F8A7E8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194</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F2462B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№194</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1EB313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r>
      <w:tr w:rsidR="00E4056E" w:rsidRPr="00E4056E" w14:paraId="20532664"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3058CC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3.8.11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6F6835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A195A4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359 ф.ЗСК-4, М-60 ПС Заискитимская, Мирная, ул.Волгоградская, ж/д больница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9AA109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№102717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C4A674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6948D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1C3A7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FBE9A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F409B1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Смета №195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8B9EB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№195</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355DED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r>
      <w:tr w:rsidR="00E4056E" w:rsidRPr="00E4056E" w14:paraId="15A46EAD"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0F491F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3.8.12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9056B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95BAE3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328 ф.9-4, РП-9 ПС Мирная, пр. Ленина,81а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36E72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№102683</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E4F342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F90028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BE9AE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49C59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2F2AA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196</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84CE0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№196</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E05EE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r>
      <w:tr w:rsidR="00E4056E" w:rsidRPr="00E4056E" w14:paraId="0C6D08C1"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36984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3.8.13</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7C7C7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BF9C3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329 ф.9-9  РП-9,ПС Мирная пр.Ленина,77</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D8287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102685</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964D0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16DF7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888A3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2C191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CBFD9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197</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CB9EE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№197</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9D08F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r>
      <w:tr w:rsidR="00E4056E" w:rsidRPr="00E4056E" w14:paraId="7C39127D"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F589B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3.8.14</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FAFF9E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D13125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195, ф.6-6, РП-6 ПС Мирная, пр.Ленина,99</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FB49F3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№102636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F4D504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0EB12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2AFFA5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422CFA4"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68494B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198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4AA5B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№198</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5C4713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4894BDA4"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48743B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3.8.15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3E8D1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EB7869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194, ф. 6-6, РП-6 ПС Мирная, ул. Гагарина,136</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B43E6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102632</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AC9E70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B1D96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EF268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A5F3A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81ACC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199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ACF31F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№199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BD272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r>
      <w:tr w:rsidR="00E4056E" w:rsidRPr="00E4056E" w14:paraId="0B04CAFA"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D3C23A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3.8.16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731A1A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135C8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202, ф.6-6, РП-6, ПС Мирная, ул. Тухачевского,16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FD1B79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№102640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7C915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E18C8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D8040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1F989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353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C2D07F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200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6962F1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№200</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9897D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353</w:t>
            </w:r>
          </w:p>
        </w:tc>
      </w:tr>
      <w:tr w:rsidR="00E4056E" w:rsidRPr="00E4056E" w14:paraId="1D3C8DED"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1EB861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3.8.17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3837C0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6397B9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203, ф.6-6, Р6, ПС Мирная, ул.Тухачевского, 4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648584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102642</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06E993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F7D60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D998B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C5633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353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C7C765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201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D5ED3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№201</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FADEA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353</w:t>
            </w:r>
          </w:p>
        </w:tc>
      </w:tr>
      <w:tr w:rsidR="00E4056E" w:rsidRPr="00E4056E" w14:paraId="4E009B3C"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1D8E3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3.8.18</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E6D5D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A743F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508, ф.3-3, 3-12 РП-3, ПС Восточная, б-р Строителей,26</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E856C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№102681 </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5581D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62A00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A2B3C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D7440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5910D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202</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E6E0B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№202</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47AE8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r>
      <w:tr w:rsidR="00E4056E" w:rsidRPr="00E4056E" w14:paraId="65A51D32"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502D3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3.8.19</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6E4018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41AA03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512, ф.11-16,11-15 РП-3, ПС Восточная, пр.Химиков,26            </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C81E6A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102903</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E79773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4E06DA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0DC4BC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E53171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4A9770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203</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447ADF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№203</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CEAC56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r>
      <w:tr w:rsidR="00E4056E" w:rsidRPr="00E4056E" w14:paraId="310DA76A"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5DFA4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3.8.20</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56697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1858D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1461, ф. 33Кедр.31, ПС 33Кедровская, ул. Греческая деревня, 211 ж.р.Кедровка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13FCF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106131</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DBEAD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CE126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A4C56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35949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919FE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Смета №204 </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B0F66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№204</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E8B25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r>
      <w:tr w:rsidR="00E4056E" w:rsidRPr="00E4056E" w14:paraId="37EE5032"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DC6D1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3.8.21</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A52E90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9C3406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511, ф.11-15, 11-16 РП-11, ПС Восточная, б-р Строителей,36</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28AC7D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№102901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120AE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DD96E6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96D133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88664B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6D1B9F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205</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6D8D0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№205</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6C9D49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r>
      <w:tr w:rsidR="00E4056E" w:rsidRPr="00E4056E" w14:paraId="1BFFDC9B"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C875AD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3.8.22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B3D6C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4425E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148, ф. 4-15, РП-4, ПС космическая, ул.Базовая,1</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E6EE80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№100414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FC76D7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BE644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1A355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7DF96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ED54B8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206</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7BFE1A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№206</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40621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r>
      <w:tr w:rsidR="00E4056E" w:rsidRPr="00E4056E" w14:paraId="0262C2A8"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1BEEE6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3.8.23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4CC422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11B0A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1139, ф.Центр.14, ПС Центральная, ул.Абызова,4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B1AC4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№104464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2B554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730F5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21075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Ремонт полов в помещениях ТП</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B23D3B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7F2E3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Смета № 207</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1DAA9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№207</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2505F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138</w:t>
            </w:r>
          </w:p>
        </w:tc>
      </w:tr>
      <w:tr w:rsidR="00E4056E" w:rsidRPr="00E4056E" w14:paraId="134483DA"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1D2460E"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3.9</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AD64236"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B6C1CC"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Капремонт трансформаторов</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358116"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A5D187"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D640C25"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32DB0F"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40A8C6A"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5 447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B9A0AB" w14:textId="77777777" w:rsidR="00E4056E" w:rsidRPr="00E4056E" w:rsidRDefault="00E4056E" w:rsidP="00E4056E">
            <w:pPr>
              <w:rPr>
                <w:b/>
                <w:bCs/>
                <w:i/>
                <w:iCs/>
                <w:kern w:val="2"/>
                <w:sz w:val="16"/>
                <w:szCs w:val="16"/>
                <w:lang w:val="en-US" w:eastAsia="en-US"/>
                <w14:ligatures w14:val="standardContextual"/>
              </w:rPr>
            </w:pPr>
            <w:r w:rsidRPr="00E4056E">
              <w:rPr>
                <w:b/>
                <w:bCs/>
                <w:i/>
                <w:iCs/>
                <w:kern w:val="2"/>
                <w:sz w:val="16"/>
                <w:szCs w:val="16"/>
                <w:lang w:val="en-US" w:eastAsia="en-US"/>
                <w14:ligatures w14:val="standardContextual"/>
              </w:rPr>
              <w:t>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5571A7"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F5C99D"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r>
      <w:tr w:rsidR="00E4056E" w:rsidRPr="00E4056E" w14:paraId="0DEBD631"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82F75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3.9.1</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956D65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368868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Силовой трансформатор ТМ 630 кВА 10/0,4кВ, № 33958, склад КГЭС ул.Пришкольная,6                  </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BFD4C6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№102453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F69963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0B5752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C5D497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прокладок, маслоуказа-теля, изоляторов, селикагеля, ремонт вводов, ремонт расши-рительного бака, сушка масла</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1D744D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152</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A7825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208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E35FC1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№208</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815F88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152</w:t>
            </w:r>
          </w:p>
        </w:tc>
      </w:tr>
      <w:tr w:rsidR="00E4056E" w:rsidRPr="00E4056E" w14:paraId="641687C5"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84E16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C810D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3A316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Силовой трансформатор ТМ 400 кВА </w:t>
            </w:r>
            <w:r w:rsidRPr="00E4056E">
              <w:rPr>
                <w:color w:val="000000"/>
                <w:kern w:val="2"/>
                <w:sz w:val="16"/>
                <w:szCs w:val="16"/>
                <w:lang w:val="en-US" w:eastAsia="en-US"/>
                <w14:ligatures w14:val="standardContextual"/>
              </w:rPr>
              <w:br w:type="page"/>
              <w:t xml:space="preserve">10/0,4кВ, № ЕЕТС склад КГЭС, </w:t>
            </w:r>
            <w:r w:rsidRPr="00E4056E">
              <w:rPr>
                <w:color w:val="000000"/>
                <w:kern w:val="2"/>
                <w:sz w:val="16"/>
                <w:szCs w:val="16"/>
                <w:lang w:val="en-US" w:eastAsia="en-US"/>
                <w14:ligatures w14:val="standardContextual"/>
              </w:rPr>
              <w:br w:type="page"/>
              <w:t>ул. Пришкольная, 6</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86834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№102354 </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67177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FC979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455111EA"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291A7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153</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E94C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209</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3AF56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№209</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E631E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153</w:t>
            </w:r>
          </w:p>
        </w:tc>
      </w:tr>
      <w:tr w:rsidR="00E4056E" w:rsidRPr="00E4056E" w14:paraId="79D8ECB2"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638AA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3.9.3</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C9F1D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4FBD8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Силовой трансформатор ТМ 630 кВА 10/0,4кВ, № 28716, склад КГЭС </w:t>
            </w:r>
            <w:r w:rsidRPr="00E4056E">
              <w:rPr>
                <w:color w:val="000000"/>
                <w:kern w:val="2"/>
                <w:sz w:val="16"/>
                <w:szCs w:val="16"/>
                <w:lang w:val="en-US" w:eastAsia="en-US"/>
                <w14:ligatures w14:val="standardContextual"/>
              </w:rPr>
              <w:br/>
              <w:t>ул. Пришкольная,6</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2646D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102446</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77C64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FE390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17DFAED2"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4274D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152</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8A6C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210</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807DF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№210</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6D080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152</w:t>
            </w:r>
          </w:p>
        </w:tc>
      </w:tr>
      <w:tr w:rsidR="00E4056E" w:rsidRPr="00E4056E" w14:paraId="1F262647"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FD5CC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3.9.4</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FDE134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596F08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Силовой трансформатор ТМ160 кВА 10/0,4кВ, № 107873(1078873), </w:t>
            </w:r>
            <w:r w:rsidRPr="00E4056E">
              <w:rPr>
                <w:color w:val="000000"/>
                <w:kern w:val="2"/>
                <w:sz w:val="16"/>
                <w:szCs w:val="16"/>
                <w:lang w:val="en-US" w:eastAsia="en-US"/>
                <w14:ligatures w14:val="standardContextual"/>
              </w:rPr>
              <w:br/>
              <w:t xml:space="preserve">склад КГЭС ул. Пришкольная,6                         </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A961B1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101631</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B996BE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7CEAD5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5EDC52F2"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566E92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80C46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211</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9F2DC5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№211</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FB7E3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107</w:t>
            </w:r>
          </w:p>
        </w:tc>
      </w:tr>
      <w:tr w:rsidR="00E4056E" w:rsidRPr="00E4056E" w14:paraId="5A84C0FF"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59735E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4FBBD0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8F94C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400 кВА 10/0,4кВ, № 1004160, склад КГЭС, ул. Пришкольная,6</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74B6AF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102378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5342F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3C271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2AB55E46"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AEE7C1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1A93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212</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8A53AC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№212</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CD92C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r>
      <w:tr w:rsidR="00E4056E" w:rsidRPr="00E4056E" w14:paraId="45647708" w14:textId="77777777">
        <w:trPr>
          <w:trHeight w:val="29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1ECD54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5BEA1B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4EC7A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Силовой трансформатор ТМ 250 кВА 10/0,4кВ № 852, склад КГЭС, </w:t>
            </w:r>
            <w:r w:rsidRPr="00E4056E">
              <w:rPr>
                <w:color w:val="000000"/>
                <w:kern w:val="2"/>
                <w:sz w:val="16"/>
                <w:szCs w:val="16"/>
                <w:lang w:val="en-US" w:eastAsia="en-US"/>
                <w14:ligatures w14:val="standardContextual"/>
              </w:rPr>
              <w:br/>
              <w:t>ул. Пришкольная,6</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4EAAF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102055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F016FE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2F47F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41E88E0C"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19E287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122</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84443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213</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C39AEA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№213</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EEDB6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122</w:t>
            </w:r>
          </w:p>
        </w:tc>
      </w:tr>
      <w:tr w:rsidR="00E4056E" w:rsidRPr="00E4056E" w14:paraId="12A108D7"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373BC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3.9.7</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FC50B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B2B65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250 кВА 10/0,4кВ, № 813116, ТП 427 фид. Ю-22 ул. Брестская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09B9F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103940</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2FFF7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683DB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56137163"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F1D32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121</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3D95F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214</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AF240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№214</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06380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121</w:t>
            </w:r>
          </w:p>
        </w:tc>
      </w:tr>
      <w:tr w:rsidR="00E4056E" w:rsidRPr="00E4056E" w14:paraId="0FD40E65" w14:textId="77777777">
        <w:trPr>
          <w:trHeight w:val="14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DCE9D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3.9.8</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03866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47876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Силовой трансформатор ТМ 400 кВА 10/0,4кВ, № 1339 ТП 165, ф. 4-10, РП-4 </w:t>
            </w:r>
            <w:r w:rsidRPr="00E4056E">
              <w:rPr>
                <w:color w:val="000000"/>
                <w:kern w:val="2"/>
                <w:sz w:val="16"/>
                <w:szCs w:val="16"/>
                <w:lang w:val="en-US" w:eastAsia="en-US"/>
                <w14:ligatures w14:val="standardContextual"/>
              </w:rPr>
              <w:br/>
              <w:t>ПС Космическая, ул.С.Тюленина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21D1B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100691</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77DAE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16E12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76C8AFAB"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0821C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0527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215</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BC357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№215</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5D2EA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r>
      <w:tr w:rsidR="00E4056E" w:rsidRPr="00E4056E" w14:paraId="5E011C74"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38FBF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3.9.9</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627840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500009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630 кВА 10/0,4кВ, № 22972 база ул.Нахимова,32</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C228B3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105022</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443EDA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D01521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26B66909"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EE858B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150</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29FFA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216</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E65B5F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№216</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F0355D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150</w:t>
            </w:r>
          </w:p>
        </w:tc>
      </w:tr>
      <w:tr w:rsidR="00E4056E" w:rsidRPr="00E4056E" w14:paraId="66DB667A" w14:textId="77777777">
        <w:trPr>
          <w:trHeight w:val="86"/>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BAD77F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3.9.10</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DF1E4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29A9AB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ТМФ 400 кВА 6/0,4кВ, № 39540, база ул. Нахимова,32</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02EF6A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104655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B8AAF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83F1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0FD6283B"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D224E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9DE27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217</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A95B09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№217</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A3D2D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153</w:t>
            </w:r>
          </w:p>
        </w:tc>
      </w:tr>
      <w:tr w:rsidR="00E4056E" w:rsidRPr="00E4056E" w14:paraId="7BE6CF3F"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9F74C4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3.9.11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35561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C33BF1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400 кВА 6/0,4кВ, № 42377, база ул.Нахимова,32</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35B07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101010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EBE9A9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3E88B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6710F00F"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FD6662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191B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218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14AF9E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№218</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461181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r>
      <w:tr w:rsidR="00E4056E" w:rsidRPr="00E4056E" w14:paraId="2A06B8FA"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A9A55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3.9.12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39B5D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01661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630 кВА 6/0,4кВ, № б/н, база ул.Нахимова,32</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B5BB7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102406</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E6D3B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5633B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320A8132"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0B17D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151</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9F0B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219</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83003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№219</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AB2DB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151</w:t>
            </w:r>
          </w:p>
        </w:tc>
      </w:tr>
      <w:tr w:rsidR="00E4056E" w:rsidRPr="00E4056E" w14:paraId="1F869005" w14:textId="77777777">
        <w:trPr>
          <w:trHeight w:val="142"/>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F3185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3.9.13</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F9094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E5126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320 кВА 10/0,4кВ, № 43740, ТП 155, пр. Кузнецкий, 38 Хлебокомбинат</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FFC2B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102131</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DD193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1DBBD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7EBCAF13"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95690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EB3E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220</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DA274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№220</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226B9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r>
      <w:tr w:rsidR="00E4056E" w:rsidRPr="00E4056E" w14:paraId="6A003545"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4FD59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3.9.14</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C1465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B52F1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w:t>
            </w:r>
            <w:r w:rsidRPr="00E4056E">
              <w:rPr>
                <w:color w:val="000000"/>
                <w:kern w:val="2"/>
                <w:sz w:val="16"/>
                <w:szCs w:val="16"/>
                <w:lang w:val="en-US" w:eastAsia="en-US"/>
                <w14:ligatures w14:val="standardContextual"/>
              </w:rPr>
              <w:br w:type="page"/>
              <w:t xml:space="preserve">ТМ 320 кВА 10/0,4кВ, </w:t>
            </w:r>
            <w:r w:rsidRPr="00E4056E">
              <w:rPr>
                <w:color w:val="000000"/>
                <w:kern w:val="2"/>
                <w:sz w:val="16"/>
                <w:szCs w:val="16"/>
                <w:lang w:val="en-US" w:eastAsia="en-US"/>
                <w14:ligatures w14:val="standardContextual"/>
              </w:rPr>
              <w:br w:type="page"/>
              <w:t>№ 28206, ТП 178 ул. 50 лет Октября, 15</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DC159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102173</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3611D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57048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57548075"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D1002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00282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221</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11DC7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№221</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43181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r>
      <w:tr w:rsidR="00E4056E" w:rsidRPr="00E4056E" w14:paraId="0AF923C6"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088F2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3.9.15</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467B08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8EB956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320 кВА 10/0,4кВ, № 35827, ТП 326, пр. Ленина, 113</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0CEE43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102147</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C15BF0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94DB65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355A4403"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2EFF75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AF08C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222</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9520BB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№222</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B99164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r>
      <w:tr w:rsidR="00E4056E" w:rsidRPr="00E4056E" w14:paraId="08634A06"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2DE255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3.9.16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4A6BB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133CC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630 кВА 10/0,4кВ, № 7773, ТП 461, пр.Ленина, 64а Ростелеком</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E0F43F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102404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AFDC0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79915A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26E11724"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4187A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152</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FD3D9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223</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30F81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№223</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A963B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152</w:t>
            </w:r>
          </w:p>
        </w:tc>
      </w:tr>
      <w:tr w:rsidR="00E4056E" w:rsidRPr="00E4056E" w14:paraId="2F89A5AE"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1B7E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3.9.17</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D258B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A2989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400 кВА 10/0,4кВ, № 6170, ТП 611, пр. Октябрьский,56</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C5659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102321</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D8738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D407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6B31ED48"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68CD2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94387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224</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466C6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№224</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BA1A2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r>
      <w:tr w:rsidR="00E4056E" w:rsidRPr="00E4056E" w14:paraId="6B19EF93"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A5CC7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3.9.18</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A0E8C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0F49C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400 кВА 10/0,4кВ, № 9231, ТП 641, пр.Московский,17</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8E1A3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1021328</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901E9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F2A80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5B24E34B"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308A6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3ADA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225</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CA158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№225</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A7D81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r>
      <w:tr w:rsidR="00E4056E" w:rsidRPr="00E4056E" w14:paraId="7A4118C7"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08D8F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3.9.19</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7800E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C765D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630 кВА 10/0,4кВ, № 6550 , ТП 682,пр. Комсомольский,45</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9B1E0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105686</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DCF25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4941E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3E7310E4"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5BD4F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152</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05F5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226</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9F6DB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№226</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403BC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152</w:t>
            </w:r>
          </w:p>
        </w:tc>
      </w:tr>
      <w:tr w:rsidR="00E4056E" w:rsidRPr="00E4056E" w14:paraId="5BDDDEE9" w14:textId="77777777">
        <w:trPr>
          <w:trHeight w:val="51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6076F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3.9.20</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5BFBDB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7DDD7D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400 кВА 6/0,4кВ, № 9613, ТП 571, ул. Инициативная, 115</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AF36F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104714</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0DB867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0C2E8B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60675C25"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846EE3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42D16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227</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0D4B03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№227</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A78804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r>
      <w:tr w:rsidR="00E4056E" w:rsidRPr="00E4056E" w14:paraId="179D028F"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9BD768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3.9.21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79B3E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F74CA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400 кВА 6/0,4кВ, № РТХ, ТП 571, ул. Инициативная,115</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943A0A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104763</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77946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858D9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5E96711D"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C7E556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9F31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228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3BCB1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№228</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EB941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r>
      <w:tr w:rsidR="00E4056E" w:rsidRPr="00E4056E" w14:paraId="3ECBBDA8"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D77F77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3.9.22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5CC5E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21019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400 кВА 6/0,4кВ, № ХХТ, ТП 572, ул. Халтурина,37</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545D8A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101044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394D18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F384DD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7E0E0FDB"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8348F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392B75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229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E908AC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№229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29C08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r>
      <w:tr w:rsidR="00E4056E" w:rsidRPr="00E4056E" w14:paraId="638E4BDE"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9379BD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3.9.23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63523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E55D52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400 кВА 6/0,4кВ, № 5149, ТП 572, ул.Халтурина,37</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DF3CD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101032</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2CFD3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FBC27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255EFBC9"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7EE113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17DB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230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5259A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№230</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4545A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r>
      <w:tr w:rsidR="00E4056E" w:rsidRPr="00E4056E" w14:paraId="2EEE23F9"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017DE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3.9.24</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48FE1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4857A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400 кВА 6/0,4кВ, № 1013, ТП 578, ул.Инициативная, 101а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585ED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105048</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3B338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34783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00F4BC69"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ECC73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A420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231</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7B683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№231</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5A795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r>
      <w:tr w:rsidR="00E4056E" w:rsidRPr="00E4056E" w14:paraId="24C82748"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E6DCB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3.9.25</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AE9A2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C5D523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250 кВА 6/0,4кВ, № 17594, ТП 1016, ул.Вологодская,9</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27F13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104704</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E5DBC6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D12553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135C4B52"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6C2339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3415D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232</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DA816F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№232</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485317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120</w:t>
            </w:r>
          </w:p>
        </w:tc>
      </w:tr>
      <w:tr w:rsidR="00E4056E" w:rsidRPr="00E4056E" w14:paraId="6C730C8E"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97C8B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3.9.26</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FB692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FE974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w:t>
            </w:r>
            <w:r w:rsidRPr="00E4056E">
              <w:rPr>
                <w:color w:val="000000"/>
                <w:kern w:val="2"/>
                <w:sz w:val="16"/>
                <w:szCs w:val="16"/>
                <w:lang w:val="en-US" w:eastAsia="en-US"/>
                <w14:ligatures w14:val="standardContextual"/>
              </w:rPr>
              <w:br w:type="page"/>
              <w:t xml:space="preserve">ТМ 400 кВА 10/0,4кВ, </w:t>
            </w:r>
            <w:r w:rsidRPr="00E4056E">
              <w:rPr>
                <w:color w:val="000000"/>
                <w:kern w:val="2"/>
                <w:sz w:val="16"/>
                <w:szCs w:val="16"/>
                <w:lang w:val="en-US" w:eastAsia="en-US"/>
                <w14:ligatures w14:val="standardContextual"/>
              </w:rPr>
              <w:br w:type="page"/>
              <w:t>№ 693, ТП 1034, ул. Нартова,1а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FE2D8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105088</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263AE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ADE6F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5381622C"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A01BC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56B3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233</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3BB74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№233</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F209E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r>
      <w:tr w:rsidR="00E4056E" w:rsidRPr="00E4056E" w14:paraId="372C1F43"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B5866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3.9.27</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F280D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45033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400 кВА 10/0,4кВ, № 10464, ТП 682,</w:t>
            </w:r>
            <w:r w:rsidRPr="00E4056E">
              <w:rPr>
                <w:color w:val="000000"/>
                <w:kern w:val="2"/>
                <w:sz w:val="16"/>
                <w:szCs w:val="16"/>
                <w:lang w:val="en-US" w:eastAsia="en-US"/>
                <w14:ligatures w14:val="standardContextual"/>
              </w:rPr>
              <w:br/>
              <w:t>пр.Комсомольский,43</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98D8F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105113</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C7D43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26330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157F7718"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08A35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702A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№234 </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10240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№234</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42BBD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r>
      <w:tr w:rsidR="00E4056E" w:rsidRPr="00E4056E" w14:paraId="2731A2EC"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B81B1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3.9.28</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BF5163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Ремцех</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61AD9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Силовой трансформатор ТМ 400 кВА 6/0,4кВ, № 18874, ТП 1081,</w:t>
            </w:r>
            <w:r w:rsidRPr="00E4056E">
              <w:rPr>
                <w:kern w:val="2"/>
                <w:sz w:val="16"/>
                <w:szCs w:val="16"/>
                <w:lang w:val="en-US" w:eastAsia="en-US"/>
                <w14:ligatures w14:val="standardContextual"/>
              </w:rPr>
              <w:br/>
              <w:t>пер.Абаканский,1</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24D7E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100979</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2085A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591EE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5A7D62DE"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46D59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37BB2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№235 </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B8B2D9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№235</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5610CB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r>
      <w:tr w:rsidR="00E4056E" w:rsidRPr="00E4056E" w14:paraId="1115E100"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43F48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3.9.29</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07B84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3462B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400 кВА 10/0,4кВ, №43816, ТП 98, ул.2я Камышинская, а/к 1236</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BBDCC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101077</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12618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34C67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00AED38C"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F64F3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48E0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236</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DA2BD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№236</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D031D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r>
      <w:tr w:rsidR="00E4056E" w:rsidRPr="00E4056E" w14:paraId="788896C7"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657E3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3.9.30</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A6D25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DFA0A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630 кВА 10/0,4кВ, №52177, ТП 815, ул. Свободы,15</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23131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101100</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A02CE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E761B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299BEA78"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7EBA4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152</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BD61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№237 </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4ABE8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№237</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7D49E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152</w:t>
            </w:r>
          </w:p>
        </w:tc>
      </w:tr>
      <w:tr w:rsidR="00E4056E" w:rsidRPr="00E4056E" w14:paraId="51DEBA95" w14:textId="77777777">
        <w:trPr>
          <w:trHeight w:val="1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0D402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3.9.31</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663461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984374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630 кВА 10/0,4кВ, №52177, ТП 805, ул. Тухачевского,47а</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04A23C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101099</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74B092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4AA9C5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303CC445"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6425EE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152</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B3FF4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238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F8BF7C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№238</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7AD63E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152</w:t>
            </w:r>
          </w:p>
        </w:tc>
      </w:tr>
      <w:tr w:rsidR="00E4056E" w:rsidRPr="00E4056E" w14:paraId="1297952F" w14:textId="77777777">
        <w:trPr>
          <w:trHeight w:val="1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8A8D75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3.9.32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5A366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FE66C7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400 кВА 10/0,4кВ, №5873, ТП 437, пр.Кузнецкий,102а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DC7AB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100993</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65C4B4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C1586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5D6977A7"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2034C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94D0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239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008851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№239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E6E97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154</w:t>
            </w:r>
          </w:p>
        </w:tc>
      </w:tr>
      <w:tr w:rsidR="00E4056E" w:rsidRPr="00E4056E" w14:paraId="46CD7169" w14:textId="77777777">
        <w:trPr>
          <w:trHeight w:val="1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C42F7D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3.9.33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2A630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24A87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630 кВА 10/0,4кВ, №7238, склад КГЭС ул. Пришкольная,6</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A5F3F7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101084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134D9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6956A8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1D23DB57"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A2517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152</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1C89F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240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E6927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№240</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8EAE9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152</w:t>
            </w:r>
          </w:p>
        </w:tc>
      </w:tr>
      <w:tr w:rsidR="00E4056E" w:rsidRPr="00E4056E" w14:paraId="013A2FB1" w14:textId="77777777">
        <w:trPr>
          <w:trHeight w:val="1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284A1B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3.9.34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3C916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A3889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Силовой трансформатор ТМ 315 кВА 10/0,4кВ, №TTUAL, ТП563,</w:t>
            </w:r>
            <w:r w:rsidRPr="00E4056E">
              <w:rPr>
                <w:color w:val="000000"/>
                <w:kern w:val="2"/>
                <w:sz w:val="16"/>
                <w:szCs w:val="16"/>
                <w:lang w:val="en-US" w:eastAsia="en-US"/>
                <w14:ligatures w14:val="standardContextual"/>
              </w:rPr>
              <w:br/>
              <w:t>р.Кузнецкий,137а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BBF71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902752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E55770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4FC4AFF8"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79FA82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30342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241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F24A46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№241</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C2F4E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143</w:t>
            </w:r>
          </w:p>
        </w:tc>
      </w:tr>
      <w:tr w:rsidR="00E4056E" w:rsidRPr="00E4056E" w14:paraId="50E93646" w14:textId="77777777">
        <w:trPr>
          <w:trHeight w:val="1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4450D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3.9.35</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DD78F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7721B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Силовой трансформатор ТМ 250 кВА 10/0,4кВ, №813116, ТП 427, ул.Брестская,30б</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555A9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103940</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826A3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32965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09BDEB23"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F2504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121</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FF18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242</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4982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№242</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26571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121</w:t>
            </w:r>
          </w:p>
        </w:tc>
      </w:tr>
      <w:tr w:rsidR="00E4056E" w:rsidRPr="00E4056E" w14:paraId="6257FE46" w14:textId="77777777">
        <w:trPr>
          <w:trHeight w:val="1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D3F87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3.9.36</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7F0C42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Ремцех</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AA2DA5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Силовой трансформатор ТМ 630 кВА 10/0,4кВ, №65627, ТП 818, ул.Свободы,7</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49F66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103818</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2327B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5C7EF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229125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прокладок, маслоуказа-теля, изоляторов, селикагеля, ремонт вводов, ремонт расши-рительного бака, сушка масла</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CB2768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151</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57A76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243</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622168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№243</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C7DC3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151</w:t>
            </w:r>
          </w:p>
        </w:tc>
      </w:tr>
      <w:tr w:rsidR="00E4056E" w:rsidRPr="00E4056E" w14:paraId="67EB26AE" w14:textId="77777777">
        <w:trPr>
          <w:trHeight w:val="1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C2AA8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3.9.37</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B14FAD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Ремцех</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EE82FB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Силовой трансформатор ТМ 630 кВА 10/0,4кВ, № 12798, ТП 518, пр.Советский,71</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C7AA9D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102419</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8D25F5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9A07C5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6CCE4F52" w14:textId="77777777" w:rsidR="00E4056E" w:rsidRPr="00E4056E" w:rsidRDefault="00E4056E" w:rsidP="00E4056E">
            <w:pPr>
              <w:spacing w:line="256" w:lineRule="auto"/>
              <w:rPr>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1C5EE7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152</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159C71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244</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C38576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№244</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87D3F1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152</w:t>
            </w:r>
          </w:p>
        </w:tc>
      </w:tr>
      <w:tr w:rsidR="00E4056E" w:rsidRPr="00E4056E" w14:paraId="3403B1CC"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37D7AC"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3.10</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059C1FE"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E740551" w14:textId="77777777" w:rsidR="00E4056E" w:rsidRPr="00E4056E" w:rsidRDefault="00E4056E" w:rsidP="00E4056E">
            <w:pPr>
              <w:ind w:right="-150"/>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Капремонт строительной части ТП, РП</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3FCB84F"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1379E44"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DBF824C"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6F69785"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D1F912D" w14:textId="77777777" w:rsidR="00E4056E" w:rsidRPr="00E4056E" w:rsidRDefault="00E4056E" w:rsidP="00E4056E">
            <w:pPr>
              <w:jc w:val="right"/>
              <w:rPr>
                <w:b/>
                <w:bCs/>
                <w:i/>
                <w:iCs/>
                <w:kern w:val="2"/>
                <w:sz w:val="16"/>
                <w:szCs w:val="16"/>
                <w:lang w:val="en-US" w:eastAsia="en-US"/>
                <w14:ligatures w14:val="standardContextual"/>
              </w:rPr>
            </w:pPr>
            <w:r w:rsidRPr="00E4056E">
              <w:rPr>
                <w:b/>
                <w:bCs/>
                <w:i/>
                <w:iCs/>
                <w:kern w:val="2"/>
                <w:sz w:val="16"/>
                <w:szCs w:val="16"/>
                <w:lang w:val="en-US" w:eastAsia="en-US"/>
                <w14:ligatures w14:val="standardContextual"/>
              </w:rPr>
              <w:t>16 484</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F11263E" w14:textId="77777777" w:rsidR="00E4056E" w:rsidRPr="00E4056E" w:rsidRDefault="00E4056E" w:rsidP="00E4056E">
            <w:pPr>
              <w:jc w:val="right"/>
              <w:rPr>
                <w:b/>
                <w:bCs/>
                <w:i/>
                <w:iCs/>
                <w:kern w:val="2"/>
                <w:sz w:val="16"/>
                <w:szCs w:val="16"/>
                <w:lang w:val="en-US" w:eastAsia="en-US"/>
                <w14:ligatures w14:val="standardContextual"/>
              </w:rPr>
            </w:pPr>
            <w:r w:rsidRPr="00E4056E">
              <w:rPr>
                <w:b/>
                <w:bCs/>
                <w:i/>
                <w:iCs/>
                <w:kern w:val="2"/>
                <w:sz w:val="16"/>
                <w:szCs w:val="16"/>
                <w:lang w:val="en-US" w:eastAsia="en-US"/>
                <w14:ligatures w14:val="standardContextual"/>
              </w:rPr>
              <w:t> </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FF4E985" w14:textId="77777777" w:rsidR="00E4056E" w:rsidRPr="00E4056E" w:rsidRDefault="00E4056E" w:rsidP="00E4056E">
            <w:pPr>
              <w:jc w:val="right"/>
              <w:rPr>
                <w:b/>
                <w:bCs/>
                <w:i/>
                <w:iCs/>
                <w:kern w:val="2"/>
                <w:sz w:val="16"/>
                <w:szCs w:val="16"/>
                <w:lang w:val="en-US" w:eastAsia="en-US"/>
                <w14:ligatures w14:val="standardContextual"/>
              </w:rPr>
            </w:pPr>
            <w:r w:rsidRPr="00E4056E">
              <w:rPr>
                <w:b/>
                <w:bCs/>
                <w:i/>
                <w:iCs/>
                <w:kern w:val="2"/>
                <w:sz w:val="16"/>
                <w:szCs w:val="16"/>
                <w:lang w:val="en-US" w:eastAsia="en-US"/>
                <w14:ligatures w14:val="standardContextual"/>
              </w:rPr>
              <w:t> </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1AF7AB8"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r>
      <w:tr w:rsidR="00E4056E" w:rsidRPr="00E4056E" w14:paraId="514B3B5D"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0CC8A77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CE521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2FCA2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167, ф.17-16 РП-17, </w:t>
            </w:r>
            <w:r w:rsidRPr="00E4056E">
              <w:rPr>
                <w:color w:val="000000"/>
                <w:kern w:val="2"/>
                <w:sz w:val="16"/>
                <w:szCs w:val="16"/>
                <w:lang w:val="en-US" w:eastAsia="en-US"/>
                <w14:ligatures w14:val="standardContextual"/>
              </w:rPr>
              <w:br w:type="page"/>
              <w:t>ПС Западная</w:t>
            </w:r>
            <w:r w:rsidRPr="00E4056E">
              <w:rPr>
                <w:color w:val="000000"/>
                <w:kern w:val="2"/>
                <w:sz w:val="16"/>
                <w:szCs w:val="16"/>
                <w:lang w:val="en-US" w:eastAsia="en-US"/>
                <w14:ligatures w14:val="standardContextual"/>
              </w:rPr>
              <w:br w:type="page"/>
              <w:t>ул.Рукавишникова,15</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6AB11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102985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A190D2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E1B9CA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vMerge w:val="restart"/>
            <w:tcBorders>
              <w:top w:val="nil"/>
              <w:left w:val="nil"/>
              <w:bottom w:val="single" w:sz="4" w:space="0" w:color="auto"/>
              <w:right w:val="single" w:sz="4" w:space="0" w:color="auto"/>
            </w:tcBorders>
            <w:tcMar>
              <w:top w:w="0" w:type="dxa"/>
              <w:left w:w="0" w:type="dxa"/>
              <w:bottom w:w="0" w:type="dxa"/>
              <w:right w:w="0" w:type="dxa"/>
            </w:tcMar>
            <w:vAlign w:val="center"/>
            <w:hideMark/>
          </w:tcPr>
          <w:p w14:paraId="24550DE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Оштукатуривание стен, потолков, покраска, заделка швов, ремонт перекрытий, каналов, кровли</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02437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E2CD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245, ООО "РСУ СКЭК" №13/1 от 28.01.2018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FB138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№245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296D1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36F3C4C9" w14:textId="77777777">
        <w:trPr>
          <w:trHeight w:val="45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31431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3.10.2</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2E891B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F2A0B3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168, ф.13-14 РП-13, ПС Космическая </w:t>
            </w:r>
            <w:r w:rsidRPr="00E4056E">
              <w:rPr>
                <w:color w:val="000000"/>
                <w:kern w:val="2"/>
                <w:sz w:val="16"/>
                <w:szCs w:val="16"/>
                <w:lang w:val="en-US" w:eastAsia="en-US"/>
                <w14:ligatures w14:val="standardContextual"/>
              </w:rPr>
              <w:br/>
              <w:t>ул. Глинки,15</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AFC331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№100641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841B0F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B2F780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nil"/>
              <w:left w:val="nil"/>
              <w:bottom w:val="single" w:sz="4" w:space="0" w:color="auto"/>
              <w:right w:val="single" w:sz="4" w:space="0" w:color="auto"/>
            </w:tcBorders>
            <w:vAlign w:val="center"/>
            <w:hideMark/>
          </w:tcPr>
          <w:p w14:paraId="071CA580"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105C3C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5340C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246,</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8D9CD6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№246</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6AAF13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09215C70" w14:textId="77777777">
        <w:trPr>
          <w:trHeight w:val="45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D120A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3.10.3</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DE3AA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7DC56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529, ф.14-9, 14-12,</w:t>
            </w:r>
            <w:r w:rsidRPr="00E4056E">
              <w:rPr>
                <w:color w:val="000000"/>
                <w:kern w:val="2"/>
                <w:sz w:val="16"/>
                <w:szCs w:val="16"/>
                <w:lang w:val="en-US" w:eastAsia="en-US"/>
                <w14:ligatures w14:val="standardContextual"/>
              </w:rPr>
              <w:br/>
              <w:t xml:space="preserve">РП -14, ПС Восточная, </w:t>
            </w:r>
            <w:r w:rsidRPr="00E4056E">
              <w:rPr>
                <w:color w:val="000000"/>
                <w:kern w:val="2"/>
                <w:sz w:val="16"/>
                <w:szCs w:val="16"/>
                <w:lang w:val="en-US" w:eastAsia="en-US"/>
                <w14:ligatures w14:val="standardContextual"/>
              </w:rPr>
              <w:br/>
              <w:t>пр. Октябрьский,71</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0BEAD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102883</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3D512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5F72E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nil"/>
              <w:left w:val="nil"/>
              <w:bottom w:val="single" w:sz="4" w:space="0" w:color="auto"/>
              <w:right w:val="single" w:sz="4" w:space="0" w:color="auto"/>
            </w:tcBorders>
            <w:vAlign w:val="center"/>
            <w:hideMark/>
          </w:tcPr>
          <w:p w14:paraId="34C8D08E"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F5A4F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C749B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247,</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64AA9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№247</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F1D91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159E6CF9" w14:textId="77777777">
        <w:trPr>
          <w:trHeight w:val="45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E3E08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3.10.4</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29321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74A70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531, ф.12-8, 12-13 РП-12, ПС Восточная, ул. Ворошилова,19</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379FB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102886</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F7EF8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ABD32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nil"/>
              <w:left w:val="nil"/>
              <w:bottom w:val="single" w:sz="4" w:space="0" w:color="auto"/>
              <w:right w:val="single" w:sz="4" w:space="0" w:color="auto"/>
            </w:tcBorders>
            <w:vAlign w:val="center"/>
            <w:hideMark/>
          </w:tcPr>
          <w:p w14:paraId="1DD11861"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A1001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8DCE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248,</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37AB1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№248</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AB59B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2089BBF8" w14:textId="77777777">
        <w:trPr>
          <w:trHeight w:val="45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C7409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3.10.5</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C06645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C43EB9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532, ф.12-8, 12-13, РП-12, ПС Восточная, ул. Ворошилова,17</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B2E50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102888</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E0985E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E62BD8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nil"/>
              <w:left w:val="nil"/>
              <w:bottom w:val="single" w:sz="4" w:space="0" w:color="auto"/>
              <w:right w:val="single" w:sz="4" w:space="0" w:color="auto"/>
            </w:tcBorders>
            <w:vAlign w:val="center"/>
            <w:hideMark/>
          </w:tcPr>
          <w:p w14:paraId="7D0D5F8B"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5175B9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C21B90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249,</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C4F19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№249</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2757EA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0DF42C73" w14:textId="77777777">
        <w:trPr>
          <w:trHeight w:val="45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EFCDC2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96B3D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17CFEC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541, ф.14-2, 14-13, РП-14, ПС Восточная,</w:t>
            </w:r>
            <w:r w:rsidRPr="00E4056E">
              <w:rPr>
                <w:color w:val="000000"/>
                <w:kern w:val="2"/>
                <w:sz w:val="16"/>
                <w:szCs w:val="16"/>
                <w:lang w:val="en-US" w:eastAsia="en-US"/>
                <w14:ligatures w14:val="standardContextual"/>
              </w:rPr>
              <w:br/>
              <w:t>пр.Октябрьский,83</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34674A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102907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0F50CA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F2ECB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nil"/>
              <w:left w:val="nil"/>
              <w:bottom w:val="single" w:sz="4" w:space="0" w:color="auto"/>
              <w:right w:val="single" w:sz="4" w:space="0" w:color="auto"/>
            </w:tcBorders>
            <w:vAlign w:val="center"/>
            <w:hideMark/>
          </w:tcPr>
          <w:p w14:paraId="796FC2A1"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F8A836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FDF52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250,</w:t>
            </w:r>
            <w:r w:rsidRPr="00E4056E">
              <w:rPr>
                <w:kern w:val="2"/>
                <w:sz w:val="16"/>
                <w:szCs w:val="16"/>
                <w:lang w:val="en-US" w:eastAsia="en-US"/>
                <w14:ligatures w14:val="standardContextual"/>
              </w:rPr>
              <w:br/>
              <w:t>ООО "РСУ СКЭК" №13/1 от 28.01.18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610AD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№250</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6EA19F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5E23B78E"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B59DEF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1CB837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78069F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543, ф. В-62, 14-13 РП -14, ПС Восточная</w:t>
            </w:r>
            <w:r w:rsidRPr="00E4056E">
              <w:rPr>
                <w:color w:val="000000"/>
                <w:kern w:val="2"/>
                <w:sz w:val="16"/>
                <w:szCs w:val="16"/>
                <w:lang w:val="en-US" w:eastAsia="en-US"/>
                <w14:ligatures w14:val="standardContextual"/>
              </w:rPr>
              <w:br/>
              <w:t>пр. Октябрьский,93</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46EFA7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№102911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8A40E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E8A9D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nil"/>
              <w:left w:val="nil"/>
              <w:bottom w:val="single" w:sz="4" w:space="0" w:color="auto"/>
              <w:right w:val="single" w:sz="4" w:space="0" w:color="auto"/>
            </w:tcBorders>
            <w:vAlign w:val="center"/>
            <w:hideMark/>
          </w:tcPr>
          <w:p w14:paraId="72C7B733"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CC1E8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BBC1C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251,</w:t>
            </w:r>
            <w:r w:rsidRPr="00E4056E">
              <w:rPr>
                <w:kern w:val="2"/>
                <w:sz w:val="16"/>
                <w:szCs w:val="16"/>
                <w:lang w:val="en-US" w:eastAsia="en-US"/>
                <w14:ligatures w14:val="standardContextual"/>
              </w:rPr>
              <w:br/>
              <w:t>ООО "РСУ СКЭК" №13/1 от 28.01.18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AA7C76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 251,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9938C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64ED4DC9"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B45A23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6C294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79B10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544, ф. В-71, 14-4 РП-14, ПС Восточная,</w:t>
            </w:r>
            <w:r w:rsidRPr="00E4056E">
              <w:rPr>
                <w:color w:val="000000"/>
                <w:kern w:val="2"/>
                <w:sz w:val="16"/>
                <w:szCs w:val="16"/>
                <w:lang w:val="en-US" w:eastAsia="en-US"/>
                <w14:ligatures w14:val="standardContextual"/>
              </w:rPr>
              <w:br/>
              <w:t>пр.Ленина,146</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89915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102925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99A61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85F1B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nil"/>
              <w:left w:val="nil"/>
              <w:bottom w:val="single" w:sz="4" w:space="0" w:color="auto"/>
              <w:right w:val="single" w:sz="4" w:space="0" w:color="auto"/>
            </w:tcBorders>
            <w:vAlign w:val="center"/>
            <w:hideMark/>
          </w:tcPr>
          <w:p w14:paraId="0A96AAC9"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22A86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A446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252,</w:t>
            </w:r>
            <w:r w:rsidRPr="00E4056E">
              <w:rPr>
                <w:kern w:val="2"/>
                <w:sz w:val="16"/>
                <w:szCs w:val="16"/>
                <w:lang w:val="en-US" w:eastAsia="en-US"/>
                <w14:ligatures w14:val="standardContextual"/>
              </w:rPr>
              <w:br/>
              <w:t>ООО "РСУ СКЭК" №13/1 от 28.01.18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412A9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№252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0CBE4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4B555245"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ECE129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3.10.9</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AC7E1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6DA0E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547, ф.14-2, 14-13 РП- 14, ПС Восточная,</w:t>
            </w:r>
            <w:r w:rsidRPr="00E4056E">
              <w:rPr>
                <w:color w:val="000000"/>
                <w:kern w:val="2"/>
                <w:sz w:val="16"/>
                <w:szCs w:val="16"/>
                <w:lang w:val="en-US" w:eastAsia="en-US"/>
                <w14:ligatures w14:val="standardContextual"/>
              </w:rPr>
              <w:br/>
              <w:t>б-р Строителей,14</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C29D6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№102913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1C559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0CB3C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nil"/>
              <w:left w:val="nil"/>
              <w:bottom w:val="single" w:sz="4" w:space="0" w:color="auto"/>
              <w:right w:val="single" w:sz="4" w:space="0" w:color="auto"/>
            </w:tcBorders>
            <w:vAlign w:val="center"/>
            <w:hideMark/>
          </w:tcPr>
          <w:p w14:paraId="575AF53F"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77F650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5484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253,</w:t>
            </w:r>
            <w:r w:rsidRPr="00E4056E">
              <w:rPr>
                <w:kern w:val="2"/>
                <w:sz w:val="16"/>
                <w:szCs w:val="16"/>
                <w:lang w:val="en-US" w:eastAsia="en-US"/>
                <w14:ligatures w14:val="standardContextual"/>
              </w:rPr>
              <w:br/>
              <w:t>ООО "РСУ СКЭК" №13/1 от 28.01.18 г.</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E6D22F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№253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E2EAC4"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7CAA8A97"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341FEA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3.10.10</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5D3217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B8838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601, ф.15-11, 15-12,</w:t>
            </w:r>
            <w:r w:rsidRPr="00E4056E">
              <w:rPr>
                <w:color w:val="000000"/>
                <w:kern w:val="2"/>
                <w:sz w:val="16"/>
                <w:szCs w:val="16"/>
                <w:lang w:val="en-US" w:eastAsia="en-US"/>
                <w14:ligatures w14:val="standardContextual"/>
              </w:rPr>
              <w:br w:type="page"/>
              <w:t xml:space="preserve">РП-15, ПС Восточная </w:t>
            </w:r>
            <w:r w:rsidRPr="00E4056E">
              <w:rPr>
                <w:color w:val="000000"/>
                <w:kern w:val="2"/>
                <w:sz w:val="16"/>
                <w:szCs w:val="16"/>
                <w:lang w:val="en-US" w:eastAsia="en-US"/>
                <w14:ligatures w14:val="standardContextual"/>
              </w:rPr>
              <w:br w:type="page"/>
              <w:t>пр.Октябрьский,66</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49C0C4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102642</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8F8EB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626ED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nil"/>
              <w:left w:val="nil"/>
              <w:bottom w:val="single" w:sz="4" w:space="0" w:color="auto"/>
              <w:right w:val="single" w:sz="4" w:space="0" w:color="auto"/>
            </w:tcBorders>
            <w:vAlign w:val="center"/>
            <w:hideMark/>
          </w:tcPr>
          <w:p w14:paraId="5A436468"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66FC0F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84BE0F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254,</w:t>
            </w:r>
            <w:r w:rsidRPr="00E4056E">
              <w:rPr>
                <w:kern w:val="2"/>
                <w:sz w:val="16"/>
                <w:szCs w:val="16"/>
                <w:lang w:val="en-US" w:eastAsia="en-US"/>
                <w14:ligatures w14:val="standardContextual"/>
              </w:rPr>
              <w:br w:type="page"/>
              <w:t>ООО "РСУ СКЭК" №13/1 от 28.01.2018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020D8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№243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CE4E9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7236DABF"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93AD7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3.10.11</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730D7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D7860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602, ф.15-11,15-12, </w:t>
            </w:r>
            <w:r w:rsidRPr="00E4056E">
              <w:rPr>
                <w:color w:val="000000"/>
                <w:kern w:val="2"/>
                <w:sz w:val="16"/>
                <w:szCs w:val="16"/>
                <w:lang w:val="en-US" w:eastAsia="en-US"/>
                <w14:ligatures w14:val="standardContextual"/>
              </w:rPr>
              <w:br/>
              <w:t>РП-15, ПС Восточная,</w:t>
            </w:r>
            <w:r w:rsidRPr="00E4056E">
              <w:rPr>
                <w:color w:val="000000"/>
                <w:kern w:val="2"/>
                <w:sz w:val="16"/>
                <w:szCs w:val="16"/>
                <w:lang w:val="en-US" w:eastAsia="en-US"/>
                <w14:ligatures w14:val="standardContextual"/>
              </w:rPr>
              <w:br/>
              <w:t xml:space="preserve">  б-р Строителей,6</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3CF28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№102991 </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315C9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BAF3F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nil"/>
              <w:left w:val="nil"/>
              <w:bottom w:val="single" w:sz="4" w:space="0" w:color="auto"/>
              <w:right w:val="single" w:sz="4" w:space="0" w:color="auto"/>
            </w:tcBorders>
            <w:vAlign w:val="center"/>
            <w:hideMark/>
          </w:tcPr>
          <w:p w14:paraId="182EFB8B"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74B3A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1DC5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255,</w:t>
            </w:r>
            <w:r w:rsidRPr="00E4056E">
              <w:rPr>
                <w:kern w:val="2"/>
                <w:sz w:val="16"/>
                <w:szCs w:val="16"/>
                <w:lang w:val="en-US" w:eastAsia="en-US"/>
                <w14:ligatures w14:val="standardContextual"/>
              </w:rPr>
              <w:br/>
              <w:t>ООО "РСУ СКЭК" №13/1 от 28.01.2018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3AD83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 255 </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848D8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69506C6D"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72B5A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3.10.12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AF2FE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CE0DF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611, ф. 15-11, 15-12,</w:t>
            </w:r>
            <w:r w:rsidRPr="00E4056E">
              <w:rPr>
                <w:color w:val="000000"/>
                <w:kern w:val="2"/>
                <w:sz w:val="16"/>
                <w:szCs w:val="16"/>
                <w:lang w:val="en-US" w:eastAsia="en-US"/>
                <w14:ligatures w14:val="standardContextual"/>
              </w:rPr>
              <w:br/>
              <w:t xml:space="preserve">РП-15, ПС Восточная,  </w:t>
            </w:r>
            <w:r w:rsidRPr="00E4056E">
              <w:rPr>
                <w:color w:val="000000"/>
                <w:kern w:val="2"/>
                <w:sz w:val="16"/>
                <w:szCs w:val="16"/>
                <w:lang w:val="en-US" w:eastAsia="en-US"/>
                <w14:ligatures w14:val="standardContextual"/>
              </w:rPr>
              <w:br/>
              <w:t>пр.Октябрьский,56</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FA43D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102983</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09BF9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06C81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nil"/>
              <w:left w:val="nil"/>
              <w:bottom w:val="single" w:sz="4" w:space="0" w:color="auto"/>
              <w:right w:val="single" w:sz="4" w:space="0" w:color="auto"/>
            </w:tcBorders>
            <w:vAlign w:val="center"/>
            <w:hideMark/>
          </w:tcPr>
          <w:p w14:paraId="5E36C67D"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6999B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3B59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256,</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D6F17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№256</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FA886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5C84287A"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5C7F9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3.10.13</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097B69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743DC6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613, ф.15-11,15-12 РП- 15, ПС Восточная, пр. Московский,13</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6B1B7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инв. № 103099</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50A23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0F2CD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0" w:type="auto"/>
            <w:vMerge/>
            <w:tcBorders>
              <w:top w:val="nil"/>
              <w:left w:val="nil"/>
              <w:bottom w:val="single" w:sz="4" w:space="0" w:color="auto"/>
              <w:right w:val="single" w:sz="4" w:space="0" w:color="auto"/>
            </w:tcBorders>
            <w:vAlign w:val="center"/>
            <w:hideMark/>
          </w:tcPr>
          <w:p w14:paraId="3DBB1023"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C66F0A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42AD34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257,</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9F8A68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№257 </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31A8C4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1D3B3AF7"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511C26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3.10.14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5D0EA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0870A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1022, ф. 32-2, 32-17 РП -32,  </w:t>
            </w:r>
            <w:r w:rsidRPr="00E4056E">
              <w:rPr>
                <w:color w:val="000000"/>
                <w:kern w:val="2"/>
                <w:sz w:val="16"/>
                <w:szCs w:val="16"/>
                <w:lang w:val="en-US" w:eastAsia="en-US"/>
                <w14:ligatures w14:val="standardContextual"/>
              </w:rPr>
              <w:br/>
              <w:t>ПС Рудничная,</w:t>
            </w:r>
            <w:r w:rsidRPr="00E4056E">
              <w:rPr>
                <w:color w:val="000000"/>
                <w:kern w:val="2"/>
                <w:sz w:val="16"/>
                <w:szCs w:val="16"/>
                <w:lang w:val="en-US" w:eastAsia="en-US"/>
                <w14:ligatures w14:val="standardContextual"/>
              </w:rPr>
              <w:br/>
              <w:t>ул.Авроры,12</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D6181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104354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674CB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F746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nil"/>
              <w:left w:val="nil"/>
              <w:bottom w:val="single" w:sz="4" w:space="0" w:color="auto"/>
              <w:right w:val="single" w:sz="4" w:space="0" w:color="auto"/>
            </w:tcBorders>
            <w:vAlign w:val="center"/>
            <w:hideMark/>
          </w:tcPr>
          <w:p w14:paraId="2E5E284C"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D3CA4D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8D36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258,</w:t>
            </w:r>
            <w:r w:rsidRPr="00E4056E">
              <w:rPr>
                <w:kern w:val="2"/>
                <w:sz w:val="16"/>
                <w:szCs w:val="16"/>
                <w:lang w:val="en-US" w:eastAsia="en-US"/>
                <w14:ligatures w14:val="standardContextual"/>
              </w:rPr>
              <w:br/>
              <w:t>ООО "РСУ СКЭК" №13/1 от 28.01.18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788CC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№257а ,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9BE868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09EE4D03"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51D47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3.10.15</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4FF48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64B41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616, ф.15-11,15-12 </w:t>
            </w:r>
            <w:r w:rsidRPr="00E4056E">
              <w:rPr>
                <w:color w:val="000000"/>
                <w:kern w:val="2"/>
                <w:sz w:val="16"/>
                <w:szCs w:val="16"/>
                <w:lang w:val="en-US" w:eastAsia="en-US"/>
                <w14:ligatures w14:val="standardContextual"/>
              </w:rPr>
              <w:br/>
              <w:t xml:space="preserve">РП-15, ПС Восточная </w:t>
            </w:r>
            <w:r w:rsidRPr="00E4056E">
              <w:rPr>
                <w:color w:val="000000"/>
                <w:kern w:val="2"/>
                <w:sz w:val="16"/>
                <w:szCs w:val="16"/>
                <w:lang w:val="en-US" w:eastAsia="en-US"/>
                <w14:ligatures w14:val="standardContextual"/>
              </w:rPr>
              <w:br/>
              <w:t>пр.Октябрьский,60</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5D900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102962</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6C175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C75B0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FC559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Оштукатуривание стен, потолков, покраска, заделка швов, ремонт перекрытий, каналов, кровли</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6C5C3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1AAC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259,</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5B9A9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№258</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471B4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66D2F2B4"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0D13E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3.10.16</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C0638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B6DBC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53, ф.ЗП-20,</w:t>
            </w:r>
            <w:r w:rsidRPr="00E4056E">
              <w:rPr>
                <w:color w:val="000000"/>
                <w:kern w:val="2"/>
                <w:sz w:val="16"/>
                <w:szCs w:val="16"/>
                <w:lang w:val="en-US" w:eastAsia="en-US"/>
                <w14:ligatures w14:val="standardContextual"/>
              </w:rPr>
              <w:br/>
              <w:t xml:space="preserve"> ПС Западная,</w:t>
            </w:r>
            <w:r w:rsidRPr="00E4056E">
              <w:rPr>
                <w:color w:val="000000"/>
                <w:kern w:val="2"/>
                <w:sz w:val="16"/>
                <w:szCs w:val="16"/>
                <w:lang w:val="en-US" w:eastAsia="en-US"/>
                <w14:ligatures w14:val="standardContextual"/>
              </w:rPr>
              <w:br/>
              <w:t>ул. Красноармейская -пр. Кузнецкий</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1A41C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№102519 </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5B2D8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EDE4D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0D54F"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B4234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BAEE2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260,</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4F3C6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№259 </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CC833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74F0EC81"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B5CAC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3.10.17</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A319AB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C088D6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468, ф. 24-14, 24-9,</w:t>
            </w:r>
            <w:r w:rsidRPr="00E4056E">
              <w:rPr>
                <w:color w:val="000000"/>
                <w:kern w:val="2"/>
                <w:sz w:val="16"/>
                <w:szCs w:val="16"/>
                <w:lang w:val="en-US" w:eastAsia="en-US"/>
                <w14:ligatures w14:val="standardContextual"/>
              </w:rPr>
              <w:br/>
              <w:t>РП-2, ПС Мирная,</w:t>
            </w:r>
            <w:r w:rsidRPr="00E4056E">
              <w:rPr>
                <w:color w:val="000000"/>
                <w:kern w:val="2"/>
                <w:sz w:val="16"/>
                <w:szCs w:val="16"/>
                <w:lang w:val="en-US" w:eastAsia="en-US"/>
                <w14:ligatures w14:val="standardContextual"/>
              </w:rPr>
              <w:br/>
              <w:t>пр. Октябрьский,3</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F25BA7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102804</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56ECEA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6FAC6B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A54EF6"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9D32B54"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53208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261,</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B6A346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№260</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469410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31D2F838"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AE02D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3.10.18</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3AF638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A88C8D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471, ф.12-10, 12-11,</w:t>
            </w:r>
            <w:r w:rsidRPr="00E4056E">
              <w:rPr>
                <w:color w:val="000000"/>
                <w:kern w:val="2"/>
                <w:sz w:val="16"/>
                <w:szCs w:val="16"/>
                <w:lang w:val="en-US" w:eastAsia="en-US"/>
                <w14:ligatures w14:val="standardContextual"/>
              </w:rPr>
              <w:br/>
              <w:t>РП-12, ПС Мирная,</w:t>
            </w:r>
            <w:r w:rsidRPr="00E4056E">
              <w:rPr>
                <w:color w:val="000000"/>
                <w:kern w:val="2"/>
                <w:sz w:val="16"/>
                <w:szCs w:val="16"/>
                <w:lang w:val="en-US" w:eastAsia="en-US"/>
                <w14:ligatures w14:val="standardContextual"/>
              </w:rPr>
              <w:br/>
              <w:t>ул. Волгоградская, 26</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C8EBC4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102806</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ADA8CB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D564CD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E723B"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500F5C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0E2DE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262,</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A88D38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№261</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E26CEA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61782856"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89597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3.10.19</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13A950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F751DF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472, ф.12-10, 12-11,</w:t>
            </w:r>
            <w:r w:rsidRPr="00E4056E">
              <w:rPr>
                <w:color w:val="000000"/>
                <w:kern w:val="2"/>
                <w:sz w:val="16"/>
                <w:szCs w:val="16"/>
                <w:lang w:val="en-US" w:eastAsia="en-US"/>
                <w14:ligatures w14:val="standardContextual"/>
              </w:rPr>
              <w:br/>
              <w:t>РП-12, ПС Мирная,</w:t>
            </w:r>
            <w:r w:rsidRPr="00E4056E">
              <w:rPr>
                <w:color w:val="000000"/>
                <w:kern w:val="2"/>
                <w:sz w:val="16"/>
                <w:szCs w:val="16"/>
                <w:lang w:val="en-US" w:eastAsia="en-US"/>
                <w14:ligatures w14:val="standardContextual"/>
              </w:rPr>
              <w:br/>
              <w:t>ул. Волгоградская, 22</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B0B6B7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102808</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025A3C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F088E9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3F2E8"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D9A67E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90D6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263,</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A83733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№262</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FE8650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11583028"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B05BE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3.10.20</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DC3C0D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9CA740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473, ф.12-10, 12-11,</w:t>
            </w:r>
            <w:r w:rsidRPr="00E4056E">
              <w:rPr>
                <w:color w:val="000000"/>
                <w:kern w:val="2"/>
                <w:sz w:val="16"/>
                <w:szCs w:val="16"/>
                <w:lang w:val="en-US" w:eastAsia="en-US"/>
                <w14:ligatures w14:val="standardContextual"/>
              </w:rPr>
              <w:br w:type="page"/>
              <w:t>РП-12, ПС Мирная,</w:t>
            </w:r>
            <w:r w:rsidRPr="00E4056E">
              <w:rPr>
                <w:color w:val="000000"/>
                <w:kern w:val="2"/>
                <w:sz w:val="16"/>
                <w:szCs w:val="16"/>
                <w:lang w:val="en-US" w:eastAsia="en-US"/>
                <w14:ligatures w14:val="standardContextual"/>
              </w:rPr>
              <w:br w:type="page"/>
              <w:t>пр. Ленина,123</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6D18AD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102810</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FC8BF6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3630BE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CC667"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FE458A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62AB6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264,</w:t>
            </w:r>
            <w:r w:rsidRPr="00E4056E">
              <w:rPr>
                <w:kern w:val="2"/>
                <w:sz w:val="16"/>
                <w:szCs w:val="16"/>
                <w:lang w:val="en-US" w:eastAsia="en-US"/>
                <w14:ligatures w14:val="standardContextual"/>
              </w:rPr>
              <w:br w:type="page"/>
              <w:t>ООО "РСУ СКЭК" №13/1 от 28.01.18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FBA24E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№263</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279A5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5B0451CB"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F3C256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3.10.21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72D29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D05579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476, ф.12-10, 12-11,</w:t>
            </w:r>
            <w:r w:rsidRPr="00E4056E">
              <w:rPr>
                <w:color w:val="000000"/>
                <w:kern w:val="2"/>
                <w:sz w:val="16"/>
                <w:szCs w:val="16"/>
                <w:lang w:val="en-US" w:eastAsia="en-US"/>
                <w14:ligatures w14:val="standardContextual"/>
              </w:rPr>
              <w:br/>
              <w:t>РП-12, ПС Мирная,</w:t>
            </w:r>
            <w:r w:rsidRPr="00E4056E">
              <w:rPr>
                <w:color w:val="000000"/>
                <w:kern w:val="2"/>
                <w:sz w:val="16"/>
                <w:szCs w:val="16"/>
                <w:lang w:val="en-US" w:eastAsia="en-US"/>
                <w14:ligatures w14:val="standardContextual"/>
              </w:rPr>
              <w:br/>
              <w:t>ул. Ворошилова,5а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FE6EA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№102815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E725F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A8BB9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17802"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D5AAA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FFF4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265,</w:t>
            </w:r>
            <w:r w:rsidRPr="00E4056E">
              <w:rPr>
                <w:kern w:val="2"/>
                <w:sz w:val="16"/>
                <w:szCs w:val="16"/>
                <w:lang w:val="en-US" w:eastAsia="en-US"/>
                <w14:ligatures w14:val="standardContextual"/>
              </w:rPr>
              <w:br/>
              <w:t>ООО "РСУ СКЭК" №13/1 от 28.01.18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5D32C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№264</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72E69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11AA45B1"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FC2C20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3.10.22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D9A1B8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C1EB82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477, ф.12-10, 12-11,</w:t>
            </w:r>
            <w:r w:rsidRPr="00E4056E">
              <w:rPr>
                <w:color w:val="000000"/>
                <w:kern w:val="2"/>
                <w:sz w:val="16"/>
                <w:szCs w:val="16"/>
                <w:lang w:val="en-US" w:eastAsia="en-US"/>
                <w14:ligatures w14:val="standardContextual"/>
              </w:rPr>
              <w:br/>
              <w:t>РП-12, ПС Мирная,</w:t>
            </w:r>
            <w:r w:rsidRPr="00E4056E">
              <w:rPr>
                <w:color w:val="000000"/>
                <w:kern w:val="2"/>
                <w:sz w:val="16"/>
                <w:szCs w:val="16"/>
                <w:lang w:val="en-US" w:eastAsia="en-US"/>
                <w14:ligatures w14:val="standardContextual"/>
              </w:rPr>
              <w:br/>
              <w:t>ул. Волгоградская - пр. Химиков</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18A725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102817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52A30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45B27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DD48EB"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8431B3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78D2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266, </w:t>
            </w:r>
            <w:r w:rsidRPr="00E4056E">
              <w:rPr>
                <w:kern w:val="2"/>
                <w:sz w:val="16"/>
                <w:szCs w:val="16"/>
                <w:lang w:val="en-US" w:eastAsia="en-US"/>
                <w14:ligatures w14:val="standardContextual"/>
              </w:rPr>
              <w:br/>
              <w:t>ООО "РСУ СКЭК" №13/1 от 28.01.18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1DE20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№265</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C74388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63295D89"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C4045A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3.10.23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BE0EC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490D8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480, ф.12-6, 12-7,</w:t>
            </w:r>
            <w:r w:rsidRPr="00E4056E">
              <w:rPr>
                <w:color w:val="000000"/>
                <w:kern w:val="2"/>
                <w:sz w:val="16"/>
                <w:szCs w:val="16"/>
                <w:lang w:val="en-US" w:eastAsia="en-US"/>
                <w14:ligatures w14:val="standardContextual"/>
              </w:rPr>
              <w:br/>
              <w:t>РП-12, ПС Мирная,</w:t>
            </w:r>
            <w:r w:rsidRPr="00E4056E">
              <w:rPr>
                <w:color w:val="000000"/>
                <w:kern w:val="2"/>
                <w:sz w:val="16"/>
                <w:szCs w:val="16"/>
                <w:lang w:val="en-US" w:eastAsia="en-US"/>
                <w14:ligatures w14:val="standardContextual"/>
              </w:rPr>
              <w:br/>
              <w:t>ул. Ворошилова,18</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99DBB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102821</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8E371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AE38D9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BFB2E"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9FC9F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13A9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267,</w:t>
            </w:r>
            <w:r w:rsidRPr="00E4056E">
              <w:rPr>
                <w:kern w:val="2"/>
                <w:sz w:val="16"/>
                <w:szCs w:val="16"/>
                <w:lang w:val="en-US" w:eastAsia="en-US"/>
                <w14:ligatures w14:val="standardContextual"/>
              </w:rPr>
              <w:br/>
              <w:t>ООО "РСУ СКЭК" №13/1 от 28.01.18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A53AF8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№266</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81370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5DA3C328"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4F647F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3.10.24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3441A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C7527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481, ф.12-6, 12-7,</w:t>
            </w:r>
            <w:r w:rsidRPr="00E4056E">
              <w:rPr>
                <w:color w:val="000000"/>
                <w:kern w:val="2"/>
                <w:sz w:val="16"/>
                <w:szCs w:val="16"/>
                <w:lang w:val="en-US" w:eastAsia="en-US"/>
                <w14:ligatures w14:val="standardContextual"/>
              </w:rPr>
              <w:br/>
              <w:t>РП-12, ПС Мирная,</w:t>
            </w:r>
            <w:r w:rsidRPr="00E4056E">
              <w:rPr>
                <w:color w:val="000000"/>
                <w:kern w:val="2"/>
                <w:sz w:val="16"/>
                <w:szCs w:val="16"/>
                <w:lang w:val="en-US" w:eastAsia="en-US"/>
                <w14:ligatures w14:val="standardContextual"/>
              </w:rPr>
              <w:br/>
              <w:t>ул. Ворошилова,20</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BB4C02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102823</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3BA4B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2A6AD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10DE6"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18F041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9D21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268,</w:t>
            </w:r>
            <w:r w:rsidRPr="00E4056E">
              <w:rPr>
                <w:kern w:val="2"/>
                <w:sz w:val="16"/>
                <w:szCs w:val="16"/>
                <w:lang w:val="en-US" w:eastAsia="en-US"/>
                <w14:ligatures w14:val="standardContextual"/>
              </w:rPr>
              <w:br/>
              <w:t>ООО "РСУ СКЭК" №13/1 от 28.01.18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10885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№267</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64C068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69DAB73D"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82CC7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3.10.25</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E9EF0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82DF3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483, ф.12-6, 12-7, РП-12, ПС Мирная,</w:t>
            </w:r>
            <w:r w:rsidRPr="00E4056E">
              <w:rPr>
                <w:color w:val="000000"/>
                <w:kern w:val="2"/>
                <w:sz w:val="16"/>
                <w:szCs w:val="16"/>
                <w:lang w:val="en-US" w:eastAsia="en-US"/>
                <w14:ligatures w14:val="standardContextual"/>
              </w:rPr>
              <w:br/>
              <w:t>ул. Ворошилова,16а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B92EE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102827</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47F35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4FDBC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016F8"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6E1D9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71AF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269,</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71262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№268</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D2A39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35806936"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B481C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3.10.26</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5E3178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40AF31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486, ф.12-9, 12-12,</w:t>
            </w:r>
            <w:r w:rsidRPr="00E4056E">
              <w:rPr>
                <w:color w:val="000000"/>
                <w:kern w:val="2"/>
                <w:sz w:val="16"/>
                <w:szCs w:val="16"/>
                <w:lang w:val="en-US" w:eastAsia="en-US"/>
                <w14:ligatures w14:val="standardContextual"/>
              </w:rPr>
              <w:br/>
              <w:t>РП-12, ПС Мирная,</w:t>
            </w:r>
            <w:r w:rsidRPr="00E4056E">
              <w:rPr>
                <w:color w:val="000000"/>
                <w:kern w:val="2"/>
                <w:sz w:val="16"/>
                <w:szCs w:val="16"/>
                <w:lang w:val="en-US" w:eastAsia="en-US"/>
                <w14:ligatures w14:val="standardContextual"/>
              </w:rPr>
              <w:br/>
              <w:t>б-р Строителей, 21</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1C405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102833</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DDC85D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0088E0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EAB52"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63F228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F1DA3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270,</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F16B11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№269</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49439F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1BC45E88"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A51041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3.10.27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1717D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FB388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488, ф.12-9, 12-12,</w:t>
            </w:r>
            <w:r w:rsidRPr="00E4056E">
              <w:rPr>
                <w:color w:val="000000"/>
                <w:kern w:val="2"/>
                <w:sz w:val="16"/>
                <w:szCs w:val="16"/>
                <w:lang w:val="en-US" w:eastAsia="en-US"/>
                <w14:ligatures w14:val="standardContextual"/>
              </w:rPr>
              <w:br w:type="page"/>
              <w:t>РП-12, ПС Мирная,</w:t>
            </w:r>
            <w:r w:rsidRPr="00E4056E">
              <w:rPr>
                <w:color w:val="000000"/>
                <w:kern w:val="2"/>
                <w:sz w:val="16"/>
                <w:szCs w:val="16"/>
                <w:lang w:val="en-US" w:eastAsia="en-US"/>
                <w14:ligatures w14:val="standardContextual"/>
              </w:rPr>
              <w:br w:type="page"/>
              <w:t>пр. Ленина, 133а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9B4523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102837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5C299D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93A33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A63D4"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A04A1D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C1AF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271,</w:t>
            </w:r>
            <w:r w:rsidRPr="00E4056E">
              <w:rPr>
                <w:kern w:val="2"/>
                <w:sz w:val="16"/>
                <w:szCs w:val="16"/>
                <w:lang w:val="en-US" w:eastAsia="en-US"/>
                <w14:ligatures w14:val="standardContextual"/>
              </w:rPr>
              <w:br w:type="page"/>
              <w:t>ООО "РСУ СКЭК" №13/1 от 28.01.18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78135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№270</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8A615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6DFF577C" w14:textId="77777777">
        <w:trPr>
          <w:trHeight w:val="1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6B55C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3.10.28</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C6B35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DB211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489, ф.12-9, 12-12,</w:t>
            </w:r>
            <w:r w:rsidRPr="00E4056E">
              <w:rPr>
                <w:color w:val="000000"/>
                <w:kern w:val="2"/>
                <w:sz w:val="16"/>
                <w:szCs w:val="16"/>
                <w:lang w:val="en-US" w:eastAsia="en-US"/>
                <w14:ligatures w14:val="standardContextual"/>
              </w:rPr>
              <w:br/>
              <w:t>РП-12, ПС Мирная,</w:t>
            </w:r>
            <w:r w:rsidRPr="00E4056E">
              <w:rPr>
                <w:color w:val="000000"/>
                <w:kern w:val="2"/>
                <w:sz w:val="16"/>
                <w:szCs w:val="16"/>
                <w:lang w:val="en-US" w:eastAsia="en-US"/>
                <w14:ligatures w14:val="standardContextual"/>
              </w:rPr>
              <w:br/>
              <w:t>ул. Ворошилова,4</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906AC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102839</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5E54A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E343A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6DFD8"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E61F4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4B07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272,</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74BDC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№271</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A2075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0838A102" w14:textId="77777777">
        <w:trPr>
          <w:trHeight w:val="1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CC1E9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3.10.29</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BD778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9EF0E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435, ф. 16-8</w:t>
            </w:r>
            <w:r w:rsidRPr="00E4056E">
              <w:rPr>
                <w:color w:val="000000"/>
                <w:kern w:val="2"/>
                <w:sz w:val="16"/>
                <w:szCs w:val="16"/>
                <w:lang w:val="en-US" w:eastAsia="en-US"/>
                <w14:ligatures w14:val="standardContextual"/>
              </w:rPr>
              <w:br/>
              <w:t>РП-16, ПС Новая,</w:t>
            </w:r>
            <w:r w:rsidRPr="00E4056E">
              <w:rPr>
                <w:color w:val="000000"/>
                <w:kern w:val="2"/>
                <w:sz w:val="16"/>
                <w:szCs w:val="16"/>
                <w:lang w:val="en-US" w:eastAsia="en-US"/>
                <w14:ligatures w14:val="standardContextual"/>
              </w:rPr>
              <w:br/>
              <w:t>ул. Пролетарская,15а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8B86D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100599</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C081D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4183C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A0486"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3C533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51F45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273,</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18B69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№272</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2226D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38DD114A" w14:textId="77777777">
        <w:trPr>
          <w:trHeight w:val="1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85853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3.10.30</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5497B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4D811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437, ф.16-8</w:t>
            </w:r>
            <w:r w:rsidRPr="00E4056E">
              <w:rPr>
                <w:color w:val="000000"/>
                <w:kern w:val="2"/>
                <w:sz w:val="16"/>
                <w:szCs w:val="16"/>
                <w:lang w:val="en-US" w:eastAsia="en-US"/>
                <w14:ligatures w14:val="standardContextual"/>
              </w:rPr>
              <w:br/>
              <w:t>РП-16, ПС Новая,</w:t>
            </w:r>
            <w:r w:rsidRPr="00E4056E">
              <w:rPr>
                <w:color w:val="000000"/>
                <w:kern w:val="2"/>
                <w:sz w:val="16"/>
                <w:szCs w:val="16"/>
                <w:lang w:val="en-US" w:eastAsia="en-US"/>
                <w14:ligatures w14:val="standardContextual"/>
              </w:rPr>
              <w:br/>
              <w:t>пр.Кузнецкий,102а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5DB32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100603</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AFE08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45555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7AA39"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7A085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9F2E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274,</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CD7AD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№273</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EF1A9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4A13A3DB" w14:textId="77777777">
        <w:trPr>
          <w:trHeight w:val="1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ED215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3.10.31</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240DA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2D52E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448, ф.16-7, 16-12,</w:t>
            </w:r>
            <w:r w:rsidRPr="00E4056E">
              <w:rPr>
                <w:color w:val="000000"/>
                <w:kern w:val="2"/>
                <w:sz w:val="16"/>
                <w:szCs w:val="16"/>
                <w:lang w:val="en-US" w:eastAsia="en-US"/>
                <w14:ligatures w14:val="standardContextual"/>
              </w:rPr>
              <w:br/>
              <w:t>РП-16, ПС Новая,</w:t>
            </w:r>
            <w:r w:rsidRPr="00E4056E">
              <w:rPr>
                <w:color w:val="000000"/>
                <w:kern w:val="2"/>
                <w:sz w:val="16"/>
                <w:szCs w:val="16"/>
                <w:lang w:val="en-US" w:eastAsia="en-US"/>
                <w14:ligatures w14:val="standardContextual"/>
              </w:rPr>
              <w:br/>
              <w:t>ул. Мичурина, 55</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D161F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100629</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A7637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9EEC4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A1304"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184A0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DCFC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275,</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E20E7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№274</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529B1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19A55F30" w14:textId="77777777">
        <w:trPr>
          <w:trHeight w:val="1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81E9B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3.10.32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F0E80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03263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474, ф.12-10, 12-11, РП-12, ПС Мирная,</w:t>
            </w:r>
            <w:r w:rsidRPr="00E4056E">
              <w:rPr>
                <w:color w:val="000000"/>
                <w:kern w:val="2"/>
                <w:sz w:val="16"/>
                <w:szCs w:val="16"/>
                <w:lang w:val="en-US" w:eastAsia="en-US"/>
                <w14:ligatures w14:val="standardContextual"/>
              </w:rPr>
              <w:br/>
              <w:t>ул. Ворошилова,1б</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DF0B7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102812</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C7A02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57124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49359"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756C3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C62EC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276,</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FCB71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№275</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080B4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5FF1E4EB"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41775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3.10.33</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28C730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1261B1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479, ф.12-6, 12-7,</w:t>
            </w:r>
            <w:r w:rsidRPr="00E4056E">
              <w:rPr>
                <w:color w:val="000000"/>
                <w:kern w:val="2"/>
                <w:sz w:val="16"/>
                <w:szCs w:val="16"/>
                <w:lang w:val="en-US" w:eastAsia="en-US"/>
                <w14:ligatures w14:val="standardContextual"/>
              </w:rPr>
              <w:br/>
              <w:t>РП-12, ПС Мирная,</w:t>
            </w:r>
            <w:r w:rsidRPr="00E4056E">
              <w:rPr>
                <w:color w:val="000000"/>
                <w:kern w:val="2"/>
                <w:sz w:val="16"/>
                <w:szCs w:val="16"/>
                <w:lang w:val="en-US" w:eastAsia="en-US"/>
                <w14:ligatures w14:val="standardContextual"/>
              </w:rPr>
              <w:br/>
              <w:t>ул. Ворошиловая.14а</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DE99CF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102819</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636AFC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B014FA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C59EA5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Оштукатуривание стен, потолков, покраска, заделка швов, ремонт перекрытий, каналов, кровли</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0803E0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2D7BF3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277,</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9CFC82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отчет комплексного обследования "Комэнергоаудит", дефектная ведомость № 276</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33E167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30D4F11D" w14:textId="77777777">
        <w:trPr>
          <w:trHeight w:val="467"/>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E802F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3.10.34</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8C646F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99C98D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482, ф.12-6, 12-7,</w:t>
            </w:r>
            <w:r w:rsidRPr="00E4056E">
              <w:rPr>
                <w:color w:val="000000"/>
                <w:kern w:val="2"/>
                <w:sz w:val="16"/>
                <w:szCs w:val="16"/>
                <w:lang w:val="en-US" w:eastAsia="en-US"/>
                <w14:ligatures w14:val="standardContextual"/>
              </w:rPr>
              <w:br/>
              <w:t>РП-12, ПС Мирная,</w:t>
            </w:r>
            <w:r w:rsidRPr="00E4056E">
              <w:rPr>
                <w:color w:val="000000"/>
                <w:kern w:val="2"/>
                <w:sz w:val="16"/>
                <w:szCs w:val="16"/>
                <w:lang w:val="en-US" w:eastAsia="en-US"/>
                <w14:ligatures w14:val="standardContextual"/>
              </w:rPr>
              <w:br/>
              <w:t>ул. Ворошиловая.14а</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7A1462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102825</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10D274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0A891D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3DF047D7"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600CF4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81DD9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278,</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C1F68C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№277 </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C03976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099F5E2D"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32A82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3.10.35</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6697FA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852752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484, ф.12-6, 12-7,</w:t>
            </w:r>
            <w:r w:rsidRPr="00E4056E">
              <w:rPr>
                <w:color w:val="000000"/>
                <w:kern w:val="2"/>
                <w:sz w:val="16"/>
                <w:szCs w:val="16"/>
                <w:lang w:val="en-US" w:eastAsia="en-US"/>
                <w14:ligatures w14:val="standardContextual"/>
              </w:rPr>
              <w:br w:type="page"/>
              <w:t>РП-12, ПС Мирная,</w:t>
            </w:r>
            <w:r w:rsidRPr="00E4056E">
              <w:rPr>
                <w:color w:val="000000"/>
                <w:kern w:val="2"/>
                <w:sz w:val="16"/>
                <w:szCs w:val="16"/>
                <w:lang w:val="en-US" w:eastAsia="en-US"/>
                <w14:ligatures w14:val="standardContextual"/>
              </w:rPr>
              <w:br w:type="page"/>
              <w:t>б-р Строителей,29</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E64D99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102829</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DFD5FA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C4C9BF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2207E8B0"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47663F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CE574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279,</w:t>
            </w:r>
            <w:r w:rsidRPr="00E4056E">
              <w:rPr>
                <w:kern w:val="2"/>
                <w:sz w:val="16"/>
                <w:szCs w:val="16"/>
                <w:lang w:val="en-US" w:eastAsia="en-US"/>
                <w14:ligatures w14:val="standardContextual"/>
              </w:rPr>
              <w:br w:type="page"/>
              <w:t>ООО "РСУ СКЭК" №13/1 от 28.01.18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9B0BCA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№278 </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C418BD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5F45BDC5"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ECA35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3.10.36</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E43F76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0773BB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485, ф.12-6, 12-7,</w:t>
            </w:r>
            <w:r w:rsidRPr="00E4056E">
              <w:rPr>
                <w:color w:val="000000"/>
                <w:kern w:val="2"/>
                <w:sz w:val="16"/>
                <w:szCs w:val="16"/>
                <w:lang w:val="en-US" w:eastAsia="en-US"/>
                <w14:ligatures w14:val="standardContextual"/>
              </w:rPr>
              <w:br/>
              <w:t>РП-12, ПС Мирная,</w:t>
            </w:r>
            <w:r w:rsidRPr="00E4056E">
              <w:rPr>
                <w:color w:val="000000"/>
                <w:kern w:val="2"/>
                <w:sz w:val="16"/>
                <w:szCs w:val="16"/>
                <w:lang w:val="en-US" w:eastAsia="en-US"/>
                <w14:ligatures w14:val="standardContextual"/>
              </w:rPr>
              <w:br/>
              <w:t>б-р Строителей,29</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93A49F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№102831</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C33B5C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6D1C28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68216F97"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5C2E21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067D4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280,</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A42F9E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№279 </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679873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79804D97" w14:textId="77777777">
        <w:trPr>
          <w:trHeight w:val="795"/>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18E188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3.10.37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4F53A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548DD0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487, ф.12-9, 12-12,</w:t>
            </w:r>
            <w:r w:rsidRPr="00E4056E">
              <w:rPr>
                <w:color w:val="000000"/>
                <w:kern w:val="2"/>
                <w:sz w:val="16"/>
                <w:szCs w:val="16"/>
                <w:lang w:val="en-US" w:eastAsia="en-US"/>
                <w14:ligatures w14:val="standardContextual"/>
              </w:rPr>
              <w:br/>
              <w:t>РП-12, ПС Мирная,</w:t>
            </w:r>
            <w:r w:rsidRPr="00E4056E">
              <w:rPr>
                <w:color w:val="000000"/>
                <w:kern w:val="2"/>
                <w:sz w:val="16"/>
                <w:szCs w:val="16"/>
                <w:lang w:val="en-US" w:eastAsia="en-US"/>
                <w14:ligatures w14:val="standardContextual"/>
              </w:rPr>
              <w:br/>
              <w:t>пр.Ленина,135а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54013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№102835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CBFE3F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984E2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65FBBB9C"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59306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A2CC5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281,</w:t>
            </w:r>
            <w:r w:rsidRPr="00E4056E">
              <w:rPr>
                <w:kern w:val="2"/>
                <w:sz w:val="16"/>
                <w:szCs w:val="16"/>
                <w:lang w:val="en-US" w:eastAsia="en-US"/>
                <w14:ligatures w14:val="standardContextual"/>
              </w:rPr>
              <w:br/>
              <w:t>ООО "РСУ СКЭК" №13/1 от 28.01.18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586E9A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№280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BF35D1"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5F401DE3" w14:textId="77777777">
        <w:trPr>
          <w:trHeight w:val="78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2DA2A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3.10.38</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C6946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37E6D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501, ф.11-9, 11-20,</w:t>
            </w:r>
            <w:r w:rsidRPr="00E4056E">
              <w:rPr>
                <w:color w:val="000000"/>
                <w:kern w:val="2"/>
                <w:sz w:val="16"/>
                <w:szCs w:val="16"/>
                <w:lang w:val="en-US" w:eastAsia="en-US"/>
                <w14:ligatures w14:val="standardContextual"/>
              </w:rPr>
              <w:br/>
              <w:t>РП-11, ПС Восточная</w:t>
            </w:r>
            <w:r w:rsidRPr="00E4056E">
              <w:rPr>
                <w:color w:val="000000"/>
                <w:kern w:val="2"/>
                <w:sz w:val="16"/>
                <w:szCs w:val="16"/>
                <w:lang w:val="en-US" w:eastAsia="en-US"/>
                <w14:ligatures w14:val="standardContextual"/>
              </w:rPr>
              <w:br/>
              <w:t>пр.Ленинградский, 25а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9ED0F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№102905 </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C47DC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1A55D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505D1B49"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ECA01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C6E4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282,</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371C4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№281 </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444CB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264988E7"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C76E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3.10.39</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2ECA05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ACFC86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505, ф.11-11, 12-18,</w:t>
            </w:r>
            <w:r w:rsidRPr="00E4056E">
              <w:rPr>
                <w:color w:val="000000"/>
                <w:kern w:val="2"/>
                <w:sz w:val="16"/>
                <w:szCs w:val="16"/>
                <w:lang w:val="en-US" w:eastAsia="en-US"/>
                <w14:ligatures w14:val="standardContextual"/>
              </w:rPr>
              <w:br/>
              <w:t>РП-11, ПС Восточная,</w:t>
            </w:r>
            <w:r w:rsidRPr="00E4056E">
              <w:rPr>
                <w:color w:val="000000"/>
                <w:kern w:val="2"/>
                <w:sz w:val="16"/>
                <w:szCs w:val="16"/>
                <w:lang w:val="en-US" w:eastAsia="en-US"/>
                <w14:ligatures w14:val="standardContextual"/>
              </w:rPr>
              <w:br/>
              <w:t>пр.Ленина,141</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047E3F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№102855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102798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6FD7D0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45B30E00"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12CEB4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4A84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283,</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CD05C5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отчет комплексного обследования "Комэнергоаудит", дефектная ведомость №282</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073D1E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04C64B0C"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E15E00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3.10.40</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4166A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0B1DE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514, ф.2-12, 2-25,</w:t>
            </w:r>
            <w:r w:rsidRPr="00E4056E">
              <w:rPr>
                <w:color w:val="000000"/>
                <w:kern w:val="2"/>
                <w:sz w:val="16"/>
                <w:szCs w:val="16"/>
                <w:lang w:val="en-US" w:eastAsia="en-US"/>
                <w14:ligatures w14:val="standardContextual"/>
              </w:rPr>
              <w:br/>
              <w:t>РП-2, ПС Мирная,</w:t>
            </w:r>
            <w:r w:rsidRPr="00E4056E">
              <w:rPr>
                <w:color w:val="000000"/>
                <w:kern w:val="2"/>
                <w:sz w:val="16"/>
                <w:szCs w:val="16"/>
                <w:lang w:val="en-US" w:eastAsia="en-US"/>
                <w14:ligatures w14:val="standardContextual"/>
              </w:rPr>
              <w:br/>
              <w:t>пр.Ленина,59</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872AF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102865</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873B5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7FC3FA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0322318D"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1D39FD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EA744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284,</w:t>
            </w:r>
            <w:r w:rsidRPr="00E4056E">
              <w:rPr>
                <w:kern w:val="2"/>
                <w:sz w:val="16"/>
                <w:szCs w:val="16"/>
                <w:lang w:val="en-US" w:eastAsia="en-US"/>
                <w14:ligatures w14:val="standardContextual"/>
              </w:rPr>
              <w:br/>
              <w:t>ООО "РСУ СКЭК" №13/1 от 28.01.18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0C692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№283</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12ADF54"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43B7F5F4" w14:textId="77777777">
        <w:trPr>
          <w:trHeight w:val="1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39C14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3.10.41</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B9C52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CD074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521, ф.14-10, 14-11,</w:t>
            </w:r>
            <w:r w:rsidRPr="00E4056E">
              <w:rPr>
                <w:color w:val="000000"/>
                <w:kern w:val="2"/>
                <w:sz w:val="16"/>
                <w:szCs w:val="16"/>
                <w:lang w:val="en-US" w:eastAsia="en-US"/>
                <w14:ligatures w14:val="standardContextual"/>
              </w:rPr>
              <w:br/>
              <w:t>РП-14, ПС Восточная,</w:t>
            </w:r>
            <w:r w:rsidRPr="00E4056E">
              <w:rPr>
                <w:color w:val="000000"/>
                <w:kern w:val="2"/>
                <w:sz w:val="16"/>
                <w:szCs w:val="16"/>
                <w:lang w:val="en-US" w:eastAsia="en-US"/>
                <w14:ligatures w14:val="standardContextual"/>
              </w:rPr>
              <w:br/>
              <w:t>пр.Октябрьский,67</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9D7C7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102867</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BCF89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99690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7D5F503D"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96296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BFF8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285,</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A9CEB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№284</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6C95B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51EF7FA9"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636A2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3.10.42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EB61B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0F4D6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522, ф.14-10,14-11</w:t>
            </w:r>
            <w:r w:rsidRPr="00E4056E">
              <w:rPr>
                <w:color w:val="000000"/>
                <w:kern w:val="2"/>
                <w:sz w:val="16"/>
                <w:szCs w:val="16"/>
                <w:lang w:val="en-US" w:eastAsia="en-US"/>
                <w14:ligatures w14:val="standardContextual"/>
              </w:rPr>
              <w:br/>
              <w:t>РП-14, ПС Восточная,</w:t>
            </w:r>
            <w:r w:rsidRPr="00E4056E">
              <w:rPr>
                <w:color w:val="000000"/>
                <w:kern w:val="2"/>
                <w:sz w:val="16"/>
                <w:szCs w:val="16"/>
                <w:lang w:val="en-US" w:eastAsia="en-US"/>
                <w14:ligatures w14:val="standardContextual"/>
              </w:rPr>
              <w:br/>
              <w:t>ул.Волгоградская,20</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19C95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102869</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4E667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BE159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7B4DF479"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A8CAE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7BFC9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286,</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9536F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№285</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6B92E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709230E7"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0144D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3.10.43</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BAF32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0DF8C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523, ф.14-10, 14-11,</w:t>
            </w:r>
            <w:r w:rsidRPr="00E4056E">
              <w:rPr>
                <w:color w:val="000000"/>
                <w:kern w:val="2"/>
                <w:sz w:val="16"/>
                <w:szCs w:val="16"/>
                <w:lang w:val="en-US" w:eastAsia="en-US"/>
                <w14:ligatures w14:val="standardContextual"/>
              </w:rPr>
              <w:br/>
              <w:t>РП-14, ПС Восточная,</w:t>
            </w:r>
            <w:r w:rsidRPr="00E4056E">
              <w:rPr>
                <w:color w:val="000000"/>
                <w:kern w:val="2"/>
                <w:sz w:val="16"/>
                <w:szCs w:val="16"/>
                <w:lang w:val="en-US" w:eastAsia="en-US"/>
                <w14:ligatures w14:val="standardContextual"/>
              </w:rPr>
              <w:br/>
              <w:t>пр.Ленина,122а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0CCDB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№102871 </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3BE76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28334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4143153D"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9289B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BA39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287,</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38EAE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№286</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995D0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7B471088"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6AFCF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3.10.44</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774AB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798CF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524, ф.14-10, 14-11,</w:t>
            </w:r>
            <w:r w:rsidRPr="00E4056E">
              <w:rPr>
                <w:color w:val="000000"/>
                <w:kern w:val="2"/>
                <w:sz w:val="16"/>
                <w:szCs w:val="16"/>
                <w:lang w:val="en-US" w:eastAsia="en-US"/>
                <w14:ligatures w14:val="standardContextual"/>
              </w:rPr>
              <w:br/>
              <w:t>РП-14, ПС Восточная,</w:t>
            </w:r>
            <w:r w:rsidRPr="00E4056E">
              <w:rPr>
                <w:color w:val="000000"/>
                <w:kern w:val="2"/>
                <w:sz w:val="16"/>
                <w:szCs w:val="16"/>
                <w:lang w:val="en-US" w:eastAsia="en-US"/>
                <w14:ligatures w14:val="standardContextual"/>
              </w:rPr>
              <w:br/>
              <w:t>пр.Ленина,124</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22CF8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102873</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8147E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B0A0D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2E183BB8"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B7C354"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CD64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288,</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8CCDE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№287</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C34BF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1B470E56"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5239A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3.10.45</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7991A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D5AE7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528, ф.14-9, 14-12,</w:t>
            </w:r>
            <w:r w:rsidRPr="00E4056E">
              <w:rPr>
                <w:color w:val="000000"/>
                <w:kern w:val="2"/>
                <w:sz w:val="16"/>
                <w:szCs w:val="16"/>
                <w:lang w:val="en-US" w:eastAsia="en-US"/>
                <w14:ligatures w14:val="standardContextual"/>
              </w:rPr>
              <w:br w:type="page"/>
              <w:t>РП-14, ПС Восточная,</w:t>
            </w:r>
            <w:r w:rsidRPr="00E4056E">
              <w:rPr>
                <w:color w:val="000000"/>
                <w:kern w:val="2"/>
                <w:sz w:val="16"/>
                <w:szCs w:val="16"/>
                <w:lang w:val="en-US" w:eastAsia="en-US"/>
                <w14:ligatures w14:val="standardContextual"/>
              </w:rPr>
              <w:br w:type="page"/>
              <w:t>пр.Октябрьский,77</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934CF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102881</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FDA1D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36685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0B4E4E31"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1A6D3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DBBDE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289,</w:t>
            </w:r>
            <w:r w:rsidRPr="00E4056E">
              <w:rPr>
                <w:kern w:val="2"/>
                <w:sz w:val="16"/>
                <w:szCs w:val="16"/>
                <w:lang w:val="en-US" w:eastAsia="en-US"/>
                <w14:ligatures w14:val="standardContextual"/>
              </w:rPr>
              <w:br w:type="page"/>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111D3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№288</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9B6A3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71B232A6"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FDB5D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3.10.46</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3690B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5B780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ТП 582, ф.20-18 РП-20, </w:t>
            </w:r>
            <w:r w:rsidRPr="00E4056E">
              <w:rPr>
                <w:color w:val="000000"/>
                <w:kern w:val="2"/>
                <w:sz w:val="16"/>
                <w:szCs w:val="16"/>
                <w:lang w:val="en-US" w:eastAsia="en-US"/>
                <w14:ligatures w14:val="standardContextual"/>
              </w:rPr>
              <w:br/>
              <w:t>ПС Космическая,</w:t>
            </w:r>
            <w:r w:rsidRPr="00E4056E">
              <w:rPr>
                <w:color w:val="000000"/>
                <w:kern w:val="2"/>
                <w:sz w:val="16"/>
                <w:szCs w:val="16"/>
                <w:lang w:val="en-US" w:eastAsia="en-US"/>
                <w14:ligatures w14:val="standardContextual"/>
              </w:rPr>
              <w:br/>
              <w:t>ул. В.Волошиной, 31а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1793E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100732</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92FBF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D7DDF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5B69F90F"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84891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8D27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290,</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305C8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№289</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5A350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5EEAEEEB" w14:textId="77777777">
        <w:trPr>
          <w:trHeight w:val="169"/>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4DFF1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3.10.47</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74102A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40EC76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11, ф.Н-24 ПС Новая,</w:t>
            </w:r>
            <w:r w:rsidRPr="00E4056E">
              <w:rPr>
                <w:color w:val="000000"/>
                <w:kern w:val="2"/>
                <w:sz w:val="16"/>
                <w:szCs w:val="16"/>
                <w:lang w:val="en-US" w:eastAsia="en-US"/>
                <w14:ligatures w14:val="standardContextual"/>
              </w:rPr>
              <w:br/>
              <w:t>пр.Кузнецкий,228</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605CB3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100348</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751A0F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9844F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5999DA5E"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E5B3BE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D164B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291,</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B6823B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№290</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52DF3B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2754F778"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5DCA5D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3.10.48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CD39F6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96C1A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ТП 77, ф.Н-38  ПС Новая,</w:t>
            </w:r>
            <w:r w:rsidRPr="00E4056E">
              <w:rPr>
                <w:kern w:val="2"/>
                <w:sz w:val="16"/>
                <w:szCs w:val="16"/>
                <w:lang w:val="en-US" w:eastAsia="en-US"/>
                <w14:ligatures w14:val="standardContextual"/>
              </w:rPr>
              <w:br/>
              <w:t>пер. Февральский,10</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8F127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100766</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AC3EB9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31FEE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4E0DF30F"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32774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1740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292,</w:t>
            </w:r>
            <w:r w:rsidRPr="00E4056E">
              <w:rPr>
                <w:kern w:val="2"/>
                <w:sz w:val="16"/>
                <w:szCs w:val="16"/>
                <w:lang w:val="en-US" w:eastAsia="en-US"/>
                <w14:ligatures w14:val="standardContextual"/>
              </w:rPr>
              <w:br/>
              <w:t>ООО "РСУ СКЭК" №13/1 от 28.01.18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1FC56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№291</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3E51B4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317</w:t>
            </w:r>
          </w:p>
        </w:tc>
      </w:tr>
      <w:tr w:rsidR="00E4056E" w:rsidRPr="00E4056E" w14:paraId="208AEB43"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A68DA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3.10.49</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D9568C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E1991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197, ф.4-10</w:t>
            </w:r>
            <w:r w:rsidRPr="00E4056E">
              <w:rPr>
                <w:color w:val="000000"/>
                <w:kern w:val="2"/>
                <w:sz w:val="16"/>
                <w:szCs w:val="16"/>
                <w:lang w:val="en-US" w:eastAsia="en-US"/>
                <w14:ligatures w14:val="standardContextual"/>
              </w:rPr>
              <w:br/>
              <w:t>РП-4, ПС Космическая,</w:t>
            </w:r>
            <w:r w:rsidRPr="00E4056E">
              <w:rPr>
                <w:color w:val="000000"/>
                <w:kern w:val="2"/>
                <w:sz w:val="16"/>
                <w:szCs w:val="16"/>
                <w:lang w:val="en-US" w:eastAsia="en-US"/>
                <w14:ligatures w14:val="standardContextual"/>
              </w:rPr>
              <w:br/>
              <w:t>ул.Патриотов,4</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BA39C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100437</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7486DC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0A7376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A04CC9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Оштукатуривание стен, потолков, покраска, заделка швов, ремонт перекрытий, каналов, кровли</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529D85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15D0B0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293,</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97DA0D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№292 </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390AEB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15E14C99" w14:textId="77777777">
        <w:trPr>
          <w:trHeight w:val="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7021D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3.10.50</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CEE6E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07E30A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229, ф.7-12  РП-7, ПС Мирная,</w:t>
            </w:r>
            <w:r w:rsidRPr="00E4056E">
              <w:rPr>
                <w:color w:val="000000"/>
                <w:kern w:val="2"/>
                <w:sz w:val="16"/>
                <w:szCs w:val="16"/>
                <w:lang w:val="en-US" w:eastAsia="en-US"/>
                <w14:ligatures w14:val="standardContextual"/>
              </w:rPr>
              <w:br/>
              <w:t>ул. 40 лет Октября,15</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41D114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100452</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A2C4A0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021A13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3532F301"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EA14B6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CD6605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294,</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3A02B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№293</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7878AB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6233DA4D"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44534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3.10.51</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3CF3B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5E6A4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231, ф.7-2,7-13</w:t>
            </w:r>
            <w:r w:rsidRPr="00E4056E">
              <w:rPr>
                <w:color w:val="000000"/>
                <w:kern w:val="2"/>
                <w:sz w:val="16"/>
                <w:szCs w:val="16"/>
                <w:lang w:val="en-US" w:eastAsia="en-US"/>
                <w14:ligatures w14:val="standardContextual"/>
              </w:rPr>
              <w:br/>
              <w:t>РП-7, ЭС ТЭЦ Кировского р-на,</w:t>
            </w:r>
            <w:r w:rsidRPr="00E4056E">
              <w:rPr>
                <w:color w:val="000000"/>
                <w:kern w:val="2"/>
                <w:sz w:val="16"/>
                <w:szCs w:val="16"/>
                <w:lang w:val="en-US" w:eastAsia="en-US"/>
                <w14:ligatures w14:val="standardContextual"/>
              </w:rPr>
              <w:br/>
              <w:t>ул.Инициативная, 1а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1F110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100456</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DE576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CAB92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7B2D8DEA"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AA432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DF97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295,</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C4AD6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отчет комплексного обследования "Комэнергоаудит", дефектная ведомость № 294</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3DD57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3B66E1BF" w14:textId="77777777">
        <w:trPr>
          <w:trHeight w:val="78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4A972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3.10.52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95DBE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222F3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255, ф.5-11</w:t>
            </w:r>
            <w:r w:rsidRPr="00E4056E">
              <w:rPr>
                <w:color w:val="000000"/>
                <w:kern w:val="2"/>
                <w:sz w:val="16"/>
                <w:szCs w:val="16"/>
                <w:lang w:val="en-US" w:eastAsia="en-US"/>
                <w14:ligatures w14:val="standardContextual"/>
              </w:rPr>
              <w:br/>
              <w:t>РП-7, ЭС ТЭЦ Кировского р-на,</w:t>
            </w:r>
            <w:r w:rsidRPr="00E4056E">
              <w:rPr>
                <w:color w:val="000000"/>
                <w:kern w:val="2"/>
                <w:sz w:val="16"/>
                <w:szCs w:val="16"/>
                <w:lang w:val="en-US" w:eastAsia="en-US"/>
                <w14:ligatures w14:val="standardContextual"/>
              </w:rPr>
              <w:br/>
              <w:t>ул.Рекордная,38</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7A4C4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100491</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CE722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FE31E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0" w:type="auto"/>
            <w:vMerge/>
            <w:tcBorders>
              <w:top w:val="single" w:sz="4" w:space="0" w:color="auto"/>
              <w:left w:val="nil"/>
              <w:bottom w:val="single" w:sz="4" w:space="0" w:color="auto"/>
              <w:right w:val="single" w:sz="4" w:space="0" w:color="auto"/>
            </w:tcBorders>
            <w:vAlign w:val="center"/>
            <w:hideMark/>
          </w:tcPr>
          <w:p w14:paraId="76CCA4A2" w14:textId="77777777" w:rsidR="00E4056E" w:rsidRPr="00E4056E" w:rsidRDefault="00E4056E" w:rsidP="00E4056E">
            <w:pPr>
              <w:spacing w:line="256" w:lineRule="auto"/>
              <w:rPr>
                <w:color w:val="000000"/>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D4CC8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B6D2E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296,</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C681F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отчет комплексного обследования "Комэнергоаудит", дефектная ведомость №295</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74156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317</w:t>
            </w:r>
          </w:p>
        </w:tc>
      </w:tr>
      <w:tr w:rsidR="00E4056E" w:rsidRPr="00E4056E" w14:paraId="5CF34813"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EF2CA2"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3.11</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690314C"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4C0008F"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Капитальный ремонт РЗиА в РП, ПС</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E24085"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6D20E9A"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86ED15"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A420EE0"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4195D2"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2 821</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61D6916"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1555BFD"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2B6E170"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r>
      <w:tr w:rsidR="00E4056E" w:rsidRPr="00E4056E" w14:paraId="4B329A36" w14:textId="77777777">
        <w:trPr>
          <w:trHeight w:val="28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20D83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3.11.1</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12C11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Производственная лаборатория</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8681C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РП-2 яч.14 ПС Мирная,</w:t>
            </w:r>
            <w:r w:rsidRPr="00E4056E">
              <w:rPr>
                <w:color w:val="000000"/>
                <w:kern w:val="2"/>
                <w:sz w:val="16"/>
                <w:szCs w:val="16"/>
                <w:lang w:val="en-US" w:eastAsia="en-US"/>
                <w14:ligatures w14:val="standardContextual"/>
              </w:rPr>
              <w:br/>
              <w:t>ул. Спортивная,8</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2D4A6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100258</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8CBB4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F91C1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B73F8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комплекта токовых защит - 1яч.</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0DC9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FC20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134</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82CB4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№134</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BD960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78</w:t>
            </w:r>
          </w:p>
        </w:tc>
      </w:tr>
      <w:tr w:rsidR="00E4056E" w:rsidRPr="00E4056E" w14:paraId="64CD56E8" w14:textId="77777777">
        <w:trPr>
          <w:trHeight w:val="28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52DE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3.11.2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34D97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Производственная лаборатория</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870BE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РП-13 яч.7, ПС Космическая,</w:t>
            </w:r>
            <w:r w:rsidRPr="00E4056E">
              <w:rPr>
                <w:color w:val="000000"/>
                <w:kern w:val="2"/>
                <w:sz w:val="16"/>
                <w:szCs w:val="16"/>
                <w:lang w:val="en-US" w:eastAsia="en-US"/>
                <w14:ligatures w14:val="standardContextual"/>
              </w:rPr>
              <w:br/>
              <w:t>ул.Баумана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DFC7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 100276 </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FB106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B05AB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94F38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комплекта токовых защит - 1яч.</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4F3B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B3964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135</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98183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№135</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E6300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78</w:t>
            </w:r>
          </w:p>
        </w:tc>
      </w:tr>
      <w:tr w:rsidR="00E4056E" w:rsidRPr="00E4056E" w14:paraId="20743E5A" w14:textId="77777777">
        <w:trPr>
          <w:trHeight w:val="28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8BDE5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3.11.3</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DE9F0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Производственная лаборатория</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88ACF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РП-15 яч.14,16,</w:t>
            </w:r>
            <w:r w:rsidRPr="00E4056E">
              <w:rPr>
                <w:color w:val="000000"/>
                <w:kern w:val="2"/>
                <w:sz w:val="16"/>
                <w:szCs w:val="16"/>
                <w:lang w:val="en-US" w:eastAsia="en-US"/>
                <w14:ligatures w14:val="standardContextual"/>
              </w:rPr>
              <w:br/>
              <w:t>ПС Восточная,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5F265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 100284 </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4F99F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D1C2C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2A8C1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комплекта токовых защит - 2яч.</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4DE8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156</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CA8CD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136</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89CE1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№136</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B4858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156</w:t>
            </w:r>
          </w:p>
        </w:tc>
      </w:tr>
      <w:tr w:rsidR="00E4056E" w:rsidRPr="00E4056E" w14:paraId="5E95066F" w14:textId="77777777">
        <w:trPr>
          <w:trHeight w:val="28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88CB2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3.11.4</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E6637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Производственная лаборатория</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81E2C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РП-22 яч. 2,5,14, ПС Космическая,</w:t>
            </w:r>
            <w:r w:rsidRPr="00E4056E">
              <w:rPr>
                <w:color w:val="000000"/>
                <w:kern w:val="2"/>
                <w:sz w:val="16"/>
                <w:szCs w:val="16"/>
                <w:lang w:val="en-US" w:eastAsia="en-US"/>
                <w14:ligatures w14:val="standardContextual"/>
              </w:rPr>
              <w:br w:type="page"/>
              <w:t>ул.Двужильного</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E6E33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 104110 </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A84BF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76198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BEBDC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комплекта токовых защит - 3яч.</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83D5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235</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A1CD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137</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550D5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EE007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235</w:t>
            </w:r>
          </w:p>
        </w:tc>
      </w:tr>
      <w:tr w:rsidR="00E4056E" w:rsidRPr="00E4056E" w14:paraId="217F6EE0" w14:textId="77777777">
        <w:trPr>
          <w:trHeight w:val="28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24C07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3.11.5</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F9786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Производственная лаборатория</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8C6D4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РП-24 яч.1,10,11,16  ПС Лапина,</w:t>
            </w:r>
            <w:r w:rsidRPr="00E4056E">
              <w:rPr>
                <w:color w:val="000000"/>
                <w:kern w:val="2"/>
                <w:sz w:val="16"/>
                <w:szCs w:val="16"/>
                <w:lang w:val="en-US" w:eastAsia="en-US"/>
                <w14:ligatures w14:val="standardContextual"/>
              </w:rPr>
              <w:br/>
              <w:t>пр.Притомский</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48BAD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 100297 </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34D51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DFF7D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33281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комплекта токовых защит - 4яч.</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964E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312</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3F21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138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F20E3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№138</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192A7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312</w:t>
            </w:r>
          </w:p>
        </w:tc>
      </w:tr>
      <w:tr w:rsidR="00E4056E" w:rsidRPr="00E4056E" w14:paraId="3C8CE500" w14:textId="77777777">
        <w:trPr>
          <w:trHeight w:val="28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CD581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3.11.6</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B89C6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Производственная лаборатория</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56056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РП-30 яч.1,5,10,11,12,13,14</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19E0E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104569</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D72A9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89765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8DA3C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комплекта токовых защит - 7яч.</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D0B7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14CC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139</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02C24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№139</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E3C86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548</w:t>
            </w:r>
          </w:p>
        </w:tc>
      </w:tr>
      <w:tr w:rsidR="00E4056E" w:rsidRPr="00E4056E" w14:paraId="494941F9" w14:textId="77777777">
        <w:trPr>
          <w:trHeight w:val="28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39FDF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3.11.7</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FD0420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Производственная лаборатория</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81A57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РП-35 яч.1,11,9,5,3,13,10,2,14 ЭС ГРЭС, уд Джержинского, стадион ХИМИК</w:t>
            </w:r>
          </w:p>
        </w:tc>
        <w:tc>
          <w:tcPr>
            <w:tcW w:w="498" w:type="pct"/>
            <w:tcBorders>
              <w:top w:val="single" w:sz="4" w:space="0" w:color="auto"/>
              <w:left w:val="nil"/>
              <w:bottom w:val="nil"/>
              <w:right w:val="single" w:sz="4" w:space="0" w:color="auto"/>
            </w:tcBorders>
            <w:tcMar>
              <w:top w:w="0" w:type="dxa"/>
              <w:left w:w="0" w:type="dxa"/>
              <w:bottom w:w="0" w:type="dxa"/>
              <w:right w:w="0" w:type="dxa"/>
            </w:tcMar>
            <w:vAlign w:val="center"/>
            <w:hideMark/>
          </w:tcPr>
          <w:p w14:paraId="0FB686E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 104859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862F5C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77AEE2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20EACA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комплекта токовых защит - 9яч.</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8033B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707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F0598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140</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4B4FCE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№140</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E56215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707</w:t>
            </w:r>
          </w:p>
        </w:tc>
      </w:tr>
      <w:tr w:rsidR="00E4056E" w:rsidRPr="00E4056E" w14:paraId="36FDD6B2" w14:textId="77777777">
        <w:trPr>
          <w:trHeight w:val="28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A74B89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3.11.8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ADB19A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Производственная лаборатория</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27310F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РП-36 яч.12,10,8,2,7,9,11,13,15</w:t>
            </w:r>
            <w:r w:rsidRPr="00E4056E">
              <w:rPr>
                <w:color w:val="000000"/>
                <w:kern w:val="2"/>
                <w:sz w:val="16"/>
                <w:szCs w:val="16"/>
                <w:lang w:val="en-US" w:eastAsia="en-US"/>
                <w14:ligatures w14:val="standardContextual"/>
              </w:rPr>
              <w:br/>
              <w:t>ПС Зискитимская, Сельхозинститут</w:t>
            </w:r>
          </w:p>
        </w:tc>
        <w:tc>
          <w:tcPr>
            <w:tcW w:w="498" w:type="pct"/>
            <w:tcBorders>
              <w:top w:val="single" w:sz="4" w:space="0" w:color="auto"/>
              <w:left w:val="nil"/>
              <w:bottom w:val="nil"/>
              <w:right w:val="single" w:sz="4" w:space="0" w:color="auto"/>
            </w:tcBorders>
            <w:tcMar>
              <w:top w:w="0" w:type="dxa"/>
              <w:left w:w="0" w:type="dxa"/>
              <w:bottom w:w="0" w:type="dxa"/>
              <w:right w:w="0" w:type="dxa"/>
            </w:tcMar>
            <w:vAlign w:val="center"/>
            <w:hideMark/>
          </w:tcPr>
          <w:p w14:paraId="635F185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№105343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35B36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1310CB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1C1206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комплекта токовых защит - 9 яч.</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90495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707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F32AB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141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EBAB87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дефектная ведомость №141</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44D07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707</w:t>
            </w:r>
          </w:p>
        </w:tc>
      </w:tr>
      <w:tr w:rsidR="00E4056E" w:rsidRPr="00E4056E" w14:paraId="0DE3B352"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3223B5D"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3.12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4C2A51"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C001C7F"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Капремонт отмосток ТП</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B522161"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D78025"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5BF995"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82C9EF"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9899298"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3 005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C9909C"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8BD7DC6"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8EEB40"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r>
      <w:tr w:rsidR="00E4056E" w:rsidRPr="00E4056E" w14:paraId="7759FA40"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6305B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3.12.1</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DE13E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AEF64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03, ф.34-11 РП-34, ПС Пионер ул. Урицкого,1</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2A44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№103899 </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988C1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441F6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74CD3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F09B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131</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8A81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 297     </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94ED9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 296 </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6BD1B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131</w:t>
            </w:r>
          </w:p>
        </w:tc>
      </w:tr>
      <w:tr w:rsidR="00E4056E" w:rsidRPr="00E4056E" w14:paraId="71C245BF"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E26B1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3.12.2</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633960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40FF66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87, ф.13-17 РП-13, ПС Космическая, ул. Бийская</w:t>
            </w:r>
          </w:p>
        </w:tc>
        <w:tc>
          <w:tcPr>
            <w:tcW w:w="498" w:type="pct"/>
            <w:tcBorders>
              <w:top w:val="single" w:sz="4" w:space="0" w:color="auto"/>
              <w:left w:val="nil"/>
              <w:bottom w:val="nil"/>
              <w:right w:val="single" w:sz="4" w:space="0" w:color="auto"/>
            </w:tcBorders>
            <w:tcMar>
              <w:top w:w="0" w:type="dxa"/>
              <w:left w:w="0" w:type="dxa"/>
              <w:bottom w:w="0" w:type="dxa"/>
              <w:right w:w="0" w:type="dxa"/>
            </w:tcMar>
            <w:vAlign w:val="center"/>
            <w:hideMark/>
          </w:tcPr>
          <w:p w14:paraId="636D393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№106479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038E4B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AB5CB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6105AF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C7E1C4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131</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D0ECC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№298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BD17AC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№297 </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E5FF18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131</w:t>
            </w:r>
          </w:p>
        </w:tc>
      </w:tr>
      <w:tr w:rsidR="00E4056E" w:rsidRPr="00E4056E" w14:paraId="4348D187"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4FAB21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8EE00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434D41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135, ф.М-28 ПС Мирная, ул. Тухачевского,11</w:t>
            </w:r>
          </w:p>
        </w:tc>
        <w:tc>
          <w:tcPr>
            <w:tcW w:w="498" w:type="pct"/>
            <w:tcBorders>
              <w:top w:val="single" w:sz="4" w:space="0" w:color="auto"/>
              <w:left w:val="nil"/>
              <w:bottom w:val="nil"/>
              <w:right w:val="single" w:sz="4" w:space="0" w:color="auto"/>
            </w:tcBorders>
            <w:tcMar>
              <w:top w:w="0" w:type="dxa"/>
              <w:left w:w="0" w:type="dxa"/>
              <w:bottom w:w="0" w:type="dxa"/>
              <w:right w:w="0" w:type="dxa"/>
            </w:tcMar>
            <w:vAlign w:val="center"/>
            <w:hideMark/>
          </w:tcPr>
          <w:p w14:paraId="59BA547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102578</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C485E8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F60664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413CF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CD85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83DC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№299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A615B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№298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B9BCE5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95</w:t>
            </w:r>
          </w:p>
        </w:tc>
      </w:tr>
      <w:tr w:rsidR="00E4056E" w:rsidRPr="00E4056E" w14:paraId="1995D04E"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B9AF8A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427CA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8B600C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172, ф.ЦРП-11 ЭС ГРЭС ул. 50 лет Октября,28</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9484C1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№102607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9B4BD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1B885B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EF846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B6DD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99</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53A47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№300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AD9418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№299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B27DE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99</w:t>
            </w:r>
          </w:p>
        </w:tc>
      </w:tr>
      <w:tr w:rsidR="00E4056E" w:rsidRPr="00E4056E" w14:paraId="424720E7"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6506B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3.12.5</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BEA3A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98C7A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220, ф.8-13 РП-8, ПС Заискитимская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2F71D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102657</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2EEC5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2EB2E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914EA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846D9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6DD1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№301</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1BBCF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№300 </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2DA60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97</w:t>
            </w:r>
          </w:p>
        </w:tc>
      </w:tr>
      <w:tr w:rsidR="00E4056E" w:rsidRPr="00E4056E" w14:paraId="39F112FD"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C606E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3.12.6</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1037C3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DC25CC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233, ф.7-10 РП-7, ЭС ТЭЦ Кировского р-на,</w:t>
            </w:r>
            <w:r w:rsidRPr="00E4056E">
              <w:rPr>
                <w:color w:val="000000"/>
                <w:kern w:val="2"/>
                <w:sz w:val="16"/>
                <w:szCs w:val="16"/>
                <w:lang w:val="en-US" w:eastAsia="en-US"/>
                <w14:ligatures w14:val="standardContextual"/>
              </w:rPr>
              <w:br/>
              <w:t>ул.Черемховского, 1</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46EC4C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100460</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87F780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D2D9DA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A06178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6C0E27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0BDD6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№302</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DE6B7A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 301 </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1FCC6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115</w:t>
            </w:r>
          </w:p>
        </w:tc>
      </w:tr>
      <w:tr w:rsidR="00E4056E" w:rsidRPr="00E4056E" w14:paraId="5A734D23"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7234A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3.12.7</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5A9BB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15C75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308, ф.7-8 РП-7, ЭС ТЭЦ Кировского р-на,</w:t>
            </w:r>
            <w:r w:rsidRPr="00E4056E">
              <w:rPr>
                <w:color w:val="000000"/>
                <w:kern w:val="2"/>
                <w:sz w:val="16"/>
                <w:szCs w:val="16"/>
                <w:lang w:val="en-US" w:eastAsia="en-US"/>
                <w14:ligatures w14:val="standardContextual"/>
              </w:rPr>
              <w:br/>
              <w:t>ул. Леонова,3а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8CAC4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100533</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BA9DE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47720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EED76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CA683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110</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0D62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№303</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93EAE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 302 </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A75BA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110</w:t>
            </w:r>
          </w:p>
        </w:tc>
      </w:tr>
      <w:tr w:rsidR="00E4056E" w:rsidRPr="00E4056E" w14:paraId="3E2D64AF"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63182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3.12.8</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A23AE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B991B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374, ф.9-9 РП-9, ПС Мирная, пр.Ленина,90</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19153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102741</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4FCE1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A27D3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AB2CB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DEE1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109</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759CF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№304</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1280E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№303 </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E8C07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109</w:t>
            </w:r>
          </w:p>
        </w:tc>
      </w:tr>
      <w:tr w:rsidR="00E4056E" w:rsidRPr="00E4056E" w14:paraId="51BD41D4" w14:textId="77777777">
        <w:trPr>
          <w:trHeight w:val="33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7C6F4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3.12.9</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6C5F19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2D26FB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407, ф.М-28 ПС Мирная, ул. Терешковой,35</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E13D5D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102785</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9FF21E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BC34B8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E34E92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EE28F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4951E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№305</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7CEB82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№304 </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07C0AF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105</w:t>
            </w:r>
          </w:p>
        </w:tc>
      </w:tr>
      <w:tr w:rsidR="00E4056E" w:rsidRPr="00E4056E" w14:paraId="35F61BC8" w14:textId="77777777">
        <w:trPr>
          <w:trHeight w:val="51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93404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3.12.10</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15AA9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3EA25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416, ф.20-10, РП20, ПС Космическая, ул. В.Волошиной, 24</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E7FAD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100590</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8EF9E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15C6B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7461E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DD6A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121</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4FAE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№306</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E3579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w:t>
            </w:r>
            <w:r w:rsidRPr="00E4056E">
              <w:rPr>
                <w:color w:val="000000"/>
                <w:kern w:val="2"/>
                <w:sz w:val="16"/>
                <w:szCs w:val="16"/>
                <w:lang w:val="en-US" w:eastAsia="en-US"/>
                <w14:ligatures w14:val="standardContextual"/>
              </w:rPr>
              <w:lastRenderedPageBreak/>
              <w:t xml:space="preserve">обследования "Комэнергоаудит", дефектная ведомость №305 </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A3836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lastRenderedPageBreak/>
              <w:t>121</w:t>
            </w:r>
          </w:p>
        </w:tc>
      </w:tr>
      <w:tr w:rsidR="00E4056E" w:rsidRPr="00E4056E" w14:paraId="507C6D0A"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94950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3.12.11</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8272C4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1DA72B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445, ф.Н-4, Н-23 ПС Новая, ул. Пролетарская,28</w:t>
            </w:r>
          </w:p>
        </w:tc>
        <w:tc>
          <w:tcPr>
            <w:tcW w:w="498" w:type="pct"/>
            <w:tcBorders>
              <w:top w:val="single" w:sz="4" w:space="0" w:color="auto"/>
              <w:left w:val="nil"/>
              <w:bottom w:val="nil"/>
              <w:right w:val="single" w:sz="4" w:space="0" w:color="auto"/>
            </w:tcBorders>
            <w:tcMar>
              <w:top w:w="0" w:type="dxa"/>
              <w:left w:w="0" w:type="dxa"/>
              <w:bottom w:w="0" w:type="dxa"/>
              <w:right w:w="0" w:type="dxa"/>
            </w:tcMar>
            <w:vAlign w:val="center"/>
            <w:hideMark/>
          </w:tcPr>
          <w:p w14:paraId="1470996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100653</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EBA992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91591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E14640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F4D7C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121</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AB17A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№307</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5C300C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Многолетний и годовой графики ремонтов, отчет комплексного обследования "Комэнергоаудит", дефектная ведомость № 306</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5015DE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121</w:t>
            </w:r>
          </w:p>
        </w:tc>
      </w:tr>
      <w:tr w:rsidR="00E4056E" w:rsidRPr="00E4056E" w14:paraId="45F85BE2" w14:textId="77777777">
        <w:trPr>
          <w:trHeight w:val="405"/>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06FF7D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3.12.12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284D45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CD20B0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456, ф.Ю-10 ПС Южная, пр.Кузнецкий,127а</w:t>
            </w:r>
          </w:p>
        </w:tc>
        <w:tc>
          <w:tcPr>
            <w:tcW w:w="498" w:type="pct"/>
            <w:tcBorders>
              <w:top w:val="single" w:sz="4" w:space="0" w:color="auto"/>
              <w:left w:val="nil"/>
              <w:bottom w:val="nil"/>
              <w:right w:val="single" w:sz="4" w:space="0" w:color="auto"/>
            </w:tcBorders>
            <w:tcMar>
              <w:top w:w="0" w:type="dxa"/>
              <w:left w:w="0" w:type="dxa"/>
              <w:bottom w:w="0" w:type="dxa"/>
              <w:right w:w="0" w:type="dxa"/>
            </w:tcMar>
            <w:vAlign w:val="center"/>
            <w:hideMark/>
          </w:tcPr>
          <w:p w14:paraId="50FD0EA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100677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27650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5A660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009CB4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C832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132</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4116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№308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D04D6C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 307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DB0E2C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132</w:t>
            </w:r>
          </w:p>
        </w:tc>
      </w:tr>
      <w:tr w:rsidR="00E4056E" w:rsidRPr="00E4056E" w14:paraId="04F88C0A" w14:textId="77777777">
        <w:trPr>
          <w:trHeight w:val="54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3E9CF6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3.12.13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BC6AE9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256AB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461, ф.2-29, 41-9 РП-2, 41, ПС Мирная, Лапина</w:t>
            </w:r>
            <w:r w:rsidRPr="00E4056E">
              <w:rPr>
                <w:color w:val="000000"/>
                <w:kern w:val="2"/>
                <w:sz w:val="16"/>
                <w:szCs w:val="16"/>
                <w:lang w:val="en-US" w:eastAsia="en-US"/>
                <w14:ligatures w14:val="standardContextual"/>
              </w:rPr>
              <w:br/>
              <w:t>пр.Ленина, 64а</w:t>
            </w:r>
          </w:p>
        </w:tc>
        <w:tc>
          <w:tcPr>
            <w:tcW w:w="498" w:type="pct"/>
            <w:tcBorders>
              <w:top w:val="single" w:sz="4" w:space="0" w:color="auto"/>
              <w:left w:val="nil"/>
              <w:bottom w:val="nil"/>
              <w:right w:val="single" w:sz="4" w:space="0" w:color="auto"/>
            </w:tcBorders>
            <w:tcMar>
              <w:top w:w="0" w:type="dxa"/>
              <w:left w:w="0" w:type="dxa"/>
              <w:bottom w:w="0" w:type="dxa"/>
              <w:right w:w="0" w:type="dxa"/>
            </w:tcMar>
            <w:vAlign w:val="center"/>
            <w:hideMark/>
          </w:tcPr>
          <w:p w14:paraId="267CCD3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102917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CD9C12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8D3A68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AA9173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ED32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B6A92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№309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83D21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 308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1EF06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123</w:t>
            </w:r>
          </w:p>
        </w:tc>
      </w:tr>
      <w:tr w:rsidR="00E4056E" w:rsidRPr="00E4056E" w14:paraId="3856DB22" w14:textId="77777777">
        <w:trPr>
          <w:trHeight w:val="4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E21042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3.12.14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3A9C9B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ACB1D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539, ф. М-28 ПС Мирная, ул. Тухачевского,38</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32EA98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103009</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2B14B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FC5599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10AAB6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15F7E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7D05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№310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53407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 309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EDBFBC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123</w:t>
            </w:r>
          </w:p>
        </w:tc>
      </w:tr>
      <w:tr w:rsidR="00E4056E" w:rsidRPr="00E4056E" w14:paraId="102D9B71" w14:textId="77777777">
        <w:trPr>
          <w:trHeight w:val="615"/>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21790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3.12.15</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2CB49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18135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555, ф.13-13 РП-413 ПС Космическая,</w:t>
            </w:r>
            <w:r w:rsidRPr="00E4056E">
              <w:rPr>
                <w:color w:val="000000"/>
                <w:kern w:val="2"/>
                <w:sz w:val="16"/>
                <w:szCs w:val="16"/>
                <w:lang w:val="en-US" w:eastAsia="en-US"/>
                <w14:ligatures w14:val="standardContextual"/>
              </w:rPr>
              <w:br/>
              <w:t>ул. Космическая,18</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AAC35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100637</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14355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506C6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5BA50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D6CF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106</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EF49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№311</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DD3BD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№310 </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4E5C0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106</w:t>
            </w:r>
          </w:p>
        </w:tc>
      </w:tr>
      <w:tr w:rsidR="00E4056E" w:rsidRPr="00E4056E" w14:paraId="19EE74D2" w14:textId="77777777">
        <w:trPr>
          <w:trHeight w:val="585"/>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B0ED2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3.12.16</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E87E13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DD7DD3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565, ф.25-23 РП-25, ПС Транзитная,</w:t>
            </w:r>
            <w:r w:rsidRPr="00E4056E">
              <w:rPr>
                <w:color w:val="000000"/>
                <w:kern w:val="2"/>
                <w:sz w:val="16"/>
                <w:szCs w:val="16"/>
                <w:lang w:val="en-US" w:eastAsia="en-US"/>
                <w14:ligatures w14:val="standardContextual"/>
              </w:rPr>
              <w:br/>
              <w:t>ул. Новая колония,2</w:t>
            </w:r>
          </w:p>
        </w:tc>
        <w:tc>
          <w:tcPr>
            <w:tcW w:w="498" w:type="pct"/>
            <w:tcBorders>
              <w:top w:val="single" w:sz="4" w:space="0" w:color="auto"/>
              <w:left w:val="nil"/>
              <w:bottom w:val="nil"/>
              <w:right w:val="single" w:sz="4" w:space="0" w:color="auto"/>
            </w:tcBorders>
            <w:tcMar>
              <w:top w:w="0" w:type="dxa"/>
              <w:left w:w="0" w:type="dxa"/>
              <w:bottom w:w="0" w:type="dxa"/>
              <w:right w:w="0" w:type="dxa"/>
            </w:tcMar>
            <w:vAlign w:val="center"/>
            <w:hideMark/>
          </w:tcPr>
          <w:p w14:paraId="7D4E3F7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100624</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DE6038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C218A7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DCAA55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235E2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116</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84BD2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№312</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FD0CF4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 311 </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8AC02A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116</w:t>
            </w:r>
          </w:p>
        </w:tc>
      </w:tr>
      <w:tr w:rsidR="00E4056E" w:rsidRPr="00E4056E" w14:paraId="7258C1F4" w14:textId="77777777">
        <w:trPr>
          <w:trHeight w:val="5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C045FF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3.12.17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E1C7F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6C03A4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572, ф.18-8 РП-18, ПС Стромавтомаш,</w:t>
            </w:r>
            <w:r w:rsidRPr="00E4056E">
              <w:rPr>
                <w:color w:val="000000"/>
                <w:kern w:val="2"/>
                <w:sz w:val="16"/>
                <w:szCs w:val="16"/>
                <w:lang w:val="en-US" w:eastAsia="en-US"/>
                <w14:ligatures w14:val="standardContextual"/>
              </w:rPr>
              <w:br/>
              <w:t>ул.Халтурина, 38</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789560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100687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B6B51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4D3B8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3F232B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D8F79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106</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23F63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№313</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AA481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№312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9BA01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106</w:t>
            </w:r>
          </w:p>
        </w:tc>
      </w:tr>
      <w:tr w:rsidR="00E4056E" w:rsidRPr="00E4056E" w14:paraId="5C6120C3" w14:textId="77777777">
        <w:trPr>
          <w:trHeight w:val="585"/>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15B1A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3.12.18</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4DA2B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675BA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573, ф.18-8 РП-18, ПС Стромавтомаш</w:t>
            </w:r>
            <w:r w:rsidRPr="00E4056E">
              <w:rPr>
                <w:color w:val="000000"/>
                <w:kern w:val="2"/>
                <w:sz w:val="16"/>
                <w:szCs w:val="16"/>
                <w:lang w:val="en-US" w:eastAsia="en-US"/>
                <w14:ligatures w14:val="standardContextual"/>
              </w:rPr>
              <w:br/>
              <w:t>ул. Халтурина,33</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332EF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100679</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9CAC4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8988F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57500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A60B8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106</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147A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№314</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B7FEF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№313 </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BDF4B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106</w:t>
            </w:r>
          </w:p>
        </w:tc>
      </w:tr>
      <w:tr w:rsidR="00E4056E" w:rsidRPr="00E4056E" w14:paraId="249B7699" w14:textId="77777777">
        <w:trPr>
          <w:trHeight w:val="615"/>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32B95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3.12.19</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5FD635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4DA1DC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574, ф. 18-8 РП-18, ПС Стромавтомаш</w:t>
            </w:r>
            <w:r w:rsidRPr="00E4056E">
              <w:rPr>
                <w:color w:val="000000"/>
                <w:kern w:val="2"/>
                <w:sz w:val="16"/>
                <w:szCs w:val="16"/>
                <w:lang w:val="en-US" w:eastAsia="en-US"/>
                <w14:ligatures w14:val="standardContextual"/>
              </w:rPr>
              <w:br w:type="page"/>
              <w:t>ул. Халтурина,45</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EB48B0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100671</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F4710A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4574AB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3D9F2B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B425FE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106</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C66FF6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№315</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662145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№314 </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BB4728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106</w:t>
            </w:r>
          </w:p>
        </w:tc>
      </w:tr>
      <w:tr w:rsidR="00E4056E" w:rsidRPr="00E4056E" w14:paraId="330EBE58" w14:textId="77777777">
        <w:trPr>
          <w:trHeight w:val="36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218A3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3.12.20</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C080D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1C047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583, ф.20-18 РП-20, ПС Космическая, ул. Радищева,6</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E2FCF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100746</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0FD6D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B0DB2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D44F1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EB23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123</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ADD4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№316</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CCF6C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№315 </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2358B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123</w:t>
            </w:r>
          </w:p>
        </w:tc>
      </w:tr>
      <w:tr w:rsidR="00E4056E" w:rsidRPr="00E4056E" w14:paraId="6283C2D7" w14:textId="77777777">
        <w:trPr>
          <w:trHeight w:val="5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A8FE5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3.12.21</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932880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29868E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585, ф.4-14 РП-4, ПС Космическая,</w:t>
            </w:r>
            <w:r w:rsidRPr="00E4056E">
              <w:rPr>
                <w:color w:val="000000"/>
                <w:kern w:val="2"/>
                <w:sz w:val="16"/>
                <w:szCs w:val="16"/>
                <w:lang w:val="en-US" w:eastAsia="en-US"/>
                <w14:ligatures w14:val="standardContextual"/>
              </w:rPr>
              <w:br/>
              <w:t>ул. Космическая,6</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BFC436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100724</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7B27AC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51D965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B1C498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73D073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122</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B4BE1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№317</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924BD5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№316 </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181902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122</w:t>
            </w:r>
          </w:p>
        </w:tc>
      </w:tr>
      <w:tr w:rsidR="00E4056E" w:rsidRPr="00E4056E" w14:paraId="6335E1B0" w14:textId="77777777">
        <w:trPr>
          <w:trHeight w:val="57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D6A56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3.12.22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94F41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6486F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813, ф.21-6, 21-11 РП-21, ПС Заводская, ул. Свободы, 29</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9BB56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103294</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8B4FA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7B1FE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835B7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581AA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119</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03444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№318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5EEF7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№317 </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15B7B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119</w:t>
            </w:r>
          </w:p>
        </w:tc>
      </w:tr>
      <w:tr w:rsidR="00E4056E" w:rsidRPr="00E4056E" w14:paraId="18E6AFFC" w14:textId="77777777">
        <w:trPr>
          <w:trHeight w:val="435"/>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20009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3.12.23</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7C3910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49F69C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850, ф.10-18 РП-10, ПС Южная ул. Муромцева,11</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2AA900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104867</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4650D8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3C3CC2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97AE5A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AC9257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106</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1AE17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№319</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EC84CD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№318 </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539791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106</w:t>
            </w:r>
          </w:p>
        </w:tc>
      </w:tr>
      <w:tr w:rsidR="00E4056E" w:rsidRPr="00E4056E" w14:paraId="22C63981" w14:textId="77777777">
        <w:trPr>
          <w:trHeight w:val="375"/>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FA277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3.12.24</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C9070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1F689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1108, ф.Центр.7 ПС Центральная ул. Озерная,1а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FD3D8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104430</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2F475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D12E9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F47FF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DCFF6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96</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3F6E8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№320</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8130C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№319 </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38168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96</w:t>
            </w:r>
          </w:p>
        </w:tc>
      </w:tr>
      <w:tr w:rsidR="00E4056E" w:rsidRPr="00E4056E" w14:paraId="603D9D34" w14:textId="77777777">
        <w:trPr>
          <w:trHeight w:val="39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98BD4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3.12.25</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A1A46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2D074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1117, ф.Центр.25 ПС Центральная, ул. Артельная,16</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7D961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104439</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F40C5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8ADFA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B2759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55F89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79</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2F76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№321</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E7D2E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№320 </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922FB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w:t>
            </w:r>
          </w:p>
        </w:tc>
      </w:tr>
      <w:tr w:rsidR="00E4056E" w:rsidRPr="00E4056E" w14:paraId="0A985A82" w14:textId="77777777">
        <w:trPr>
          <w:trHeight w:val="615"/>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C4BB4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3.12.26</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45204A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989AE1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1189, ф.29-12 РП-29, ПС Центральная                               пр. Шахтеров,50а</w:t>
            </w:r>
          </w:p>
        </w:tc>
        <w:tc>
          <w:tcPr>
            <w:tcW w:w="498" w:type="pct"/>
            <w:tcBorders>
              <w:top w:val="single" w:sz="4" w:space="0" w:color="auto"/>
              <w:left w:val="nil"/>
              <w:bottom w:val="nil"/>
              <w:right w:val="single" w:sz="4" w:space="0" w:color="auto"/>
            </w:tcBorders>
            <w:tcMar>
              <w:top w:w="0" w:type="dxa"/>
              <w:left w:w="0" w:type="dxa"/>
              <w:bottom w:w="0" w:type="dxa"/>
              <w:right w:w="0" w:type="dxa"/>
            </w:tcMar>
            <w:vAlign w:val="center"/>
            <w:hideMark/>
          </w:tcPr>
          <w:p w14:paraId="41E9B63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104544</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E00962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78E24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320C826"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BAB3D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79</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361A1A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№322</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3841A2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№321 </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DED105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w:t>
            </w:r>
          </w:p>
        </w:tc>
      </w:tr>
      <w:tr w:rsidR="00E4056E" w:rsidRPr="00E4056E" w14:paraId="66AF625F" w14:textId="77777777">
        <w:trPr>
          <w:trHeight w:val="405"/>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1D4E79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3.12.27</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C59F2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77EC2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ТП 1195, ф.Центр.4 ПС Центральная, ул. Игарская</w:t>
            </w:r>
          </w:p>
        </w:tc>
        <w:tc>
          <w:tcPr>
            <w:tcW w:w="498" w:type="pct"/>
            <w:tcBorders>
              <w:top w:val="single" w:sz="4" w:space="0" w:color="auto"/>
              <w:left w:val="nil"/>
              <w:bottom w:val="nil"/>
              <w:right w:val="single" w:sz="4" w:space="0" w:color="auto"/>
            </w:tcBorders>
            <w:tcMar>
              <w:top w:w="0" w:type="dxa"/>
              <w:left w:w="0" w:type="dxa"/>
              <w:bottom w:w="0" w:type="dxa"/>
              <w:right w:w="0" w:type="dxa"/>
            </w:tcMar>
            <w:vAlign w:val="center"/>
            <w:hideMark/>
          </w:tcPr>
          <w:p w14:paraId="52AB11C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№104553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D5939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78C370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28480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ремонт отмосток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604D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129</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7A8B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№323</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E34684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Многолетний и годовой графики ремонтов, отчет комплексного обследования "Комэнергоаудит", дефектная ведомость №322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B924D6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129</w:t>
            </w:r>
          </w:p>
        </w:tc>
      </w:tr>
      <w:tr w:rsidR="00E4056E" w:rsidRPr="00E4056E" w14:paraId="722796FF"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15DB225"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3.13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883B44"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F566311"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xml:space="preserve">Капремонт КЛ 6(10) кВ </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02341F8"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A682D1"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5F5367D"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38137B"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5026C2"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34 501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EBA87C"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DAB65E0"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370317F"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r>
      <w:tr w:rsidR="00E4056E" w:rsidRPr="00E4056E" w14:paraId="5FF0C619"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D8A7E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3.13.1</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AD244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4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56756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КЛ-6кВ ф 30 Кедр.13: оп.7 - ТП 1457 ПС 30 Кедровская, ж.р.Кедровка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E33C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106085</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8FF2B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5E0C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05E3B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Земляные работы, демонтаж существующего кабеля, монтаж нового кабеля, монтаж муфт, Lтр. = 100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FD439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347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15B6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324</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0B93E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№324</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36E4B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347</w:t>
            </w:r>
          </w:p>
        </w:tc>
      </w:tr>
      <w:tr w:rsidR="00E4056E" w:rsidRPr="00E4056E" w14:paraId="2798ABFB"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EC9ED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95D42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F8AB4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КЛ-6кВ ф 30 Кедр.29: оп.7 - ТП 1457 ПС 30 Кедровская, ж.р.Кедровка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D02EE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106090</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A3C81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3F8CC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09264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 Lтр. = 100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0F610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09B8C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325</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01D04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№325</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A1146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335</w:t>
            </w:r>
          </w:p>
        </w:tc>
      </w:tr>
      <w:tr w:rsidR="00E4056E" w:rsidRPr="00E4056E" w14:paraId="53DCC272"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0A79B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3.13.3</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EBA6B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686AE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КЛ-6кВ ф 30 Кедр.28: оп. 8- ТП 1456, ПС 30 Кедровская, ж.р.Кедровка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DA6D1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106089</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97321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6A760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3DB45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 Lтр. = 200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3B6ADB"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798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7F2ED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326</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34114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№326</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875BE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798</w:t>
            </w:r>
          </w:p>
        </w:tc>
      </w:tr>
      <w:tr w:rsidR="00E4056E" w:rsidRPr="00E4056E" w14:paraId="1EBE1E96"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1C64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3.13.4</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75ADBA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3A99A2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КЛ-10кВ ф Зп-5   ТП 101 - ТП 199 ПС Западная, Заводский район</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C8B365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101318</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3AF6FC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C611C6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8AC0A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Замена кабеля ф Западная-5 ТП 101 ТП 199 - 673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A0EAE54"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3 927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0427B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327</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7D0D3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№327</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571184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3 927</w:t>
            </w:r>
          </w:p>
        </w:tc>
      </w:tr>
      <w:tr w:rsidR="00E4056E" w:rsidRPr="00E4056E" w14:paraId="1130CDA3"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EA8277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FE412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C15DE5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КЛ-10кВ ф Зп-21: ТП 114 - оп. №1 ПС Западная, Заводский район</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DFE93E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101314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7CF3E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A525A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A3525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 Lтр. = 190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C9B7E9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1 985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5377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328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10E5A3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№328</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EA814B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1 985</w:t>
            </w:r>
          </w:p>
        </w:tc>
      </w:tr>
      <w:tr w:rsidR="00E4056E" w:rsidRPr="00E4056E" w14:paraId="53A7C35F" w14:textId="77777777">
        <w:trPr>
          <w:trHeight w:val="2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84DAF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755473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99ADE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КЛ-10кВ ф Зп-21:  ТП 22 - ТП 28 ПС Западная, Заводский район</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B1FF5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101314</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69D86D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49F47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43357D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 Lтр. = 574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0BD7CD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2 707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06B24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329</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968731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№329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7138A2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2 707</w:t>
            </w:r>
          </w:p>
        </w:tc>
      </w:tr>
      <w:tr w:rsidR="00E4056E" w:rsidRPr="00E4056E" w14:paraId="09E180D7"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FEFF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3.13.7</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8DA8B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8E62A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КЛ-10кВ ф.ЗП-5 - ТП 990, ПС Западная, Заводский район</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6A6E6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101318</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1AC4A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F6327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FA371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w:t>
            </w:r>
            <w:r w:rsidRPr="00E4056E">
              <w:rPr>
                <w:color w:val="000000"/>
                <w:kern w:val="2"/>
                <w:sz w:val="16"/>
                <w:szCs w:val="16"/>
                <w:lang w:val="en-US" w:eastAsia="en-US"/>
                <w14:ligatures w14:val="standardContextual"/>
              </w:rPr>
              <w:br w:type="page"/>
              <w:t>Lтр. = 860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1FB0D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7 336</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CEFE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330</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0232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№330</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5DC87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7 336</w:t>
            </w:r>
          </w:p>
        </w:tc>
      </w:tr>
      <w:tr w:rsidR="00E4056E" w:rsidRPr="00E4056E" w14:paraId="658FB36F"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185D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3.13.8</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0BEFD8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A1004C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КЛ-10кВ ф.16-11: ТП 68 - ТП 82,</w:t>
            </w:r>
            <w:r w:rsidRPr="00E4056E">
              <w:rPr>
                <w:color w:val="000000"/>
                <w:kern w:val="2"/>
                <w:sz w:val="16"/>
                <w:szCs w:val="16"/>
                <w:lang w:val="en-US" w:eastAsia="en-US"/>
                <w14:ligatures w14:val="standardContextual"/>
              </w:rPr>
              <w:br/>
              <w:t>РП-16, ПС Новая, Заводский район</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392E6C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101309</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5AC66D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1F30ED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48C3C4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 Lтр. = 600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2F1F75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3 914</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7A9B1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331</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414C5A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№331</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BEE71C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3 914</w:t>
            </w:r>
          </w:p>
        </w:tc>
      </w:tr>
      <w:tr w:rsidR="00E4056E" w:rsidRPr="00E4056E" w14:paraId="5572CD02"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E3A8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3.13.9</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D192E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FC99D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КЛ-10кВ ф 16-11: ТП 68 - ТП 51, РП-16,</w:t>
            </w:r>
            <w:r w:rsidRPr="00E4056E">
              <w:rPr>
                <w:color w:val="000000"/>
                <w:kern w:val="2"/>
                <w:sz w:val="16"/>
                <w:szCs w:val="16"/>
                <w:lang w:val="en-US" w:eastAsia="en-US"/>
                <w14:ligatures w14:val="standardContextual"/>
              </w:rPr>
              <w:br/>
              <w:t>ПС Новая, Заводский район</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A7316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101309</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1F749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C8B0D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34850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 Lтр. = 210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E0AA2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969</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ED362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332</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43135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№332</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48D72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969</w:t>
            </w:r>
          </w:p>
        </w:tc>
      </w:tr>
      <w:tr w:rsidR="00E4056E" w:rsidRPr="00E4056E" w14:paraId="33B6B6BA" w14:textId="77777777">
        <w:trPr>
          <w:trHeight w:val="20"/>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2F97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3.13.10</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CCFFD7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23ACCA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КЛ-10кВ ф 16-11: ТП 174 - ТП 50,</w:t>
            </w:r>
            <w:r w:rsidRPr="00E4056E">
              <w:rPr>
                <w:color w:val="000000"/>
                <w:kern w:val="2"/>
                <w:sz w:val="16"/>
                <w:szCs w:val="16"/>
                <w:lang w:val="en-US" w:eastAsia="en-US"/>
                <w14:ligatures w14:val="standardContextual"/>
              </w:rPr>
              <w:br/>
              <w:t xml:space="preserve">РП 16, ПС Новая, Заводский район           </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C97B5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101309</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08D37D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A4AD7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C9E9C9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 Lтр. = 695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BE962B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3 277</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37B9E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333</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88246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№333</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8DD7AA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3 277</w:t>
            </w:r>
          </w:p>
        </w:tc>
      </w:tr>
      <w:tr w:rsidR="00E4056E" w:rsidRPr="00E4056E" w14:paraId="2CDEE186"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8CCC8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3.13.11</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8FDB9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E7392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КЛ-10кВ ф 15-10: ТП 603 - ТП 980,</w:t>
            </w:r>
            <w:r w:rsidRPr="00E4056E">
              <w:rPr>
                <w:color w:val="000000"/>
                <w:kern w:val="2"/>
                <w:sz w:val="16"/>
                <w:szCs w:val="16"/>
                <w:lang w:val="en-US" w:eastAsia="en-US"/>
                <w14:ligatures w14:val="standardContextual"/>
              </w:rPr>
              <w:br/>
              <w:t>РП 15, ПС Восточная, Ленинский район</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890B4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103199</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816DE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6297C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658B1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 Lтр. = 300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964E2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2 435</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41ACC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334</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8E0A0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№334</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22E60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2 435</w:t>
            </w:r>
          </w:p>
        </w:tc>
      </w:tr>
      <w:tr w:rsidR="00E4056E" w:rsidRPr="00E4056E" w14:paraId="2A3B74BA"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7EA2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3.13.12</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E368E1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DF7042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КЛ-10кВ ф 2-23: ТП 344 - ТП 345,</w:t>
            </w:r>
            <w:r w:rsidRPr="00E4056E">
              <w:rPr>
                <w:color w:val="000000"/>
                <w:kern w:val="2"/>
                <w:sz w:val="16"/>
                <w:szCs w:val="16"/>
                <w:lang w:val="en-US" w:eastAsia="en-US"/>
                <w14:ligatures w14:val="standardContextual"/>
              </w:rPr>
              <w:br/>
              <w:t>РП-2, ПС Мирная, Центральный район</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867B56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№101287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DA7B4D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5D2912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A182DB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 Lтр. = 334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C9F5C9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2 545</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8AFD7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Смета №335 </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CF6061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№335</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553C86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2 545</w:t>
            </w:r>
          </w:p>
        </w:tc>
      </w:tr>
      <w:tr w:rsidR="00E4056E" w:rsidRPr="00E4056E" w14:paraId="460B0682"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5F9D9A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3.13.13</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201D4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4103AC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КЛ-10кВ ф 2-23: ТП 345 - ТП 346,</w:t>
            </w:r>
            <w:r w:rsidRPr="00E4056E">
              <w:rPr>
                <w:color w:val="000000"/>
                <w:kern w:val="2"/>
                <w:sz w:val="16"/>
                <w:szCs w:val="16"/>
                <w:lang w:val="en-US" w:eastAsia="en-US"/>
                <w14:ligatures w14:val="standardContextual"/>
              </w:rPr>
              <w:br/>
              <w:t>РП-2, ПС Мирная, Центральный район</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DABEC8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101287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9D401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B1B9A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2B439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Земляные работы, демонтаж существующего кабеля, монтаж нового </w:t>
            </w:r>
            <w:r w:rsidRPr="00E4056E">
              <w:rPr>
                <w:color w:val="000000"/>
                <w:kern w:val="2"/>
                <w:sz w:val="16"/>
                <w:szCs w:val="16"/>
                <w:lang w:val="en-US" w:eastAsia="en-US"/>
                <w14:ligatures w14:val="standardContextual"/>
              </w:rPr>
              <w:lastRenderedPageBreak/>
              <w:t>кабеля, монтаж муфт, Lтр. = 316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5CB984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1 511</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E9D68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№336</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B75EF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№336</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C3E3E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1 511</w:t>
            </w:r>
          </w:p>
        </w:tc>
      </w:tr>
      <w:tr w:rsidR="00E4056E" w:rsidRPr="00E4056E" w14:paraId="32C60CA3"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00591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3.13.14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9E5C8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650C5A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КЛ-10кВ ф :16-11, ТП 112 - ТП 46,</w:t>
            </w:r>
            <w:r w:rsidRPr="00E4056E">
              <w:rPr>
                <w:color w:val="000000"/>
                <w:kern w:val="2"/>
                <w:sz w:val="16"/>
                <w:szCs w:val="16"/>
                <w:lang w:val="en-US" w:eastAsia="en-US"/>
                <w14:ligatures w14:val="standardContextual"/>
              </w:rPr>
              <w:br/>
              <w:t>РП-16, ПС Новая, Центральный район</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3BBF90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№101309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D4E4FF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05DEA2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ECC21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 Lтр. = 368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EDEEA2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2 415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8C9FF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337</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8659F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№337</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DAA8BE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2 415</w:t>
            </w:r>
          </w:p>
        </w:tc>
      </w:tr>
      <w:tr w:rsidR="00E4056E" w:rsidRPr="00E4056E" w14:paraId="0746D59E"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2DF9C62"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3.14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7F4D46"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9C418AC"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Капремонт КЛ 0,4 кВ</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F358B3"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9E992E"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673E7F" w14:textId="77777777" w:rsidR="00E4056E" w:rsidRPr="00E4056E" w:rsidRDefault="00E4056E" w:rsidP="00E4056E">
            <w:pPr>
              <w:jc w:val="cente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D55E3C"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E8D044E"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24 388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2EAFC60"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E0D91F" w14:textId="77777777" w:rsidR="00E4056E" w:rsidRPr="00E4056E" w:rsidRDefault="00E4056E" w:rsidP="00E4056E">
            <w:pPr>
              <w:jc w:val="right"/>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BF669D5" w14:textId="77777777" w:rsidR="00E4056E" w:rsidRPr="00E4056E" w:rsidRDefault="00E4056E" w:rsidP="00E4056E">
            <w:pPr>
              <w:rPr>
                <w:b/>
                <w:bCs/>
                <w:i/>
                <w:iCs/>
                <w:color w:val="000000"/>
                <w:kern w:val="2"/>
                <w:sz w:val="16"/>
                <w:szCs w:val="16"/>
                <w:lang w:val="en-US" w:eastAsia="en-US"/>
                <w14:ligatures w14:val="standardContextual"/>
              </w:rPr>
            </w:pPr>
            <w:r w:rsidRPr="00E4056E">
              <w:rPr>
                <w:b/>
                <w:bCs/>
                <w:i/>
                <w:iCs/>
                <w:color w:val="000000"/>
                <w:kern w:val="2"/>
                <w:sz w:val="16"/>
                <w:szCs w:val="16"/>
                <w:lang w:val="en-US" w:eastAsia="en-US"/>
                <w14:ligatures w14:val="standardContextual"/>
              </w:rPr>
              <w:t> </w:t>
            </w:r>
          </w:p>
        </w:tc>
      </w:tr>
      <w:tr w:rsidR="00E4056E" w:rsidRPr="00E4056E" w14:paraId="68DF195D" w14:textId="77777777">
        <w:trPr>
          <w:trHeight w:val="28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7DBB9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3.14.1</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920AE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B966F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КЛ-0,4кВ от ТП 1171 руб. 1 - РЩ д/с №189, ТП 1171, ф 28-16, РП 28, ПС Центральная,</w:t>
            </w:r>
            <w:r w:rsidRPr="00E4056E">
              <w:rPr>
                <w:color w:val="000000"/>
                <w:kern w:val="2"/>
                <w:sz w:val="16"/>
                <w:szCs w:val="16"/>
                <w:lang w:val="en-US" w:eastAsia="en-US"/>
                <w14:ligatures w14:val="standardContextual"/>
              </w:rPr>
              <w:br/>
              <w:t>Рудничный район</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AEB3F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104324</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3A0B9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DB143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A4627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 Lтр. = 85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6173A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139</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9F79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338</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062D6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№338</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08778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139</w:t>
            </w:r>
          </w:p>
        </w:tc>
      </w:tr>
      <w:tr w:rsidR="00E4056E" w:rsidRPr="00E4056E" w14:paraId="7C15B6AE"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DCE70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3.14.2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97635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C9CC4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КЛ-0,4кВ от ТП 1172 руб. 1 - РУ 2007, ТП 1172, ф 28-16, РП 28,</w:t>
            </w:r>
            <w:r w:rsidRPr="00E4056E">
              <w:rPr>
                <w:color w:val="000000"/>
                <w:kern w:val="2"/>
                <w:sz w:val="16"/>
                <w:szCs w:val="16"/>
                <w:lang w:val="en-US" w:eastAsia="en-US"/>
                <w14:ligatures w14:val="standardContextual"/>
              </w:rPr>
              <w:br/>
              <w:t>ПС Центральная, Рудничный район</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ADAB6F"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104325</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96A8A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D0D4B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7DB70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 Lтр. = 50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E3E1F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6060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339</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5D295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№339</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080E35"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117</w:t>
            </w:r>
          </w:p>
        </w:tc>
      </w:tr>
      <w:tr w:rsidR="00E4056E" w:rsidRPr="00E4056E" w14:paraId="157161B6"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0E309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3.14.3</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36AE29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6840E4E"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КЛ-0,4кВ от ТП 1172 руб.1: РУ 2007 - РУ 2008, ТП 1172, ф 28-16, РП 28,</w:t>
            </w:r>
            <w:r w:rsidRPr="00E4056E">
              <w:rPr>
                <w:color w:val="000000"/>
                <w:kern w:val="2"/>
                <w:sz w:val="16"/>
                <w:szCs w:val="16"/>
                <w:lang w:val="en-US" w:eastAsia="en-US"/>
                <w14:ligatures w14:val="standardContextual"/>
              </w:rPr>
              <w:br/>
              <w:t>ПС Центральная, Рудничный район</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325907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104325</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3230B2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270AC2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789D0E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 Lтр. = 130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D1FFB3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245</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EF67B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№340</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0F642C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№340</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26B9CF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245</w:t>
            </w:r>
          </w:p>
        </w:tc>
      </w:tr>
      <w:tr w:rsidR="00E4056E" w:rsidRPr="00E4056E" w14:paraId="40AC5762"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9BE3C8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3.14.4</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2244CA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59E4F9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КЛ-0,4кВ от ТП 347 руб.6: РУ937 - РУ 852 </w:t>
            </w:r>
            <w:r w:rsidRPr="00E4056E">
              <w:rPr>
                <w:color w:val="000000"/>
                <w:kern w:val="2"/>
                <w:sz w:val="16"/>
                <w:szCs w:val="16"/>
                <w:lang w:val="en-US" w:eastAsia="en-US"/>
                <w14:ligatures w14:val="standardContextual"/>
              </w:rPr>
              <w:br/>
              <w:t xml:space="preserve">ф 28-15, РП 28, </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55FCC9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101531</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387EF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D6AC55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421294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 Lтр. = 60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39ECC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177</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43E440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341,</w:t>
            </w:r>
            <w:r w:rsidRPr="00E4056E">
              <w:rPr>
                <w:kern w:val="2"/>
                <w:sz w:val="16"/>
                <w:szCs w:val="16"/>
                <w:lang w:val="en-US" w:eastAsia="en-US"/>
                <w14:ligatures w14:val="standardContextual"/>
              </w:rPr>
              <w:br/>
              <w:t>ООО "РСУ СКЭК" №13/1 от 28.01.18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3C5567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№341</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926EAA"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177</w:t>
            </w:r>
          </w:p>
        </w:tc>
      </w:tr>
      <w:tr w:rsidR="00E4056E" w:rsidRPr="00E4056E" w14:paraId="4D6027A1"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2EA12C7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3.14.5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3366E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6FED8E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КЛ-0,4кВ от ТП1403 руб.10 - РУ 4008 д/с №118    ТП 1403, ф 53-6, РП 53, ПС 30-Кедровская,</w:t>
            </w:r>
            <w:r w:rsidRPr="00E4056E">
              <w:rPr>
                <w:color w:val="000000"/>
                <w:kern w:val="2"/>
                <w:sz w:val="16"/>
                <w:szCs w:val="16"/>
                <w:lang w:val="en-US" w:eastAsia="en-US"/>
                <w14:ligatures w14:val="standardContextual"/>
              </w:rPr>
              <w:br w:type="page"/>
              <w:t>ж.р. Кедровка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D3BF8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101817</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668A7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7D9A49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38CB7D0"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w:t>
            </w:r>
            <w:r w:rsidRPr="00E4056E">
              <w:rPr>
                <w:color w:val="000000"/>
                <w:kern w:val="2"/>
                <w:sz w:val="16"/>
                <w:szCs w:val="16"/>
                <w:lang w:val="en-US" w:eastAsia="en-US"/>
                <w14:ligatures w14:val="standardContextual"/>
              </w:rPr>
              <w:br w:type="page"/>
              <w:t>Lтр. = 141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874507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465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13F13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342</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BE9AEB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№342</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EE0B3D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465</w:t>
            </w:r>
          </w:p>
        </w:tc>
      </w:tr>
      <w:tr w:rsidR="00E4056E" w:rsidRPr="00E4056E" w14:paraId="6360F72D"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DD343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3.14.6</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29DF73"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6E3024"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КЛ-0,4кВ от ТП1405 руб.11 - РУ 4006 д/с №69; ф. 30КЕдр.28 ПС 30-Кедровская,</w:t>
            </w:r>
            <w:r w:rsidRPr="00E4056E">
              <w:rPr>
                <w:color w:val="000000"/>
                <w:kern w:val="2"/>
                <w:sz w:val="16"/>
                <w:szCs w:val="16"/>
                <w:lang w:val="en-US" w:eastAsia="en-US"/>
                <w14:ligatures w14:val="standardContextual"/>
              </w:rPr>
              <w:br/>
              <w:t>ж.р. Кедровка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39CE7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№089865</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B2689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63865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26238F"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 Lтр. = 2х150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2ED7E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827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1D80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343</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CB0E3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№343</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ED6C4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827</w:t>
            </w:r>
          </w:p>
        </w:tc>
      </w:tr>
      <w:tr w:rsidR="00E4056E" w:rsidRPr="00E4056E" w14:paraId="5DED50CB"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F7697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3.14.7</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394E3B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4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1F0271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КЛ-0,4кВ от ТП1460 - РЩ д/с 237 ,</w:t>
            </w:r>
            <w:r w:rsidRPr="00E4056E">
              <w:rPr>
                <w:kern w:val="2"/>
                <w:sz w:val="16"/>
                <w:szCs w:val="16"/>
                <w:lang w:val="en-US" w:eastAsia="en-US"/>
                <w14:ligatures w14:val="standardContextual"/>
              </w:rPr>
              <w:br/>
              <w:t>ф.33КЕдр.32, ПС 33 Кедровская</w:t>
            </w:r>
            <w:r w:rsidRPr="00E4056E">
              <w:rPr>
                <w:kern w:val="2"/>
                <w:sz w:val="16"/>
                <w:szCs w:val="16"/>
                <w:lang w:val="en-US" w:eastAsia="en-US"/>
                <w14:ligatures w14:val="standardContextual"/>
              </w:rPr>
              <w:br/>
              <w:t>ж.р. Кедровка</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51867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00156</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45165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1AED7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B9415C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Земляные работы, демонтаж существующего кабеля, монтаж нового кабеля, монтаж муфт, Lтр. = 80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B156E8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513</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03D2FA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344</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6598C2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№344</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63A63D"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513</w:t>
            </w:r>
          </w:p>
        </w:tc>
      </w:tr>
      <w:tr w:rsidR="00E4056E" w:rsidRPr="00E4056E" w14:paraId="00C8469C"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41656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3.14.8</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DBB1E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43C4A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КЛ-0,4кВ от ТП1408 руб.15 - РЩ ЦРТДЮ "Светлячок", ф.30Кедр.5, </w:t>
            </w:r>
            <w:r w:rsidRPr="00E4056E">
              <w:rPr>
                <w:color w:val="000000"/>
                <w:kern w:val="2"/>
                <w:sz w:val="16"/>
                <w:szCs w:val="16"/>
                <w:lang w:val="en-US" w:eastAsia="en-US"/>
                <w14:ligatures w14:val="standardContextual"/>
              </w:rPr>
              <w:lastRenderedPageBreak/>
              <w:t>30Кедр.28</w:t>
            </w:r>
            <w:r w:rsidRPr="00E4056E">
              <w:rPr>
                <w:color w:val="000000"/>
                <w:kern w:val="2"/>
                <w:sz w:val="16"/>
                <w:szCs w:val="16"/>
                <w:lang w:val="en-US" w:eastAsia="en-US"/>
                <w14:ligatures w14:val="standardContextual"/>
              </w:rPr>
              <w:br/>
              <w:t>ж.р. Кедровка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DC122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инв. № 01300</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B274E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3BCE6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6A5BB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Земляные работы, демонтаж существующего </w:t>
            </w:r>
            <w:r w:rsidRPr="00E4056E">
              <w:rPr>
                <w:color w:val="000000"/>
                <w:kern w:val="2"/>
                <w:sz w:val="16"/>
                <w:szCs w:val="16"/>
                <w:lang w:val="en-US" w:eastAsia="en-US"/>
                <w14:ligatures w14:val="standardContextual"/>
              </w:rPr>
              <w:lastRenderedPageBreak/>
              <w:t>кабеля, монтаж нового кабеля, монтаж муфт, Lтр. = 140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4DB04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257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709F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345</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A23B8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№345</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D24C5C"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257</w:t>
            </w:r>
          </w:p>
        </w:tc>
      </w:tr>
      <w:tr w:rsidR="00E4056E" w:rsidRPr="00E4056E" w14:paraId="69AD7F79"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49725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3.14.9</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B438C5"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F28F48"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КЛ-0,4кВ от ТП1483 руб.8 - ВРУ д/с №3</w:t>
            </w:r>
            <w:r w:rsidRPr="00E4056E">
              <w:rPr>
                <w:color w:val="000000"/>
                <w:kern w:val="2"/>
                <w:sz w:val="16"/>
                <w:szCs w:val="16"/>
                <w:lang w:val="en-US" w:eastAsia="en-US"/>
                <w14:ligatures w14:val="standardContextual"/>
              </w:rPr>
              <w:br/>
              <w:t>ф. Пром.10</w:t>
            </w:r>
            <w:r w:rsidRPr="00E4056E">
              <w:rPr>
                <w:color w:val="000000"/>
                <w:kern w:val="2"/>
                <w:sz w:val="16"/>
                <w:szCs w:val="16"/>
                <w:lang w:val="en-US" w:eastAsia="en-US"/>
                <w14:ligatures w14:val="standardContextual"/>
              </w:rPr>
              <w:br/>
              <w:t>ПС Промышленновская</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6F97B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инв. № 100236</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1BEC0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3B546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222812"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 Lтр. = 200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6811E7"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469</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83C3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№346</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E383B8"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№346</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40F2C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469</w:t>
            </w:r>
          </w:p>
        </w:tc>
      </w:tr>
      <w:tr w:rsidR="00E4056E" w:rsidRPr="00E4056E" w14:paraId="4768DDFC"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0028F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3.14.10</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131383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845982D"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КЛ-0,4кВ от ТП51 руб.7: РУ390 - РУ 391 каб."А","Б" ф.16-11, РП-16, ПС Новая</w:t>
            </w:r>
            <w:r w:rsidRPr="00E4056E">
              <w:rPr>
                <w:color w:val="000000"/>
                <w:kern w:val="2"/>
                <w:sz w:val="16"/>
                <w:szCs w:val="16"/>
                <w:lang w:val="en-US" w:eastAsia="en-US"/>
                <w14:ligatures w14:val="standardContextual"/>
              </w:rPr>
              <w:br/>
              <w:t>пр.Ленина,9</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0EBD12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№101423 </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C3F16D"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511D323"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7DDDF2C"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 Lтр. = 67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5C785AF"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334</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26057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347,</w:t>
            </w:r>
            <w:r w:rsidRPr="00E4056E">
              <w:rPr>
                <w:kern w:val="2"/>
                <w:sz w:val="16"/>
                <w:szCs w:val="16"/>
                <w:lang w:val="en-US" w:eastAsia="en-US"/>
                <w14:ligatures w14:val="standardContextual"/>
              </w:rPr>
              <w:br/>
              <w:t>ООО "РСУ СКЭК" №13/1 от 28.01.18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FF1EF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№347</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A52D958"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334</w:t>
            </w:r>
          </w:p>
        </w:tc>
      </w:tr>
      <w:tr w:rsidR="00E4056E" w:rsidRPr="00E4056E" w14:paraId="6F38BA8C"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1D18DE4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3.14.11</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E14C39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A0DB69"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КЛ-0,4кВ от ТП 71 руб.3 - РУ489,</w:t>
            </w:r>
            <w:r w:rsidRPr="00E4056E">
              <w:rPr>
                <w:color w:val="000000"/>
                <w:kern w:val="2"/>
                <w:sz w:val="16"/>
                <w:szCs w:val="16"/>
                <w:lang w:val="en-US" w:eastAsia="en-US"/>
                <w14:ligatures w14:val="standardContextual"/>
              </w:rPr>
              <w:br/>
              <w:t>ф.Н-38,ПС Новая,</w:t>
            </w:r>
            <w:r w:rsidRPr="00E4056E">
              <w:rPr>
                <w:color w:val="000000"/>
                <w:kern w:val="2"/>
                <w:sz w:val="16"/>
                <w:szCs w:val="16"/>
                <w:lang w:val="en-US" w:eastAsia="en-US"/>
                <w14:ligatures w14:val="standardContextual"/>
              </w:rPr>
              <w:br/>
              <w:t>ул. Профсоюзная,34б</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F0E3DA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инв. №101427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5F5EAB"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BFB8D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22C71A"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Земляные работы, демонтаж существующего кабеля, монтаж нового кабеля, монтаж муфт, Lтр. = 26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C3D16B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205</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E9D8EB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348,</w:t>
            </w:r>
            <w:r w:rsidRPr="00E4056E">
              <w:rPr>
                <w:kern w:val="2"/>
                <w:sz w:val="16"/>
                <w:szCs w:val="16"/>
                <w:lang w:val="en-US" w:eastAsia="en-US"/>
                <w14:ligatures w14:val="standardContextual"/>
              </w:rPr>
              <w:br/>
              <w:t>ООО "РСУ СКЭК" №13/1 от 28.01.18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D792F0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№348</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D0E78B0"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205</w:t>
            </w:r>
          </w:p>
        </w:tc>
      </w:tr>
      <w:tr w:rsidR="00E4056E" w:rsidRPr="00E4056E" w14:paraId="1DBBCC22" w14:textId="77777777">
        <w:trPr>
          <w:trHeight w:val="19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6E59790E"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3.14.12</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985F30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2C8ADB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КЛ-0,4кВ от ТП349 руб.9 - РУ1085,</w:t>
            </w:r>
            <w:r w:rsidRPr="00E4056E">
              <w:rPr>
                <w:kern w:val="2"/>
                <w:sz w:val="16"/>
                <w:szCs w:val="16"/>
                <w:lang w:val="en-US" w:eastAsia="en-US"/>
                <w14:ligatures w14:val="standardContextual"/>
              </w:rPr>
              <w:br/>
              <w:t>ф.Н-21, ПС Новая,</w:t>
            </w:r>
            <w:r w:rsidRPr="00E4056E">
              <w:rPr>
                <w:kern w:val="2"/>
                <w:sz w:val="16"/>
                <w:szCs w:val="16"/>
                <w:lang w:val="en-US" w:eastAsia="en-US"/>
                <w14:ligatures w14:val="standardContextual"/>
              </w:rPr>
              <w:br/>
              <w:t>ул. Мичурина, 41а</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7BCB6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инв. № 101533</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DBA92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9A63E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9C78D3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Земляные работы, демонтаж существующего кабеля, монтаж нового кабеля, монтаж муфт, Lтр. = 66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7814F66"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179</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6CFBC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349,</w:t>
            </w:r>
            <w:r w:rsidRPr="00E4056E">
              <w:rPr>
                <w:kern w:val="2"/>
                <w:sz w:val="16"/>
                <w:szCs w:val="16"/>
                <w:lang w:val="en-US" w:eastAsia="en-US"/>
                <w14:ligatures w14:val="standardContextual"/>
              </w:rPr>
              <w:br/>
              <w:t>ООО "РСУ СКЭК" №13/1 от 28.01.18</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A7C2FD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Дефектная ведомость №349</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43EBD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179</w:t>
            </w:r>
          </w:p>
        </w:tc>
      </w:tr>
      <w:tr w:rsidR="00E4056E" w:rsidRPr="00E4056E" w14:paraId="1A0BBE44"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8930832"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3.15</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BAE49D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Кемерово</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852C71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 6(10) кВ восстановление поврежденных</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AACBA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F754E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452B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2B02ED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КЛ 6(10) кВ восстановление поврежденных -1800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C012C53"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8 873</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40E243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350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D8F8D45"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72B7A9E"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8 873</w:t>
            </w:r>
          </w:p>
        </w:tc>
      </w:tr>
      <w:tr w:rsidR="00E4056E" w:rsidRPr="00E4056E" w14:paraId="5F50C1FB"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F8EF964"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3.16</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B023E21"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Кемерово</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1658CB"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 0,4 кВ восстановление поврежденных</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45957A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84C82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AFF9799"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67A617" w14:textId="77777777" w:rsidR="00E4056E" w:rsidRPr="00E4056E" w:rsidRDefault="00E4056E" w:rsidP="00E4056E">
            <w:pP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КЛ 0,4 кВ восстановление поврежденных - 2400 м</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5BCB92"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11 590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9D8CC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351</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2DDDE6"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AA677D9" w14:textId="77777777" w:rsidR="00E4056E" w:rsidRPr="00E4056E" w:rsidRDefault="00E4056E" w:rsidP="00E4056E">
            <w:pPr>
              <w:jc w:val="right"/>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11 590</w:t>
            </w:r>
          </w:p>
        </w:tc>
      </w:tr>
      <w:tr w:rsidR="00E4056E" w:rsidRPr="00E4056E" w14:paraId="098F5323"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382EB60A"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30A8123"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08FDF1"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Итого по г. Кемерово:</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5030BD8"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EA6312"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AE757EC"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824BCEB" w14:textId="77777777" w:rsidR="00E4056E" w:rsidRPr="00E4056E" w:rsidRDefault="00E4056E" w:rsidP="00E4056E">
            <w:pP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4706873" w14:textId="77777777" w:rsidR="00E4056E" w:rsidRPr="00E4056E" w:rsidRDefault="00E4056E" w:rsidP="00E4056E">
            <w:pPr>
              <w:jc w:val="center"/>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205 000</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763DEE4" w14:textId="77777777" w:rsidR="00E4056E" w:rsidRPr="00E4056E" w:rsidRDefault="00E4056E" w:rsidP="00E4056E">
            <w:pPr>
              <w:spacing w:line="360" w:lineRule="auto"/>
              <w:ind w:firstLine="720"/>
              <w:jc w:val="both"/>
              <w:rPr>
                <w:b/>
                <w:bCs/>
                <w:color w:val="000000"/>
                <w:kern w:val="2"/>
                <w:sz w:val="16"/>
                <w:szCs w:val="16"/>
                <w:lang w:val="en-US" w:eastAsia="en-US"/>
                <w14:ligatures w14:val="standardContextual"/>
              </w:rPr>
            </w:pP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D6AA5DF" w14:textId="77777777" w:rsidR="00E4056E" w:rsidRPr="00E4056E" w:rsidRDefault="00E4056E" w:rsidP="00E4056E">
            <w:pPr>
              <w:spacing w:line="256" w:lineRule="auto"/>
              <w:rPr>
                <w:rFonts w:ascii="Calibri" w:eastAsia="Calibri" w:hAnsi="Calibri"/>
                <w:sz w:val="20"/>
                <w:szCs w:val="20"/>
              </w:rPr>
            </w:pP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F6A3C11" w14:textId="77777777" w:rsidR="00E4056E" w:rsidRPr="00E4056E" w:rsidRDefault="00E4056E" w:rsidP="00E4056E">
            <w:pPr>
              <w:jc w:val="right"/>
              <w:rPr>
                <w:b/>
                <w:bCs/>
                <w:color w:val="000000"/>
                <w:kern w:val="2"/>
                <w:sz w:val="16"/>
                <w:szCs w:val="16"/>
                <w:lang w:val="en-US" w:eastAsia="en-US"/>
                <w14:ligatures w14:val="standardContextual"/>
              </w:rPr>
            </w:pPr>
            <w:r w:rsidRPr="00E4056E">
              <w:rPr>
                <w:b/>
                <w:bCs/>
                <w:color w:val="000000"/>
                <w:kern w:val="2"/>
                <w:sz w:val="16"/>
                <w:szCs w:val="16"/>
                <w:lang w:val="en-US" w:eastAsia="en-US"/>
                <w14:ligatures w14:val="standardContextual"/>
              </w:rPr>
              <w:t>201 561</w:t>
            </w:r>
          </w:p>
        </w:tc>
      </w:tr>
      <w:tr w:rsidR="00E4056E" w:rsidRPr="00E4056E" w14:paraId="375B28D4" w14:textId="77777777">
        <w:trPr>
          <w:trHeight w:val="70"/>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5A751BF6" w14:textId="77777777" w:rsidR="00E4056E" w:rsidRPr="00E4056E" w:rsidRDefault="00E4056E" w:rsidP="00E4056E">
            <w:pPr>
              <w:jc w:val="center"/>
              <w:rPr>
                <w:b/>
                <w:bCs/>
                <w:kern w:val="2"/>
                <w:sz w:val="18"/>
                <w:szCs w:val="18"/>
                <w:lang w:val="en-US" w:eastAsia="en-US"/>
                <w14:ligatures w14:val="standardContextual"/>
              </w:rPr>
            </w:pPr>
            <w:r w:rsidRPr="00E4056E">
              <w:rPr>
                <w:b/>
                <w:bCs/>
                <w:kern w:val="2"/>
                <w:sz w:val="18"/>
                <w:szCs w:val="18"/>
                <w:lang w:val="en-US" w:eastAsia="en-US"/>
                <w14:ligatures w14:val="standardContextual"/>
              </w:rPr>
              <w:t> </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9BE99B0" w14:textId="77777777" w:rsidR="00E4056E" w:rsidRPr="00E4056E" w:rsidRDefault="00E4056E" w:rsidP="00E4056E">
            <w:pPr>
              <w:rPr>
                <w:b/>
                <w:bCs/>
                <w:kern w:val="2"/>
                <w:sz w:val="18"/>
                <w:szCs w:val="18"/>
                <w:lang w:val="en-US" w:eastAsia="en-US"/>
                <w14:ligatures w14:val="standardContextual"/>
              </w:rPr>
            </w:pPr>
            <w:r w:rsidRPr="00E4056E">
              <w:rPr>
                <w:b/>
                <w:bCs/>
                <w:kern w:val="2"/>
                <w:sz w:val="18"/>
                <w:szCs w:val="18"/>
                <w:lang w:val="en-US" w:eastAsia="en-US"/>
                <w14:ligatures w14:val="standardContextual"/>
              </w:rPr>
              <w:t> </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01ACF4E" w14:textId="77777777" w:rsidR="00E4056E" w:rsidRPr="00E4056E" w:rsidRDefault="00E4056E" w:rsidP="00E4056E">
            <w:pPr>
              <w:jc w:val="center"/>
              <w:rPr>
                <w:b/>
                <w:bCs/>
                <w:color w:val="FF0000"/>
                <w:kern w:val="2"/>
                <w:sz w:val="18"/>
                <w:szCs w:val="18"/>
                <w:lang w:val="en-US" w:eastAsia="en-US"/>
                <w14:ligatures w14:val="standardContextual"/>
              </w:rPr>
            </w:pPr>
            <w:r w:rsidRPr="00E4056E">
              <w:rPr>
                <w:b/>
                <w:bCs/>
                <w:kern w:val="2"/>
                <w:sz w:val="18"/>
                <w:szCs w:val="18"/>
                <w:lang w:val="en-US" w:eastAsia="en-US"/>
                <w14:ligatures w14:val="standardContextual"/>
              </w:rPr>
              <w:t>ИТОГО</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F8F9910" w14:textId="77777777" w:rsidR="00E4056E" w:rsidRPr="00E4056E" w:rsidRDefault="00E4056E" w:rsidP="00E4056E">
            <w:pPr>
              <w:jc w:val="center"/>
              <w:rPr>
                <w:b/>
                <w:bCs/>
                <w:kern w:val="2"/>
                <w:sz w:val="18"/>
                <w:szCs w:val="18"/>
                <w:lang w:val="en-US" w:eastAsia="en-US"/>
                <w14:ligatures w14:val="standardContextual"/>
              </w:rPr>
            </w:pPr>
            <w:r w:rsidRPr="00E4056E">
              <w:rPr>
                <w:b/>
                <w:bCs/>
                <w:kern w:val="2"/>
                <w:sz w:val="18"/>
                <w:szCs w:val="18"/>
                <w:lang w:val="en-US" w:eastAsia="en-US"/>
                <w14:ligatures w14:val="standardContextual"/>
              </w:rPr>
              <w:t> </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2EFB75B" w14:textId="77777777" w:rsidR="00E4056E" w:rsidRPr="00E4056E" w:rsidRDefault="00E4056E" w:rsidP="00E4056E">
            <w:pPr>
              <w:jc w:val="center"/>
              <w:rPr>
                <w:b/>
                <w:bCs/>
                <w:kern w:val="2"/>
                <w:sz w:val="18"/>
                <w:szCs w:val="18"/>
                <w:lang w:val="en-US" w:eastAsia="en-US"/>
                <w14:ligatures w14:val="standardContextual"/>
              </w:rPr>
            </w:pPr>
            <w:r w:rsidRPr="00E4056E">
              <w:rPr>
                <w:b/>
                <w:bCs/>
                <w:kern w:val="2"/>
                <w:sz w:val="18"/>
                <w:szCs w:val="18"/>
                <w:lang w:val="en-US" w:eastAsia="en-US"/>
                <w14:ligatures w14:val="standardContextual"/>
              </w:rPr>
              <w:t> </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159FD4B" w14:textId="77777777" w:rsidR="00E4056E" w:rsidRPr="00E4056E" w:rsidRDefault="00E4056E" w:rsidP="00E4056E">
            <w:pPr>
              <w:jc w:val="center"/>
              <w:rPr>
                <w:b/>
                <w:bCs/>
                <w:kern w:val="2"/>
                <w:sz w:val="18"/>
                <w:szCs w:val="18"/>
                <w:lang w:val="en-US" w:eastAsia="en-US"/>
                <w14:ligatures w14:val="standardContextual"/>
              </w:rPr>
            </w:pPr>
            <w:r w:rsidRPr="00E4056E">
              <w:rPr>
                <w:b/>
                <w:bCs/>
                <w:kern w:val="2"/>
                <w:sz w:val="18"/>
                <w:szCs w:val="18"/>
                <w:lang w:val="en-US" w:eastAsia="en-US"/>
                <w14:ligatures w14:val="standardContextual"/>
              </w:rPr>
              <w:t> </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456FAEB" w14:textId="77777777" w:rsidR="00E4056E" w:rsidRPr="00E4056E" w:rsidRDefault="00E4056E" w:rsidP="00E4056E">
            <w:pPr>
              <w:rPr>
                <w:b/>
                <w:bCs/>
                <w:kern w:val="2"/>
                <w:sz w:val="18"/>
                <w:szCs w:val="18"/>
                <w:lang w:val="en-US" w:eastAsia="en-US"/>
                <w14:ligatures w14:val="standardContextual"/>
              </w:rPr>
            </w:pPr>
            <w:r w:rsidRPr="00E4056E">
              <w:rPr>
                <w:b/>
                <w:bCs/>
                <w:kern w:val="2"/>
                <w:sz w:val="18"/>
                <w:szCs w:val="18"/>
                <w:lang w:val="en-US" w:eastAsia="en-US"/>
                <w14:ligatures w14:val="standardContextual"/>
              </w:rPr>
              <w:t> </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7E4C696" w14:textId="77777777" w:rsidR="00E4056E" w:rsidRPr="00E4056E" w:rsidRDefault="00E4056E" w:rsidP="00E4056E">
            <w:pPr>
              <w:jc w:val="center"/>
              <w:rPr>
                <w:b/>
                <w:bCs/>
                <w:kern w:val="2"/>
                <w:sz w:val="18"/>
                <w:szCs w:val="18"/>
                <w:lang w:val="en-US" w:eastAsia="en-US"/>
                <w14:ligatures w14:val="standardContextual"/>
              </w:rPr>
            </w:pPr>
            <w:r w:rsidRPr="00E4056E">
              <w:rPr>
                <w:b/>
                <w:bCs/>
                <w:kern w:val="2"/>
                <w:sz w:val="18"/>
                <w:szCs w:val="18"/>
                <w:lang w:val="en-US" w:eastAsia="en-US"/>
                <w14:ligatures w14:val="standardContextual"/>
              </w:rPr>
              <w:t>335 968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EA351B1" w14:textId="77777777" w:rsidR="00E4056E" w:rsidRPr="00E4056E" w:rsidRDefault="00E4056E" w:rsidP="00E4056E">
            <w:pPr>
              <w:jc w:val="center"/>
              <w:rPr>
                <w:b/>
                <w:bCs/>
                <w:kern w:val="2"/>
                <w:sz w:val="18"/>
                <w:szCs w:val="18"/>
                <w:lang w:val="en-US" w:eastAsia="en-US"/>
                <w14:ligatures w14:val="standardContextual"/>
              </w:rPr>
            </w:pPr>
            <w:r w:rsidRPr="00E4056E">
              <w:rPr>
                <w:b/>
                <w:bCs/>
                <w:kern w:val="2"/>
                <w:sz w:val="18"/>
                <w:szCs w:val="18"/>
                <w:lang w:val="en-US" w:eastAsia="en-US"/>
                <w14:ligatures w14:val="standardContextual"/>
              </w:rPr>
              <w:t>0</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A81CE09" w14:textId="77777777" w:rsidR="00E4056E" w:rsidRPr="00E4056E" w:rsidRDefault="00E4056E" w:rsidP="00E4056E">
            <w:pPr>
              <w:jc w:val="center"/>
              <w:rPr>
                <w:b/>
                <w:bCs/>
                <w:kern w:val="2"/>
                <w:sz w:val="18"/>
                <w:szCs w:val="18"/>
                <w:lang w:val="en-US" w:eastAsia="en-US"/>
                <w14:ligatures w14:val="standardContextual"/>
              </w:rPr>
            </w:pPr>
            <w:r w:rsidRPr="00E4056E">
              <w:rPr>
                <w:b/>
                <w:bCs/>
                <w:kern w:val="2"/>
                <w:sz w:val="18"/>
                <w:szCs w:val="18"/>
                <w:lang w:val="en-US" w:eastAsia="en-US"/>
                <w14:ligatures w14:val="standardContextual"/>
              </w:rPr>
              <w:t>0</w:t>
            </w:r>
          </w:p>
        </w:tc>
        <w:tc>
          <w:tcPr>
            <w:tcW w:w="27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0CA2E34" w14:textId="77777777" w:rsidR="00E4056E" w:rsidRPr="00E4056E" w:rsidRDefault="00E4056E" w:rsidP="00E4056E">
            <w:pPr>
              <w:jc w:val="right"/>
              <w:rPr>
                <w:b/>
                <w:bCs/>
                <w:kern w:val="2"/>
                <w:sz w:val="18"/>
                <w:szCs w:val="18"/>
                <w:lang w:val="en-US" w:eastAsia="en-US"/>
                <w14:ligatures w14:val="standardContextual"/>
              </w:rPr>
            </w:pPr>
            <w:r w:rsidRPr="00E4056E">
              <w:rPr>
                <w:b/>
                <w:bCs/>
                <w:kern w:val="2"/>
                <w:sz w:val="18"/>
                <w:szCs w:val="18"/>
                <w:lang w:val="en-US" w:eastAsia="en-US"/>
                <w14:ligatures w14:val="standardContextual"/>
              </w:rPr>
              <w:t>331 545</w:t>
            </w:r>
          </w:p>
        </w:tc>
      </w:tr>
      <w:tr w:rsidR="00E4056E" w:rsidRPr="00E4056E" w14:paraId="33E05D84" w14:textId="77777777">
        <w:trPr>
          <w:trHeight w:val="96"/>
        </w:trPr>
        <w:tc>
          <w:tcPr>
            <w:tcW w:w="5000" w:type="pct"/>
            <w:gridSpan w:val="11"/>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3A1FBD"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ДОПОЛНИТЕЛЬНЫЕ МЕРОПРИЯТИЯ ПО КАПИТАЛЬНОМУ РЕМОНТУ, ПРЕДСТАВЛЕННЫЕ ОАО «СКЭК» 30.12.2019</w:t>
            </w:r>
          </w:p>
        </w:tc>
      </w:tr>
      <w:tr w:rsidR="00E4056E" w:rsidRPr="00E4056E" w14:paraId="6339D035"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707236"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 п/п</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DA529E"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Расположение объекта (наименование РЭС, мастерского участка, ПС, населённого пункта)</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A0386F"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Наименование объекта</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A1EDA4"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Замечание экспертов</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267509"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Вид</w:t>
            </w:r>
            <w:r w:rsidRPr="00E4056E">
              <w:rPr>
                <w:color w:val="000000"/>
                <w:kern w:val="2"/>
                <w:sz w:val="16"/>
                <w:szCs w:val="16"/>
                <w:lang w:val="en-US" w:eastAsia="en-US"/>
                <w14:ligatures w14:val="standardContextual"/>
              </w:rPr>
              <w:br/>
              <w:t>ремон-та</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64A68C"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Спо-</w:t>
            </w:r>
          </w:p>
          <w:p w14:paraId="2D561F41"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соб ремон-та</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F9C4A6"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Состав работы, физический объём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F9EB73"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Стоимость в ценах 2020 года, тыс. руб. (без НДС)</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CA57C4"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Наименование документов, обосновывающих стоимость ремонта</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95F4DD"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Наименование документов, обосновывающих необходимость ремонта</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DF8307"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Экономич.</w:t>
            </w:r>
          </w:p>
          <w:p w14:paraId="22B254A0"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обоснован.</w:t>
            </w:r>
          </w:p>
          <w:p w14:paraId="2E6530A1" w14:textId="77777777" w:rsidR="00E4056E" w:rsidRPr="00E4056E" w:rsidRDefault="00E4056E" w:rsidP="00E4056E">
            <w:pPr>
              <w:jc w:val="center"/>
              <w:rPr>
                <w:color w:val="000000"/>
                <w:kern w:val="2"/>
                <w:sz w:val="16"/>
                <w:szCs w:val="16"/>
                <w:lang w:val="en-US" w:eastAsia="en-US"/>
                <w14:ligatures w14:val="standardContextual"/>
              </w:rPr>
            </w:pPr>
            <w:r w:rsidRPr="00E4056E">
              <w:rPr>
                <w:color w:val="000000"/>
                <w:kern w:val="2"/>
                <w:sz w:val="16"/>
                <w:szCs w:val="16"/>
                <w:lang w:val="en-US" w:eastAsia="en-US"/>
                <w14:ligatures w14:val="standardContextual"/>
              </w:rPr>
              <w:t>стоимость,</w:t>
            </w:r>
          </w:p>
          <w:p w14:paraId="7B07544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тыс. руб.</w:t>
            </w:r>
          </w:p>
        </w:tc>
      </w:tr>
      <w:tr w:rsidR="00E4056E" w:rsidRPr="00E4056E" w14:paraId="51FBD3A0" w14:textId="77777777">
        <w:trPr>
          <w:trHeight w:val="64"/>
        </w:trPr>
        <w:tc>
          <w:tcPr>
            <w:tcW w:w="5000" w:type="pct"/>
            <w:gridSpan w:val="11"/>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F570F9"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г. Березовский</w:t>
            </w:r>
          </w:p>
        </w:tc>
      </w:tr>
      <w:tr w:rsidR="00E4056E" w:rsidRPr="00E4056E" w14:paraId="1990D850"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F292CB" w14:textId="77777777" w:rsidR="00E4056E" w:rsidRPr="00E4056E" w:rsidRDefault="00E4056E" w:rsidP="00E4056E">
            <w:pPr>
              <w:jc w:val="center"/>
              <w:rPr>
                <w:kern w:val="2"/>
                <w:sz w:val="16"/>
                <w:szCs w:val="16"/>
                <w:lang w:val="en-US" w:eastAsia="en-US"/>
                <w14:ligatures w14:val="standardContextual"/>
              </w:rPr>
            </w:pP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F63E47" w14:textId="77777777" w:rsidR="00E4056E" w:rsidRPr="00E4056E" w:rsidRDefault="00E4056E" w:rsidP="00E4056E">
            <w:pPr>
              <w:rPr>
                <w:kern w:val="2"/>
                <w:sz w:val="16"/>
                <w:szCs w:val="16"/>
                <w:lang w:val="en-US" w:eastAsia="en-US"/>
                <w14:ligatures w14:val="standardContextual"/>
              </w:rPr>
            </w:pP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BFFD0B" w14:textId="77777777" w:rsidR="00E4056E" w:rsidRPr="00E4056E" w:rsidRDefault="00E4056E" w:rsidP="00E4056E">
            <w:pPr>
              <w:jc w:val="center"/>
              <w:rPr>
                <w:b/>
                <w:bCs/>
                <w:i/>
                <w:iCs/>
                <w:kern w:val="2"/>
                <w:sz w:val="16"/>
                <w:szCs w:val="16"/>
                <w:lang w:val="en-US" w:eastAsia="en-US"/>
                <w14:ligatures w14:val="standardContextual"/>
              </w:rPr>
            </w:pPr>
            <w:r w:rsidRPr="00E4056E">
              <w:rPr>
                <w:b/>
                <w:bCs/>
                <w:i/>
                <w:iCs/>
                <w:kern w:val="2"/>
                <w:sz w:val="16"/>
                <w:szCs w:val="16"/>
                <w:lang w:val="en-US" w:eastAsia="en-US"/>
                <w14:ligatures w14:val="standardContextual"/>
              </w:rPr>
              <w:t>Капитальный ремонт ВЛ - 35/10/6/0,4 кВ</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5B3AE8" w14:textId="77777777" w:rsidR="00E4056E" w:rsidRPr="00E4056E" w:rsidRDefault="00E4056E" w:rsidP="00E4056E">
            <w:pPr>
              <w:jc w:val="center"/>
              <w:rPr>
                <w:kern w:val="2"/>
                <w:sz w:val="16"/>
                <w:szCs w:val="16"/>
                <w:lang w:val="en-US" w:eastAsia="en-US"/>
                <w14:ligatures w14:val="standardContextual"/>
              </w:rPr>
            </w:pP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EF9AB1" w14:textId="77777777" w:rsidR="00E4056E" w:rsidRPr="00E4056E" w:rsidRDefault="00E4056E" w:rsidP="00E4056E">
            <w:pPr>
              <w:jc w:val="center"/>
              <w:rPr>
                <w:kern w:val="2"/>
                <w:sz w:val="16"/>
                <w:szCs w:val="16"/>
                <w:lang w:val="en-US" w:eastAsia="en-US"/>
                <w14:ligatures w14:val="standardContextual"/>
              </w:rPr>
            </w:pP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0E4BEB" w14:textId="77777777" w:rsidR="00E4056E" w:rsidRPr="00E4056E" w:rsidRDefault="00E4056E" w:rsidP="00E4056E">
            <w:pPr>
              <w:jc w:val="center"/>
              <w:rPr>
                <w:kern w:val="2"/>
                <w:sz w:val="16"/>
                <w:szCs w:val="16"/>
                <w:lang w:val="en-US" w:eastAsia="en-US"/>
                <w14:ligatures w14:val="standardContextual"/>
              </w:rPr>
            </w:pP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836B7D" w14:textId="77777777" w:rsidR="00E4056E" w:rsidRPr="00E4056E" w:rsidRDefault="00E4056E" w:rsidP="00E4056E">
            <w:pPr>
              <w:rPr>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BF4A4B" w14:textId="77777777" w:rsidR="00E4056E" w:rsidRPr="00E4056E" w:rsidRDefault="00E4056E" w:rsidP="00E4056E">
            <w:pPr>
              <w:jc w:val="right"/>
              <w:rPr>
                <w:kern w:val="2"/>
                <w:sz w:val="16"/>
                <w:szCs w:val="16"/>
                <w:lang w:val="en-US" w:eastAsia="en-US"/>
                <w14:ligatures w14:val="standardContextual"/>
              </w:rPr>
            </w:pP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91D558" w14:textId="77777777" w:rsidR="00E4056E" w:rsidRPr="00E4056E" w:rsidRDefault="00E4056E" w:rsidP="00E4056E">
            <w:pPr>
              <w:jc w:val="right"/>
              <w:rPr>
                <w:kern w:val="2"/>
                <w:sz w:val="16"/>
                <w:szCs w:val="16"/>
                <w:lang w:val="en-US" w:eastAsia="en-US"/>
                <w14:ligatures w14:val="standardContextual"/>
              </w:rPr>
            </w:pP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B2705A" w14:textId="77777777" w:rsidR="00E4056E" w:rsidRPr="00E4056E" w:rsidRDefault="00E4056E" w:rsidP="00E4056E">
            <w:pPr>
              <w:jc w:val="right"/>
              <w:rPr>
                <w:kern w:val="2"/>
                <w:sz w:val="16"/>
                <w:szCs w:val="16"/>
                <w:lang w:val="en-US" w:eastAsia="en-US"/>
                <w14:ligatures w14:val="standardContextual"/>
              </w:rPr>
            </w:pP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8D0F4E" w14:textId="77777777" w:rsidR="00E4056E" w:rsidRPr="00E4056E" w:rsidRDefault="00E4056E" w:rsidP="00E4056E">
            <w:pPr>
              <w:jc w:val="right"/>
              <w:rPr>
                <w:kern w:val="2"/>
                <w:sz w:val="16"/>
                <w:szCs w:val="16"/>
                <w:lang w:val="en-US" w:eastAsia="en-US"/>
                <w14:ligatures w14:val="standardContextual"/>
              </w:rPr>
            </w:pPr>
          </w:p>
        </w:tc>
      </w:tr>
      <w:tr w:rsidR="00E4056E" w:rsidRPr="00E4056E" w14:paraId="6C532C4A"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C738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1.71</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9D50C0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ПС "Крохалёвская"</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D3A31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капитальный ремонт Возд. ЛЭП -35 кВ: А-42, А-38 от п/ст «Крохал», опоры п/ст Октябрьская. Lобщ. = 17,8 км; L рем. = 0,309 км </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C9231E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Ремонт ВЛ преду-смотрен в основной ремонтной программе (см. п.1.71)</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F90CDB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3005A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A557EE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опор ж/б- 2 шт</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CF3513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1 150</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D7EB1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71 от 04.04.2019</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075CA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график, дефектная ведомость № 71 от 25.03.2019, листок обхода, паспорт ВЛ, акт тех.освидетельствования</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1E369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r>
      <w:tr w:rsidR="00E4056E" w:rsidRPr="00E4056E" w14:paraId="7864D87B"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D6F6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1.72</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AAB96B6"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ПС "Крохалёвская"</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C1B37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xml:space="preserve">капитальный ремонт ВЛ-6,10 ЛЭП-6 кВ ф, 6-4Ш, 6-17Ш до РП Южная А (фид.6-4ш п/ст "Крохалевская" участок от оп. № 62 до №89) Lобщ. = 6,09 км; L рем. = 1,485 км </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290E8C90" w14:textId="77777777" w:rsidR="00E4056E" w:rsidRPr="00E4056E" w:rsidRDefault="00E4056E" w:rsidP="00E4056E">
            <w:pPr>
              <w:jc w:val="center"/>
              <w:rPr>
                <w:kern w:val="2"/>
                <w:sz w:val="16"/>
                <w:szCs w:val="16"/>
                <w:lang w:val="en-US" w:eastAsia="en-US"/>
                <w14:ligatures w14:val="standardContextual"/>
              </w:rPr>
            </w:pP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E3329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BD9A3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765499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Замена опор ж/б- 27 шт, повеска провода 1,485 км </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C61F1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3 470</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2A4B1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72 от 04.04.2019</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3306E3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график, дефектная ведомость № 72 от 25.03.2019, листок обхода, паспорт ВЛ, акт тех.освидетельствования</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0113E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3 470</w:t>
            </w:r>
          </w:p>
        </w:tc>
      </w:tr>
      <w:tr w:rsidR="00E4056E" w:rsidRPr="00E4056E" w14:paraId="670CABCE"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D1F1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1.73</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39F14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ПС "Крохалёвская"</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DE9F9C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на капитальный ремонт ВЛ-6,10кВ: Высоковольтные воздушные линии от РП-3 фидера 3-2, 3-3, 3-4 (фид. 6-10 РП-3Б)</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41FF7A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Не соответствует требованиям прило-жения №83 к приказу Минэнерго России от 25.10.17 № 1013 (более 30%)</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96B6EB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98463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6D74AD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Замена опор ж/б- 40 шт, подвеска провода 2,31 км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C5E473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5 081</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DFA6A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73 от 04.04.2019</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A0A51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график, дефектная ведомость № 73 от 25.03.2019</w:t>
            </w:r>
          </w:p>
        </w:tc>
        <w:tc>
          <w:tcPr>
            <w:tcW w:w="27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8F4EBF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r>
      <w:tr w:rsidR="00E4056E" w:rsidRPr="00E4056E" w14:paraId="77B6BCD2"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27F8A4" w14:textId="77777777" w:rsidR="00E4056E" w:rsidRPr="00E4056E" w:rsidRDefault="00E4056E" w:rsidP="00E4056E">
            <w:pPr>
              <w:jc w:val="center"/>
              <w:rPr>
                <w:kern w:val="2"/>
                <w:sz w:val="16"/>
                <w:szCs w:val="16"/>
                <w:lang w:val="en-US" w:eastAsia="en-US"/>
                <w14:ligatures w14:val="standardContextual"/>
              </w:rPr>
            </w:pP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7AA09D" w14:textId="77777777" w:rsidR="00E4056E" w:rsidRPr="00E4056E" w:rsidRDefault="00E4056E" w:rsidP="00E4056E">
            <w:pPr>
              <w:rPr>
                <w:kern w:val="2"/>
                <w:sz w:val="16"/>
                <w:szCs w:val="16"/>
                <w:lang w:val="en-US" w:eastAsia="en-US"/>
                <w14:ligatures w14:val="standardContextual"/>
              </w:rPr>
            </w:pP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709CBE" w14:textId="77777777" w:rsidR="00E4056E" w:rsidRPr="00E4056E" w:rsidRDefault="00E4056E" w:rsidP="00E4056E">
            <w:pPr>
              <w:jc w:val="center"/>
              <w:rPr>
                <w:b/>
                <w:bCs/>
                <w:i/>
                <w:iCs/>
                <w:kern w:val="2"/>
                <w:sz w:val="16"/>
                <w:szCs w:val="16"/>
                <w:lang w:val="en-US" w:eastAsia="en-US"/>
                <w14:ligatures w14:val="standardContextual"/>
              </w:rPr>
            </w:pPr>
            <w:r w:rsidRPr="00E4056E">
              <w:rPr>
                <w:b/>
                <w:bCs/>
                <w:i/>
                <w:iCs/>
                <w:kern w:val="2"/>
                <w:sz w:val="16"/>
                <w:szCs w:val="16"/>
                <w:lang w:val="en-US" w:eastAsia="en-US"/>
                <w14:ligatures w14:val="standardContextual"/>
              </w:rPr>
              <w:t>Капитальный ремонт оборудования ТП</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3A32F1" w14:textId="77777777" w:rsidR="00E4056E" w:rsidRPr="00E4056E" w:rsidRDefault="00E4056E" w:rsidP="00E4056E">
            <w:pPr>
              <w:jc w:val="center"/>
              <w:rPr>
                <w:kern w:val="2"/>
                <w:sz w:val="16"/>
                <w:szCs w:val="16"/>
                <w:lang w:val="en-US" w:eastAsia="en-US"/>
                <w14:ligatures w14:val="standardContextual"/>
              </w:rPr>
            </w:pP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C0FC3A" w14:textId="77777777" w:rsidR="00E4056E" w:rsidRPr="00E4056E" w:rsidRDefault="00E4056E" w:rsidP="00E4056E">
            <w:pPr>
              <w:jc w:val="center"/>
              <w:rPr>
                <w:kern w:val="2"/>
                <w:sz w:val="16"/>
                <w:szCs w:val="16"/>
                <w:lang w:val="en-US" w:eastAsia="en-US"/>
                <w14:ligatures w14:val="standardContextual"/>
              </w:rPr>
            </w:pP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990B25" w14:textId="77777777" w:rsidR="00E4056E" w:rsidRPr="00E4056E" w:rsidRDefault="00E4056E" w:rsidP="00E4056E">
            <w:pPr>
              <w:jc w:val="center"/>
              <w:rPr>
                <w:kern w:val="2"/>
                <w:sz w:val="16"/>
                <w:szCs w:val="16"/>
                <w:lang w:val="en-US" w:eastAsia="en-US"/>
                <w14:ligatures w14:val="standardContextual"/>
              </w:rPr>
            </w:pP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4D6E9E" w14:textId="77777777" w:rsidR="00E4056E" w:rsidRPr="00E4056E" w:rsidRDefault="00E4056E" w:rsidP="00E4056E">
            <w:pPr>
              <w:rPr>
                <w:kern w:val="2"/>
                <w:sz w:val="16"/>
                <w:szCs w:val="16"/>
                <w:lang w:val="en-US" w:eastAsia="en-US"/>
                <w14:ligatures w14:val="standardContextual"/>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999DFC" w14:textId="77777777" w:rsidR="00E4056E" w:rsidRPr="00E4056E" w:rsidRDefault="00E4056E" w:rsidP="00E4056E">
            <w:pPr>
              <w:jc w:val="right"/>
              <w:rPr>
                <w:kern w:val="2"/>
                <w:sz w:val="16"/>
                <w:szCs w:val="16"/>
                <w:lang w:val="en-US" w:eastAsia="en-US"/>
                <w14:ligatures w14:val="standardContextual"/>
              </w:rPr>
            </w:pP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4E8651" w14:textId="77777777" w:rsidR="00E4056E" w:rsidRPr="00E4056E" w:rsidRDefault="00E4056E" w:rsidP="00E4056E">
            <w:pPr>
              <w:jc w:val="right"/>
              <w:rPr>
                <w:kern w:val="2"/>
                <w:sz w:val="16"/>
                <w:szCs w:val="16"/>
                <w:lang w:val="en-US" w:eastAsia="en-US"/>
                <w14:ligatures w14:val="standardContextual"/>
              </w:rPr>
            </w:pP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83ACFC" w14:textId="77777777" w:rsidR="00E4056E" w:rsidRPr="00E4056E" w:rsidRDefault="00E4056E" w:rsidP="00E4056E">
            <w:pPr>
              <w:jc w:val="right"/>
              <w:rPr>
                <w:kern w:val="2"/>
                <w:sz w:val="16"/>
                <w:szCs w:val="16"/>
                <w:lang w:val="en-US" w:eastAsia="en-US"/>
                <w14:ligatures w14:val="standardContextual"/>
              </w:rPr>
            </w:pP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903E66" w14:textId="77777777" w:rsidR="00E4056E" w:rsidRPr="00E4056E" w:rsidRDefault="00E4056E" w:rsidP="00E4056E">
            <w:pPr>
              <w:jc w:val="center"/>
              <w:rPr>
                <w:kern w:val="2"/>
                <w:sz w:val="16"/>
                <w:szCs w:val="16"/>
                <w:lang w:val="en-US" w:eastAsia="en-US"/>
                <w14:ligatures w14:val="standardContextual"/>
              </w:rPr>
            </w:pPr>
          </w:p>
        </w:tc>
      </w:tr>
      <w:tr w:rsidR="00E4056E" w:rsidRPr="00E4056E" w14:paraId="130F503A"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76C8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1.74</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FF5409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EBBC6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капремонт ТП, РП: оборудование ТП-58 (ТП-58 АВР-0,4кВ)</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44A81CCF" w14:textId="77777777" w:rsidR="00E4056E" w:rsidRPr="00E4056E" w:rsidRDefault="00E4056E" w:rsidP="00E4056E">
            <w:pPr>
              <w:jc w:val="center"/>
              <w:rPr>
                <w:kern w:val="2"/>
                <w:sz w:val="16"/>
                <w:szCs w:val="16"/>
                <w:lang w:val="en-US" w:eastAsia="en-US"/>
                <w14:ligatures w14:val="standardContextual"/>
              </w:rPr>
            </w:pP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06602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6C3F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7D460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ремонт ВВ, НВ оборудования</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990090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2 117</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B8221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74 от 04.04.2019</w:t>
            </w:r>
          </w:p>
        </w:tc>
        <w:tc>
          <w:tcPr>
            <w:tcW w:w="821" w:type="pct"/>
            <w:tcBorders>
              <w:top w:val="single" w:sz="4" w:space="0" w:color="auto"/>
              <w:left w:val="nil"/>
              <w:bottom w:val="single" w:sz="4" w:space="0" w:color="auto"/>
              <w:right w:val="nil"/>
            </w:tcBorders>
            <w:tcMar>
              <w:top w:w="0" w:type="dxa"/>
              <w:left w:w="0" w:type="dxa"/>
              <w:bottom w:w="0" w:type="dxa"/>
              <w:right w:w="0" w:type="dxa"/>
            </w:tcMar>
            <w:vAlign w:val="center"/>
            <w:hideMark/>
          </w:tcPr>
          <w:p w14:paraId="4401D6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график, Дефектная ведомость № 73 от 25.03.2019</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8B10C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2 117</w:t>
            </w:r>
          </w:p>
        </w:tc>
      </w:tr>
      <w:tr w:rsidR="00E4056E" w:rsidRPr="00E4056E" w14:paraId="347A4B43"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8581C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1.75</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D1B9A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CBA17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капремонт ТП, РП: Трансформаторная подстанция ТП-1 между ул. Рябиновая и ул. Лазурная (ТП-120 оборудование АВР-0,4кВ) Инв. № 009500</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FD56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Недостаточное обо-снование необходи-мости ремонта</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E1B14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5BED0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A2054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ремонт ВВ, НВ оборудования</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B0806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2 268</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3BD26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75 от 04.04.2019</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0491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график, Дефектная ведомость № 73 от 25.03.2019</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3FE6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r>
      <w:tr w:rsidR="00E4056E" w:rsidRPr="00E4056E" w14:paraId="69D170C8"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A61AD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1.76</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615BB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09382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капремонт ТП, РП: ТП-122 10/0,4 пр. Шахтеров, д 25а (АВР-0,4кВ) Инв. № 00009320</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BB14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Не относится к ремонтам - техническое обслуживание</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21274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ED4B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88869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ремонт ВВ, НВ оборудования</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A047B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754</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EC10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76 от 04.04.2019</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4D295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график, Дефектная ведомость № 73 от 25.03.2019</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38CB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r>
      <w:tr w:rsidR="00E4056E" w:rsidRPr="00E4056E" w14:paraId="27CF1650"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E08D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1.77</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B90619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CFC182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капремонт ТП, РП: Здание ТП-63 г. Бере-зовский, пр. Ленина, 62 (ТП-63 АВР-0,4кВ) Инв. № 4624</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3E382CAC" w14:textId="77777777" w:rsidR="00E4056E" w:rsidRPr="00E4056E" w:rsidRDefault="00E4056E" w:rsidP="00E4056E">
            <w:pPr>
              <w:jc w:val="center"/>
              <w:rPr>
                <w:kern w:val="2"/>
                <w:sz w:val="16"/>
                <w:szCs w:val="16"/>
                <w:lang w:val="en-US" w:eastAsia="en-US"/>
                <w14:ligatures w14:val="standardContextual"/>
              </w:rPr>
            </w:pP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C16906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8AEE2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82FCC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ремонт ВВ, НВ оборудования</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CC250F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2 282</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A98F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77 от 04.04.2019</w:t>
            </w:r>
          </w:p>
        </w:tc>
        <w:tc>
          <w:tcPr>
            <w:tcW w:w="821" w:type="pct"/>
            <w:tcBorders>
              <w:top w:val="single" w:sz="4" w:space="0" w:color="auto"/>
              <w:left w:val="nil"/>
              <w:bottom w:val="single" w:sz="4" w:space="0" w:color="auto"/>
              <w:right w:val="nil"/>
            </w:tcBorders>
            <w:tcMar>
              <w:top w:w="0" w:type="dxa"/>
              <w:left w:w="0" w:type="dxa"/>
              <w:bottom w:w="0" w:type="dxa"/>
              <w:right w:w="0" w:type="dxa"/>
            </w:tcMar>
            <w:vAlign w:val="center"/>
            <w:hideMark/>
          </w:tcPr>
          <w:p w14:paraId="04FE13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график, Дефектная ведомость № 73 от 25.03.2019</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4763D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2 282</w:t>
            </w:r>
          </w:p>
        </w:tc>
      </w:tr>
      <w:tr w:rsidR="00E4056E" w:rsidRPr="00E4056E" w14:paraId="0CC8B925" w14:textId="77777777">
        <w:trPr>
          <w:trHeight w:val="64"/>
        </w:trPr>
        <w:tc>
          <w:tcPr>
            <w:tcW w:w="179"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4E97CCA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1.78</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09341D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п/ст "Октябрьская"</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1C50C14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капремонт ТП, РП: Трансформаторная подстанция ТП-2 ул. Рябиновая (ТП-134 АВР-0,4кВ) Инв. № 009499</w:t>
            </w:r>
          </w:p>
        </w:tc>
        <w:tc>
          <w:tcPr>
            <w:tcW w:w="49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11365C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Недостаточное обо-снование необходи-мости ремонта</w:t>
            </w:r>
          </w:p>
        </w:tc>
        <w:tc>
          <w:tcPr>
            <w:tcW w:w="176"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03585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6056F32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2BAF1D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ремонт ВВ, НВ оборудования</w:t>
            </w:r>
          </w:p>
        </w:tc>
        <w:tc>
          <w:tcPr>
            <w:tcW w:w="27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58DB9FD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2 336</w:t>
            </w:r>
          </w:p>
        </w:tc>
        <w:tc>
          <w:tcPr>
            <w:tcW w:w="448"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14:paraId="7C8ED3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78 от 04.04.2019</w:t>
            </w:r>
          </w:p>
        </w:tc>
        <w:tc>
          <w:tcPr>
            <w:tcW w:w="821" w:type="pct"/>
            <w:tcBorders>
              <w:top w:val="nil"/>
              <w:left w:val="nil"/>
              <w:bottom w:val="single" w:sz="4" w:space="0" w:color="auto"/>
              <w:right w:val="nil"/>
            </w:tcBorders>
            <w:tcMar>
              <w:top w:w="0" w:type="dxa"/>
              <w:left w:w="0" w:type="dxa"/>
              <w:bottom w:w="0" w:type="dxa"/>
              <w:right w:w="0" w:type="dxa"/>
            </w:tcMar>
            <w:vAlign w:val="center"/>
            <w:hideMark/>
          </w:tcPr>
          <w:p w14:paraId="0E65AC2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график, Дефектная ведомость № 73 от 25.03.2019</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8B1C4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r>
      <w:tr w:rsidR="00E4056E" w:rsidRPr="00E4056E" w14:paraId="4A05DCC5"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7382E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1.79</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71B62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ПС "Крохалёвская"</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66C9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оборудование ТП6/04 кВ с 2 трансформаторами 250 кВ, ТП-175 (ТП-175 АВР-0,4кВ) Инв. № 2108049223</w:t>
            </w:r>
          </w:p>
        </w:tc>
        <w:tc>
          <w:tcPr>
            <w:tcW w:w="4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4DBF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Не относится к ремонтам - техническое обслуживание</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C1C05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FD1ED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9569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ремонт ВВ, НВ оборудования</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ED4D4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754</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BB7AC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79 от 04.04.2019г.</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6235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Многолетний график, Дефектная ведомость № 73 от 25.03.2019</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AB707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r>
      <w:tr w:rsidR="00E4056E" w:rsidRPr="00E4056E" w14:paraId="59222C24" w14:textId="77777777">
        <w:trPr>
          <w:trHeight w:val="64"/>
        </w:trPr>
        <w:tc>
          <w:tcPr>
            <w:tcW w:w="5000" w:type="pct"/>
            <w:gridSpan w:val="11"/>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F3481B"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г. Кемерово</w:t>
            </w:r>
          </w:p>
        </w:tc>
      </w:tr>
      <w:tr w:rsidR="00E4056E" w:rsidRPr="00E4056E" w14:paraId="3CDFBA2C"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045658"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3.15.9</w:t>
            </w:r>
          </w:p>
        </w:tc>
        <w:tc>
          <w:tcPr>
            <w:tcW w:w="602"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4712BB6"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74A6B25E"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КЛ-10 кВ ф Н-16: ПС Новая яч. 16 - ТП 418, ПС Новая, Заводский район</w:t>
            </w:r>
          </w:p>
        </w:tc>
        <w:tc>
          <w:tcPr>
            <w:tcW w:w="498" w:type="pct"/>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A15A46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Данная замена кабельных линий относится к капитальным вложениям.</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B50DEC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87E7C1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76A45A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Земляные работы, демонтаж существующего кабеля, монтаж нового кабеля, монтаж муфт, Lтр. = 1410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2FF21AF"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8 550</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0BC26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2-352</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D271D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Дефектная ведомость, акт. тех. осведетель., протокол испытания, учетно-контрольная карта, однолинейн. схема</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A8F58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r>
      <w:tr w:rsidR="00E4056E" w:rsidRPr="00E4056E" w14:paraId="28E86984"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F5EF11"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3.15.10</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E14B27"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0CC0E6"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КЛ-10 кВ ф Н-19: ПС Новая яч. 19 - ТП 418, ПС Новая, Заводский район</w:t>
            </w:r>
          </w:p>
        </w:tc>
        <w:tc>
          <w:tcPr>
            <w:tcW w:w="0" w:type="auto"/>
            <w:vMerge/>
            <w:tcBorders>
              <w:top w:val="single" w:sz="4" w:space="0" w:color="auto"/>
              <w:left w:val="nil"/>
              <w:bottom w:val="single" w:sz="4" w:space="0" w:color="auto"/>
              <w:right w:val="single" w:sz="4" w:space="0" w:color="auto"/>
            </w:tcBorders>
            <w:vAlign w:val="center"/>
            <w:hideMark/>
          </w:tcPr>
          <w:p w14:paraId="28513E6D" w14:textId="77777777" w:rsidR="00E4056E" w:rsidRPr="00E4056E" w:rsidRDefault="00E4056E" w:rsidP="00E4056E">
            <w:pPr>
              <w:spacing w:line="256" w:lineRule="auto"/>
              <w:rPr>
                <w:kern w:val="2"/>
                <w:sz w:val="16"/>
                <w:szCs w:val="16"/>
                <w:lang w:val="en-US" w:eastAsia="en-US"/>
                <w14:ligatures w14:val="standardContextual"/>
              </w:rPr>
            </w:pP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D4B3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FC5E7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C0C46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Земляные работы, демонтаж существующего кабеля, монтаж нового </w:t>
            </w:r>
            <w:r w:rsidRPr="00E4056E">
              <w:rPr>
                <w:kern w:val="2"/>
                <w:sz w:val="16"/>
                <w:szCs w:val="16"/>
                <w:lang w:val="en-US" w:eastAsia="en-US"/>
                <w14:ligatures w14:val="standardContextual"/>
              </w:rPr>
              <w:lastRenderedPageBreak/>
              <w:t>кабеля, монтаж муфт, Lтр. = 1410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3CC1ED"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lastRenderedPageBreak/>
              <w:t>8 550</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E84E4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2-353</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0FE7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Дефектная ведомость, акт. тех. осведетель., протокол испытания, учетно-контрольная карта, однолинейн. схема</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41BC7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r>
      <w:tr w:rsidR="00E4056E" w:rsidRPr="00E4056E" w14:paraId="456F2C37"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24B495"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3.15.11</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30AAD8"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16FDE8"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КЛ-10 кВ ф Н-18: ПС Новая яч. 18 - ТП 98,</w:t>
            </w:r>
            <w:r w:rsidRPr="00E4056E">
              <w:rPr>
                <w:color w:val="000000"/>
                <w:kern w:val="2"/>
                <w:sz w:val="16"/>
                <w:szCs w:val="16"/>
                <w:lang w:val="en-US" w:eastAsia="en-US"/>
                <w14:ligatures w14:val="standardContextual"/>
              </w:rPr>
              <w:br/>
              <w:t>ПС Новая, Заводский район</w:t>
            </w:r>
          </w:p>
        </w:tc>
        <w:tc>
          <w:tcPr>
            <w:tcW w:w="0" w:type="auto"/>
            <w:vMerge/>
            <w:tcBorders>
              <w:top w:val="single" w:sz="4" w:space="0" w:color="auto"/>
              <w:left w:val="nil"/>
              <w:bottom w:val="single" w:sz="4" w:space="0" w:color="auto"/>
              <w:right w:val="single" w:sz="4" w:space="0" w:color="auto"/>
            </w:tcBorders>
            <w:vAlign w:val="center"/>
            <w:hideMark/>
          </w:tcPr>
          <w:p w14:paraId="2117742A" w14:textId="77777777" w:rsidR="00E4056E" w:rsidRPr="00E4056E" w:rsidRDefault="00E4056E" w:rsidP="00E4056E">
            <w:pPr>
              <w:spacing w:line="256" w:lineRule="auto"/>
              <w:rPr>
                <w:kern w:val="2"/>
                <w:sz w:val="16"/>
                <w:szCs w:val="16"/>
                <w:lang w:val="en-US" w:eastAsia="en-US"/>
                <w14:ligatures w14:val="standardContextual"/>
              </w:rPr>
            </w:pP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D042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99E0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54D3E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Земляные работы, демонтаж существующего кабеля, монтаж нового кабеля, монтаж муфт, Lтр. = 390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523FA6"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2 199</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60B1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2-357</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8742F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Дефектная ведомость, акт. тех. осведетель., протокол испытания, учетно-контрольная карта, однолинейн. схема</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1FC2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r>
      <w:tr w:rsidR="00E4056E" w:rsidRPr="00E4056E" w14:paraId="77A5286C"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00250D"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3.15.12</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9A5338"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77499D"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КЛ-10 кВ ф Н-24: ТП 11 - ТП 58, </w:t>
            </w:r>
            <w:r w:rsidRPr="00E4056E">
              <w:rPr>
                <w:color w:val="000000"/>
                <w:kern w:val="2"/>
                <w:sz w:val="16"/>
                <w:szCs w:val="16"/>
                <w:lang w:val="en-US" w:eastAsia="en-US"/>
                <w14:ligatures w14:val="standardContextual"/>
              </w:rPr>
              <w:br/>
              <w:t>ПС Новая, Заводский район</w:t>
            </w:r>
          </w:p>
        </w:tc>
        <w:tc>
          <w:tcPr>
            <w:tcW w:w="0" w:type="auto"/>
            <w:vMerge/>
            <w:tcBorders>
              <w:top w:val="single" w:sz="4" w:space="0" w:color="auto"/>
              <w:left w:val="nil"/>
              <w:bottom w:val="single" w:sz="4" w:space="0" w:color="auto"/>
              <w:right w:val="single" w:sz="4" w:space="0" w:color="auto"/>
            </w:tcBorders>
            <w:vAlign w:val="center"/>
            <w:hideMark/>
          </w:tcPr>
          <w:p w14:paraId="334FBD57" w14:textId="77777777" w:rsidR="00E4056E" w:rsidRPr="00E4056E" w:rsidRDefault="00E4056E" w:rsidP="00E4056E">
            <w:pPr>
              <w:spacing w:line="256" w:lineRule="auto"/>
              <w:rPr>
                <w:kern w:val="2"/>
                <w:sz w:val="16"/>
                <w:szCs w:val="16"/>
                <w:lang w:val="en-US" w:eastAsia="en-US"/>
                <w14:ligatures w14:val="standardContextual"/>
              </w:rPr>
            </w:pP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1F858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51DF0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E6B97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Земляные работы, демонтаж существующего кабеля, монтаж нового кабеля, монтаж муфт, Lтр. = 567 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670F30"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5 495</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BE53F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2-356</w:t>
            </w: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A7248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Дефектная ведомость, акт. тех. осведетель., протокол испытания, учетно-контрольная карта, однолинейн. схема</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3169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r>
      <w:tr w:rsidR="00E4056E" w:rsidRPr="00E4056E" w14:paraId="7EFFCA1E"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0CA442"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3.15.13</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E06368A"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F673FAC"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КЛ-10 кВ ф Н-24: ТП 11 - ТП 456, </w:t>
            </w:r>
            <w:r w:rsidRPr="00E4056E">
              <w:rPr>
                <w:color w:val="000000"/>
                <w:kern w:val="2"/>
                <w:sz w:val="16"/>
                <w:szCs w:val="16"/>
                <w:lang w:val="en-US" w:eastAsia="en-US"/>
                <w14:ligatures w14:val="standardContextual"/>
              </w:rPr>
              <w:br/>
              <w:t>ПС Новая, Заводский район</w:t>
            </w:r>
          </w:p>
        </w:tc>
        <w:tc>
          <w:tcPr>
            <w:tcW w:w="0" w:type="auto"/>
            <w:vMerge/>
            <w:tcBorders>
              <w:top w:val="single" w:sz="4" w:space="0" w:color="auto"/>
              <w:left w:val="nil"/>
              <w:bottom w:val="single" w:sz="4" w:space="0" w:color="auto"/>
              <w:right w:val="single" w:sz="4" w:space="0" w:color="auto"/>
            </w:tcBorders>
            <w:vAlign w:val="center"/>
            <w:hideMark/>
          </w:tcPr>
          <w:p w14:paraId="470286EB" w14:textId="77777777" w:rsidR="00E4056E" w:rsidRPr="00E4056E" w:rsidRDefault="00E4056E" w:rsidP="00E4056E">
            <w:pPr>
              <w:spacing w:line="256" w:lineRule="auto"/>
              <w:rPr>
                <w:kern w:val="2"/>
                <w:sz w:val="16"/>
                <w:szCs w:val="16"/>
                <w:lang w:val="en-US" w:eastAsia="en-US"/>
                <w14:ligatures w14:val="standardContextual"/>
              </w:rPr>
            </w:pP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6FED2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8E2CA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F8AADF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Земляные работы, демонтаж существующего кабеля, монтаж нового кабеля, монтаж муфт, Lтр. = 217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6404C2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1 221</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BB708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2-358</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CB32A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Дефектная ведомость, акт. тех. осведетель., протокол испытания, учетно-контрольная карта, однолинейн.схема</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62666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r>
      <w:tr w:rsidR="00E4056E" w:rsidRPr="00E4056E" w14:paraId="3CD56675"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F9EA65"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3.15.14</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A1E428"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BAA69B"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КЛ-10 кВ ф Рудн-4: ПС Рудничная яч. 4 - РП 23 яч. 12 (каб. "А", "Б"), </w:t>
            </w:r>
            <w:r w:rsidRPr="00E4056E">
              <w:rPr>
                <w:color w:val="000000"/>
                <w:kern w:val="2"/>
                <w:sz w:val="16"/>
                <w:szCs w:val="16"/>
                <w:lang w:val="en-US" w:eastAsia="en-US"/>
                <w14:ligatures w14:val="standardContextual"/>
              </w:rPr>
              <w:br/>
              <w:t>ПС Рудничная, Рудничный район</w:t>
            </w:r>
          </w:p>
        </w:tc>
        <w:tc>
          <w:tcPr>
            <w:tcW w:w="498"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9634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Данная замена кабельных линий относится к капитальным вложениям.</w:t>
            </w: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5B2CE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D5B1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1479D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Земляные работы, демонтаж существующего кабеля, монтаж нового кабеля, монтаж муфт, Lтр. = 1296 м (каб "А"), Lтр. = 1296 м (каб "Б")</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932D28"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12 408</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363841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2-355</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273A9F1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Дефектная ведомость, акт.тех.осведетель.,протокол испытания, учетно-контрольная карта, однолинейн.схема</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F735B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r>
      <w:tr w:rsidR="00E4056E" w:rsidRPr="00E4056E" w14:paraId="54B9A66E"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C86554"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3.15.15</w:t>
            </w:r>
          </w:p>
        </w:tc>
        <w:tc>
          <w:tcPr>
            <w:tcW w:w="6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E424A6"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3 сетевой район</w:t>
            </w:r>
          </w:p>
        </w:tc>
        <w:tc>
          <w:tcPr>
            <w:tcW w:w="8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5EEC0A"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 xml:space="preserve">КЛ-10 кВ ф Рудн-26: ПС Рудничная яч. 26 - РП 23 яч. 15 (каб. "А", "Б"), </w:t>
            </w:r>
            <w:r w:rsidRPr="00E4056E">
              <w:rPr>
                <w:color w:val="000000"/>
                <w:kern w:val="2"/>
                <w:sz w:val="16"/>
                <w:szCs w:val="16"/>
                <w:lang w:val="en-US" w:eastAsia="en-US"/>
                <w14:ligatures w14:val="standardContextual"/>
              </w:rPr>
              <w:br/>
              <w:t>ПС Рудничная, Рудничный район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21F84" w14:textId="77777777" w:rsidR="00E4056E" w:rsidRPr="00E4056E" w:rsidRDefault="00E4056E" w:rsidP="00E4056E">
            <w:pPr>
              <w:spacing w:line="256" w:lineRule="auto"/>
              <w:rPr>
                <w:kern w:val="2"/>
                <w:sz w:val="16"/>
                <w:szCs w:val="16"/>
                <w:lang w:val="en-US" w:eastAsia="en-US"/>
                <w14:ligatures w14:val="standardContextual"/>
              </w:rPr>
            </w:pPr>
          </w:p>
        </w:tc>
        <w:tc>
          <w:tcPr>
            <w:tcW w:w="1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CFC3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842B3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7B2A2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Земляные работы, демонтаж существующего кабеля, монтаж нового кабеля, монтаж муфт, Lтр. = 1399 м (каб "А"), Lтр. = 1399 м (каб "Б")</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0C40ED"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12 516</w:t>
            </w:r>
          </w:p>
        </w:tc>
        <w:tc>
          <w:tcPr>
            <w:tcW w:w="448"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4523B77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2-354</w:t>
            </w:r>
          </w:p>
        </w:tc>
        <w:tc>
          <w:tcPr>
            <w:tcW w:w="821" w:type="pct"/>
            <w:tcBorders>
              <w:top w:val="nil"/>
              <w:left w:val="nil"/>
              <w:bottom w:val="single" w:sz="4" w:space="0" w:color="auto"/>
              <w:right w:val="single" w:sz="4" w:space="0" w:color="auto"/>
            </w:tcBorders>
            <w:tcMar>
              <w:top w:w="0" w:type="dxa"/>
              <w:left w:w="0" w:type="dxa"/>
              <w:bottom w:w="0" w:type="dxa"/>
              <w:right w:w="0" w:type="dxa"/>
            </w:tcMar>
            <w:vAlign w:val="center"/>
            <w:hideMark/>
          </w:tcPr>
          <w:p w14:paraId="064305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Дефектная ведомость, акт.тех.осведетель.,протокол испытания, учетно-контрольная карта, однолинейн.схема</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40CB0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r>
      <w:tr w:rsidR="00E4056E" w:rsidRPr="00E4056E" w14:paraId="7862A212" w14:textId="77777777">
        <w:trPr>
          <w:trHeight w:val="64"/>
        </w:trPr>
        <w:tc>
          <w:tcPr>
            <w:tcW w:w="1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32B076"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3.15.9</w:t>
            </w:r>
          </w:p>
        </w:tc>
        <w:tc>
          <w:tcPr>
            <w:tcW w:w="60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0A88B4A"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2 сетевой район</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CF4696E" w14:textId="77777777" w:rsidR="00E4056E" w:rsidRPr="00E4056E" w:rsidRDefault="00E4056E" w:rsidP="00E4056E">
            <w:pPr>
              <w:jc w:val="center"/>
              <w:rPr>
                <w:kern w:val="2"/>
                <w:sz w:val="16"/>
                <w:szCs w:val="16"/>
                <w:lang w:val="en-US" w:eastAsia="en-US"/>
                <w14:ligatures w14:val="standardContextual"/>
              </w:rPr>
            </w:pPr>
            <w:r w:rsidRPr="00E4056E">
              <w:rPr>
                <w:color w:val="000000"/>
                <w:kern w:val="2"/>
                <w:sz w:val="16"/>
                <w:szCs w:val="16"/>
                <w:lang w:val="en-US" w:eastAsia="en-US"/>
                <w14:ligatures w14:val="standardContextual"/>
              </w:rPr>
              <w:t>КЛ-10 кВ ф Н-16: ПС Новая яч. 16 - ТП 418, ПС Новая, Заводский район</w:t>
            </w:r>
          </w:p>
        </w:tc>
        <w:tc>
          <w:tcPr>
            <w:tcW w:w="49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77D68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Повтор пункта 3.15.9</w:t>
            </w:r>
          </w:p>
        </w:tc>
        <w:tc>
          <w:tcPr>
            <w:tcW w:w="17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281B5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КР</w:t>
            </w:r>
          </w:p>
        </w:tc>
        <w:tc>
          <w:tcPr>
            <w:tcW w:w="18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AACA1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подряд</w:t>
            </w:r>
          </w:p>
        </w:tc>
        <w:tc>
          <w:tcPr>
            <w:tcW w:w="66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BB048BD"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Земляные работы, демонтаж существующего кабеля, монтаж нового кабеля, монтаж муфт, Lтр. = 1410 м</w:t>
            </w:r>
          </w:p>
        </w:tc>
        <w:tc>
          <w:tcPr>
            <w:tcW w:w="27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4E34B22"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8 550</w:t>
            </w:r>
          </w:p>
        </w:tc>
        <w:tc>
          <w:tcPr>
            <w:tcW w:w="448"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EC6345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Смета № 2-352</w:t>
            </w:r>
          </w:p>
        </w:tc>
        <w:tc>
          <w:tcPr>
            <w:tcW w:w="8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4D2B10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Дефектная ведомость, акт.тех.осведетель., протокол испытания, учетно-контрольная карта, однолинейн.схема</w:t>
            </w: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DEB8C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0</w:t>
            </w:r>
          </w:p>
        </w:tc>
      </w:tr>
      <w:tr w:rsidR="00E4056E" w:rsidRPr="00E4056E" w14:paraId="77378F07" w14:textId="77777777">
        <w:trPr>
          <w:trHeight w:val="64"/>
        </w:trPr>
        <w:tc>
          <w:tcPr>
            <w:tcW w:w="3179" w:type="pct"/>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F08432" w14:textId="77777777" w:rsidR="00E4056E" w:rsidRPr="00E4056E" w:rsidRDefault="00E4056E" w:rsidP="00E4056E">
            <w:pPr>
              <w:jc w:val="center"/>
              <w:rPr>
                <w:b/>
                <w:bCs/>
                <w:kern w:val="2"/>
                <w:sz w:val="18"/>
                <w:szCs w:val="18"/>
                <w:lang w:val="en-US" w:eastAsia="en-US"/>
                <w14:ligatures w14:val="standardContextual"/>
              </w:rPr>
            </w:pPr>
            <w:r w:rsidRPr="00E4056E">
              <w:rPr>
                <w:b/>
                <w:bCs/>
                <w:kern w:val="2"/>
                <w:sz w:val="18"/>
                <w:szCs w:val="18"/>
                <w:lang w:val="en-US" w:eastAsia="en-US"/>
                <w14:ligatures w14:val="standardContextual"/>
              </w:rPr>
              <w:t>ИТОГО по доп.материалам</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0C7583" w14:textId="77777777" w:rsidR="00E4056E" w:rsidRPr="00E4056E" w:rsidRDefault="00E4056E" w:rsidP="00E4056E">
            <w:pPr>
              <w:jc w:val="center"/>
              <w:rPr>
                <w:b/>
                <w:bCs/>
                <w:kern w:val="2"/>
                <w:sz w:val="18"/>
                <w:szCs w:val="18"/>
                <w:lang w:val="en-US" w:eastAsia="en-US"/>
                <w14:ligatures w14:val="standardContextual"/>
              </w:rPr>
            </w:pPr>
            <w:r w:rsidRPr="00E4056E">
              <w:rPr>
                <w:b/>
                <w:bCs/>
                <w:kern w:val="2"/>
                <w:sz w:val="18"/>
                <w:szCs w:val="18"/>
                <w:lang w:val="en-US" w:eastAsia="en-US"/>
                <w14:ligatures w14:val="standardContextual"/>
              </w:rPr>
              <w:t>71 152</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050C77" w14:textId="77777777" w:rsidR="00E4056E" w:rsidRPr="00E4056E" w:rsidRDefault="00E4056E" w:rsidP="00E4056E">
            <w:pPr>
              <w:jc w:val="right"/>
              <w:rPr>
                <w:b/>
                <w:bCs/>
                <w:kern w:val="2"/>
                <w:sz w:val="18"/>
                <w:szCs w:val="18"/>
                <w:lang w:val="en-US" w:eastAsia="en-US"/>
                <w14:ligatures w14:val="standardContextual"/>
              </w:rPr>
            </w:pP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BBFE09" w14:textId="77777777" w:rsidR="00E4056E" w:rsidRPr="00E4056E" w:rsidRDefault="00E4056E" w:rsidP="00E4056E">
            <w:pPr>
              <w:jc w:val="right"/>
              <w:rPr>
                <w:b/>
                <w:bCs/>
                <w:kern w:val="2"/>
                <w:sz w:val="18"/>
                <w:szCs w:val="18"/>
                <w:lang w:val="en-US" w:eastAsia="en-US"/>
                <w14:ligatures w14:val="standardContextual"/>
              </w:rPr>
            </w:pP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0D59B8" w14:textId="77777777" w:rsidR="00E4056E" w:rsidRPr="00E4056E" w:rsidRDefault="00E4056E" w:rsidP="00E4056E">
            <w:pPr>
              <w:jc w:val="center"/>
              <w:rPr>
                <w:b/>
                <w:bCs/>
                <w:kern w:val="2"/>
                <w:sz w:val="18"/>
                <w:szCs w:val="18"/>
                <w:lang w:val="en-US" w:eastAsia="en-US"/>
                <w14:ligatures w14:val="standardContextual"/>
              </w:rPr>
            </w:pPr>
            <w:r w:rsidRPr="00E4056E">
              <w:rPr>
                <w:b/>
                <w:bCs/>
                <w:kern w:val="2"/>
                <w:sz w:val="18"/>
                <w:szCs w:val="18"/>
                <w:lang w:val="en-US" w:eastAsia="en-US"/>
                <w14:ligatures w14:val="standardContextual"/>
              </w:rPr>
              <w:t>7 869</w:t>
            </w:r>
          </w:p>
        </w:tc>
      </w:tr>
      <w:tr w:rsidR="00E4056E" w:rsidRPr="00E4056E" w14:paraId="3C0468A9" w14:textId="77777777">
        <w:trPr>
          <w:trHeight w:val="64"/>
        </w:trPr>
        <w:tc>
          <w:tcPr>
            <w:tcW w:w="3179" w:type="pct"/>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76FFAC" w14:textId="77777777" w:rsidR="00E4056E" w:rsidRPr="00E4056E" w:rsidRDefault="00E4056E" w:rsidP="00E4056E">
            <w:pPr>
              <w:jc w:val="center"/>
              <w:rPr>
                <w:b/>
                <w:bCs/>
                <w:kern w:val="2"/>
                <w:sz w:val="20"/>
                <w:szCs w:val="20"/>
                <w:lang w:val="en-US" w:eastAsia="en-US"/>
                <w14:ligatures w14:val="standardContextual"/>
              </w:rPr>
            </w:pPr>
            <w:r w:rsidRPr="00E4056E">
              <w:rPr>
                <w:b/>
                <w:bCs/>
                <w:kern w:val="2"/>
                <w:sz w:val="20"/>
                <w:szCs w:val="20"/>
                <w:lang w:val="en-US" w:eastAsia="en-US"/>
                <w14:ligatures w14:val="standardContextual"/>
              </w:rPr>
              <w:t>ВСЕГО по программе капитальных ремонтов на 2020 год</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3B3456" w14:textId="77777777" w:rsidR="00E4056E" w:rsidRPr="00E4056E" w:rsidRDefault="00E4056E" w:rsidP="00E4056E">
            <w:pPr>
              <w:jc w:val="center"/>
              <w:rPr>
                <w:b/>
                <w:bCs/>
                <w:kern w:val="2"/>
                <w:sz w:val="20"/>
                <w:szCs w:val="20"/>
                <w:lang w:val="en-US" w:eastAsia="en-US"/>
                <w14:ligatures w14:val="standardContextual"/>
              </w:rPr>
            </w:pPr>
            <w:r w:rsidRPr="00E4056E">
              <w:rPr>
                <w:b/>
                <w:bCs/>
                <w:kern w:val="2"/>
                <w:sz w:val="20"/>
                <w:szCs w:val="20"/>
                <w:lang w:val="en-US" w:eastAsia="en-US"/>
                <w14:ligatures w14:val="standardContextual"/>
              </w:rPr>
              <w:t>407 120</w:t>
            </w:r>
          </w:p>
        </w:tc>
        <w:tc>
          <w:tcPr>
            <w:tcW w:w="4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53B2B0" w14:textId="77777777" w:rsidR="00E4056E" w:rsidRPr="00E4056E" w:rsidRDefault="00E4056E" w:rsidP="00E4056E">
            <w:pPr>
              <w:jc w:val="right"/>
              <w:rPr>
                <w:b/>
                <w:bCs/>
                <w:kern w:val="2"/>
                <w:sz w:val="20"/>
                <w:szCs w:val="20"/>
                <w:lang w:val="en-US" w:eastAsia="en-US"/>
                <w14:ligatures w14:val="standardContextual"/>
              </w:rPr>
            </w:pP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FAF5E9" w14:textId="77777777" w:rsidR="00E4056E" w:rsidRPr="00E4056E" w:rsidRDefault="00E4056E" w:rsidP="00E4056E">
            <w:pPr>
              <w:jc w:val="right"/>
              <w:rPr>
                <w:b/>
                <w:bCs/>
                <w:kern w:val="2"/>
                <w:sz w:val="20"/>
                <w:szCs w:val="20"/>
                <w:lang w:val="en-US" w:eastAsia="en-US"/>
                <w14:ligatures w14:val="standardContextual"/>
              </w:rPr>
            </w:pPr>
          </w:p>
        </w:tc>
        <w:tc>
          <w:tcPr>
            <w:tcW w:w="2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B8BBAC" w14:textId="77777777" w:rsidR="00E4056E" w:rsidRPr="00E4056E" w:rsidRDefault="00E4056E" w:rsidP="00E4056E">
            <w:pPr>
              <w:jc w:val="center"/>
              <w:rPr>
                <w:b/>
                <w:bCs/>
                <w:kern w:val="2"/>
                <w:sz w:val="20"/>
                <w:szCs w:val="20"/>
                <w:lang w:val="en-US" w:eastAsia="en-US"/>
                <w14:ligatures w14:val="standardContextual"/>
              </w:rPr>
            </w:pPr>
            <w:r w:rsidRPr="00E4056E">
              <w:rPr>
                <w:b/>
                <w:bCs/>
                <w:kern w:val="2"/>
                <w:sz w:val="20"/>
                <w:szCs w:val="20"/>
                <w:lang w:val="en-US" w:eastAsia="en-US"/>
                <w14:ligatures w14:val="standardContextual"/>
              </w:rPr>
              <w:t>339 414</w:t>
            </w:r>
          </w:p>
        </w:tc>
      </w:tr>
    </w:tbl>
    <w:p w14:paraId="102FF78F" w14:textId="77777777" w:rsidR="00E4056E" w:rsidRPr="00E4056E" w:rsidRDefault="00E4056E" w:rsidP="00E4056E">
      <w:pPr>
        <w:autoSpaceDE w:val="0"/>
        <w:autoSpaceDN w:val="0"/>
        <w:adjustRightInd w:val="0"/>
        <w:ind w:firstLine="851"/>
        <w:jc w:val="both"/>
        <w:rPr>
          <w:bCs/>
          <w:sz w:val="28"/>
          <w:szCs w:val="28"/>
        </w:rPr>
      </w:pPr>
    </w:p>
    <w:p w14:paraId="1B38EC76" w14:textId="77777777" w:rsidR="00E4056E" w:rsidRPr="00E4056E" w:rsidRDefault="00E4056E" w:rsidP="00E4056E">
      <w:pPr>
        <w:autoSpaceDE w:val="0"/>
        <w:autoSpaceDN w:val="0"/>
        <w:adjustRightInd w:val="0"/>
        <w:ind w:firstLine="851"/>
        <w:jc w:val="both"/>
        <w:rPr>
          <w:bCs/>
          <w:sz w:val="28"/>
          <w:szCs w:val="28"/>
        </w:rPr>
      </w:pPr>
    </w:p>
    <w:p w14:paraId="71D43797" w14:textId="77777777" w:rsidR="00E4056E" w:rsidRPr="00E4056E" w:rsidRDefault="00E4056E" w:rsidP="00E4056E">
      <w:pPr>
        <w:autoSpaceDE w:val="0"/>
        <w:autoSpaceDN w:val="0"/>
        <w:adjustRightInd w:val="0"/>
        <w:ind w:firstLine="851"/>
        <w:jc w:val="both"/>
        <w:rPr>
          <w:bCs/>
          <w:sz w:val="28"/>
          <w:szCs w:val="28"/>
        </w:rPr>
      </w:pPr>
    </w:p>
    <w:p w14:paraId="75659C0E" w14:textId="77777777" w:rsidR="00E4056E" w:rsidRPr="00E4056E" w:rsidRDefault="00E4056E" w:rsidP="00E4056E">
      <w:pPr>
        <w:rPr>
          <w:bCs/>
          <w:sz w:val="28"/>
          <w:szCs w:val="28"/>
        </w:rPr>
        <w:sectPr w:rsidR="00E4056E" w:rsidRPr="00E4056E" w:rsidSect="00E4056E">
          <w:pgSz w:w="15840" w:h="12240" w:orient="landscape"/>
          <w:pgMar w:top="1701" w:right="672" w:bottom="850" w:left="993" w:header="708" w:footer="708" w:gutter="0"/>
          <w:cols w:space="720"/>
        </w:sectPr>
      </w:pPr>
    </w:p>
    <w:p w14:paraId="5620BD32" w14:textId="77777777" w:rsidR="00E4056E" w:rsidRPr="00E4056E" w:rsidRDefault="00E4056E" w:rsidP="00E4056E">
      <w:pPr>
        <w:jc w:val="right"/>
        <w:rPr>
          <w:rFonts w:eastAsia="Calibri"/>
          <w:lang w:eastAsia="en-US"/>
        </w:rPr>
      </w:pPr>
      <w:r w:rsidRPr="00E4056E">
        <w:rPr>
          <w:rFonts w:eastAsia="Calibri"/>
          <w:lang w:eastAsia="en-US"/>
        </w:rPr>
        <w:lastRenderedPageBreak/>
        <w:t>Приложение № 3</w:t>
      </w:r>
    </w:p>
    <w:p w14:paraId="41070799" w14:textId="77777777" w:rsidR="00E4056E" w:rsidRPr="00E4056E" w:rsidRDefault="00E4056E" w:rsidP="00E4056E">
      <w:pPr>
        <w:spacing w:before="120" w:after="120"/>
        <w:jc w:val="center"/>
        <w:rPr>
          <w:rFonts w:eastAsia="Calibri"/>
          <w:b/>
          <w:bCs/>
          <w:lang w:eastAsia="en-US"/>
        </w:rPr>
      </w:pPr>
      <w:r w:rsidRPr="00E4056E">
        <w:rPr>
          <w:b/>
          <w:bCs/>
        </w:rPr>
        <w:t xml:space="preserve">Анализ документальной обоснованности программы средних и текущих ремонтов ОАО «СКЭК» на 2020 год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
        <w:gridCol w:w="1017"/>
        <w:gridCol w:w="3157"/>
        <w:gridCol w:w="1096"/>
        <w:gridCol w:w="1623"/>
        <w:gridCol w:w="1176"/>
        <w:gridCol w:w="1155"/>
        <w:gridCol w:w="1358"/>
        <w:gridCol w:w="1079"/>
        <w:gridCol w:w="871"/>
        <w:gridCol w:w="1870"/>
      </w:tblGrid>
      <w:tr w:rsidR="00E4056E" w:rsidRPr="00E4056E" w14:paraId="2B5C76C9" w14:textId="77777777">
        <w:trPr>
          <w:trHeight w:val="20"/>
          <w:tblHeader/>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BB49A8" w14:textId="77777777" w:rsidR="00E4056E" w:rsidRPr="00E4056E" w:rsidRDefault="00E4056E" w:rsidP="00E4056E">
            <w:pPr>
              <w:ind w:hanging="30"/>
              <w:jc w:val="center"/>
              <w:rPr>
                <w:kern w:val="2"/>
                <w:sz w:val="16"/>
                <w:szCs w:val="16"/>
                <w:lang w:val="en-US" w:eastAsia="en-US"/>
                <w14:ligatures w14:val="standardContextual"/>
              </w:rPr>
            </w:pPr>
            <w:bookmarkStart w:id="15" w:name="_Hlk161844720"/>
            <w:r w:rsidRPr="00E4056E">
              <w:rPr>
                <w:kern w:val="2"/>
                <w:sz w:val="16"/>
                <w:szCs w:val="16"/>
                <w:lang w:val="en-US" w:eastAsia="en-US"/>
                <w14:ligatures w14:val="standardContextual"/>
              </w:rPr>
              <w:t>№ п/п</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057A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Наименование работ, услуг</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279A77" w14:textId="77777777" w:rsidR="00E4056E" w:rsidRPr="00E4056E" w:rsidRDefault="00E4056E" w:rsidP="00E4056E">
            <w:pPr>
              <w:ind w:firstLine="10"/>
              <w:jc w:val="center"/>
              <w:rPr>
                <w:kern w:val="2"/>
                <w:sz w:val="16"/>
                <w:szCs w:val="16"/>
                <w:lang w:val="en-US" w:eastAsia="en-US"/>
                <w14:ligatures w14:val="standardContextual"/>
              </w:rPr>
            </w:pPr>
            <w:r w:rsidRPr="00E4056E">
              <w:rPr>
                <w:kern w:val="2"/>
                <w:sz w:val="16"/>
                <w:szCs w:val="16"/>
                <w:lang w:val="en-US" w:eastAsia="en-US"/>
                <w14:ligatures w14:val="standardContextual"/>
              </w:rPr>
              <w:t>Период проведения (год в соотв. С графиком)</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5D8FFD" w14:textId="77777777" w:rsidR="00E4056E" w:rsidRPr="00E4056E" w:rsidRDefault="00E4056E" w:rsidP="00E4056E">
            <w:pPr>
              <w:ind w:firstLine="4"/>
              <w:jc w:val="center"/>
              <w:rPr>
                <w:kern w:val="2"/>
                <w:sz w:val="16"/>
                <w:szCs w:val="16"/>
                <w:lang w:val="en-US" w:eastAsia="en-US"/>
                <w14:ligatures w14:val="standardContextual"/>
              </w:rPr>
            </w:pPr>
            <w:r w:rsidRPr="00E4056E">
              <w:rPr>
                <w:kern w:val="2"/>
                <w:sz w:val="16"/>
                <w:szCs w:val="16"/>
                <w:lang w:val="en-US" w:eastAsia="en-US"/>
                <w14:ligatures w14:val="standardContextual"/>
              </w:rPr>
              <w:t>№ обоснования</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699EB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 сметы (т., стр. в обосно-вывающих материалах)</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F9FEE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Стоимость услуг по предложению предприятия, тыс. руб</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B602B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Стоимость услуг ОАО СКЭК за год, тыс. руб. (с учетом скорректи-</w:t>
            </w:r>
          </w:p>
          <w:p w14:paraId="14933C4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рованного размера оплаты труда)</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7BB3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Стоимость, по мнению эксперта, тыс. руб.</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B53FC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Исключено, тыс. руб.</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5CEF7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Примечания</w:t>
            </w:r>
          </w:p>
        </w:tc>
      </w:tr>
      <w:tr w:rsidR="00E4056E" w:rsidRPr="00E4056E" w14:paraId="3378C5C9"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hideMark/>
          </w:tcPr>
          <w:p w14:paraId="1545D7E9"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АО «Кемеровская горэлектросеть»</w:t>
            </w:r>
          </w:p>
        </w:tc>
      </w:tr>
      <w:tr w:rsidR="00E4056E" w:rsidRPr="00E4056E" w14:paraId="3D3830A7"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48761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E6B0B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 xml:space="preserve">Средний ремонт ячейки 35 кВ с силовыми трансформаторами и разрядниками </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170379"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ED175E"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3.2.1.14; 3.2.1.15</w:t>
            </w:r>
            <w:r w:rsidRPr="00E4056E">
              <w:rPr>
                <w:kern w:val="2"/>
                <w:sz w:val="16"/>
                <w:szCs w:val="16"/>
                <w:lang w:val="en-US" w:eastAsia="en-US"/>
                <w14:ligatures w14:val="standardContextual"/>
              </w:rPr>
              <w:br/>
              <w:t>3.1.1.5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A645E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1.8.2.1.</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D42660" w14:textId="77777777" w:rsidR="00E4056E" w:rsidRPr="00E4056E" w:rsidRDefault="00E4056E" w:rsidP="00E4056E">
            <w:pPr>
              <w:ind w:hanging="23"/>
              <w:jc w:val="right"/>
              <w:rPr>
                <w:kern w:val="2"/>
                <w:sz w:val="16"/>
                <w:szCs w:val="16"/>
                <w:lang w:val="en-US" w:eastAsia="en-US"/>
                <w14:ligatures w14:val="standardContextual"/>
              </w:rPr>
            </w:pPr>
            <w:r w:rsidRPr="00E4056E">
              <w:rPr>
                <w:kern w:val="2"/>
                <w:sz w:val="16"/>
                <w:szCs w:val="16"/>
                <w:lang w:val="en-US" w:eastAsia="en-US"/>
                <w14:ligatures w14:val="standardContextual"/>
              </w:rPr>
              <w:t>90,31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D115F3"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75,11</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440CD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ACFD07"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75,11</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73D17A"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219B9B08"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AF4F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995DEE"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ячейки 6-10 кВ с масляными выключателями, линейными разъединителями, трансформаторами тока</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B56DD1"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42DC9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3.1.1.5; 3.1.1.7.</w:t>
            </w:r>
            <w:r w:rsidRPr="00E4056E">
              <w:rPr>
                <w:kern w:val="2"/>
                <w:sz w:val="16"/>
                <w:szCs w:val="16"/>
                <w:lang w:val="en-US" w:eastAsia="en-US"/>
                <w14:ligatures w14:val="standardContextual"/>
              </w:rPr>
              <w:br/>
              <w:t>3.2.1.11.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157BB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1.12.1.</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3947F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529,63</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8BD3E8"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440,49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4D560E"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44,44</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EB2AB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396,05</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D23081"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часть расходов относится к ТО</w:t>
            </w:r>
          </w:p>
        </w:tc>
      </w:tr>
      <w:tr w:rsidR="00E4056E" w:rsidRPr="00E4056E" w14:paraId="379DECB5"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9757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00C78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ячейки 6-10 кВ с масляными выключателями, линейными разъединителями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F49B2E"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F212A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3.1.1.5; 3.1.1.7.</w:t>
            </w:r>
            <w:r w:rsidRPr="00E4056E">
              <w:rPr>
                <w:kern w:val="2"/>
                <w:sz w:val="16"/>
                <w:szCs w:val="16"/>
                <w:lang w:val="en-US" w:eastAsia="en-US"/>
                <w14:ligatures w14:val="standardContextual"/>
              </w:rPr>
              <w:br/>
              <w:t>3.2.1.11.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C2231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1.12.2.</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C96A4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346,02</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FFB4F5"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287,78</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CE028F"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58,40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44DCA0"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229,38</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D0B433"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часть расходов относится к ТО</w:t>
            </w:r>
          </w:p>
        </w:tc>
      </w:tr>
      <w:tr w:rsidR="00E4056E" w:rsidRPr="00E4056E" w14:paraId="4BBFFAB8"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8EAFF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01C397"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ячейки 6-10 кВ с трансформаторами напряжения и разрядниками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B9536C"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C2085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3.1.1.5; 3.1.1.7.</w:t>
            </w:r>
            <w:r w:rsidRPr="00E4056E">
              <w:rPr>
                <w:kern w:val="2"/>
                <w:sz w:val="16"/>
                <w:szCs w:val="16"/>
                <w:lang w:val="en-US" w:eastAsia="en-US"/>
                <w14:ligatures w14:val="standardContextual"/>
              </w:rPr>
              <w:br/>
              <w:t>3.2.1.11.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C79F1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1.12.3.</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3018B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46,41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31F881"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38,60</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1751A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A3E62E"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38,60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C2583D"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18A22457"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02478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7EC1FD"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ячейки 6-10 кВ с выключателем нагрузки и трансформатором тока</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E4C660"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9B24F3"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3.1.1.5; 3.1.1.7.</w:t>
            </w:r>
            <w:r w:rsidRPr="00E4056E">
              <w:rPr>
                <w:kern w:val="2"/>
                <w:sz w:val="16"/>
                <w:szCs w:val="16"/>
                <w:lang w:val="en-US" w:eastAsia="en-US"/>
                <w14:ligatures w14:val="standardContextual"/>
              </w:rPr>
              <w:br/>
              <w:t>3.2.1.11.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E52A1B"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1.12.4.</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8D57F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24,75</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74E990"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20,59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3107B1"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00C4A1" w14:textId="77777777" w:rsidR="00E4056E" w:rsidRPr="00E4056E" w:rsidRDefault="00E4056E" w:rsidP="00E4056E">
            <w:pPr>
              <w:ind w:firstLine="51"/>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20,59</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841839"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509F6052"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58EB1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3F576D"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ячейки 6-10 кВ с вакуумным выключателем, линейными разъединителями, трансформаторами тока</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09BF6C"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016F5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3.1.1.5; 3.1.1.7.</w:t>
            </w:r>
            <w:r w:rsidRPr="00E4056E">
              <w:rPr>
                <w:kern w:val="2"/>
                <w:sz w:val="16"/>
                <w:szCs w:val="16"/>
                <w:lang w:val="en-US" w:eastAsia="en-US"/>
                <w14:ligatures w14:val="standardContextual"/>
              </w:rPr>
              <w:br/>
              <w:t>3.2.1.11.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1A60E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1.12.5.</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03A1F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496,12</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69F8E5"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412,62</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7E3371"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11,95</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88767A" w14:textId="77777777" w:rsidR="00E4056E" w:rsidRPr="00E4056E" w:rsidRDefault="00E4056E" w:rsidP="00E4056E">
            <w:pPr>
              <w:ind w:firstLine="51"/>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400,67</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360D0C"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часть расходов относится к ТО</w:t>
            </w:r>
          </w:p>
        </w:tc>
      </w:tr>
      <w:tr w:rsidR="00E4056E" w:rsidRPr="00E4056E" w14:paraId="7C7DE186" w14:textId="77777777">
        <w:trPr>
          <w:trHeight w:val="7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3F174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6C2747"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ячейки 35 кВ с силовым трансформатором и разрядниками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2BA2A2"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0B2AD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3.2.1.1; 3.2.1.14</w:t>
            </w:r>
            <w:r w:rsidRPr="00E4056E">
              <w:rPr>
                <w:kern w:val="2"/>
                <w:sz w:val="16"/>
                <w:szCs w:val="16"/>
                <w:lang w:val="en-US" w:eastAsia="en-US"/>
                <w14:ligatures w14:val="standardContextual"/>
              </w:rPr>
              <w:br/>
              <w:t>3.2.1.15; 3.1.4.13</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7876F7"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1.15.1</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78C64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88,37</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5BAF5E"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73,50</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63829D"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96963B" w14:textId="77777777" w:rsidR="00E4056E" w:rsidRPr="00E4056E" w:rsidRDefault="00E4056E" w:rsidP="00E4056E">
            <w:pPr>
              <w:ind w:firstLine="51"/>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73,50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0E1D11"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5255F05C" w14:textId="77777777">
        <w:trPr>
          <w:trHeight w:val="7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41D5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A4B6D8"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системы шин 35 кВ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0761ED"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44727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3.2.1.11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E880B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1.15.2.</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9E065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21,64</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6694CB"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18,00</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671160"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1283B7" w14:textId="77777777" w:rsidR="00E4056E" w:rsidRPr="00E4056E" w:rsidRDefault="00E4056E" w:rsidP="00E4056E">
            <w:pPr>
              <w:ind w:firstLine="51"/>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18,00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53D66D"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454F97E9"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F2CE5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E1CB8D"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ячейки с разъединителем 6-10кВ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4A96B3"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840686"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3.2.1.8</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FB370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1.15.3.</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7B7E3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58,88</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A58F98"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48,97</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8299F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6,47</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59EAE8" w14:textId="77777777" w:rsidR="00E4056E" w:rsidRPr="00E4056E" w:rsidRDefault="00E4056E" w:rsidP="00E4056E">
            <w:pPr>
              <w:ind w:firstLine="51"/>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42,50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958D04"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часть расходов относится к ТО</w:t>
            </w:r>
          </w:p>
        </w:tc>
      </w:tr>
      <w:tr w:rsidR="00E4056E" w:rsidRPr="00E4056E" w14:paraId="2780A1D9"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83AE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BAB07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системы шин 6-10кВ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11F9E9"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AD508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3.2.1.11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F873F6"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1.15.4.</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85818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101,64</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C6033C"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84,53</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76F8AD"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2EE3A2" w14:textId="77777777" w:rsidR="00E4056E" w:rsidRPr="00E4056E" w:rsidRDefault="00E4056E" w:rsidP="00E4056E">
            <w:pPr>
              <w:ind w:firstLine="51"/>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84,53</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DF8F12"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7351D651"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CDC2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AB529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ячейки 6-10 кВ с силовым трансформатором и разрядниками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8D07A8"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6BA1D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3.2.1.1; 3.21.2</w:t>
            </w:r>
            <w:r w:rsidRPr="00E4056E">
              <w:rPr>
                <w:kern w:val="2"/>
                <w:sz w:val="16"/>
                <w:szCs w:val="16"/>
                <w:lang w:val="en-US" w:eastAsia="en-US"/>
                <w14:ligatures w14:val="standardContextual"/>
              </w:rPr>
              <w:br/>
              <w:t>3.2.1.8</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2C2E24"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1.15.5.</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F2D2A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98,51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890825"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81,93</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0A505A"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B96F86" w14:textId="77777777" w:rsidR="00E4056E" w:rsidRPr="00E4056E" w:rsidRDefault="00E4056E" w:rsidP="00E4056E">
            <w:pPr>
              <w:ind w:firstLine="51"/>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81,93</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F857ED"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45DAFDDE"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97DC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F717D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МВ-35, ВГ-35</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59DA9D"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246E28"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IV-2</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A2EC6A"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1.16.1</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54905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334,16</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31969F"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277,92</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6C1CEA"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40,54</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9E1DF7" w14:textId="77777777" w:rsidR="00E4056E" w:rsidRPr="00E4056E" w:rsidRDefault="00E4056E" w:rsidP="00E4056E">
            <w:pPr>
              <w:ind w:firstLine="51"/>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237,38</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F06837"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часть расходов относится к ТО</w:t>
            </w:r>
          </w:p>
        </w:tc>
      </w:tr>
      <w:tr w:rsidR="00E4056E" w:rsidRPr="00E4056E" w14:paraId="1C8B2587"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49F91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E630EA"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разъединителей 35кВ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EF4C2A"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49A1DA"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3.2.1.14.</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D303AE"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1.16.2</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41221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313,97</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C5E489"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261,13</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DD323E"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22,82</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DD192A" w14:textId="77777777" w:rsidR="00E4056E" w:rsidRPr="00E4056E" w:rsidRDefault="00E4056E" w:rsidP="00E4056E">
            <w:pPr>
              <w:ind w:firstLine="51"/>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238,31</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1B3348"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часть расходов относится к ТО</w:t>
            </w:r>
          </w:p>
        </w:tc>
      </w:tr>
      <w:tr w:rsidR="00E4056E" w:rsidRPr="00E4056E" w14:paraId="4884E740"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2B73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04601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силовых трансформаторов 35 кВ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E66BC8"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C197F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3.2.1.2.</w:t>
            </w:r>
            <w:r w:rsidRPr="00E4056E">
              <w:rPr>
                <w:kern w:val="2"/>
                <w:sz w:val="16"/>
                <w:szCs w:val="16"/>
                <w:lang w:val="en-US" w:eastAsia="en-US"/>
                <w14:ligatures w14:val="standardContextual"/>
              </w:rPr>
              <w:br/>
              <w:t>3.2.1.3.</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EEF2E8"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1.18.</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E99FD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795,62</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A715F1"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661,72</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016FA1"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21,70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244C5A" w14:textId="77777777" w:rsidR="00E4056E" w:rsidRPr="00E4056E" w:rsidRDefault="00E4056E" w:rsidP="00E4056E">
            <w:pPr>
              <w:ind w:firstLine="51"/>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640,01</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9202DF"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часть расходов относится к ТО</w:t>
            </w:r>
          </w:p>
        </w:tc>
      </w:tr>
      <w:tr w:rsidR="00E4056E" w:rsidRPr="00E4056E" w14:paraId="57EEB81F"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A84B9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15</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694C7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Устранение дефектов оборудования, </w:t>
            </w:r>
            <w:r w:rsidRPr="00E4056E">
              <w:rPr>
                <w:kern w:val="2"/>
                <w:sz w:val="16"/>
                <w:szCs w:val="16"/>
                <w:lang w:val="en-US" w:eastAsia="en-US"/>
                <w14:ligatures w14:val="standardContextual"/>
              </w:rPr>
              <w:br/>
              <w:t>РП и ПС по замечаниям ОДС</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A7D5FC"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C91370"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СО 34.04.181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FBA94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1.22</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9A9AE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1 101,01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349483"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915,71</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323949"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CC7B3E" w14:textId="77777777" w:rsidR="00E4056E" w:rsidRPr="00E4056E" w:rsidRDefault="00E4056E" w:rsidP="00E4056E">
            <w:pPr>
              <w:ind w:firstLine="51"/>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915,71</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A0A535"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200414F4"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1A5D3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16</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780784"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Мачтовые ТП, ПП, ПУ</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C50D53"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9CEFB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3.3.15.2.</w:t>
            </w:r>
            <w:r w:rsidRPr="00E4056E">
              <w:rPr>
                <w:kern w:val="2"/>
                <w:sz w:val="16"/>
                <w:szCs w:val="16"/>
                <w:lang w:val="en-US" w:eastAsia="en-US"/>
                <w14:ligatures w14:val="standardContextual"/>
              </w:rPr>
              <w:br/>
              <w:t>3.3.15.5.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A5DD30"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2.1.1</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231E6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829,78</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523674"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690,13</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FFBC3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E51732" w14:textId="77777777" w:rsidR="00E4056E" w:rsidRPr="00E4056E" w:rsidRDefault="00E4056E" w:rsidP="00E4056E">
            <w:pPr>
              <w:ind w:firstLine="51"/>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690,13</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B7CB6E"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6236F28C"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A48DE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17</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E40E9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Закрытые ТП с 1-м трансформатором</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116C02"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6973CD"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3.3.15.5.</w:t>
            </w:r>
            <w:r w:rsidRPr="00E4056E">
              <w:rPr>
                <w:kern w:val="2"/>
                <w:sz w:val="16"/>
                <w:szCs w:val="16"/>
                <w:lang w:val="en-US" w:eastAsia="en-US"/>
                <w14:ligatures w14:val="standardContextual"/>
              </w:rPr>
              <w:br/>
              <w:t>3.3.15.5.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8C48AE"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2.1.2</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CD007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2 537,68</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96E8F5"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2 110,59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73ED26"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5DA53F" w14:textId="77777777" w:rsidR="00E4056E" w:rsidRPr="00E4056E" w:rsidRDefault="00E4056E" w:rsidP="00E4056E">
            <w:pPr>
              <w:ind w:firstLine="51"/>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2 110,59</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991E94"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5779385C"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03DC7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18</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2CD75B"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Закрытые ТП с 2-мя трансформаторами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4EA516"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200D78"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3.3.2.5.</w:t>
            </w:r>
            <w:r w:rsidRPr="00E4056E">
              <w:rPr>
                <w:kern w:val="2"/>
                <w:sz w:val="16"/>
                <w:szCs w:val="16"/>
                <w:lang w:val="en-US" w:eastAsia="en-US"/>
                <w14:ligatures w14:val="standardContextual"/>
              </w:rPr>
              <w:br/>
              <w:t>3.3.15.5.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B16B38"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2.1.3</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6B06C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5 290,80</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EFEC6A"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4 400,36</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4D7C77"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ACD8E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4 400,36</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097FD1"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7571A7AF"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740D8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19</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386B74"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Закрытые ТП с 4-мя трансформаторами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7F38CE"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B2ED6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3.3.2.5.</w:t>
            </w:r>
            <w:r w:rsidRPr="00E4056E">
              <w:rPr>
                <w:kern w:val="2"/>
                <w:sz w:val="16"/>
                <w:szCs w:val="16"/>
                <w:lang w:val="en-US" w:eastAsia="en-US"/>
                <w14:ligatures w14:val="standardContextual"/>
              </w:rPr>
              <w:br/>
              <w:t>3.3.15.5.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49AB6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2.1.4</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428B3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28,05</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E3277B"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23,33</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6E4823"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D2583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23,33</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8FB076"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66D0E354"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3AD8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20</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900D41"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Мачтовые ТП, ПП</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5921EC"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77342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3.2.1.1; 3.2.1.2.</w:t>
            </w:r>
            <w:r w:rsidRPr="00E4056E">
              <w:rPr>
                <w:kern w:val="2"/>
                <w:sz w:val="16"/>
                <w:szCs w:val="16"/>
                <w:lang w:val="en-US" w:eastAsia="en-US"/>
                <w14:ligatures w14:val="standardContextual"/>
              </w:rPr>
              <w:br/>
              <w:t>3.3.15.15.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17895A"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2.5.1</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FD1C0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81,98</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2A478A"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68,18</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0735AD"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A2FEB1"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68,18</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11CC22"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4F86F7F5"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AE097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21</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AD44E4"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Закрытые с 1-м трансформатором</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3896A6"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F8448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3.2.1.1; 3.2.1.2.</w:t>
            </w:r>
            <w:r w:rsidRPr="00E4056E">
              <w:rPr>
                <w:kern w:val="2"/>
                <w:sz w:val="16"/>
                <w:szCs w:val="16"/>
                <w:lang w:val="en-US" w:eastAsia="en-US"/>
                <w14:ligatures w14:val="standardContextual"/>
              </w:rPr>
              <w:br/>
              <w:t>3.3.15.15.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68FFC6"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2.5.2</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2932E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1 540,69</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91EDC8"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1 281,39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5BD7DD"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54,47</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751AB2"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1 226,92</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8DD73D"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часть расходов относится к ТО</w:t>
            </w:r>
          </w:p>
        </w:tc>
      </w:tr>
      <w:tr w:rsidR="00E4056E" w:rsidRPr="00E4056E" w14:paraId="7B9D1B6F"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E33FB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22</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0FC418"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Закрытые с 2-мя трансформаторами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E28F2E"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9BB5F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3.2.1.1; 3.2.1.2.</w:t>
            </w:r>
            <w:r w:rsidRPr="00E4056E">
              <w:rPr>
                <w:kern w:val="2"/>
                <w:sz w:val="16"/>
                <w:szCs w:val="16"/>
                <w:lang w:val="en-US" w:eastAsia="en-US"/>
                <w14:ligatures w14:val="standardContextual"/>
              </w:rPr>
              <w:br/>
              <w:t>3.3.15.15.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A0D84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2.5.3</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95752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6 625,84</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BB5751"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5 510,71</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11A09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345,16</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4A4C0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5 165,55</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533822"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часть расходов относится к ТО</w:t>
            </w:r>
          </w:p>
        </w:tc>
      </w:tr>
      <w:tr w:rsidR="00E4056E" w:rsidRPr="00E4056E" w14:paraId="3CCC8269"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325C2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23</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06DEBA"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Средний ремонт оборудования в мачтовом ТП</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9B37C7"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B7753A"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3.3.15.15.</w:t>
            </w:r>
            <w:r w:rsidRPr="00E4056E">
              <w:rPr>
                <w:kern w:val="2"/>
                <w:sz w:val="16"/>
                <w:szCs w:val="16"/>
                <w:lang w:val="en-US" w:eastAsia="en-US"/>
                <w14:ligatures w14:val="standardContextual"/>
              </w:rPr>
              <w:br/>
              <w:t>3.2.1.2.</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192B28"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2.6.1</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99656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125,29</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D3683A"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104,20</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5223B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3097CA"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104,20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3C13B3"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6D7A8983"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B3BB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24</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2B2BA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Средний ремонт оборудования в закрытых ТП с 1-м трансформатором</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368FB2"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3353F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3.2.15.11; 3.1.1.3.</w:t>
            </w:r>
            <w:r w:rsidRPr="00E4056E">
              <w:rPr>
                <w:kern w:val="2"/>
                <w:sz w:val="16"/>
                <w:szCs w:val="16"/>
                <w:lang w:val="en-US" w:eastAsia="en-US"/>
                <w14:ligatures w14:val="standardContextual"/>
              </w:rPr>
              <w:br/>
              <w:t>3.1.1.4.</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28FC5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2.6.2</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64F4F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2 638,99</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156D89"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2 194,85</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17EC2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CB3D4D"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2 194,85</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FBA876"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76C4BABD"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FA4DD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25</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8916A1"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Средний ремонт оборудования ТП с 2 трансформаторами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362369"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F955F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3.3.3.1; 3.2.1.8.</w:t>
            </w:r>
            <w:r w:rsidRPr="00E4056E">
              <w:rPr>
                <w:kern w:val="2"/>
                <w:sz w:val="16"/>
                <w:szCs w:val="16"/>
                <w:lang w:val="en-US" w:eastAsia="en-US"/>
                <w14:ligatures w14:val="standardContextual"/>
              </w:rPr>
              <w:br/>
              <w:t>3.1.1.4; 3.2.1.14.</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6421B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2.6.3</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6DAD9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3 379,47</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AA34DA"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2 810,71</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BA80B6"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253,48</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E8A727"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2 557,23</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613F42"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часть расходов относится к ТО</w:t>
            </w:r>
          </w:p>
        </w:tc>
      </w:tr>
      <w:tr w:rsidR="00E4056E" w:rsidRPr="00E4056E" w14:paraId="2E3FE227"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3CD6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26</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0B3C24"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РП</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0F0DEB"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95A5D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3.2.4.1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092A0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2.7.1</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9D924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1 398,31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026C51"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1 162,97</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0218E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81EF3E"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1 162,97</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C406A6"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10EC7D53"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D3AF7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27</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FF0BA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ТП</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6F9C1A"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C46A6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3.2.4.1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3222B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2.7.2</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6BB78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4 441,68</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6B9997"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3 694,15</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F02BDF"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CFC0B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3 694,15</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20D087"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69B2BE24"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9088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28</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C0760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Перетяжка провода</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7D98F4"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61A660"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3.1.3.37; 3.1.3.22</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3893A1"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3.10.1</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8470C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1 813,23</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E6CAA0"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1 508,06</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F81140"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1 508,06</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BA95C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109861"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6457ABB"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35637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29</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368847"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Выправка опор</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16EBC7"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5FFEE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3.2.2.2; 3.1.3.23</w:t>
            </w:r>
            <w:r w:rsidRPr="00E4056E">
              <w:rPr>
                <w:kern w:val="2"/>
                <w:sz w:val="16"/>
                <w:szCs w:val="16"/>
                <w:lang w:val="en-US" w:eastAsia="en-US"/>
                <w14:ligatures w14:val="standardContextual"/>
              </w:rPr>
              <w:br/>
              <w:t>ГЭСНПиТЕРр2001-51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C35E1B"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3.10.2</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FDF86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625,92</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2EF237"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520,58</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0EF24F"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520,58</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72A1B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B36563"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C38A196"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8223D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30</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A5A2A8"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Замена изоляторов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5DDFAC"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5AB5C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3.2.2.3.</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FB990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3.10.3</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29D12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1 052,97</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496D1A"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875,75</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EB7788"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875,75</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55644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F43F99"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CB8325E"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9B9D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31</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FB14C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Восстановление обрыва ввода</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59410E"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218E5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3.3.17.10</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5EEB7D"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4.10.2</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7CD75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613,40</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5D7ED7"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510,16</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D7E95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1F1296"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510,16</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18BA83"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12B637F1"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7126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32</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ED3A57"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Замена приставки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E3E2B7"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7D486B"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3.1.3.25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5004B7"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4.10.3</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D1C42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88,18</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5E3C85"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73,34</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449101"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73,34</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7BD9A2"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5908E0"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D3AD797"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8CE5B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33</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55EDDA"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РУ до 1000 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92C9F2"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5A053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3.3.15.5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878ABE"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6.3</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E25A7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10 598,59</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B64FD8"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8 814,85</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220D1A"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2 248,52</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5D6D0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6 566,33</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2D2D97"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часть расходов относится к ТО</w:t>
            </w:r>
          </w:p>
        </w:tc>
      </w:tr>
      <w:tr w:rsidR="00E4056E" w:rsidRPr="00E4056E" w14:paraId="42827077"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6D9E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34</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6AAFF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телефонной сети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ECB89F"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73803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НР 34-00-068-84</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0A3FED"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7.4.1.</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435CA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1 718,94</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469902"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1 429,65</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68C4D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1 429,65</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54EB6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D70909"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EEE9D09"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21690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35</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C7560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Смена отдельных листов металлической кровли, постановка заплат</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3B7F78"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95D1EB"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ТЕР 12-01-010</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A30E7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8.1.2</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6EF33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4 049,62</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75C58C"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3 368,07</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285EA8"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3 368,07</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C421D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53ABB2"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FCE1D25"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0B462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36</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8EFE8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Ремонт деревянных элементов конструкций крыш</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C6D835"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61435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ТЕР 10-02-036</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606100"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8.1.3</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76306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1 512,12</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2B3BAD"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1 257,63</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9D4366"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1 257,63</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2F7AF2"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8C560D"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23C9945"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40E7F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37</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109CB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Ремонт и восстановление герметизации стыков наружных стеновых панелей и расшивка швов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580C97"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E7D1FB"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ТЕР 15-02-017</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6F3B7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8.2.3</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49F1D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213,15</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CEBCBD"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177,28</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2B620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177,28</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5C3EF9"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E8922D"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FC7F646"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D0CC8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38</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421B9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Ремонт кирпичной кладки стен отдельными местами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289E68"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51EAF9"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ТЕР08-02-001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B0419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8.2.4</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D08C8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1 411,40</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ACE9A4"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1 173,86</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8C326A"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1 173,86</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76CD53"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AFA132"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218AE4B"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3F9FB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39</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DE0EFB"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Смена облицовочных плиток в полах и стенах</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F1B08B"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0E73A1"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ТЕР 11-01-027</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76A4A1"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8.2.5</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9696B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644,71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20EFB4"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536,21</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98A49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536,21</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EEB9F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60869A"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0CC2AAD"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E33FC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40</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116DA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бетонных полов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A9B09C"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E928E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ТЕР 11-01-015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D457FA"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8.2.6</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3FF51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306,11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AAB3C6"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254,59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BF77C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254,59</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635773"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1EB32A"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DAD555D"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8DEF3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41</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1EC594"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Заделка трещин в кирпичных стенах</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8EB7BD"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2B9E4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ТЕР15-02-015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641B1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8.2.7</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6FAFD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314,89</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B8F829"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188,57</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1513D0"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188,57</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A5E10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B610C0"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BEC0C22"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B0B2C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42</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C7DFB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Устройство и разборка деревянных неинвентарных лесов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DDBA96"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4BB6D4"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ГЭСНПиТЕРр-69-6</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B1AE8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8.2.8</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81E7E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248,91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AB82B5"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207,02</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C22D26"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4AEB03"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207,02</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26B49E"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0AB3BC74"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9A3C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43</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FEDEC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Ремонт порогов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B504CF"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86397E"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ТЕРр10-01-040</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584468"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8.2.9</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45150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47,94</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43D5A7"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39,87</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683F09"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39,87</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470E2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F74F8D"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A10693B"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5154A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44</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29727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Ремонт дверных полотен металлических</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1848D9"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AF609B"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 xml:space="preserve">ТЕРр 09-05-002, </w:t>
            </w:r>
          </w:p>
          <w:p w14:paraId="651A07DA"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ТЕРр 09-05-006</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AC2577"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8.2.11</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2615F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237,00</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2515AB"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197,12</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BD2DC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197,12</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91A0B9"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CFE852"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DBA0044"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A1D5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45</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80AEC8"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Окраска ранее окрашенных поверхностей стен с расчисткой старой краски до 35%</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BE1754"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91E834"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ТЕР15-04-011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85E1F0"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8.2.12</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39A63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5 924,36</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AAEA71"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4 927,29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F0D60F"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4 927,29</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50AB3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C5CF99"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6FA4FDD"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A908D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46</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C42B24"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Окраска ранее окрашенных поверхностей потолков с расчисткой старой краски до 35%</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B7EF86"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6CD3A7"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ТЕРр15-04-011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007DC4"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8.2.13</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E5A8B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2 033,11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862629"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1 690,94</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72B6C7"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1 690,94</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DADFD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CAE684"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B018549"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D6992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47</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BDDB56"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Ремонт штукатурки внутренних стен по камню и бетону отдельными местами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944363"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EA224E"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ТЕРр 15-02-015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32CF0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8.2.14</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3DC87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596,20</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41480A"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495,86</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757F5F"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495,86</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A45440"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40F4F1"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BBE005C"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6323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48</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485CA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Простая масляная окраска ранее окрашенных полов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16F8BE"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51397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ТЕРр 15-04-024</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172730"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8.2.15</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47077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1 676,94</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F5844B"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1 394,71</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E10FF6"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1 394,71</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2DF441"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00620B"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ABEF11D"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20A4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49</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4F311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Простая масляная окраска ранее окрашенных дверей</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1A67D7"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0E8DF4"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ТЕРр 15-04-024</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68A46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8.2.16</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76F5C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3 337,53</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C0AE23"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2 775,82</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E5476F"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2 775,82</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F25B8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AEC4C1"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62AAB8B"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34A69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50</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E7225A"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Окраска масляными составами ранее окрашенных металлических решеток и оград</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1DC571"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2C455B"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ТЕРр 15-04-030</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6DB4E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8.2.17</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C31ED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886,37</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834593"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737,19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10CA9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737,19</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396A9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BBB566"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1F71C1A"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03FB1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51</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C595F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Простая масляная окраска ранее окрашенных стен</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1756C3"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68407E"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ТЕРр 15-04-024</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7F10D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8.2.18</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B5034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456,55</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4AD2F2"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379,72</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8B4AD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379,72</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C29AB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B5D69D"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AF96D48"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FDED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52</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99DCCA"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Ремонт оконных коробок и колод</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B83E79"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4182F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ТЕРр 01-01-027</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4B3EB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8.2.19</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B1B04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164,95</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C527E8"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137,19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98B005"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137,19</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A58742"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42C7D8"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92677E6"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E2256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53</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C15D0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Смена покрытия полов из линолеума</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1B6888"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85F4B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ТЕРр 11-01-036, 11-01-040</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09B2A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8.2.20</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175D8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416,67</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6CBC7E"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346,54</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8818B2"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346,54</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284639"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1ABF37"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89C1F00"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D2810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54</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ABE40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Сварка (резка) стальных конструкций</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5779F1"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EE029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ГЭСНП и ТЕРр 09-05-002, ТЕРр 09-05-006</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E563CC"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8.4</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324AE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189,79</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701F76"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157,85</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73DDC4"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157,85</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0F7142"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78CEA4"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EBE4C79"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5E306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55</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73740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силовых трансформаторов 6(10) кВ мощностью 40 -1000 кВА</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36E226"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8E88E0"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3.3.2.1, 3.3.2.2.,</w:t>
            </w:r>
            <w:r w:rsidRPr="00E4056E">
              <w:rPr>
                <w:kern w:val="2"/>
                <w:sz w:val="16"/>
                <w:szCs w:val="16"/>
                <w:lang w:val="en-US" w:eastAsia="en-US"/>
                <w14:ligatures w14:val="standardContextual"/>
              </w:rPr>
              <w:br/>
              <w:t>3.3.2.3, 3.3.2.4</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25AE46"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10.3.1</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9B966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647,75</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E611F6"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538,74</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4BDFB6"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D21EB0"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538,74</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F00A0C"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0EA216C1"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8876D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56</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4377A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Территории ОРУ -35: отсыпка щебнем территории ОРУ и трансформаторов, разметка зоны безопасности (п/ст 35кв)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535827"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69B95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ГЕСНПи</w:t>
            </w:r>
            <w:r w:rsidRPr="00E4056E">
              <w:rPr>
                <w:kern w:val="2"/>
                <w:sz w:val="16"/>
                <w:szCs w:val="16"/>
                <w:lang w:val="en-US" w:eastAsia="en-US"/>
                <w14:ligatures w14:val="standardContextual"/>
              </w:rPr>
              <w:br/>
              <w:t>ТЕРр 68-9</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F925E2"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13.6.</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2F4E0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38,47</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D15735"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31,99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0B5EF9"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4764A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31,99</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EE222F"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26D363E9"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4FAD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57</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D2FF35"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Территории ОРУ-35: скашивание травы в открытых распредустройствах (п/ст 35кв)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955990"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99C3D4"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ГЭСНПи</w:t>
            </w:r>
            <w:r w:rsidRPr="00E4056E">
              <w:rPr>
                <w:kern w:val="2"/>
                <w:sz w:val="16"/>
                <w:szCs w:val="16"/>
                <w:lang w:val="en-US" w:eastAsia="en-US"/>
                <w14:ligatures w14:val="standardContextual"/>
              </w:rPr>
              <w:br/>
              <w:t>ТЕРр68-4</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FA5FAE"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13.7.</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354A8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104,04</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78552F"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86,53</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68E4DD"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209E46"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86,53</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648873"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248D2482"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AC986C"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58</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60123D"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Итого</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A8B867" w14:textId="77777777" w:rsidR="00E4056E" w:rsidRPr="00E4056E" w:rsidRDefault="00E4056E" w:rsidP="00E4056E">
            <w:pPr>
              <w:ind w:firstLine="720"/>
              <w:jc w:val="both"/>
              <w:rPr>
                <w:b/>
                <w:bCs/>
                <w:kern w:val="2"/>
                <w:sz w:val="16"/>
                <w:szCs w:val="16"/>
                <w:lang w:val="en-US" w:eastAsia="en-US"/>
                <w14:ligatures w14:val="standardContextual"/>
              </w:rPr>
            </w:pPr>
            <w:r w:rsidRPr="00E4056E">
              <w:rPr>
                <w:b/>
                <w:bCs/>
                <w:kern w:val="2"/>
                <w:sz w:val="16"/>
                <w:szCs w:val="16"/>
                <w:lang w:val="en-US" w:eastAsia="en-US"/>
                <w14:ligatures w14:val="standardContextual"/>
              </w:rPr>
              <w:t> </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B72635" w14:textId="77777777" w:rsidR="00E4056E" w:rsidRPr="00E4056E" w:rsidRDefault="00E4056E" w:rsidP="00E4056E">
            <w:pPr>
              <w:ind w:firstLine="720"/>
              <w:jc w:val="both"/>
              <w:rPr>
                <w:b/>
                <w:bCs/>
                <w:kern w:val="2"/>
                <w:sz w:val="16"/>
                <w:szCs w:val="16"/>
                <w:lang w:val="en-US" w:eastAsia="en-US"/>
                <w14:ligatures w14:val="standardContextual"/>
              </w:rPr>
            </w:pPr>
            <w:r w:rsidRPr="00E4056E">
              <w:rPr>
                <w:b/>
                <w:bCs/>
                <w:kern w:val="2"/>
                <w:sz w:val="16"/>
                <w:szCs w:val="16"/>
                <w:lang w:val="en-US" w:eastAsia="en-US"/>
                <w14:ligatures w14:val="standardContextual"/>
              </w:rPr>
              <w:t> </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416A1D" w14:textId="77777777" w:rsidR="00E4056E" w:rsidRPr="00E4056E" w:rsidRDefault="00E4056E" w:rsidP="00E4056E">
            <w:pPr>
              <w:ind w:firstLine="720"/>
              <w:jc w:val="both"/>
              <w:rPr>
                <w:b/>
                <w:bCs/>
                <w:kern w:val="2"/>
                <w:sz w:val="16"/>
                <w:szCs w:val="16"/>
                <w:lang w:val="en-US" w:eastAsia="en-US"/>
                <w14:ligatures w14:val="standardContextual"/>
              </w:rPr>
            </w:pPr>
            <w:r w:rsidRPr="00E4056E">
              <w:rPr>
                <w:b/>
                <w:bCs/>
                <w:kern w:val="2"/>
                <w:sz w:val="16"/>
                <w:szCs w:val="16"/>
                <w:lang w:val="en-US" w:eastAsia="en-US"/>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90B07B" w14:textId="77777777" w:rsidR="00E4056E" w:rsidRPr="00E4056E" w:rsidRDefault="00E4056E" w:rsidP="00E4056E">
            <w:pPr>
              <w:jc w:val="right"/>
              <w:rPr>
                <w:b/>
                <w:bCs/>
                <w:kern w:val="2"/>
                <w:sz w:val="16"/>
                <w:szCs w:val="16"/>
                <w:lang w:val="en-US" w:eastAsia="en-US"/>
                <w14:ligatures w14:val="standardContextual"/>
              </w:rPr>
            </w:pPr>
            <w:r w:rsidRPr="00E4056E">
              <w:rPr>
                <w:b/>
                <w:bCs/>
                <w:kern w:val="2"/>
                <w:sz w:val="16"/>
                <w:szCs w:val="16"/>
                <w:lang w:val="en-US" w:eastAsia="en-US"/>
                <w14:ligatures w14:val="standardContextual"/>
              </w:rPr>
              <w:t>75 335,40</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CF1F45" w14:textId="77777777" w:rsidR="00E4056E" w:rsidRPr="00E4056E" w:rsidRDefault="00E4056E" w:rsidP="00E4056E">
            <w:pPr>
              <w:ind w:firstLine="720"/>
              <w:jc w:val="right"/>
              <w:rPr>
                <w:b/>
                <w:bCs/>
                <w:kern w:val="2"/>
                <w:sz w:val="16"/>
                <w:szCs w:val="16"/>
                <w:lang w:val="en-US" w:eastAsia="en-US"/>
                <w14:ligatures w14:val="standardContextual"/>
              </w:rPr>
            </w:pPr>
            <w:r w:rsidRPr="00E4056E">
              <w:rPr>
                <w:b/>
                <w:bCs/>
                <w:kern w:val="2"/>
                <w:sz w:val="16"/>
                <w:szCs w:val="16"/>
                <w:lang w:val="en-US" w:eastAsia="en-US"/>
                <w14:ligatures w14:val="standardContextual"/>
              </w:rPr>
              <w:t>62 583,12</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EF89EF" w14:textId="77777777" w:rsidR="00E4056E" w:rsidRPr="00E4056E" w:rsidRDefault="00E4056E" w:rsidP="00E4056E">
            <w:pPr>
              <w:jc w:val="right"/>
              <w:rPr>
                <w:b/>
                <w:bCs/>
                <w:kern w:val="2"/>
                <w:sz w:val="16"/>
                <w:szCs w:val="16"/>
                <w:lang w:val="en-US" w:eastAsia="en-US"/>
                <w14:ligatures w14:val="standardContextual"/>
              </w:rPr>
            </w:pPr>
            <w:r w:rsidRPr="00E4056E">
              <w:rPr>
                <w:b/>
                <w:bCs/>
                <w:color w:val="000000"/>
                <w:kern w:val="2"/>
                <w:sz w:val="16"/>
                <w:szCs w:val="16"/>
                <w:lang w:val="en-US" w:eastAsia="en-US"/>
                <w14:ligatures w14:val="standardContextual"/>
              </w:rPr>
              <w:t>27 751,63</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8B7701" w14:textId="77777777" w:rsidR="00E4056E" w:rsidRPr="00E4056E" w:rsidRDefault="00E4056E" w:rsidP="00E4056E">
            <w:pPr>
              <w:jc w:val="right"/>
              <w:rPr>
                <w:b/>
                <w:bCs/>
                <w:kern w:val="2"/>
                <w:sz w:val="16"/>
                <w:szCs w:val="16"/>
                <w:lang w:val="en-US" w:eastAsia="en-US"/>
                <w14:ligatures w14:val="standardContextual"/>
              </w:rPr>
            </w:pPr>
            <w:r w:rsidRPr="00E4056E">
              <w:rPr>
                <w:b/>
                <w:bCs/>
                <w:color w:val="000000"/>
                <w:kern w:val="2"/>
                <w:sz w:val="16"/>
                <w:szCs w:val="16"/>
                <w:lang w:val="en-US" w:eastAsia="en-US"/>
                <w14:ligatures w14:val="standardContextual"/>
              </w:rPr>
              <w:t>34 831,49</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6151D6"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236A0DB" w14:textId="77777777">
        <w:trPr>
          <w:trHeight w:val="20"/>
        </w:trPr>
        <w:tc>
          <w:tcPr>
            <w:tcW w:w="5000" w:type="pct"/>
            <w:gridSpan w:val="11"/>
            <w:tcBorders>
              <w:top w:val="single" w:sz="4" w:space="0" w:color="auto"/>
              <w:left w:val="single" w:sz="4" w:space="0" w:color="auto"/>
              <w:bottom w:val="single" w:sz="4" w:space="0" w:color="auto"/>
              <w:right w:val="single" w:sz="4" w:space="0" w:color="auto"/>
            </w:tcBorders>
            <w:hideMark/>
          </w:tcPr>
          <w:p w14:paraId="55BE57AE" w14:textId="77777777" w:rsidR="00E4056E" w:rsidRPr="00E4056E" w:rsidRDefault="00E4056E" w:rsidP="00E4056E">
            <w:pPr>
              <w:ind w:firstLine="720"/>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ООО «Ленинск-Кузнецкая Электросеть»</w:t>
            </w:r>
          </w:p>
        </w:tc>
      </w:tr>
      <w:tr w:rsidR="00E4056E" w:rsidRPr="00E4056E" w14:paraId="19C1E09D"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C5A19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59</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D4E1E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ВЛ: Вырубка отдельных деревьев, обрезка сучьев, угрожающих повреждению провода</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EAD5F6"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1F2FC6"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2,2,6</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78824B"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1.25</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2B360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1 973,00</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C4D95A"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1 550,58</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D3229F"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E3E7D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1 550,58</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41A774"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452AE6A9"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D2A7D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60</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7E0E3E"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Замена деревянных опор на ж/б автокраном</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F53544"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095C40"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3.1.3.9</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24E854"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1.26</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F1B9A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113,519</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6B2A89"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89,21</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4B8377"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89,21</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FF40D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66BB44"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86EE361"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DFBBC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61</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32DD90"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Замена дефектных элементов опор</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6AC038"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5CF531"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3.1.3.25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373245"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1.27</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902FE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2 190,27</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8A522F"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1 721,33</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7FC7CA"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1 721,33</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206DD3"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21D82B"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29BB9FB"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15EE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62</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7B1EF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 xml:space="preserve">Выправка отдельных опор </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60882F"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5541D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3.2.2.2</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CB11D2"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1.28</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777AC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558,7</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AE2E29"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439,08</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2DBD20"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BD537D"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439,08</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38943E"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3761EC00"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3AB98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63</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EB9C9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Уплотнение грунта в пазухах котлованов опор ручной трамбовкой</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E2800E"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576BF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3.1.3.7 (сборник Е2-1)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D56BCC"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1.29</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954A2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6,74</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497F60"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5,29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A83FDF"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A7181D"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5,29</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550306"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5F283FEA"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A788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64</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26C20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Перетяжка проводов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EF795D"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0FBC4D"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3.1.3.37</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B7B5CF"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1.30</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C685E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127,08</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0B3E70"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99,87</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673AE3"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99,87</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4AD508"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DB6115"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441154A"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28D35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65</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3FA611"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Замена Штыревых изоляторов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D29346"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68A7A4"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3.2.2.3</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F415CC"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1.31</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F4F71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119,10</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B73DB7"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93,60</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C75698"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93,60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51D92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03FE56"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8D7545A"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DA8EE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66</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A7FCCB"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Выправка траверс</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99D449"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71B48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3.1.2.4</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26BDB5"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1.32</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48CAD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424,424</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9A0D72"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333,55</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028D80"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FB657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333,55</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6FFA05"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0684D0F7"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CBE5E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67</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4077C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Восстановление поврежденной поверхности ж/б опор</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4026D3"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1E271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3.2.2.7</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CEB7A2"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1.33</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679B9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83,49</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C9C71A"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65,61</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E80DF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65,61</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6C3DDA"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8DC9D6"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FDFCC00" w14:textId="77777777">
        <w:trPr>
          <w:trHeight w:val="7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514C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68</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EBE501"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 xml:space="preserve">Удаление набросов на проводах ВЛ, проверка вязок  </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BD20F2"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A5A5A0"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 xml:space="preserve">3.1.3.37 </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CFD06F"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1.34</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7BD59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104,26</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BED714"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81,94</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4DFB73"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B434CF"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81,94</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5AAE5B"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462C3C0A"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A1E8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69</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50229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Замена оборванных заземляющих проводников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4B31CD"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C25B7E"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 xml:space="preserve">3.1.4.19 </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3CB855"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785A4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91,28</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2B9DD3"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71,74</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526731"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71,74</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4D9DD6"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AD0F2E"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ADB7527"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082D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70</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D45626"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Перетяжка проволочных бандажей крепления деревянных стоек к приставкам</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F9A1A1"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BA95AD"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 xml:space="preserve">3.2.2.2 </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0CCECF"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1.36</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66C78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38,43</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02125D"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30,20</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873EB8"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7DF6E2"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30,20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74EE01"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679F926C"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2A3C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71</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5AF53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Замена разрядников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7EC7C8"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C2F3F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3.1.4.13</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16EA75"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1.38</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2D512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95,00</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8F76C0"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74,66</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CB69F6"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74,66</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ACBD6A"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EB4415"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6FA9A12"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C12D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72</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F3A44F"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Технический надзор при строительстве и реконструкции ВЛ, выполняемых подрядными организациями. Работы, </w:t>
            </w:r>
            <w:r w:rsidRPr="00E4056E">
              <w:rPr>
                <w:kern w:val="2"/>
                <w:sz w:val="16"/>
                <w:szCs w:val="16"/>
                <w:lang w:val="en-US" w:eastAsia="en-US"/>
                <w14:ligatures w14:val="standardContextual"/>
              </w:rPr>
              <w:lastRenderedPageBreak/>
              <w:t>связанные с проверкой объектов при приемке их на баланс и в эксплуатацию</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F35385"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lastRenderedPageBreak/>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D819F0"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3.3.17.2</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67F982"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2.36</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DBCAA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14,84</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FABED1"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11,66</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771059"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BAF78D"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11,66</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B7D887"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9163349"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F5750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73</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96D11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Трансф. Масляные 6-35кВ: наруж. Осмотр, очистка изол.,бака, маслом. Стек., подтяжка контакт., замена силикаг.,отбор пробы масел., подтяг. Болтов контактов, бака, измер. Сопрот. Изоляции.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DFAFB4"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645227"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3.2.1.2</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B059C4"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3.1</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70858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4 964,76</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BE5C69"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3 901,80</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EC0AF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6DE2C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3 901,80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A1AA7C"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3DCAB750"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BA41F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74</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82C29B"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Осмотр и текущ. Ремонт разъединителей: зачистка и смазка токовед., трущихся поверхностей и заземл. Ножей. Подтягивание всех болтовых соединений.</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708E85"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1878D4"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3.2.1.8</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E0482A"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3.2</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3D435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3 249,33</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4DDA91"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2 553,65</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C6C4B8"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758AB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2 553,65</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57F123"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76655BE5"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E74B9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75</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4C6774"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и ревизии электрооборудования ТП</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29A76F"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08FC1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3.3.15.5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BB724A"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3.3</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1C77B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15 550,34</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29AAFA"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12 221,01</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9130A2"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037B6A"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12 221,01</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A24CB4"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0E2B241A"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835D7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76</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A5B96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 xml:space="preserve">Текущий ремонт разрядников (в мастерской)  </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C6AB71"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ABCDA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3.2.1.15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FDD4C4"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3.5</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D82D2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91,00</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493C16"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71,52</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92E8B1"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F599D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71,52</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1B3773"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4F634697"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14AD8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77</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51AA5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выключателя нагрузки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01DD4C"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937DD4"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3.1.1.3</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4F2A53"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3.7</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1772D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1 180,90</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9C8C67"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928,07</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C3020B"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32236F"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928,07</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861F15"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DA7EF05"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97E02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78</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7F151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Рубильники 0,4кВ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588319"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AA1FF7"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3.2.1.18</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98FDF3"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3.10</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534E7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6 139,06</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F5D006"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4 824,68</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3A30C5"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6DF76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4 824,68</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B99578"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67CC0906"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8955C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79</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AD8227"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кровли и строительной части ТП</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66BC20"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4C0D0A"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3.3.15.15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9D0463"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3.14</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BE15F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53,1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5C9F6F"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41,73</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5D39D9"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41,73</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80E91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7BC89D"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98DDE5D"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830AC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80</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41B888"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Ремонт заземл. Устройства ТП, РП</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510862"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BB5C50"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3.3.15.4</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D13231"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3.16</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7F666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228,32</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8961A1"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179,44</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7324E5"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179,44</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5B4301"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2640B9"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FE271E7"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98518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81</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7B92C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концевых муфт</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BB0974"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667836"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3.3.15.5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1E9DFD"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5.10</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9FBBD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2 426,91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F510A7"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1 907,31</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8C9456"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1 907,31</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236D86"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2D960D"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C924DBA"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38641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82</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64908A"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 xml:space="preserve">Ревизия и ремонт радиостанций </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09AADE"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ECCAFB"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2. нормы времени</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33F233"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6.1</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DF616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69,15</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A85BDA"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54,34</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D86CD9"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D4929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54,34</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08181F"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20B785ED"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BCCB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83</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C6ED4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Ревизия и ремонт отопительной системы</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893C58"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DCD25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2. нормы времени</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7EFDD2"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6.2</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DC386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21,85</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6DB751"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17,17</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1E72B9"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23E3F2"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17,17</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EC925B"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1941A379"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9998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84</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8BE4E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и ревизия электрооборудования п/ст</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D87B75"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050AAD"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 1-5**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775A26"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7.2</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CA52B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17,52</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D37046"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13,77</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86FFB3"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0C60C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13,77</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EA6C19"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60009AEF"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2908C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85</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420D5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и ревизии электрооборудования п/ст</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0676AE"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03D458"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п3.3.4</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F5F35D"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7.3</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85DD8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8,64</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9033FF"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6,79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27A111"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5AE470"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6,79</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FA7FAA"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0825BE44"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44BE8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86</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4E3CF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и ревизия электрооборудования п/ст</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8606EE"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C4B6A6"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3.2.1.6</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9FBE25"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7.4</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4E61F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210,66</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120ADD"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165,55</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37A5F7"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E6BADD"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165,55</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9B8AB9"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66DCD3FB"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00EF2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87</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E26FD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и ревизия электрооборудования п/ст</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E9ADC6"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BC6BE1"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§81***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83869A"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7.5</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CFC96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231,94</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6ED0EF"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182,28</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522A1A"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261A0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182,28</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C0B496"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48DD13A2"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BD2DD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88</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942291"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и ревизия электрооборудования п/ст</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FED484"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2B9C81"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п.3.2.1.16*</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1FBE74"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7.7</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DA4DD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4,35</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E8376B"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3,42</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A304AC"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F71D9D"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3,42</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37F5CA"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4B118907"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47121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89</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8E7100"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и ревизия электрооборудования п/ст</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91C2A7"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E5363E"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п.3.2.1.16*</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5EBD7F"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7.8</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9863D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4,35</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3BEE01"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3,42</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26523C"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2DB8A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3,42</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113455"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7AB13A8B"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C2BDD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90</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F8C076"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и ревизия электрооборудования п/ст</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FC37EC"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FA366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п.3.2.1.11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059C7A"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7.9</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50E1B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8,38</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F00AD0"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6,59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DBA588"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6A0F53"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6,59</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DAB07B"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5294437B"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1FDA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91</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1C073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и ревизия электрооборудования п/ст</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4D5BA3"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C15EE6"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п.3.3.5.3*</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625980"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7.10</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1042F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4,22</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E5D1CE"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3,32</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AE77AB"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31BEED"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3,32</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7661D7"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7BAF38C8"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ED9F6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92</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07E99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РЗ и А</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99E74E"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4B68D0"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§10-1**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00C65D"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7.13</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C6864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53,04</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18FC06"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41,68</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89438E"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F15C1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41,68</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673027"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70C079A5"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22512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93</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905927"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разъединителя 110 кВ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B8FD0C"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D05A9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3.2.1.6*</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3083FD"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7.23</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4443A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12,85</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E4F141"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10,10</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08274D"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D882E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10,10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2287CC"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00ABFF70"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07954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94</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F73CE1"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Трансформаторы тока и напряжения -51-т.т.</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E76D63"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5C4D4E"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прил.10</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0E50BF"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7.24</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3C9E0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72,83</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8863CB"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57,24</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691B04"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3E521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57,24</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E08DC8"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5CF5ECB1"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730DA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95</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DEBE3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Трансф. Напряж.6/0,1кВ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3347E7"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5A242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п.3.3.4*</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2B12EA"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7.25</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816DC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11,72</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5E46A9"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9,21</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C99E88"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D398C8"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9,21</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98EE2C"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72C46064"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8632E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96</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5C3B6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Трансформаторы тока и напряжения 110 кВ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60F7E7"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13260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прил.10</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A66423"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7.26</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5C4FC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81,94</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6D86EC"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64,39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DDC85A"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5BFC83"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64,39</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F302EF"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2C22B51D"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B2C6C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97</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8184A8"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Ремонт и восстановление герметизации стыков наружных стеновых панелей и расшивка швов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CB074F"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E43938"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Е15-02-017-02</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73D2D0"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8.3</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6B5B9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81,56</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A67F03"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64,10</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635BEC" w14:textId="77777777" w:rsidR="00E4056E" w:rsidRPr="00E4056E" w:rsidRDefault="00E4056E" w:rsidP="00E4056E">
            <w:pPr>
              <w:ind w:hanging="10"/>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64,10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CA51AA"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ABB3EF"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C979B85"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8AD27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98</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B9945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Ремонт кирпичной кладки стен отдельными местами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7BED3F"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497376"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Е53-16-1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DF4D16"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8.4</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9D08F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781,63</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6D48D1"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614,28</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8F3B0A"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614,28</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D8C28E"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AC85D8"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6134BAF"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3605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99</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6B8A7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бетонных полов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AD29BE"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271E64"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Е11-01-015-01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C596ED"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8.5</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3BEF9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32,98</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6275FA"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25,92</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54CBA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25,92</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161C69"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4CD84F"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F13FB0F"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4B2B2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100</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C341F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Заделка трещин в кирпичных стенах</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C5C58B"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383D2A"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Е53-14-1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8F3BA9"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8.6</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F0C69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20,85</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FE9267"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16,39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433848"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16,39</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D30B3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61D423"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CD95117"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935F10"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101</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B2E950"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Ремонт порогов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AD8FAF"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6DFC8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Е68-12-5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7D733F"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8.7</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BB3EA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50,68</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6090B8"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39,83</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9CD82E"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39,83</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1E47F0"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BA72F6"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B12D902"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088D7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102</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26D05D"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Ремонт дверных полотен металлических</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144EFC"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26F32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Е09-05-002-01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4B4F07"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8.9</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237EE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175,33</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C963ED"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137,79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0B686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B1AB3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137,79</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02F8E2"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71EE6392"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1BF29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103</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35CAD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Окраска ранее окрашенных поверхностей стен с расчисткой старой краски до 35%</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B47BD8"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FFD51B"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Е15-04-007-05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9F12CC"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8.10</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A0F97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2 075,86</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8F56DF"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1 631,42</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048087"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1 631,42</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C39AE0"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19696E"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4BE5B78"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6EC43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104</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6B16B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Окраска ранее окрашенных поверхностей потолков с расчисткой старой краски до 35%</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53AABF"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CA3ED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Е15-04-007-06</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D8EB89"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8.11</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D0BA2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699,36</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82BD78"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549,63</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AB60C2"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549,63</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ABED36"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B7F852"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055077F1"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C80A3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105</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3C06E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Ремонт штукатурки внутренних стен по камню и бетону отдельными местами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E133CA"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8CB9DA"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Е15-02-016-05</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C2C87F"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8.12</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9283F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455,86</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DE17D7"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358,26</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455CEA"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358,26</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0A2D4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773C47"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583400D"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160D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106</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17775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Простая масляная окраска ранее окрашенных дверей</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4B42F7"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54D43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Е62-2-3</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5D7388"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8.13</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25FB8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724,77</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2E4834"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410,11</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94992E"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410,11</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C54C96"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17DCEE"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BF924E6"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3CDEE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107</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4130B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Сварка (резка) стальных конструкций</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F7D286"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542EED"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Е09-05-002-01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99288C"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8.14</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B52C4C"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43,83</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71243E"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34,45</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88470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31,56</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1A801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2,89</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B1899E"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DC4B96A"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0975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108</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F6492B"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ячейки 6-10кВ с масляными выключателями, линейными разъединителями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61E658"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CE6ADA"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3.1.1.5.; 3.1.1.7.</w:t>
            </w:r>
            <w:r w:rsidRPr="00E4056E">
              <w:rPr>
                <w:kern w:val="2"/>
                <w:sz w:val="16"/>
                <w:szCs w:val="16"/>
                <w:lang w:val="en-US" w:eastAsia="en-US"/>
                <w14:ligatures w14:val="standardContextual"/>
              </w:rPr>
              <w:br/>
              <w:t>3.2.1.11.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E5FF78"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9.9</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86630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177,97</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90F0FB"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139,87</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79C24D"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128,14</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1FB3D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11,73</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438EA9"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D368D07"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0A176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109</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30F36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ячейки 6-10кВ с трансформаторами напряжения и разрядниками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F5C129"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FFEB1B"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3.1.1.5.; 3.1.1.7.</w:t>
            </w:r>
            <w:r w:rsidRPr="00E4056E">
              <w:rPr>
                <w:kern w:val="2"/>
                <w:sz w:val="16"/>
                <w:szCs w:val="16"/>
                <w:lang w:val="en-US" w:eastAsia="en-US"/>
                <w14:ligatures w14:val="standardContextual"/>
              </w:rPr>
              <w:br/>
              <w:t>3.2.1.11.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EB40E7"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9.10</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25AC72"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79,50</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5552AE"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62,48</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5198B3"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57,24</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5C13C7"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5,24</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6F705D"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1314CA6"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CD3F4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110</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024D2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ячейки 6-10кВ с выключателем нагрузки и трансформатором тока</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57C03E"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76DEE4"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3.1.1.5.; 3.1.1.7.</w:t>
            </w:r>
            <w:r w:rsidRPr="00E4056E">
              <w:rPr>
                <w:kern w:val="2"/>
                <w:sz w:val="16"/>
                <w:szCs w:val="16"/>
                <w:lang w:val="en-US" w:eastAsia="en-US"/>
                <w14:ligatures w14:val="standardContextual"/>
              </w:rPr>
              <w:br/>
              <w:t>3.2.1.11.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51BEE6"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9.11</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1550E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271,11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CC7A9E"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213,07</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88BFB0"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195,20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2E96EE"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17,87</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611A0E"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2D4005F7"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5653A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111</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D4BF61"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ячейки 6-10кВ с вакуумным выключателем, линейными разъединителями, трансформаторами тока</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BEDA88"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D27BA2"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3.1.1.5.; 3.1.1.7.</w:t>
            </w:r>
            <w:r w:rsidRPr="00E4056E">
              <w:rPr>
                <w:kern w:val="2"/>
                <w:sz w:val="16"/>
                <w:szCs w:val="16"/>
                <w:lang w:val="en-US" w:eastAsia="en-US"/>
                <w14:ligatures w14:val="standardContextual"/>
              </w:rPr>
              <w:br/>
              <w:t>3.2.1.11.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DDC2CE"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9.12</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872137"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293,28</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1226A6"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230,49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61AF2F"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211,16</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8A61B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19,33</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D443F6"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18D0F2F"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31A728"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112</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E6558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системы шин 6-10кВ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6B7456"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5AB060"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3.2.1.11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2D485D"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9.15</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3DEA6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63,73</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576537"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50,08</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D2ADFF"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69E042"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50,08</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CD2EE6"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748D02E4"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8C71E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113</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FAF0CD"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ячейки 6-10 кВ с силовым трансформатором и разрядниками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F4DDBD"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EB5967"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3.2.1.1.; 3.21.2</w:t>
            </w:r>
            <w:r w:rsidRPr="00E4056E">
              <w:rPr>
                <w:kern w:val="2"/>
                <w:sz w:val="16"/>
                <w:szCs w:val="16"/>
                <w:lang w:val="en-US" w:eastAsia="en-US"/>
                <w14:ligatures w14:val="standardContextual"/>
              </w:rPr>
              <w:br/>
              <w:t>3.2.1.8</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D191AB"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9.16</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CE316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47,84</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490B10"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37,60</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3A40D3"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34,44</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D5BA96"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3,15</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6407D4"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7E1A6957"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B4CB7A"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114</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EF01D5"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Итого</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25FB2D" w14:textId="77777777" w:rsidR="00E4056E" w:rsidRPr="00E4056E" w:rsidRDefault="00E4056E" w:rsidP="00E4056E">
            <w:pPr>
              <w:ind w:firstLine="720"/>
              <w:jc w:val="both"/>
              <w:rPr>
                <w:b/>
                <w:bCs/>
                <w:kern w:val="2"/>
                <w:sz w:val="16"/>
                <w:szCs w:val="16"/>
                <w:lang w:val="en-US" w:eastAsia="en-US"/>
                <w14:ligatures w14:val="standardContextual"/>
              </w:rPr>
            </w:pPr>
            <w:r w:rsidRPr="00E4056E">
              <w:rPr>
                <w:b/>
                <w:bCs/>
                <w:kern w:val="2"/>
                <w:sz w:val="16"/>
                <w:szCs w:val="16"/>
                <w:lang w:val="en-US" w:eastAsia="en-US"/>
                <w14:ligatures w14:val="standardContextual"/>
              </w:rPr>
              <w:t> </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21F365" w14:textId="77777777" w:rsidR="00E4056E" w:rsidRPr="00E4056E" w:rsidRDefault="00E4056E" w:rsidP="00E4056E">
            <w:pPr>
              <w:ind w:firstLine="720"/>
              <w:jc w:val="both"/>
              <w:rPr>
                <w:b/>
                <w:bCs/>
                <w:kern w:val="2"/>
                <w:sz w:val="16"/>
                <w:szCs w:val="16"/>
                <w:lang w:val="en-US" w:eastAsia="en-US"/>
                <w14:ligatures w14:val="standardContextual"/>
              </w:rPr>
            </w:pPr>
            <w:r w:rsidRPr="00E4056E">
              <w:rPr>
                <w:b/>
                <w:bCs/>
                <w:kern w:val="2"/>
                <w:sz w:val="16"/>
                <w:szCs w:val="16"/>
                <w:lang w:val="en-US" w:eastAsia="en-US"/>
                <w14:ligatures w14:val="standardContextual"/>
              </w:rPr>
              <w:t> </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8341E1" w14:textId="77777777" w:rsidR="00E4056E" w:rsidRPr="00E4056E" w:rsidRDefault="00E4056E" w:rsidP="00E4056E">
            <w:pPr>
              <w:ind w:firstLine="720"/>
              <w:jc w:val="both"/>
              <w:rPr>
                <w:b/>
                <w:bCs/>
                <w:kern w:val="2"/>
                <w:sz w:val="16"/>
                <w:szCs w:val="16"/>
                <w:lang w:val="en-US" w:eastAsia="en-US"/>
                <w14:ligatures w14:val="standardContextual"/>
              </w:rPr>
            </w:pPr>
            <w:r w:rsidRPr="00E4056E">
              <w:rPr>
                <w:b/>
                <w:bCs/>
                <w:kern w:val="2"/>
                <w:sz w:val="16"/>
                <w:szCs w:val="16"/>
                <w:lang w:val="en-US" w:eastAsia="en-US"/>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834CED" w14:textId="77777777" w:rsidR="00E4056E" w:rsidRPr="00E4056E" w:rsidRDefault="00E4056E" w:rsidP="00E4056E">
            <w:pPr>
              <w:jc w:val="right"/>
              <w:rPr>
                <w:b/>
                <w:bCs/>
                <w:kern w:val="2"/>
                <w:sz w:val="16"/>
                <w:szCs w:val="16"/>
                <w:lang w:val="en-US" w:eastAsia="en-US"/>
                <w14:ligatures w14:val="standardContextual"/>
              </w:rPr>
            </w:pPr>
            <w:r w:rsidRPr="00E4056E">
              <w:rPr>
                <w:b/>
                <w:bCs/>
                <w:kern w:val="2"/>
                <w:sz w:val="16"/>
                <w:szCs w:val="16"/>
                <w:lang w:val="en-US" w:eastAsia="en-US"/>
                <w14:ligatures w14:val="standardContextual"/>
              </w:rPr>
              <w:t>46 713,40</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2AE111" w14:textId="77777777" w:rsidR="00E4056E" w:rsidRPr="00E4056E" w:rsidRDefault="00E4056E" w:rsidP="00E4056E">
            <w:pPr>
              <w:ind w:firstLine="720"/>
              <w:jc w:val="right"/>
              <w:rPr>
                <w:b/>
                <w:bCs/>
                <w:kern w:val="2"/>
                <w:sz w:val="16"/>
                <w:szCs w:val="16"/>
                <w:lang w:val="en-US" w:eastAsia="en-US"/>
                <w14:ligatures w14:val="standardContextual"/>
              </w:rPr>
            </w:pPr>
            <w:r w:rsidRPr="00E4056E">
              <w:rPr>
                <w:b/>
                <w:bCs/>
                <w:kern w:val="2"/>
                <w:sz w:val="16"/>
                <w:szCs w:val="16"/>
                <w:lang w:val="en-US" w:eastAsia="en-US"/>
                <w14:ligatures w14:val="standardContextual"/>
              </w:rPr>
              <w:t>36 552,58</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08E8CB" w14:textId="77777777" w:rsidR="00E4056E" w:rsidRPr="00E4056E" w:rsidRDefault="00E4056E" w:rsidP="00E4056E">
            <w:pPr>
              <w:jc w:val="right"/>
              <w:rPr>
                <w:b/>
                <w:bCs/>
                <w:kern w:val="2"/>
                <w:sz w:val="16"/>
                <w:szCs w:val="16"/>
                <w:lang w:val="en-US" w:eastAsia="en-US"/>
                <w14:ligatures w14:val="standardContextual"/>
              </w:rPr>
            </w:pPr>
            <w:r w:rsidRPr="00E4056E">
              <w:rPr>
                <w:b/>
                <w:bCs/>
                <w:color w:val="000000"/>
                <w:kern w:val="2"/>
                <w:sz w:val="16"/>
                <w:szCs w:val="16"/>
                <w:lang w:val="en-US" w:eastAsia="en-US"/>
                <w14:ligatures w14:val="standardContextual"/>
              </w:rPr>
              <w:t>8 712,18</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D7A69D" w14:textId="77777777" w:rsidR="00E4056E" w:rsidRPr="00E4056E" w:rsidRDefault="00E4056E" w:rsidP="00E4056E">
            <w:pPr>
              <w:jc w:val="right"/>
              <w:rPr>
                <w:b/>
                <w:bCs/>
                <w:kern w:val="2"/>
                <w:sz w:val="16"/>
                <w:szCs w:val="16"/>
                <w:lang w:val="en-US" w:eastAsia="en-US"/>
                <w14:ligatures w14:val="standardContextual"/>
              </w:rPr>
            </w:pPr>
            <w:r w:rsidRPr="00E4056E">
              <w:rPr>
                <w:b/>
                <w:bCs/>
                <w:color w:val="000000"/>
                <w:kern w:val="2"/>
                <w:sz w:val="16"/>
                <w:szCs w:val="16"/>
                <w:lang w:val="en-US" w:eastAsia="en-US"/>
                <w14:ligatures w14:val="standardContextual"/>
              </w:rPr>
              <w:t>27 840,40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1FA56E" w14:textId="77777777" w:rsidR="00E4056E" w:rsidRPr="00E4056E" w:rsidRDefault="00E4056E" w:rsidP="00E4056E">
            <w:pPr>
              <w:rPr>
                <w:b/>
                <w:bCs/>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r>
      <w:tr w:rsidR="00E4056E" w:rsidRPr="00E4056E" w14:paraId="3B6712F3" w14:textId="77777777">
        <w:trPr>
          <w:trHeight w:val="20"/>
        </w:trPr>
        <w:tc>
          <w:tcPr>
            <w:tcW w:w="462" w:type="pct"/>
            <w:gridSpan w:val="2"/>
            <w:tcBorders>
              <w:top w:val="single" w:sz="4" w:space="0" w:color="auto"/>
              <w:left w:val="single" w:sz="4" w:space="0" w:color="auto"/>
              <w:bottom w:val="single" w:sz="4" w:space="0" w:color="auto"/>
              <w:right w:val="single" w:sz="4" w:space="0" w:color="auto"/>
            </w:tcBorders>
          </w:tcPr>
          <w:p w14:paraId="56481C86" w14:textId="77777777" w:rsidR="00E4056E" w:rsidRPr="00E4056E" w:rsidRDefault="00E4056E" w:rsidP="00E4056E">
            <w:pPr>
              <w:jc w:val="center"/>
              <w:rPr>
                <w:b/>
                <w:bCs/>
                <w:kern w:val="2"/>
                <w:sz w:val="16"/>
                <w:szCs w:val="16"/>
                <w:lang w:val="en-US" w:eastAsia="en-US"/>
                <w14:ligatures w14:val="standardContextual"/>
              </w:rPr>
            </w:pPr>
          </w:p>
        </w:tc>
        <w:tc>
          <w:tcPr>
            <w:tcW w:w="4538" w:type="pct"/>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7B2C81"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Техобслуживание ООО «Березовские Электрические Сети»</w:t>
            </w:r>
          </w:p>
        </w:tc>
      </w:tr>
      <w:tr w:rsidR="00E4056E" w:rsidRPr="00E4056E" w14:paraId="1823FCF0"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4ED60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115</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76D8DC"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Осмотр и текущий рем. Трансф. Масляные 6-35кВ: очистка изол.,бака, маслом. Стек., подтяжка контакт., подтяг. Болтов контактов, бака, измер. Сопрот. Изоляции.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6A60D7"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11E7C0"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п.3.2.1.2*</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F4B42D"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1.2</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B0ECE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791,50</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7D297E"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671,19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AD9D0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6D7EEA"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671,19</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AAB665"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0A194B99"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AB382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116</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9666D8" w14:textId="77777777" w:rsidR="00E4056E" w:rsidRPr="00E4056E" w:rsidRDefault="00E4056E" w:rsidP="00E4056E">
            <w:pPr>
              <w:rPr>
                <w:kern w:val="2"/>
                <w:sz w:val="16"/>
                <w:szCs w:val="16"/>
                <w:lang w:val="en-US" w:eastAsia="en-US"/>
                <w14:ligatures w14:val="standardContextual"/>
              </w:rPr>
            </w:pPr>
            <w:r w:rsidRPr="00E4056E">
              <w:rPr>
                <w:kern w:val="2"/>
                <w:sz w:val="16"/>
                <w:szCs w:val="16"/>
                <w:lang w:val="en-US" w:eastAsia="en-US"/>
                <w14:ligatures w14:val="standardContextual"/>
              </w:rPr>
              <w:t xml:space="preserve">Осмотр и средний рем. Трансф. Масляные 6-35кВ: очистка изол.,бака, маслом. Стек., подтяжка контакт., замена силикаг.,отбор пробы масл., подтяг. Болтов контактов, бака, измер. Сопрот. Изоляции. </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F4402A"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4E60F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п.3.2.1.2*, п.3.2.1.4*</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EB28DF"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1.3</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8BA29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294,69</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E961CF"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249,90</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5A0BB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7FD97F"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249,90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C7C690"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365D7726"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75D26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117</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1648A8"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Осмотр и текущ. Ремонт разъединителей: зачистка и смазка токовед., трущихся поверхностей и заземл. Ножей. Подтягивание всех болтовых соединений.</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EE438D"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A24EFE"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п.3.2.1.8*</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BD26C9"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1.4</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85D5E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3 290,42</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6C7D9A"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2 790,27</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1B3FB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67D68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2 790,27</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9DAF5E"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0B52E029"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B0CA0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118</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42D3C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и ревизия электрооборудования ТП</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C3F281"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3B1DF3"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п.3.2.1.11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F8BA02"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1.5</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04CA8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7 420,31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DB4562"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6 292,42</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01A95A"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CAB8FD"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6 292,42</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278CD6"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35595B1B"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6E4663"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119</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8EEDF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выключателя нагрузки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4D4C04"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6A235F"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п.3.1.1.3*</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DBDF55"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1.8</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13A85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299,81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2D804D"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254,24</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9FBF06"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7013B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254,24</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B1E2E0"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6C30C55A"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08E955"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EC4982"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Расчистка трассы ВЛ от порослей и деревьев с автовышки</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CCBBB7"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4A643A"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§120*</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F3CB95"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2.7</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D5C3A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2 912,99</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C0DF06"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2 470,22</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38C9E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A6DC98"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2 470,22</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696ABE"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51657A18"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0FEEB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121</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46381A"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Выправка отдельных опор со снятием напряжения</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E311D1"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2F46A1"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 37***</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B5882C"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2.11</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35D93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298,33</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DB465C"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252,98</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270B6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EDD319"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252,98</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C84E02"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54044309"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09BC9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122</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95C15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 xml:space="preserve">Замена штыревых изоляторов </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269BBE"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3194E7"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п.3.2.2.3</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2A2354"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2.12</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9A3D4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1 886,90</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2EE54E"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1 600,09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1FA07F"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1 600,09</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5D2D10"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967B48"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23166F0"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8C8DD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123</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2ADF61" w14:textId="77777777" w:rsidR="00E4056E" w:rsidRPr="00E4056E" w:rsidRDefault="00E4056E" w:rsidP="00E4056E">
            <w:pPr>
              <w:jc w:val="both"/>
              <w:rPr>
                <w:kern w:val="2"/>
                <w:sz w:val="16"/>
                <w:szCs w:val="16"/>
                <w:lang w:eastAsia="en-US"/>
                <w14:ligatures w14:val="standardContextual"/>
              </w:rPr>
            </w:pPr>
            <w:r w:rsidRPr="00E4056E">
              <w:rPr>
                <w:kern w:val="2"/>
                <w:sz w:val="16"/>
                <w:szCs w:val="16"/>
                <w:lang w:eastAsia="en-US"/>
                <w14:ligatures w14:val="standardContextual"/>
              </w:rPr>
              <w:t>Выправка траверс ж/б опор</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C85763"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CD784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п.3.2.2.4*</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8C6428"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2.13</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EB31F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2 618,93</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E9A07C"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2 220,85</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BE8C43"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17D0A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2 220,85</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ACD9EE" w14:textId="77777777" w:rsidR="00E4056E" w:rsidRPr="00E4056E" w:rsidRDefault="00E4056E" w:rsidP="00E4056E">
            <w:pPr>
              <w:rPr>
                <w:kern w:val="2"/>
                <w:sz w:val="16"/>
                <w:szCs w:val="16"/>
                <w:lang w:eastAsia="en-US"/>
                <w14:ligatures w14:val="standardContextual"/>
              </w:rPr>
            </w:pPr>
            <w:r w:rsidRPr="00E4056E">
              <w:rPr>
                <w:color w:val="000000"/>
                <w:kern w:val="2"/>
                <w:sz w:val="16"/>
                <w:szCs w:val="16"/>
                <w:lang w:eastAsia="en-US"/>
                <w14:ligatures w14:val="standardContextual"/>
              </w:rPr>
              <w:t>данный вид работ относится к ТО</w:t>
            </w:r>
          </w:p>
        </w:tc>
      </w:tr>
      <w:tr w:rsidR="00E4056E" w:rsidRPr="00E4056E" w14:paraId="46EB4B3A"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46D92F"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124</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06AB4E"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Валка деревьев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E690E6"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519EE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 119***</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4A95A1"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3.13</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5B2FC9"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65,21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44F3E3"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55,30</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4CF1F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46,95</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EBEB9A"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8,35</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BA1603"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93816CF"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B1DD9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125</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8FBF4F"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Замена ослабленных бандажей</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AAE310"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D59A7A"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прилож.10</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943277"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3.16</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60DF5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243,21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65CE59"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206,24</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AA04D2"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87D9F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206,24</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C26F64" w14:textId="77777777" w:rsidR="00E4056E" w:rsidRPr="00E4056E" w:rsidRDefault="00E4056E" w:rsidP="00E4056E">
            <w:pPr>
              <w:rPr>
                <w:kern w:val="2"/>
                <w:sz w:val="16"/>
                <w:szCs w:val="16"/>
                <w:lang w:eastAsia="en-US"/>
                <w14:ligatures w14:val="standardContextual"/>
              </w:rPr>
            </w:pPr>
            <w:r w:rsidRPr="00E4056E">
              <w:rPr>
                <w:color w:val="000000"/>
                <w:kern w:val="2"/>
                <w:sz w:val="16"/>
                <w:szCs w:val="16"/>
                <w:lang w:eastAsia="en-US"/>
                <w14:ligatures w14:val="standardContextual"/>
              </w:rPr>
              <w:t>данный вид работ относится к ТО</w:t>
            </w:r>
          </w:p>
        </w:tc>
      </w:tr>
      <w:tr w:rsidR="00E4056E" w:rsidRPr="00E4056E" w14:paraId="0DB3A42C"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CFE7FB"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126</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03476C" w14:textId="77777777" w:rsidR="00E4056E" w:rsidRPr="00E4056E" w:rsidRDefault="00E4056E" w:rsidP="00E4056E">
            <w:pPr>
              <w:jc w:val="both"/>
              <w:rPr>
                <w:kern w:val="2"/>
                <w:sz w:val="16"/>
                <w:szCs w:val="16"/>
                <w:lang w:eastAsia="en-US"/>
                <w14:ligatures w14:val="standardContextual"/>
              </w:rPr>
            </w:pPr>
            <w:r w:rsidRPr="00E4056E">
              <w:rPr>
                <w:kern w:val="2"/>
                <w:sz w:val="16"/>
                <w:szCs w:val="16"/>
                <w:lang w:eastAsia="en-US"/>
                <w14:ligatures w14:val="standardContextual"/>
              </w:rPr>
              <w:t>Выправка траверс ж/б опор</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D7DFC2"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B01A66"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п.3.2.2.4*</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F19DE4"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3.17</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42D75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23,62</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4C288F"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20,03</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BCAFDF"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B3C126"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20,03</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059F0D" w14:textId="77777777" w:rsidR="00E4056E" w:rsidRPr="00E4056E" w:rsidRDefault="00E4056E" w:rsidP="00E4056E">
            <w:pPr>
              <w:rPr>
                <w:kern w:val="2"/>
                <w:sz w:val="16"/>
                <w:szCs w:val="16"/>
                <w:lang w:eastAsia="en-US"/>
                <w14:ligatures w14:val="standardContextual"/>
              </w:rPr>
            </w:pPr>
            <w:r w:rsidRPr="00E4056E">
              <w:rPr>
                <w:color w:val="000000"/>
                <w:kern w:val="2"/>
                <w:sz w:val="16"/>
                <w:szCs w:val="16"/>
                <w:lang w:eastAsia="en-US"/>
                <w14:ligatures w14:val="standardContextual"/>
              </w:rPr>
              <w:t>данный вид работ относится к ТО</w:t>
            </w:r>
          </w:p>
        </w:tc>
      </w:tr>
      <w:tr w:rsidR="00E4056E" w:rsidRPr="00E4056E" w14:paraId="4E6419D7"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ADD56C"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127</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E154DF" w14:textId="77777777" w:rsidR="00E4056E" w:rsidRPr="00E4056E" w:rsidRDefault="00E4056E" w:rsidP="00E4056E">
            <w:pPr>
              <w:jc w:val="both"/>
              <w:rPr>
                <w:kern w:val="2"/>
                <w:sz w:val="16"/>
                <w:szCs w:val="16"/>
                <w:lang w:eastAsia="en-US"/>
                <w14:ligatures w14:val="standardContextual"/>
              </w:rPr>
            </w:pPr>
            <w:r w:rsidRPr="00E4056E">
              <w:rPr>
                <w:kern w:val="2"/>
                <w:sz w:val="16"/>
                <w:szCs w:val="16"/>
                <w:lang w:eastAsia="en-US"/>
                <w14:ligatures w14:val="standardContextual"/>
              </w:rPr>
              <w:t>Восстановление обрыва в сетях 0,4кВ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81B12D"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76CDBB"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п.3.3.17.10*</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BF7C97"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3.18</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1B833F"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192,70</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86F249"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163,41</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09B1A8"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138,74</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F183BF"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24,67</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583132"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141F9B3A"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401C4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128</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8AB5F3" w14:textId="77777777" w:rsidR="00E4056E" w:rsidRPr="00E4056E" w:rsidRDefault="00E4056E" w:rsidP="00E4056E">
            <w:pPr>
              <w:jc w:val="both"/>
              <w:rPr>
                <w:kern w:val="2"/>
                <w:sz w:val="16"/>
                <w:szCs w:val="16"/>
                <w:lang w:eastAsia="en-US"/>
                <w14:ligatures w14:val="standardContextual"/>
              </w:rPr>
            </w:pPr>
            <w:r w:rsidRPr="00E4056E">
              <w:rPr>
                <w:kern w:val="2"/>
                <w:sz w:val="16"/>
                <w:szCs w:val="16"/>
                <w:lang w:eastAsia="en-US"/>
                <w14:ligatures w14:val="standardContextual"/>
              </w:rPr>
              <w:t>Текущий ремонт и ревизия электрооборудования п/ст</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730E68"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FC918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п.3.2.1.1*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6801DF"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6.3</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1C9E55"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11,41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F2DFF2"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9,67</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86222E"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D9FB5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9,67</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8B9D54" w14:textId="77777777" w:rsidR="00E4056E" w:rsidRPr="00E4056E" w:rsidRDefault="00E4056E" w:rsidP="00E4056E">
            <w:pPr>
              <w:rPr>
                <w:kern w:val="2"/>
                <w:sz w:val="16"/>
                <w:szCs w:val="16"/>
                <w:lang w:eastAsia="en-US"/>
                <w14:ligatures w14:val="standardContextual"/>
              </w:rPr>
            </w:pPr>
            <w:r w:rsidRPr="00E4056E">
              <w:rPr>
                <w:color w:val="000000"/>
                <w:kern w:val="2"/>
                <w:sz w:val="16"/>
                <w:szCs w:val="16"/>
                <w:lang w:eastAsia="en-US"/>
                <w14:ligatures w14:val="standardContextual"/>
              </w:rPr>
              <w:t>данный вид работ относится к ТО</w:t>
            </w:r>
          </w:p>
        </w:tc>
      </w:tr>
      <w:tr w:rsidR="00E4056E" w:rsidRPr="00E4056E" w14:paraId="08215AEB"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92AF5A"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129</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5DDAC6" w14:textId="77777777" w:rsidR="00E4056E" w:rsidRPr="00E4056E" w:rsidRDefault="00E4056E" w:rsidP="00E4056E">
            <w:pPr>
              <w:jc w:val="both"/>
              <w:rPr>
                <w:kern w:val="2"/>
                <w:sz w:val="16"/>
                <w:szCs w:val="16"/>
                <w:lang w:eastAsia="en-US"/>
                <w14:ligatures w14:val="standardContextual"/>
              </w:rPr>
            </w:pPr>
            <w:r w:rsidRPr="00E4056E">
              <w:rPr>
                <w:kern w:val="2"/>
                <w:sz w:val="16"/>
                <w:szCs w:val="16"/>
                <w:lang w:eastAsia="en-US"/>
                <w14:ligatures w14:val="standardContextual"/>
              </w:rPr>
              <w:t>Текущий ремонт и ревизия электрооборудования п/ст</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9EB7EB"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0291FB"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п.3.3.4.1*</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A71B56"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6.4</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D05AD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9,51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3A4844"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8,06</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F34833"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258AC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8,06</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4A6569" w14:textId="77777777" w:rsidR="00E4056E" w:rsidRPr="00E4056E" w:rsidRDefault="00E4056E" w:rsidP="00E4056E">
            <w:pPr>
              <w:rPr>
                <w:kern w:val="2"/>
                <w:sz w:val="16"/>
                <w:szCs w:val="16"/>
                <w:lang w:eastAsia="en-US"/>
                <w14:ligatures w14:val="standardContextual"/>
              </w:rPr>
            </w:pPr>
            <w:r w:rsidRPr="00E4056E">
              <w:rPr>
                <w:color w:val="000000"/>
                <w:kern w:val="2"/>
                <w:sz w:val="16"/>
                <w:szCs w:val="16"/>
                <w:lang w:eastAsia="en-US"/>
                <w14:ligatures w14:val="standardContextual"/>
              </w:rPr>
              <w:t>данный вид работ относится к ТО</w:t>
            </w:r>
          </w:p>
        </w:tc>
      </w:tr>
      <w:tr w:rsidR="00E4056E" w:rsidRPr="00E4056E" w14:paraId="7C8FC0A3"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A9A0E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130</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8E3B85" w14:textId="77777777" w:rsidR="00E4056E" w:rsidRPr="00E4056E" w:rsidRDefault="00E4056E" w:rsidP="00E4056E">
            <w:pPr>
              <w:jc w:val="both"/>
              <w:rPr>
                <w:kern w:val="2"/>
                <w:sz w:val="16"/>
                <w:szCs w:val="16"/>
                <w:lang w:eastAsia="en-US"/>
                <w14:ligatures w14:val="standardContextual"/>
              </w:rPr>
            </w:pPr>
            <w:r w:rsidRPr="00E4056E">
              <w:rPr>
                <w:kern w:val="2"/>
                <w:sz w:val="16"/>
                <w:szCs w:val="16"/>
                <w:lang w:eastAsia="en-US"/>
                <w14:ligatures w14:val="standardContextual"/>
              </w:rPr>
              <w:t>Текущий ремонт и ревизия электрооборудования п/ст</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8E3E5A"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FAD5CB"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3.2.1.6*</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E89114"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6.5</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129F48"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137,75</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756008"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116,81</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F1C256"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B93641"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116,81</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6353BA" w14:textId="77777777" w:rsidR="00E4056E" w:rsidRPr="00E4056E" w:rsidRDefault="00E4056E" w:rsidP="00E4056E">
            <w:pPr>
              <w:rPr>
                <w:kern w:val="2"/>
                <w:sz w:val="16"/>
                <w:szCs w:val="16"/>
                <w:lang w:eastAsia="en-US"/>
                <w14:ligatures w14:val="standardContextual"/>
              </w:rPr>
            </w:pPr>
            <w:r w:rsidRPr="00E4056E">
              <w:rPr>
                <w:color w:val="000000"/>
                <w:kern w:val="2"/>
                <w:sz w:val="16"/>
                <w:szCs w:val="16"/>
                <w:lang w:eastAsia="en-US"/>
                <w14:ligatures w14:val="standardContextual"/>
              </w:rPr>
              <w:t>данный вид работ относится к ТО</w:t>
            </w:r>
          </w:p>
        </w:tc>
      </w:tr>
      <w:tr w:rsidR="00E4056E" w:rsidRPr="00E4056E" w14:paraId="07A87EF6"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DE24A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131</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30E2D3" w14:textId="77777777" w:rsidR="00E4056E" w:rsidRPr="00E4056E" w:rsidRDefault="00E4056E" w:rsidP="00E4056E">
            <w:pPr>
              <w:jc w:val="both"/>
              <w:rPr>
                <w:kern w:val="2"/>
                <w:sz w:val="16"/>
                <w:szCs w:val="16"/>
                <w:lang w:eastAsia="en-US"/>
                <w14:ligatures w14:val="standardContextual"/>
              </w:rPr>
            </w:pPr>
            <w:r w:rsidRPr="00E4056E">
              <w:rPr>
                <w:kern w:val="2"/>
                <w:sz w:val="16"/>
                <w:szCs w:val="16"/>
                <w:lang w:eastAsia="en-US"/>
                <w14:ligatures w14:val="standardContextual"/>
              </w:rPr>
              <w:t>Текущий ремонт и ревизия электрооборудования п/ст</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7A8F6C"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DCE2C0"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п.3.3.6.1*, п.3.2.1.12*</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F3A24A"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6.6</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A5AFC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144,12</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541B70"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122,21</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AD647E"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F4F037"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122,21</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B061E6" w14:textId="77777777" w:rsidR="00E4056E" w:rsidRPr="00E4056E" w:rsidRDefault="00E4056E" w:rsidP="00E4056E">
            <w:pPr>
              <w:rPr>
                <w:kern w:val="2"/>
                <w:sz w:val="16"/>
                <w:szCs w:val="16"/>
                <w:lang w:eastAsia="en-US"/>
                <w14:ligatures w14:val="standardContextual"/>
              </w:rPr>
            </w:pPr>
            <w:r w:rsidRPr="00E4056E">
              <w:rPr>
                <w:color w:val="000000"/>
                <w:kern w:val="2"/>
                <w:sz w:val="16"/>
                <w:szCs w:val="16"/>
                <w:lang w:eastAsia="en-US"/>
                <w14:ligatures w14:val="standardContextual"/>
              </w:rPr>
              <w:t>данный вид работ относится к ТО</w:t>
            </w:r>
          </w:p>
        </w:tc>
      </w:tr>
      <w:tr w:rsidR="00E4056E" w:rsidRPr="00E4056E" w14:paraId="08B8117C"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1B65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132</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FEB5B3" w14:textId="77777777" w:rsidR="00E4056E" w:rsidRPr="00E4056E" w:rsidRDefault="00E4056E" w:rsidP="00E4056E">
            <w:pPr>
              <w:jc w:val="both"/>
              <w:rPr>
                <w:kern w:val="2"/>
                <w:sz w:val="16"/>
                <w:szCs w:val="16"/>
                <w:lang w:eastAsia="en-US"/>
                <w14:ligatures w14:val="standardContextual"/>
              </w:rPr>
            </w:pPr>
            <w:r w:rsidRPr="00E4056E">
              <w:rPr>
                <w:kern w:val="2"/>
                <w:sz w:val="16"/>
                <w:szCs w:val="16"/>
                <w:lang w:eastAsia="en-US"/>
                <w14:ligatures w14:val="standardContextual"/>
              </w:rPr>
              <w:t>Текущий ремонт и ревизия электрооборудования п/ст</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8D61CE"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EDE424"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п.3.2.1.17*</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561DC8"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6.8</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C1604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4,40</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97E087"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3,73</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8D9F98"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304A23"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3,73</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98D1DE"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3A641C8A"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8381B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133</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14F246"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и ревизия электрооборудования п/ст</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9F2D44"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98484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п.3.2.1.17*</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194C3E"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6.9</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8EC3D0"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4,40</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FABB83"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3,73</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F845D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9D0EBE"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3,73</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4B78C0"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7C7BC595"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A7BC37"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134</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EC5AE8"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и ревизия электрооборудования п/ст</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68305B"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13BDC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прилож.10</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63F693"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6.10</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F72E3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10,44</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B57C8E"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8,85</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781572"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DBA9A7"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8,85</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085399"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3A5E2319"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57DD64"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135</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D50D5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Техобсл. И ревизия электрооборудования п/ст</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6D6513"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CB52A9"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п.3.3.2.3.*</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2EDF2E"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6.11</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34D3FB"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7,87</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B53028"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6,67</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053EA1"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408700"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6,67</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87BCAD"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57C6AA7C"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753F49"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136</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09BF1E"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устройства сигнализации на землю.</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F5B571"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3E9E31"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п.3.2.4.9*</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47BE9A"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6.14</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67FD14"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41,81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64A7A8"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35,46</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80A523"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4BDFA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35,46</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D0868E"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54BE3BB1"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873A0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137</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C9F65D"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Текущий ремонт элегазового выключателя 35кВ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FCFCC5"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79C0C5"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3.2.1.6*</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E5300A"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6.20</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70CDB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5,74</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91D143"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4,87</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15A5A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808E85"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4,87</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E86D84"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16457334"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04CDDE"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138</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5A8BF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Трансформаторы тока и напряжения</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B7BC00"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B413DB"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п.3.2.1.14*</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6A99D0"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6.21</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9BB813"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55,87</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F17FE0"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47,38</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C39F73"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C8C7F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47,38</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ACD3C9"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09A58235"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6159A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139</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B9F5C7"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Трансформаторы тока и напряжения 35кВ</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16820D"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87F8E3"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п.3.2.1.14*</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63FB97"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6.22</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B786E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67,05</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C01F58"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56,86</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7F465D"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BB3DFE"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56,86</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461BCE" w14:textId="77777777" w:rsidR="00E4056E" w:rsidRPr="00E4056E" w:rsidRDefault="00E4056E" w:rsidP="00E4056E">
            <w:pPr>
              <w:rPr>
                <w:kern w:val="2"/>
                <w:sz w:val="16"/>
                <w:szCs w:val="16"/>
                <w:lang w:val="en-US" w:eastAsia="en-US"/>
                <w14:ligatures w14:val="standardContextual"/>
              </w:rPr>
            </w:pPr>
            <w:r w:rsidRPr="00E4056E">
              <w:rPr>
                <w:color w:val="000000"/>
                <w:kern w:val="2"/>
                <w:sz w:val="16"/>
                <w:szCs w:val="16"/>
                <w:lang w:val="en-US" w:eastAsia="en-US"/>
                <w14:ligatures w14:val="standardContextual"/>
              </w:rPr>
              <w:t>данный вид работ относится к ТО</w:t>
            </w:r>
          </w:p>
        </w:tc>
      </w:tr>
      <w:tr w:rsidR="00E4056E" w:rsidRPr="00E4056E" w14:paraId="1E1A0632"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80F2F6"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lastRenderedPageBreak/>
              <w:t>140</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F59AB0" w14:textId="77777777" w:rsidR="00E4056E" w:rsidRPr="00E4056E" w:rsidRDefault="00E4056E" w:rsidP="00E4056E">
            <w:pPr>
              <w:jc w:val="both"/>
              <w:rPr>
                <w:kern w:val="2"/>
                <w:sz w:val="16"/>
                <w:szCs w:val="16"/>
                <w:lang w:eastAsia="en-US"/>
                <w14:ligatures w14:val="standardContextual"/>
              </w:rPr>
            </w:pPr>
            <w:r w:rsidRPr="00E4056E">
              <w:rPr>
                <w:kern w:val="2"/>
                <w:sz w:val="16"/>
                <w:szCs w:val="16"/>
                <w:lang w:eastAsia="en-US"/>
                <w14:ligatures w14:val="standardContextual"/>
              </w:rPr>
              <w:t>Текущий ремонт (строительная часть производственных зданий)</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3C2B2D"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514400"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AA87FE"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7.1</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300CDD"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3 529,97</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6A6236"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2 993,42</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4688FC"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2 993,42</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01FD72"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64C658"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39A7151B"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6C791D"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141</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6F3C47" w14:textId="77777777" w:rsidR="00E4056E" w:rsidRPr="00E4056E" w:rsidRDefault="00E4056E" w:rsidP="00E4056E">
            <w:pPr>
              <w:jc w:val="both"/>
              <w:rPr>
                <w:kern w:val="2"/>
                <w:sz w:val="16"/>
                <w:szCs w:val="16"/>
                <w:lang w:eastAsia="en-US"/>
                <w14:ligatures w14:val="standardContextual"/>
              </w:rPr>
            </w:pPr>
            <w:r w:rsidRPr="00E4056E">
              <w:rPr>
                <w:kern w:val="2"/>
                <w:sz w:val="16"/>
                <w:szCs w:val="16"/>
                <w:lang w:eastAsia="en-US"/>
                <w14:ligatures w14:val="standardContextual"/>
              </w:rPr>
              <w:t>Текущий ремонт (строительная часть ЗТП)</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685B78"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89BEBE"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67690D"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7.2</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35CC1A"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1 587,80</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E3B3A6"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1 346,46</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6FB59A"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1 346,46</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96DC6A"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92B7EF"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678EA395"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E17902"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142</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EC3784" w14:textId="77777777" w:rsidR="00E4056E" w:rsidRPr="00E4056E" w:rsidRDefault="00E4056E" w:rsidP="00E4056E">
            <w:pPr>
              <w:jc w:val="both"/>
              <w:rPr>
                <w:kern w:val="2"/>
                <w:sz w:val="16"/>
                <w:szCs w:val="16"/>
                <w:lang w:eastAsia="en-US"/>
                <w14:ligatures w14:val="standardContextual"/>
              </w:rPr>
            </w:pPr>
            <w:r w:rsidRPr="00E4056E">
              <w:rPr>
                <w:kern w:val="2"/>
                <w:sz w:val="16"/>
                <w:szCs w:val="16"/>
                <w:lang w:eastAsia="en-US"/>
                <w14:ligatures w14:val="standardContextual"/>
              </w:rPr>
              <w:t>Текущий ремонт (строительная часть КТПН)</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1A8B1C"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5787F1"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06E910"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7.3</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27F3B6"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972,51</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BD7258"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824,69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D8830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824,69</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2723C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9404F3"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4B7AAAF5"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268C0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143</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D5EC62" w14:textId="77777777" w:rsidR="00E4056E" w:rsidRPr="00E4056E" w:rsidRDefault="00E4056E" w:rsidP="00E4056E">
            <w:pPr>
              <w:jc w:val="both"/>
              <w:rPr>
                <w:kern w:val="2"/>
                <w:sz w:val="16"/>
                <w:szCs w:val="16"/>
                <w:lang w:eastAsia="en-US"/>
                <w14:ligatures w14:val="standardContextual"/>
              </w:rPr>
            </w:pPr>
            <w:r w:rsidRPr="00E4056E">
              <w:rPr>
                <w:kern w:val="2"/>
                <w:sz w:val="16"/>
                <w:szCs w:val="16"/>
                <w:lang w:eastAsia="en-US"/>
                <w14:ligatures w14:val="standardContextual"/>
              </w:rPr>
              <w:t>Текущий ремонт (строительная часть МТП)</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DA6CA0"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862E3C"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ТСНБ-2001 КО</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A8943B"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7.4</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4B6C81"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357,55</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8E7F3B"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303,20</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B3E9B4"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303,20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196E1D"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A23290" w14:textId="77777777" w:rsidR="00E4056E" w:rsidRPr="00E4056E" w:rsidRDefault="00E4056E" w:rsidP="00E4056E">
            <w:pPr>
              <w:jc w:val="both"/>
              <w:rPr>
                <w:kern w:val="2"/>
                <w:sz w:val="16"/>
                <w:szCs w:val="16"/>
                <w:lang w:val="en-US" w:eastAsia="en-US"/>
                <w14:ligatures w14:val="standardContextual"/>
              </w:rPr>
            </w:pPr>
            <w:r w:rsidRPr="00E4056E">
              <w:rPr>
                <w:color w:val="000000"/>
                <w:kern w:val="2"/>
                <w:sz w:val="16"/>
                <w:szCs w:val="16"/>
                <w:lang w:val="en-US" w:eastAsia="en-US"/>
                <w14:ligatures w14:val="standardContextual"/>
              </w:rPr>
              <w:t> </w:t>
            </w:r>
          </w:p>
        </w:tc>
      </w:tr>
      <w:tr w:rsidR="00E4056E" w:rsidRPr="00E4056E" w14:paraId="5AD1D072"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FD6161" w14:textId="77777777" w:rsidR="00E4056E" w:rsidRPr="00E4056E" w:rsidRDefault="00E4056E" w:rsidP="00E4056E">
            <w:pPr>
              <w:jc w:val="center"/>
              <w:rPr>
                <w:kern w:val="2"/>
                <w:sz w:val="16"/>
                <w:szCs w:val="16"/>
                <w:lang w:val="en-US" w:eastAsia="en-US"/>
                <w14:ligatures w14:val="standardContextual"/>
              </w:rPr>
            </w:pPr>
            <w:r w:rsidRPr="00E4056E">
              <w:rPr>
                <w:kern w:val="2"/>
                <w:sz w:val="16"/>
                <w:szCs w:val="16"/>
                <w:lang w:val="en-US" w:eastAsia="en-US"/>
                <w14:ligatures w14:val="standardContextual"/>
              </w:rPr>
              <w:t>144</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8DA10E" w14:textId="77777777" w:rsidR="00E4056E" w:rsidRPr="00E4056E" w:rsidRDefault="00E4056E" w:rsidP="00E4056E">
            <w:pPr>
              <w:rPr>
                <w:kern w:val="2"/>
                <w:sz w:val="16"/>
                <w:szCs w:val="16"/>
                <w:lang w:eastAsia="en-US"/>
                <w14:ligatures w14:val="standardContextual"/>
              </w:rPr>
            </w:pPr>
            <w:r w:rsidRPr="00E4056E">
              <w:rPr>
                <w:kern w:val="2"/>
                <w:sz w:val="16"/>
                <w:szCs w:val="16"/>
                <w:lang w:eastAsia="en-US"/>
                <w14:ligatures w14:val="standardContextual"/>
              </w:rPr>
              <w:t>Подготовка к техническому освидетельствованию оборудования, отработавшего 25 лет и более</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684F42"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2020</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B56128" w14:textId="77777777" w:rsidR="00E4056E" w:rsidRPr="00E4056E" w:rsidRDefault="00E4056E" w:rsidP="00E4056E">
            <w:pPr>
              <w:jc w:val="both"/>
              <w:rPr>
                <w:kern w:val="2"/>
                <w:sz w:val="16"/>
                <w:szCs w:val="16"/>
                <w:lang w:val="en-US" w:eastAsia="en-US"/>
                <w14:ligatures w14:val="standardContextual"/>
              </w:rPr>
            </w:pPr>
            <w:r w:rsidRPr="00E4056E">
              <w:rPr>
                <w:kern w:val="2"/>
                <w:sz w:val="16"/>
                <w:szCs w:val="16"/>
                <w:lang w:val="en-US" w:eastAsia="en-US"/>
                <w14:ligatures w14:val="standardContextual"/>
              </w:rPr>
              <w:t>ПТЭЭС п.1.5.2</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5D25A2" w14:textId="77777777" w:rsidR="00E4056E" w:rsidRPr="00E4056E" w:rsidRDefault="00E4056E" w:rsidP="00E4056E">
            <w:pPr>
              <w:ind w:firstLine="720"/>
              <w:jc w:val="both"/>
              <w:rPr>
                <w:kern w:val="2"/>
                <w:sz w:val="16"/>
                <w:szCs w:val="16"/>
                <w:lang w:val="en-US" w:eastAsia="en-US"/>
                <w14:ligatures w14:val="standardContextual"/>
              </w:rPr>
            </w:pPr>
            <w:r w:rsidRPr="00E4056E">
              <w:rPr>
                <w:kern w:val="2"/>
                <w:sz w:val="16"/>
                <w:szCs w:val="16"/>
                <w:lang w:val="en-US" w:eastAsia="en-US"/>
                <w14:ligatures w14:val="standardContextual"/>
              </w:rPr>
              <w:t>11.1</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79731E" w14:textId="77777777" w:rsidR="00E4056E" w:rsidRPr="00E4056E" w:rsidRDefault="00E4056E" w:rsidP="00E4056E">
            <w:pPr>
              <w:jc w:val="right"/>
              <w:rPr>
                <w:kern w:val="2"/>
                <w:sz w:val="16"/>
                <w:szCs w:val="16"/>
                <w:lang w:val="en-US" w:eastAsia="en-US"/>
                <w14:ligatures w14:val="standardContextual"/>
              </w:rPr>
            </w:pPr>
            <w:r w:rsidRPr="00E4056E">
              <w:rPr>
                <w:kern w:val="2"/>
                <w:sz w:val="16"/>
                <w:szCs w:val="16"/>
                <w:lang w:val="en-US" w:eastAsia="en-US"/>
                <w14:ligatures w14:val="standardContextual"/>
              </w:rPr>
              <w:t>2 289,49</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4239BE" w14:textId="77777777" w:rsidR="00E4056E" w:rsidRPr="00E4056E" w:rsidRDefault="00E4056E" w:rsidP="00E4056E">
            <w:pPr>
              <w:ind w:firstLine="720"/>
              <w:jc w:val="right"/>
              <w:rPr>
                <w:kern w:val="2"/>
                <w:sz w:val="16"/>
                <w:szCs w:val="16"/>
                <w:lang w:val="en-US" w:eastAsia="en-US"/>
                <w14:ligatures w14:val="standardContextual"/>
              </w:rPr>
            </w:pPr>
            <w:r w:rsidRPr="00E4056E">
              <w:rPr>
                <w:kern w:val="2"/>
                <w:sz w:val="16"/>
                <w:szCs w:val="16"/>
                <w:lang w:val="en-US" w:eastAsia="en-US"/>
                <w14:ligatures w14:val="standardContextual"/>
              </w:rPr>
              <w:t>1 941,49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ADDA9B"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0,00</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A84912" w14:textId="77777777" w:rsidR="00E4056E" w:rsidRPr="00E4056E" w:rsidRDefault="00E4056E" w:rsidP="00E4056E">
            <w:pPr>
              <w:jc w:val="right"/>
              <w:rPr>
                <w:kern w:val="2"/>
                <w:sz w:val="16"/>
                <w:szCs w:val="16"/>
                <w:lang w:val="en-US" w:eastAsia="en-US"/>
                <w14:ligatures w14:val="standardContextual"/>
              </w:rPr>
            </w:pPr>
            <w:r w:rsidRPr="00E4056E">
              <w:rPr>
                <w:color w:val="000000"/>
                <w:kern w:val="2"/>
                <w:sz w:val="16"/>
                <w:szCs w:val="16"/>
                <w:lang w:val="en-US" w:eastAsia="en-US"/>
                <w14:ligatures w14:val="standardContextual"/>
              </w:rPr>
              <w:t>1 941,49</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080C70" w14:textId="77777777" w:rsidR="00E4056E" w:rsidRPr="00E4056E" w:rsidRDefault="00E4056E" w:rsidP="00E4056E">
            <w:pPr>
              <w:rPr>
                <w:kern w:val="2"/>
                <w:sz w:val="16"/>
                <w:szCs w:val="16"/>
                <w:lang w:eastAsia="en-US"/>
                <w14:ligatures w14:val="standardContextual"/>
              </w:rPr>
            </w:pPr>
            <w:r w:rsidRPr="00E4056E">
              <w:rPr>
                <w:color w:val="000000"/>
                <w:kern w:val="2"/>
                <w:sz w:val="16"/>
                <w:szCs w:val="16"/>
                <w:lang w:eastAsia="en-US"/>
                <w14:ligatures w14:val="standardContextual"/>
              </w:rPr>
              <w:t>данный вид работ относится к ТО</w:t>
            </w:r>
          </w:p>
        </w:tc>
      </w:tr>
      <w:tr w:rsidR="00E4056E" w:rsidRPr="00E4056E" w14:paraId="35EA4611"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368240"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145</w:t>
            </w: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2FAD1D" w14:textId="77777777" w:rsidR="00E4056E" w:rsidRPr="00E4056E" w:rsidRDefault="00E4056E" w:rsidP="00E4056E">
            <w:pPr>
              <w:jc w:val="center"/>
              <w:rPr>
                <w:b/>
                <w:bCs/>
                <w:kern w:val="2"/>
                <w:sz w:val="16"/>
                <w:szCs w:val="16"/>
                <w:lang w:val="en-US" w:eastAsia="en-US"/>
                <w14:ligatures w14:val="standardContextual"/>
              </w:rPr>
            </w:pPr>
            <w:r w:rsidRPr="00E4056E">
              <w:rPr>
                <w:b/>
                <w:bCs/>
                <w:kern w:val="2"/>
                <w:sz w:val="16"/>
                <w:szCs w:val="16"/>
                <w:lang w:val="en-US" w:eastAsia="en-US"/>
                <w14:ligatures w14:val="standardContextual"/>
              </w:rPr>
              <w:t>Итого</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10FF89" w14:textId="77777777" w:rsidR="00E4056E" w:rsidRPr="00E4056E" w:rsidRDefault="00E4056E" w:rsidP="00E4056E">
            <w:pPr>
              <w:ind w:firstLine="720"/>
              <w:jc w:val="both"/>
              <w:rPr>
                <w:b/>
                <w:bCs/>
                <w:kern w:val="2"/>
                <w:sz w:val="16"/>
                <w:szCs w:val="16"/>
                <w:lang w:val="en-US" w:eastAsia="en-US"/>
                <w14:ligatures w14:val="standardContextual"/>
              </w:rPr>
            </w:pPr>
            <w:r w:rsidRPr="00E4056E">
              <w:rPr>
                <w:b/>
                <w:bCs/>
                <w:kern w:val="2"/>
                <w:sz w:val="16"/>
                <w:szCs w:val="16"/>
                <w:lang w:val="en-US" w:eastAsia="en-US"/>
                <w14:ligatures w14:val="standardContextual"/>
              </w:rPr>
              <w:t> </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2807FC" w14:textId="77777777" w:rsidR="00E4056E" w:rsidRPr="00E4056E" w:rsidRDefault="00E4056E" w:rsidP="00E4056E">
            <w:pPr>
              <w:ind w:firstLine="720"/>
              <w:jc w:val="both"/>
              <w:rPr>
                <w:b/>
                <w:bCs/>
                <w:kern w:val="2"/>
                <w:sz w:val="16"/>
                <w:szCs w:val="16"/>
                <w:lang w:val="en-US" w:eastAsia="en-US"/>
                <w14:ligatures w14:val="standardContextual"/>
              </w:rPr>
            </w:pPr>
            <w:r w:rsidRPr="00E4056E">
              <w:rPr>
                <w:b/>
                <w:bCs/>
                <w:kern w:val="2"/>
                <w:sz w:val="16"/>
                <w:szCs w:val="16"/>
                <w:lang w:val="en-US" w:eastAsia="en-US"/>
                <w14:ligatures w14:val="standardContextual"/>
              </w:rPr>
              <w:t> </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C70087" w14:textId="77777777" w:rsidR="00E4056E" w:rsidRPr="00E4056E" w:rsidRDefault="00E4056E" w:rsidP="00E4056E">
            <w:pPr>
              <w:ind w:firstLine="720"/>
              <w:jc w:val="both"/>
              <w:rPr>
                <w:b/>
                <w:bCs/>
                <w:kern w:val="2"/>
                <w:sz w:val="16"/>
                <w:szCs w:val="16"/>
                <w:lang w:val="en-US" w:eastAsia="en-US"/>
                <w14:ligatures w14:val="standardContextual"/>
              </w:rPr>
            </w:pPr>
            <w:r w:rsidRPr="00E4056E">
              <w:rPr>
                <w:b/>
                <w:bCs/>
                <w:kern w:val="2"/>
                <w:sz w:val="16"/>
                <w:szCs w:val="16"/>
                <w:lang w:val="en-US" w:eastAsia="en-US"/>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6BF470" w14:textId="77777777" w:rsidR="00E4056E" w:rsidRPr="00E4056E" w:rsidRDefault="00E4056E" w:rsidP="00E4056E">
            <w:pPr>
              <w:jc w:val="right"/>
              <w:rPr>
                <w:b/>
                <w:bCs/>
                <w:kern w:val="2"/>
                <w:sz w:val="16"/>
                <w:szCs w:val="16"/>
                <w:lang w:val="en-US" w:eastAsia="en-US"/>
                <w14:ligatures w14:val="standardContextual"/>
              </w:rPr>
            </w:pPr>
            <w:r w:rsidRPr="00E4056E">
              <w:rPr>
                <w:b/>
                <w:bCs/>
                <w:color w:val="000000"/>
                <w:kern w:val="2"/>
                <w:sz w:val="16"/>
                <w:szCs w:val="16"/>
                <w:lang w:val="en-US" w:eastAsia="en-US"/>
                <w14:ligatures w14:val="standardContextual"/>
              </w:rPr>
              <w:t>29 576,29</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8D4BC7" w14:textId="77777777" w:rsidR="00E4056E" w:rsidRPr="00E4056E" w:rsidRDefault="00E4056E" w:rsidP="00E4056E">
            <w:pPr>
              <w:ind w:firstLine="720"/>
              <w:jc w:val="right"/>
              <w:rPr>
                <w:b/>
                <w:bCs/>
                <w:kern w:val="2"/>
                <w:sz w:val="16"/>
                <w:szCs w:val="16"/>
                <w:lang w:val="en-US" w:eastAsia="en-US"/>
                <w14:ligatures w14:val="standardContextual"/>
              </w:rPr>
            </w:pPr>
            <w:r w:rsidRPr="00E4056E">
              <w:rPr>
                <w:b/>
                <w:bCs/>
                <w:kern w:val="2"/>
                <w:sz w:val="16"/>
                <w:szCs w:val="16"/>
                <w:lang w:val="en-US" w:eastAsia="en-US"/>
                <w14:ligatures w14:val="standardContextual"/>
              </w:rPr>
              <w:t>25 080,69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A0C8AB" w14:textId="77777777" w:rsidR="00E4056E" w:rsidRPr="00E4056E" w:rsidRDefault="00E4056E" w:rsidP="00E4056E">
            <w:pPr>
              <w:jc w:val="right"/>
              <w:rPr>
                <w:b/>
                <w:bCs/>
                <w:kern w:val="2"/>
                <w:sz w:val="16"/>
                <w:szCs w:val="16"/>
                <w:lang w:val="en-US" w:eastAsia="en-US"/>
                <w14:ligatures w14:val="standardContextual"/>
              </w:rPr>
            </w:pPr>
            <w:r w:rsidRPr="00E4056E">
              <w:rPr>
                <w:b/>
                <w:bCs/>
                <w:color w:val="000000"/>
                <w:kern w:val="2"/>
                <w:sz w:val="16"/>
                <w:szCs w:val="16"/>
                <w:lang w:val="en-US" w:eastAsia="en-US"/>
                <w14:ligatures w14:val="standardContextual"/>
              </w:rPr>
              <w:t>7 253,55</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3F0483" w14:textId="77777777" w:rsidR="00E4056E" w:rsidRPr="00E4056E" w:rsidRDefault="00E4056E" w:rsidP="00E4056E">
            <w:pPr>
              <w:jc w:val="right"/>
              <w:rPr>
                <w:b/>
                <w:bCs/>
                <w:kern w:val="2"/>
                <w:sz w:val="16"/>
                <w:szCs w:val="16"/>
                <w:lang w:val="en-US" w:eastAsia="en-US"/>
                <w14:ligatures w14:val="standardContextual"/>
              </w:rPr>
            </w:pPr>
            <w:r w:rsidRPr="00E4056E">
              <w:rPr>
                <w:b/>
                <w:bCs/>
                <w:color w:val="000000"/>
                <w:kern w:val="2"/>
                <w:sz w:val="16"/>
                <w:szCs w:val="16"/>
                <w:lang w:val="en-US" w:eastAsia="en-US"/>
                <w14:ligatures w14:val="standardContextual"/>
              </w:rPr>
              <w:t>17 827,15</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9CFEDE" w14:textId="77777777" w:rsidR="00E4056E" w:rsidRPr="00E4056E" w:rsidRDefault="00E4056E" w:rsidP="00E4056E">
            <w:pPr>
              <w:jc w:val="both"/>
              <w:rPr>
                <w:b/>
                <w:bCs/>
                <w:kern w:val="2"/>
                <w:sz w:val="16"/>
                <w:szCs w:val="16"/>
                <w:lang w:val="en-US" w:eastAsia="en-US"/>
                <w14:ligatures w14:val="standardContextual"/>
              </w:rPr>
            </w:pPr>
            <w:r w:rsidRPr="00E4056E">
              <w:rPr>
                <w:b/>
                <w:bCs/>
                <w:color w:val="000000"/>
                <w:kern w:val="2"/>
                <w:sz w:val="16"/>
                <w:szCs w:val="16"/>
                <w:lang w:val="en-US" w:eastAsia="en-US"/>
                <w14:ligatures w14:val="standardContextual"/>
              </w:rPr>
              <w:t> </w:t>
            </w:r>
          </w:p>
        </w:tc>
      </w:tr>
      <w:tr w:rsidR="00E4056E" w:rsidRPr="00E4056E" w14:paraId="046BFF0F" w14:textId="77777777">
        <w:trPr>
          <w:trHeight w:val="20"/>
        </w:trPr>
        <w:tc>
          <w:tcPr>
            <w:tcW w:w="1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8ED596" w14:textId="77777777" w:rsidR="00E4056E" w:rsidRPr="00E4056E" w:rsidRDefault="00E4056E" w:rsidP="00E4056E">
            <w:pPr>
              <w:spacing w:line="360" w:lineRule="auto"/>
              <w:ind w:firstLine="720"/>
              <w:jc w:val="both"/>
              <w:rPr>
                <w:b/>
                <w:bCs/>
                <w:kern w:val="2"/>
                <w:sz w:val="16"/>
                <w:szCs w:val="16"/>
                <w:lang w:val="en-US" w:eastAsia="en-US"/>
                <w14:ligatures w14:val="standardContextual"/>
              </w:rPr>
            </w:pPr>
          </w:p>
        </w:tc>
        <w:tc>
          <w:tcPr>
            <w:tcW w:w="143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A4CC69" w14:textId="77777777" w:rsidR="00E4056E" w:rsidRPr="00E4056E" w:rsidRDefault="00E4056E" w:rsidP="00E4056E">
            <w:pPr>
              <w:jc w:val="both"/>
              <w:rPr>
                <w:b/>
                <w:bCs/>
                <w:kern w:val="2"/>
                <w:sz w:val="18"/>
                <w:szCs w:val="18"/>
                <w:lang w:eastAsia="en-US"/>
                <w14:ligatures w14:val="standardContextual"/>
              </w:rPr>
            </w:pPr>
            <w:r w:rsidRPr="00E4056E">
              <w:rPr>
                <w:b/>
                <w:bCs/>
                <w:kern w:val="2"/>
                <w:sz w:val="18"/>
                <w:szCs w:val="18"/>
                <w:lang w:eastAsia="en-US"/>
                <w14:ligatures w14:val="standardContextual"/>
              </w:rPr>
              <w:t>Всего средний и текущий ремонт на 2020 год без НДС</w:t>
            </w:r>
          </w:p>
        </w:tc>
        <w:tc>
          <w:tcPr>
            <w:tcW w:w="3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42A7CA" w14:textId="77777777" w:rsidR="00E4056E" w:rsidRPr="00E4056E" w:rsidRDefault="00E4056E" w:rsidP="00E4056E">
            <w:pPr>
              <w:ind w:firstLine="720"/>
              <w:jc w:val="both"/>
              <w:rPr>
                <w:b/>
                <w:bCs/>
                <w:kern w:val="2"/>
                <w:sz w:val="18"/>
                <w:szCs w:val="18"/>
                <w:lang w:eastAsia="en-US"/>
                <w14:ligatures w14:val="standardContextual"/>
              </w:rPr>
            </w:pPr>
            <w:r w:rsidRPr="00E4056E">
              <w:rPr>
                <w:b/>
                <w:bCs/>
                <w:kern w:val="2"/>
                <w:sz w:val="18"/>
                <w:szCs w:val="18"/>
                <w:lang w:val="en-US" w:eastAsia="en-US"/>
                <w14:ligatures w14:val="standardContextual"/>
              </w:rPr>
              <w:t> </w:t>
            </w:r>
          </w:p>
        </w:tc>
        <w:tc>
          <w:tcPr>
            <w:tcW w:w="5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2BF3CE" w14:textId="77777777" w:rsidR="00E4056E" w:rsidRPr="00E4056E" w:rsidRDefault="00E4056E" w:rsidP="00E4056E">
            <w:pPr>
              <w:ind w:firstLine="720"/>
              <w:jc w:val="both"/>
              <w:rPr>
                <w:b/>
                <w:bCs/>
                <w:kern w:val="2"/>
                <w:sz w:val="18"/>
                <w:szCs w:val="18"/>
                <w:lang w:eastAsia="en-US"/>
                <w14:ligatures w14:val="standardContextual"/>
              </w:rPr>
            </w:pPr>
            <w:r w:rsidRPr="00E4056E">
              <w:rPr>
                <w:b/>
                <w:bCs/>
                <w:kern w:val="2"/>
                <w:sz w:val="18"/>
                <w:szCs w:val="18"/>
                <w:lang w:val="en-US" w:eastAsia="en-US"/>
                <w14:ligatures w14:val="standardContextual"/>
              </w:rPr>
              <w:t> </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3516C2" w14:textId="77777777" w:rsidR="00E4056E" w:rsidRPr="00E4056E" w:rsidRDefault="00E4056E" w:rsidP="00E4056E">
            <w:pPr>
              <w:ind w:firstLine="720"/>
              <w:jc w:val="both"/>
              <w:rPr>
                <w:b/>
                <w:bCs/>
                <w:kern w:val="2"/>
                <w:sz w:val="18"/>
                <w:szCs w:val="18"/>
                <w:lang w:eastAsia="en-US"/>
                <w14:ligatures w14:val="standardContextual"/>
              </w:rPr>
            </w:pPr>
            <w:r w:rsidRPr="00E4056E">
              <w:rPr>
                <w:b/>
                <w:bCs/>
                <w:kern w:val="2"/>
                <w:sz w:val="18"/>
                <w:szCs w:val="18"/>
                <w:lang w:val="en-US" w:eastAsia="en-US"/>
                <w14:ligatures w14:val="standardContextual"/>
              </w:rPr>
              <w:t> </w:t>
            </w:r>
          </w:p>
        </w:tc>
        <w:tc>
          <w:tcPr>
            <w:tcW w:w="40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B6B9C4" w14:textId="77777777" w:rsidR="00E4056E" w:rsidRPr="00E4056E" w:rsidRDefault="00E4056E" w:rsidP="00E4056E">
            <w:pPr>
              <w:jc w:val="right"/>
              <w:rPr>
                <w:b/>
                <w:bCs/>
                <w:kern w:val="2"/>
                <w:sz w:val="18"/>
                <w:szCs w:val="18"/>
                <w:lang w:val="en-US" w:eastAsia="en-US"/>
                <w14:ligatures w14:val="standardContextual"/>
              </w:rPr>
            </w:pPr>
            <w:r w:rsidRPr="00E4056E">
              <w:rPr>
                <w:b/>
                <w:bCs/>
                <w:color w:val="000000"/>
                <w:kern w:val="2"/>
                <w:sz w:val="18"/>
                <w:szCs w:val="18"/>
                <w:lang w:val="en-US" w:eastAsia="en-US"/>
                <w14:ligatures w14:val="standardContextual"/>
              </w:rPr>
              <w:t>151 536,44</w:t>
            </w:r>
          </w:p>
        </w:tc>
        <w:tc>
          <w:tcPr>
            <w:tcW w:w="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014AE7" w14:textId="77777777" w:rsidR="00E4056E" w:rsidRPr="00E4056E" w:rsidRDefault="00E4056E" w:rsidP="00E4056E">
            <w:pPr>
              <w:jc w:val="right"/>
              <w:rPr>
                <w:b/>
                <w:bCs/>
                <w:kern w:val="2"/>
                <w:sz w:val="18"/>
                <w:szCs w:val="18"/>
                <w:lang w:val="en-US" w:eastAsia="en-US"/>
                <w14:ligatures w14:val="standardContextual"/>
              </w:rPr>
            </w:pPr>
            <w:r w:rsidRPr="00E4056E">
              <w:rPr>
                <w:b/>
                <w:bCs/>
                <w:kern w:val="2"/>
                <w:sz w:val="18"/>
                <w:szCs w:val="18"/>
                <w:lang w:val="en-US" w:eastAsia="en-US"/>
                <w14:ligatures w14:val="standardContextual"/>
              </w:rPr>
              <w:t>124 216,39</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A34A53" w14:textId="77777777" w:rsidR="00E4056E" w:rsidRPr="00E4056E" w:rsidRDefault="00E4056E" w:rsidP="00E4056E">
            <w:pPr>
              <w:jc w:val="right"/>
              <w:rPr>
                <w:b/>
                <w:bCs/>
                <w:kern w:val="2"/>
                <w:sz w:val="18"/>
                <w:szCs w:val="18"/>
                <w:lang w:val="en-US" w:eastAsia="en-US"/>
                <w14:ligatures w14:val="standardContextual"/>
              </w:rPr>
            </w:pPr>
            <w:r w:rsidRPr="00E4056E">
              <w:rPr>
                <w:b/>
                <w:bCs/>
                <w:color w:val="000000"/>
                <w:kern w:val="2"/>
                <w:sz w:val="16"/>
                <w:szCs w:val="16"/>
                <w:lang w:val="en-US" w:eastAsia="en-US"/>
                <w14:ligatures w14:val="standardContextual"/>
              </w:rPr>
              <w:t>43 717,36</w:t>
            </w:r>
          </w:p>
        </w:tc>
        <w:tc>
          <w:tcPr>
            <w:tcW w:w="2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672ACA" w14:textId="77777777" w:rsidR="00E4056E" w:rsidRPr="00E4056E" w:rsidRDefault="00E4056E" w:rsidP="00E4056E">
            <w:pPr>
              <w:jc w:val="right"/>
              <w:rPr>
                <w:kern w:val="2"/>
                <w:sz w:val="18"/>
                <w:szCs w:val="18"/>
                <w:lang w:val="en-US" w:eastAsia="en-US"/>
                <w14:ligatures w14:val="standardContextual"/>
              </w:rPr>
            </w:pPr>
            <w:r w:rsidRPr="00E4056E">
              <w:rPr>
                <w:b/>
                <w:bCs/>
                <w:color w:val="000000"/>
                <w:kern w:val="2"/>
                <w:sz w:val="16"/>
                <w:szCs w:val="16"/>
                <w:lang w:val="en-US" w:eastAsia="en-US"/>
                <w14:ligatures w14:val="standardContextual"/>
              </w:rPr>
              <w:t>80 499,03</w:t>
            </w: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E18304" w14:textId="77777777" w:rsidR="00E4056E" w:rsidRPr="00E4056E" w:rsidRDefault="00E4056E" w:rsidP="00E4056E">
            <w:pPr>
              <w:jc w:val="both"/>
              <w:rPr>
                <w:b/>
                <w:bCs/>
                <w:kern w:val="2"/>
                <w:sz w:val="18"/>
                <w:szCs w:val="18"/>
                <w:lang w:val="en-US" w:eastAsia="en-US"/>
                <w14:ligatures w14:val="standardContextual"/>
              </w:rPr>
            </w:pPr>
            <w:r w:rsidRPr="00E4056E">
              <w:rPr>
                <w:b/>
                <w:bCs/>
                <w:color w:val="000000"/>
                <w:kern w:val="2"/>
                <w:sz w:val="16"/>
                <w:szCs w:val="16"/>
                <w:lang w:val="en-US" w:eastAsia="en-US"/>
                <w14:ligatures w14:val="standardContextual"/>
              </w:rPr>
              <w:t> </w:t>
            </w:r>
          </w:p>
        </w:tc>
      </w:tr>
      <w:bookmarkEnd w:id="8"/>
      <w:bookmarkEnd w:id="15"/>
    </w:tbl>
    <w:p w14:paraId="3E248451" w14:textId="77777777" w:rsidR="00E4056E" w:rsidRPr="00E4056E" w:rsidRDefault="00E4056E" w:rsidP="00E4056E">
      <w:pPr>
        <w:spacing w:after="160" w:line="256" w:lineRule="auto"/>
        <w:jc w:val="right"/>
        <w:rPr>
          <w:rFonts w:eastAsia="Calibri"/>
          <w:b/>
          <w:bCs/>
          <w:lang w:eastAsia="en-US"/>
        </w:rPr>
      </w:pPr>
    </w:p>
    <w:p w14:paraId="1AF87FAD" w14:textId="77777777" w:rsidR="009424FE" w:rsidRDefault="009424FE" w:rsidP="009424FE">
      <w:pPr>
        <w:tabs>
          <w:tab w:val="left" w:pos="9214"/>
        </w:tabs>
        <w:ind w:right="-739"/>
      </w:pPr>
    </w:p>
    <w:p w14:paraId="4D3FBF15" w14:textId="77777777" w:rsidR="00E4056E" w:rsidRDefault="00E4056E" w:rsidP="009424FE">
      <w:pPr>
        <w:tabs>
          <w:tab w:val="left" w:pos="9214"/>
        </w:tabs>
        <w:ind w:right="-739"/>
      </w:pPr>
    </w:p>
    <w:p w14:paraId="65DB2708" w14:textId="77777777" w:rsidR="009424FE" w:rsidRDefault="009424FE" w:rsidP="009424FE">
      <w:pPr>
        <w:tabs>
          <w:tab w:val="left" w:pos="9214"/>
        </w:tabs>
        <w:ind w:right="-739"/>
        <w:sectPr w:rsidR="009424FE" w:rsidSect="00E4056E">
          <w:pgSz w:w="16838" w:h="11906" w:orient="landscape"/>
          <w:pgMar w:top="1418" w:right="993" w:bottom="851" w:left="1134" w:header="709" w:footer="709" w:gutter="0"/>
          <w:cols w:space="708"/>
          <w:titlePg/>
          <w:docGrid w:linePitch="360"/>
        </w:sectPr>
      </w:pPr>
    </w:p>
    <w:p w14:paraId="23753892" w14:textId="2FFA6E0C" w:rsidR="009424FE" w:rsidRPr="00753EDE" w:rsidRDefault="009424FE" w:rsidP="009424FE">
      <w:pPr>
        <w:tabs>
          <w:tab w:val="left" w:pos="9214"/>
        </w:tabs>
        <w:ind w:left="-1075" w:right="-739" w:firstLine="11990"/>
      </w:pPr>
      <w:r w:rsidRPr="009675EF">
        <w:lastRenderedPageBreak/>
        <w:t xml:space="preserve">Приложение № </w:t>
      </w:r>
      <w:r>
        <w:t xml:space="preserve">2 </w:t>
      </w:r>
      <w:r w:rsidRPr="009675EF">
        <w:t xml:space="preserve">к </w:t>
      </w:r>
      <w:r>
        <w:t>протоколу</w:t>
      </w:r>
      <w:r w:rsidRPr="009675EF">
        <w:t xml:space="preserve"> № </w:t>
      </w:r>
      <w:r>
        <w:t>76</w:t>
      </w:r>
    </w:p>
    <w:p w14:paraId="63080AA2" w14:textId="77777777" w:rsidR="009424FE" w:rsidRPr="009675EF" w:rsidRDefault="009424FE" w:rsidP="009424FE">
      <w:pPr>
        <w:tabs>
          <w:tab w:val="left" w:pos="9214"/>
        </w:tabs>
        <w:ind w:left="-1075" w:right="-739" w:firstLine="11990"/>
      </w:pPr>
      <w:r w:rsidRPr="009675EF">
        <w:t>заседания правления Региональной</w:t>
      </w:r>
    </w:p>
    <w:p w14:paraId="468CE1A3" w14:textId="77777777" w:rsidR="009424FE" w:rsidRPr="009675EF" w:rsidRDefault="009424FE" w:rsidP="009424FE">
      <w:pPr>
        <w:tabs>
          <w:tab w:val="left" w:pos="9214"/>
        </w:tabs>
        <w:ind w:left="-1075" w:right="-739" w:firstLine="11990"/>
      </w:pPr>
      <w:r w:rsidRPr="009675EF">
        <w:t>энергетической комиссии</w:t>
      </w:r>
    </w:p>
    <w:p w14:paraId="25B8FC90" w14:textId="77777777" w:rsidR="009424FE" w:rsidRDefault="009424FE" w:rsidP="009424FE">
      <w:pPr>
        <w:tabs>
          <w:tab w:val="left" w:pos="9214"/>
        </w:tabs>
        <w:ind w:left="-1075" w:right="-739" w:firstLine="11990"/>
      </w:pPr>
      <w:r w:rsidRPr="009675EF">
        <w:t xml:space="preserve">Кузбасса от </w:t>
      </w:r>
      <w:r>
        <w:t>09</w:t>
      </w:r>
      <w:r w:rsidRPr="009675EF">
        <w:t>.</w:t>
      </w:r>
      <w:r>
        <w:t>10</w:t>
      </w:r>
      <w:r w:rsidRPr="009675EF">
        <w:t>.202</w:t>
      </w:r>
      <w:r>
        <w:t>5</w:t>
      </w:r>
    </w:p>
    <w:p w14:paraId="7491E2A8" w14:textId="77777777" w:rsidR="009424FE" w:rsidRDefault="009424FE" w:rsidP="009424FE">
      <w:pPr>
        <w:tabs>
          <w:tab w:val="left" w:pos="9214"/>
        </w:tabs>
        <w:ind w:left="-1075" w:right="-739" w:firstLine="6887"/>
      </w:pPr>
    </w:p>
    <w:p w14:paraId="42BC56CC" w14:textId="77777777" w:rsidR="009424FE" w:rsidRPr="009424FE" w:rsidRDefault="009424FE" w:rsidP="009424FE">
      <w:pPr>
        <w:jc w:val="center"/>
        <w:rPr>
          <w:rFonts w:eastAsia="Calibri"/>
          <w:b/>
          <w:bCs/>
          <w:sz w:val="28"/>
          <w:szCs w:val="28"/>
        </w:rPr>
      </w:pPr>
      <w:r w:rsidRPr="009424FE">
        <w:rPr>
          <w:rFonts w:eastAsia="Calibri"/>
          <w:b/>
          <w:bCs/>
          <w:sz w:val="28"/>
          <w:szCs w:val="28"/>
        </w:rPr>
        <w:t>Необходимая валовая выручка ОАО «Северо-Кузбасская энергетическая компания</w:t>
      </w:r>
      <w:r w:rsidRPr="009424FE">
        <w:rPr>
          <w:rFonts w:eastAsia="Calibri"/>
          <w:sz w:val="28"/>
          <w:szCs w:val="28"/>
          <w:lang w:eastAsia="en-US"/>
        </w:rPr>
        <w:t>»</w:t>
      </w:r>
      <w:r w:rsidRPr="009424FE">
        <w:rPr>
          <w:rFonts w:eastAsia="Calibri"/>
          <w:b/>
          <w:bCs/>
          <w:sz w:val="28"/>
          <w:szCs w:val="28"/>
        </w:rPr>
        <w:t xml:space="preserve"> на долгосрочный период регулирования (без учета оплаты потерь)</w:t>
      </w:r>
    </w:p>
    <w:p w14:paraId="4E5AB9C2" w14:textId="77777777" w:rsidR="009424FE" w:rsidRPr="009424FE" w:rsidRDefault="009424FE" w:rsidP="009424FE">
      <w:pPr>
        <w:jc w:val="center"/>
        <w:rPr>
          <w:rFonts w:eastAsia="Calibri"/>
          <w:b/>
          <w:bCs/>
          <w:sz w:val="28"/>
          <w:szCs w:val="28"/>
        </w:rPr>
      </w:pPr>
    </w:p>
    <w:tbl>
      <w:tblPr>
        <w:tblW w:w="1491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8163"/>
        <w:gridCol w:w="1987"/>
        <w:gridCol w:w="4119"/>
      </w:tblGrid>
      <w:tr w:rsidR="009424FE" w:rsidRPr="009424FE" w14:paraId="4B811597" w14:textId="77777777" w:rsidTr="00B6711C">
        <w:trPr>
          <w:trHeight w:hRule="exact" w:val="340"/>
        </w:trPr>
        <w:tc>
          <w:tcPr>
            <w:tcW w:w="643" w:type="dxa"/>
            <w:vMerge w:val="restart"/>
            <w:vAlign w:val="center"/>
          </w:tcPr>
          <w:p w14:paraId="099525AA" w14:textId="77777777" w:rsidR="009424FE" w:rsidRPr="009424FE" w:rsidRDefault="009424FE" w:rsidP="009424FE">
            <w:pPr>
              <w:suppressAutoHyphens/>
              <w:autoSpaceDE w:val="0"/>
              <w:autoSpaceDN w:val="0"/>
              <w:adjustRightInd w:val="0"/>
              <w:jc w:val="center"/>
              <w:rPr>
                <w:bCs/>
                <w:lang w:eastAsia="en-US"/>
              </w:rPr>
            </w:pPr>
            <w:bookmarkStart w:id="16" w:name="_Hlk210227102"/>
            <w:r w:rsidRPr="009424FE">
              <w:rPr>
                <w:bCs/>
                <w:lang w:eastAsia="en-US"/>
              </w:rPr>
              <w:t xml:space="preserve">№ </w:t>
            </w:r>
          </w:p>
          <w:p w14:paraId="39D2AA99" w14:textId="77777777" w:rsidR="009424FE" w:rsidRPr="009424FE" w:rsidRDefault="009424FE" w:rsidP="009424FE">
            <w:pPr>
              <w:suppressAutoHyphens/>
              <w:autoSpaceDE w:val="0"/>
              <w:autoSpaceDN w:val="0"/>
              <w:adjustRightInd w:val="0"/>
              <w:jc w:val="center"/>
              <w:rPr>
                <w:bCs/>
                <w:lang w:eastAsia="en-US"/>
              </w:rPr>
            </w:pPr>
            <w:r w:rsidRPr="009424FE">
              <w:rPr>
                <w:bCs/>
                <w:lang w:eastAsia="en-US"/>
              </w:rPr>
              <w:t>п/п</w:t>
            </w:r>
          </w:p>
        </w:tc>
        <w:tc>
          <w:tcPr>
            <w:tcW w:w="8163" w:type="dxa"/>
            <w:vMerge w:val="restart"/>
            <w:vAlign w:val="center"/>
          </w:tcPr>
          <w:p w14:paraId="61E78021" w14:textId="77777777" w:rsidR="009424FE" w:rsidRPr="009424FE" w:rsidRDefault="009424FE" w:rsidP="009424FE">
            <w:pPr>
              <w:jc w:val="center"/>
              <w:rPr>
                <w:rFonts w:eastAsia="Calibri"/>
                <w:sz w:val="28"/>
                <w:szCs w:val="28"/>
                <w:lang w:eastAsia="en-US"/>
              </w:rPr>
            </w:pPr>
            <w:r w:rsidRPr="009424FE">
              <w:rPr>
                <w:rFonts w:eastAsia="Calibri"/>
                <w:sz w:val="28"/>
                <w:szCs w:val="28"/>
                <w:lang w:eastAsia="en-US"/>
              </w:rPr>
              <w:t>Наименование территориальной сетевой организации</w:t>
            </w:r>
          </w:p>
          <w:p w14:paraId="092B55F2" w14:textId="77777777" w:rsidR="009424FE" w:rsidRPr="009424FE" w:rsidRDefault="009424FE" w:rsidP="009424FE">
            <w:pPr>
              <w:jc w:val="center"/>
              <w:rPr>
                <w:rFonts w:ascii="Calibri" w:eastAsia="Calibri" w:hAnsi="Calibri" w:cs="Calibri"/>
                <w:sz w:val="22"/>
                <w:szCs w:val="22"/>
                <w:lang w:eastAsia="en-US"/>
              </w:rPr>
            </w:pPr>
            <w:r w:rsidRPr="009424FE">
              <w:rPr>
                <w:rFonts w:eastAsia="Calibri"/>
                <w:sz w:val="28"/>
                <w:szCs w:val="28"/>
                <w:lang w:eastAsia="en-US"/>
              </w:rPr>
              <w:t>Кемеровской области-Кузбасса</w:t>
            </w:r>
          </w:p>
        </w:tc>
        <w:tc>
          <w:tcPr>
            <w:tcW w:w="1987" w:type="dxa"/>
            <w:vMerge w:val="restart"/>
            <w:vAlign w:val="center"/>
          </w:tcPr>
          <w:p w14:paraId="5E8CE43A" w14:textId="77777777" w:rsidR="009424FE" w:rsidRPr="009424FE" w:rsidRDefault="009424FE" w:rsidP="009424FE">
            <w:pPr>
              <w:suppressAutoHyphens/>
              <w:autoSpaceDE w:val="0"/>
              <w:autoSpaceDN w:val="0"/>
              <w:adjustRightInd w:val="0"/>
              <w:jc w:val="center"/>
              <w:rPr>
                <w:bCs/>
                <w:lang w:eastAsia="en-US"/>
              </w:rPr>
            </w:pPr>
            <w:r w:rsidRPr="009424FE">
              <w:rPr>
                <w:bCs/>
                <w:lang w:eastAsia="en-US"/>
              </w:rPr>
              <w:t>Год</w:t>
            </w:r>
          </w:p>
        </w:tc>
        <w:tc>
          <w:tcPr>
            <w:tcW w:w="4119" w:type="dxa"/>
            <w:vMerge w:val="restart"/>
            <w:vAlign w:val="center"/>
          </w:tcPr>
          <w:p w14:paraId="5E1C7191" w14:textId="77777777" w:rsidR="009424FE" w:rsidRPr="009424FE" w:rsidRDefault="009424FE" w:rsidP="009424FE">
            <w:pPr>
              <w:suppressAutoHyphens/>
              <w:autoSpaceDE w:val="0"/>
              <w:autoSpaceDN w:val="0"/>
              <w:adjustRightInd w:val="0"/>
              <w:jc w:val="center"/>
              <w:rPr>
                <w:bCs/>
                <w:lang w:eastAsia="en-US"/>
              </w:rPr>
            </w:pPr>
            <w:r w:rsidRPr="009424FE">
              <w:rPr>
                <w:bCs/>
                <w:lang w:eastAsia="en-US"/>
              </w:rPr>
              <w:t xml:space="preserve">НВВ сетевых организаций </w:t>
            </w:r>
          </w:p>
          <w:p w14:paraId="043DA21E" w14:textId="77777777" w:rsidR="009424FE" w:rsidRPr="009424FE" w:rsidRDefault="009424FE" w:rsidP="009424FE">
            <w:pPr>
              <w:suppressAutoHyphens/>
              <w:autoSpaceDE w:val="0"/>
              <w:autoSpaceDN w:val="0"/>
              <w:adjustRightInd w:val="0"/>
              <w:jc w:val="center"/>
              <w:rPr>
                <w:bCs/>
                <w:lang w:eastAsia="en-US"/>
              </w:rPr>
            </w:pPr>
            <w:r w:rsidRPr="009424FE">
              <w:rPr>
                <w:bCs/>
                <w:lang w:eastAsia="en-US"/>
              </w:rPr>
              <w:t>(без учета оплаты потерь)</w:t>
            </w:r>
          </w:p>
        </w:tc>
      </w:tr>
      <w:tr w:rsidR="009424FE" w:rsidRPr="009424FE" w14:paraId="1B4FEF3F" w14:textId="77777777" w:rsidTr="00B6711C">
        <w:trPr>
          <w:trHeight w:hRule="exact" w:val="239"/>
        </w:trPr>
        <w:tc>
          <w:tcPr>
            <w:tcW w:w="643" w:type="dxa"/>
            <w:vMerge/>
            <w:vAlign w:val="center"/>
          </w:tcPr>
          <w:p w14:paraId="322620A4" w14:textId="77777777" w:rsidR="009424FE" w:rsidRPr="009424FE" w:rsidRDefault="009424FE" w:rsidP="009424FE">
            <w:pPr>
              <w:suppressAutoHyphens/>
              <w:autoSpaceDE w:val="0"/>
              <w:autoSpaceDN w:val="0"/>
              <w:adjustRightInd w:val="0"/>
              <w:ind w:firstLine="540"/>
              <w:jc w:val="center"/>
              <w:outlineLvl w:val="0"/>
              <w:rPr>
                <w:bCs/>
                <w:lang w:eastAsia="en-US"/>
              </w:rPr>
            </w:pPr>
          </w:p>
        </w:tc>
        <w:tc>
          <w:tcPr>
            <w:tcW w:w="8163" w:type="dxa"/>
            <w:vMerge/>
            <w:vAlign w:val="center"/>
          </w:tcPr>
          <w:p w14:paraId="7BBF04CC" w14:textId="77777777" w:rsidR="009424FE" w:rsidRPr="009424FE" w:rsidRDefault="009424FE" w:rsidP="009424FE">
            <w:pPr>
              <w:suppressAutoHyphens/>
              <w:autoSpaceDE w:val="0"/>
              <w:autoSpaceDN w:val="0"/>
              <w:adjustRightInd w:val="0"/>
              <w:ind w:firstLine="540"/>
              <w:jc w:val="center"/>
              <w:outlineLvl w:val="0"/>
              <w:rPr>
                <w:bCs/>
                <w:lang w:eastAsia="en-US"/>
              </w:rPr>
            </w:pPr>
          </w:p>
        </w:tc>
        <w:tc>
          <w:tcPr>
            <w:tcW w:w="1987" w:type="dxa"/>
            <w:vMerge/>
            <w:vAlign w:val="center"/>
          </w:tcPr>
          <w:p w14:paraId="6A28026A" w14:textId="77777777" w:rsidR="009424FE" w:rsidRPr="009424FE" w:rsidRDefault="009424FE" w:rsidP="009424FE">
            <w:pPr>
              <w:suppressAutoHyphens/>
              <w:autoSpaceDE w:val="0"/>
              <w:autoSpaceDN w:val="0"/>
              <w:adjustRightInd w:val="0"/>
              <w:ind w:firstLine="540"/>
              <w:jc w:val="center"/>
              <w:outlineLvl w:val="0"/>
              <w:rPr>
                <w:bCs/>
                <w:lang w:eastAsia="en-US"/>
              </w:rPr>
            </w:pPr>
          </w:p>
        </w:tc>
        <w:tc>
          <w:tcPr>
            <w:tcW w:w="4119" w:type="dxa"/>
            <w:vMerge/>
            <w:vAlign w:val="center"/>
          </w:tcPr>
          <w:p w14:paraId="1BF18389" w14:textId="77777777" w:rsidR="009424FE" w:rsidRPr="009424FE" w:rsidRDefault="009424FE" w:rsidP="009424FE">
            <w:pPr>
              <w:suppressAutoHyphens/>
              <w:autoSpaceDE w:val="0"/>
              <w:autoSpaceDN w:val="0"/>
              <w:adjustRightInd w:val="0"/>
              <w:ind w:firstLine="540"/>
              <w:jc w:val="center"/>
              <w:outlineLvl w:val="0"/>
              <w:rPr>
                <w:bCs/>
                <w:lang w:eastAsia="en-US"/>
              </w:rPr>
            </w:pPr>
          </w:p>
        </w:tc>
      </w:tr>
      <w:tr w:rsidR="009424FE" w:rsidRPr="009424FE" w14:paraId="1D111934" w14:textId="77777777" w:rsidTr="00B6711C">
        <w:trPr>
          <w:trHeight w:hRule="exact" w:val="402"/>
        </w:trPr>
        <w:tc>
          <w:tcPr>
            <w:tcW w:w="643" w:type="dxa"/>
            <w:vMerge/>
          </w:tcPr>
          <w:p w14:paraId="6499FA82" w14:textId="77777777" w:rsidR="009424FE" w:rsidRPr="009424FE" w:rsidRDefault="009424FE" w:rsidP="009424FE">
            <w:pPr>
              <w:suppressAutoHyphens/>
              <w:autoSpaceDE w:val="0"/>
              <w:autoSpaceDN w:val="0"/>
              <w:adjustRightInd w:val="0"/>
              <w:ind w:firstLine="540"/>
              <w:jc w:val="both"/>
              <w:outlineLvl w:val="0"/>
              <w:rPr>
                <w:bCs/>
                <w:lang w:eastAsia="en-US"/>
              </w:rPr>
            </w:pPr>
          </w:p>
        </w:tc>
        <w:tc>
          <w:tcPr>
            <w:tcW w:w="8163" w:type="dxa"/>
            <w:vMerge/>
          </w:tcPr>
          <w:p w14:paraId="022C3708" w14:textId="77777777" w:rsidR="009424FE" w:rsidRPr="009424FE" w:rsidRDefault="009424FE" w:rsidP="009424FE">
            <w:pPr>
              <w:suppressAutoHyphens/>
              <w:autoSpaceDE w:val="0"/>
              <w:autoSpaceDN w:val="0"/>
              <w:adjustRightInd w:val="0"/>
              <w:ind w:firstLine="540"/>
              <w:jc w:val="both"/>
              <w:outlineLvl w:val="0"/>
              <w:rPr>
                <w:bCs/>
                <w:lang w:eastAsia="en-US"/>
              </w:rPr>
            </w:pPr>
          </w:p>
        </w:tc>
        <w:tc>
          <w:tcPr>
            <w:tcW w:w="1987" w:type="dxa"/>
            <w:vMerge/>
          </w:tcPr>
          <w:p w14:paraId="7547CD4C" w14:textId="77777777" w:rsidR="009424FE" w:rsidRPr="009424FE" w:rsidRDefault="009424FE" w:rsidP="009424FE">
            <w:pPr>
              <w:suppressAutoHyphens/>
              <w:autoSpaceDE w:val="0"/>
              <w:autoSpaceDN w:val="0"/>
              <w:adjustRightInd w:val="0"/>
              <w:ind w:firstLine="540"/>
              <w:jc w:val="both"/>
              <w:outlineLvl w:val="0"/>
              <w:rPr>
                <w:bCs/>
                <w:lang w:eastAsia="en-US"/>
              </w:rPr>
            </w:pPr>
          </w:p>
        </w:tc>
        <w:tc>
          <w:tcPr>
            <w:tcW w:w="4119" w:type="dxa"/>
          </w:tcPr>
          <w:p w14:paraId="5E9BE0EF" w14:textId="77777777" w:rsidR="009424FE" w:rsidRPr="009424FE" w:rsidRDefault="009424FE" w:rsidP="009424FE">
            <w:pPr>
              <w:suppressAutoHyphens/>
              <w:autoSpaceDE w:val="0"/>
              <w:autoSpaceDN w:val="0"/>
              <w:adjustRightInd w:val="0"/>
              <w:ind w:left="-57" w:right="-57"/>
              <w:jc w:val="center"/>
              <w:rPr>
                <w:bCs/>
                <w:lang w:eastAsia="en-US"/>
              </w:rPr>
            </w:pPr>
            <w:r w:rsidRPr="009424FE">
              <w:rPr>
                <w:bCs/>
                <w:lang w:eastAsia="en-US"/>
              </w:rPr>
              <w:t>тыс. руб.</w:t>
            </w:r>
          </w:p>
        </w:tc>
      </w:tr>
      <w:tr w:rsidR="009424FE" w:rsidRPr="009424FE" w14:paraId="11026051" w14:textId="77777777" w:rsidTr="00B6711C">
        <w:trPr>
          <w:trHeight w:hRule="exact" w:val="340"/>
        </w:trPr>
        <w:tc>
          <w:tcPr>
            <w:tcW w:w="643" w:type="dxa"/>
          </w:tcPr>
          <w:p w14:paraId="34009457" w14:textId="77777777" w:rsidR="009424FE" w:rsidRPr="009424FE" w:rsidRDefault="009424FE" w:rsidP="009424FE">
            <w:pPr>
              <w:suppressAutoHyphens/>
              <w:autoSpaceDE w:val="0"/>
              <w:autoSpaceDN w:val="0"/>
              <w:adjustRightInd w:val="0"/>
              <w:jc w:val="center"/>
              <w:rPr>
                <w:bCs/>
                <w:lang w:eastAsia="en-US"/>
              </w:rPr>
            </w:pPr>
            <w:r w:rsidRPr="009424FE">
              <w:rPr>
                <w:bCs/>
                <w:lang w:eastAsia="en-US"/>
              </w:rPr>
              <w:t>1</w:t>
            </w:r>
          </w:p>
        </w:tc>
        <w:tc>
          <w:tcPr>
            <w:tcW w:w="8163" w:type="dxa"/>
          </w:tcPr>
          <w:p w14:paraId="1547AD24" w14:textId="77777777" w:rsidR="009424FE" w:rsidRPr="009424FE" w:rsidRDefault="009424FE" w:rsidP="009424FE">
            <w:pPr>
              <w:suppressAutoHyphens/>
              <w:autoSpaceDE w:val="0"/>
              <w:autoSpaceDN w:val="0"/>
              <w:adjustRightInd w:val="0"/>
              <w:jc w:val="center"/>
              <w:rPr>
                <w:bCs/>
                <w:lang w:eastAsia="en-US"/>
              </w:rPr>
            </w:pPr>
            <w:r w:rsidRPr="009424FE">
              <w:rPr>
                <w:bCs/>
                <w:lang w:eastAsia="en-US"/>
              </w:rPr>
              <w:t>2</w:t>
            </w:r>
          </w:p>
        </w:tc>
        <w:tc>
          <w:tcPr>
            <w:tcW w:w="1987" w:type="dxa"/>
          </w:tcPr>
          <w:p w14:paraId="79CA0841" w14:textId="77777777" w:rsidR="009424FE" w:rsidRPr="009424FE" w:rsidRDefault="009424FE" w:rsidP="009424FE">
            <w:pPr>
              <w:suppressAutoHyphens/>
              <w:autoSpaceDE w:val="0"/>
              <w:autoSpaceDN w:val="0"/>
              <w:adjustRightInd w:val="0"/>
              <w:jc w:val="center"/>
              <w:rPr>
                <w:bCs/>
                <w:lang w:eastAsia="en-US"/>
              </w:rPr>
            </w:pPr>
            <w:r w:rsidRPr="009424FE">
              <w:rPr>
                <w:bCs/>
                <w:lang w:eastAsia="en-US"/>
              </w:rPr>
              <w:t>3</w:t>
            </w:r>
          </w:p>
        </w:tc>
        <w:tc>
          <w:tcPr>
            <w:tcW w:w="4119" w:type="dxa"/>
          </w:tcPr>
          <w:p w14:paraId="56AB9F12" w14:textId="77777777" w:rsidR="009424FE" w:rsidRPr="009424FE" w:rsidRDefault="009424FE" w:rsidP="009424FE">
            <w:pPr>
              <w:suppressAutoHyphens/>
              <w:autoSpaceDE w:val="0"/>
              <w:autoSpaceDN w:val="0"/>
              <w:adjustRightInd w:val="0"/>
              <w:jc w:val="center"/>
              <w:rPr>
                <w:bCs/>
                <w:lang w:eastAsia="en-US"/>
              </w:rPr>
            </w:pPr>
            <w:r w:rsidRPr="009424FE">
              <w:rPr>
                <w:bCs/>
                <w:lang w:eastAsia="en-US"/>
              </w:rPr>
              <w:t>4</w:t>
            </w:r>
          </w:p>
        </w:tc>
      </w:tr>
      <w:tr w:rsidR="009424FE" w:rsidRPr="009424FE" w14:paraId="4DFFBEA9" w14:textId="77777777" w:rsidTr="00B6711C">
        <w:trPr>
          <w:trHeight w:hRule="exact" w:val="407"/>
        </w:trPr>
        <w:tc>
          <w:tcPr>
            <w:tcW w:w="643" w:type="dxa"/>
            <w:vMerge w:val="restart"/>
            <w:vAlign w:val="center"/>
          </w:tcPr>
          <w:p w14:paraId="2335B0AF" w14:textId="77777777" w:rsidR="009424FE" w:rsidRPr="009424FE" w:rsidRDefault="009424FE" w:rsidP="00C54808">
            <w:pPr>
              <w:numPr>
                <w:ilvl w:val="0"/>
                <w:numId w:val="11"/>
              </w:numPr>
              <w:tabs>
                <w:tab w:val="left" w:pos="357"/>
              </w:tabs>
              <w:suppressAutoHyphens/>
              <w:autoSpaceDE w:val="0"/>
              <w:autoSpaceDN w:val="0"/>
              <w:adjustRightInd w:val="0"/>
              <w:ind w:left="397" w:hanging="248"/>
              <w:contextualSpacing/>
              <w:jc w:val="center"/>
              <w:rPr>
                <w:bCs/>
                <w:lang w:eastAsia="en-US"/>
              </w:rPr>
            </w:pPr>
          </w:p>
        </w:tc>
        <w:tc>
          <w:tcPr>
            <w:tcW w:w="8163" w:type="dxa"/>
            <w:vMerge w:val="restart"/>
            <w:vAlign w:val="center"/>
          </w:tcPr>
          <w:p w14:paraId="5DC7F853" w14:textId="77777777" w:rsidR="009424FE" w:rsidRPr="009424FE" w:rsidRDefault="009424FE" w:rsidP="009424FE">
            <w:pPr>
              <w:suppressAutoHyphens/>
              <w:autoSpaceDE w:val="0"/>
              <w:autoSpaceDN w:val="0"/>
              <w:adjustRightInd w:val="0"/>
              <w:rPr>
                <w:bCs/>
                <w:lang w:eastAsia="en-US"/>
              </w:rPr>
            </w:pPr>
            <w:r w:rsidRPr="009424FE">
              <w:rPr>
                <w:bCs/>
                <w:color w:val="000000"/>
                <w:lang w:eastAsia="en-US"/>
              </w:rPr>
              <w:t>ОАО «Северо-Кузбасская энергетическая компания» (ИНН 4205153492)</w:t>
            </w:r>
          </w:p>
        </w:tc>
        <w:tc>
          <w:tcPr>
            <w:tcW w:w="1987" w:type="dxa"/>
            <w:vAlign w:val="center"/>
          </w:tcPr>
          <w:p w14:paraId="5B8E5E52" w14:textId="77777777" w:rsidR="009424FE" w:rsidRPr="009424FE" w:rsidRDefault="009424FE" w:rsidP="009424FE">
            <w:pPr>
              <w:suppressAutoHyphens/>
              <w:autoSpaceDE w:val="0"/>
              <w:autoSpaceDN w:val="0"/>
              <w:adjustRightInd w:val="0"/>
              <w:jc w:val="center"/>
              <w:rPr>
                <w:bCs/>
                <w:lang w:eastAsia="en-US"/>
              </w:rPr>
            </w:pPr>
            <w:r w:rsidRPr="009424FE">
              <w:rPr>
                <w:bCs/>
                <w:lang w:eastAsia="en-US"/>
              </w:rPr>
              <w:t>2020</w:t>
            </w:r>
          </w:p>
        </w:tc>
        <w:tc>
          <w:tcPr>
            <w:tcW w:w="4119" w:type="dxa"/>
            <w:vAlign w:val="center"/>
          </w:tcPr>
          <w:p w14:paraId="7FC54547" w14:textId="77777777" w:rsidR="009424FE" w:rsidRPr="009424FE" w:rsidRDefault="009424FE" w:rsidP="009424FE">
            <w:pPr>
              <w:suppressAutoHyphens/>
              <w:autoSpaceDE w:val="0"/>
              <w:autoSpaceDN w:val="0"/>
              <w:adjustRightInd w:val="0"/>
              <w:jc w:val="center"/>
              <w:rPr>
                <w:bCs/>
                <w:lang w:eastAsia="en-US"/>
              </w:rPr>
            </w:pPr>
            <w:r w:rsidRPr="009424FE">
              <w:rPr>
                <w:bCs/>
                <w:lang w:eastAsia="en-US"/>
              </w:rPr>
              <w:t>2 202 608,74</w:t>
            </w:r>
          </w:p>
        </w:tc>
      </w:tr>
      <w:tr w:rsidR="009424FE" w:rsidRPr="009424FE" w14:paraId="1BDE5FF5" w14:textId="77777777" w:rsidTr="00B6711C">
        <w:trPr>
          <w:trHeight w:hRule="exact" w:val="387"/>
        </w:trPr>
        <w:tc>
          <w:tcPr>
            <w:tcW w:w="643" w:type="dxa"/>
            <w:vMerge/>
            <w:vAlign w:val="center"/>
          </w:tcPr>
          <w:p w14:paraId="67423BA0" w14:textId="77777777" w:rsidR="009424FE" w:rsidRPr="009424FE" w:rsidRDefault="009424FE" w:rsidP="00C54808">
            <w:pPr>
              <w:numPr>
                <w:ilvl w:val="0"/>
                <w:numId w:val="10"/>
              </w:numPr>
              <w:suppressAutoHyphens/>
              <w:autoSpaceDE w:val="0"/>
              <w:autoSpaceDN w:val="0"/>
              <w:adjustRightInd w:val="0"/>
              <w:ind w:left="0"/>
              <w:contextualSpacing/>
              <w:jc w:val="center"/>
              <w:rPr>
                <w:bCs/>
                <w:lang w:eastAsia="en-US"/>
              </w:rPr>
            </w:pPr>
          </w:p>
        </w:tc>
        <w:tc>
          <w:tcPr>
            <w:tcW w:w="8163" w:type="dxa"/>
            <w:vMerge/>
            <w:vAlign w:val="center"/>
          </w:tcPr>
          <w:p w14:paraId="72F647FB" w14:textId="77777777" w:rsidR="009424FE" w:rsidRPr="009424FE" w:rsidRDefault="009424FE" w:rsidP="009424FE">
            <w:pPr>
              <w:suppressAutoHyphens/>
              <w:autoSpaceDE w:val="0"/>
              <w:autoSpaceDN w:val="0"/>
              <w:adjustRightInd w:val="0"/>
              <w:ind w:firstLine="540"/>
              <w:outlineLvl w:val="0"/>
              <w:rPr>
                <w:bCs/>
                <w:lang w:eastAsia="en-US"/>
              </w:rPr>
            </w:pPr>
          </w:p>
        </w:tc>
        <w:tc>
          <w:tcPr>
            <w:tcW w:w="1987" w:type="dxa"/>
            <w:vAlign w:val="center"/>
          </w:tcPr>
          <w:p w14:paraId="6D3466BC" w14:textId="77777777" w:rsidR="009424FE" w:rsidRPr="009424FE" w:rsidRDefault="009424FE" w:rsidP="009424FE">
            <w:pPr>
              <w:suppressAutoHyphens/>
              <w:autoSpaceDE w:val="0"/>
              <w:autoSpaceDN w:val="0"/>
              <w:adjustRightInd w:val="0"/>
              <w:jc w:val="center"/>
              <w:rPr>
                <w:bCs/>
                <w:lang w:eastAsia="en-US"/>
              </w:rPr>
            </w:pPr>
            <w:r w:rsidRPr="009424FE">
              <w:rPr>
                <w:bCs/>
                <w:lang w:eastAsia="en-US"/>
              </w:rPr>
              <w:t>2021</w:t>
            </w:r>
          </w:p>
        </w:tc>
        <w:tc>
          <w:tcPr>
            <w:tcW w:w="4119" w:type="dxa"/>
            <w:vAlign w:val="center"/>
          </w:tcPr>
          <w:p w14:paraId="0E56328F" w14:textId="77777777" w:rsidR="009424FE" w:rsidRPr="009424FE" w:rsidRDefault="009424FE" w:rsidP="009424FE">
            <w:pPr>
              <w:suppressAutoHyphens/>
              <w:autoSpaceDE w:val="0"/>
              <w:autoSpaceDN w:val="0"/>
              <w:adjustRightInd w:val="0"/>
              <w:jc w:val="center"/>
              <w:rPr>
                <w:bCs/>
                <w:lang w:eastAsia="en-US"/>
              </w:rPr>
            </w:pPr>
            <w:r w:rsidRPr="009424FE">
              <w:rPr>
                <w:bCs/>
                <w:lang w:eastAsia="en-US"/>
              </w:rPr>
              <w:t>2 580 211,88</w:t>
            </w:r>
          </w:p>
        </w:tc>
      </w:tr>
      <w:tr w:rsidR="009424FE" w:rsidRPr="009424FE" w14:paraId="58157147" w14:textId="77777777" w:rsidTr="00B6711C">
        <w:trPr>
          <w:trHeight w:hRule="exact" w:val="395"/>
        </w:trPr>
        <w:tc>
          <w:tcPr>
            <w:tcW w:w="643" w:type="dxa"/>
            <w:vMerge/>
            <w:vAlign w:val="center"/>
          </w:tcPr>
          <w:p w14:paraId="3D1402D6" w14:textId="77777777" w:rsidR="009424FE" w:rsidRPr="009424FE" w:rsidRDefault="009424FE" w:rsidP="00C54808">
            <w:pPr>
              <w:numPr>
                <w:ilvl w:val="0"/>
                <w:numId w:val="10"/>
              </w:numPr>
              <w:suppressAutoHyphens/>
              <w:autoSpaceDE w:val="0"/>
              <w:autoSpaceDN w:val="0"/>
              <w:adjustRightInd w:val="0"/>
              <w:ind w:left="0"/>
              <w:contextualSpacing/>
              <w:jc w:val="center"/>
              <w:rPr>
                <w:bCs/>
                <w:lang w:eastAsia="en-US"/>
              </w:rPr>
            </w:pPr>
          </w:p>
        </w:tc>
        <w:tc>
          <w:tcPr>
            <w:tcW w:w="8163" w:type="dxa"/>
            <w:vMerge/>
            <w:vAlign w:val="center"/>
          </w:tcPr>
          <w:p w14:paraId="43BD947F" w14:textId="77777777" w:rsidR="009424FE" w:rsidRPr="009424FE" w:rsidRDefault="009424FE" w:rsidP="009424FE">
            <w:pPr>
              <w:suppressAutoHyphens/>
              <w:autoSpaceDE w:val="0"/>
              <w:autoSpaceDN w:val="0"/>
              <w:adjustRightInd w:val="0"/>
              <w:ind w:firstLine="540"/>
              <w:outlineLvl w:val="0"/>
              <w:rPr>
                <w:bCs/>
                <w:lang w:eastAsia="en-US"/>
              </w:rPr>
            </w:pPr>
          </w:p>
        </w:tc>
        <w:tc>
          <w:tcPr>
            <w:tcW w:w="1987" w:type="dxa"/>
            <w:vAlign w:val="center"/>
          </w:tcPr>
          <w:p w14:paraId="5AF6B449" w14:textId="77777777" w:rsidR="009424FE" w:rsidRPr="009424FE" w:rsidRDefault="009424FE" w:rsidP="009424FE">
            <w:pPr>
              <w:suppressAutoHyphens/>
              <w:autoSpaceDE w:val="0"/>
              <w:autoSpaceDN w:val="0"/>
              <w:adjustRightInd w:val="0"/>
              <w:jc w:val="center"/>
              <w:rPr>
                <w:bCs/>
                <w:lang w:eastAsia="en-US"/>
              </w:rPr>
            </w:pPr>
            <w:r w:rsidRPr="009424FE">
              <w:rPr>
                <w:bCs/>
                <w:lang w:eastAsia="en-US"/>
              </w:rPr>
              <w:t>2022</w:t>
            </w:r>
          </w:p>
        </w:tc>
        <w:tc>
          <w:tcPr>
            <w:tcW w:w="4119" w:type="dxa"/>
            <w:vAlign w:val="center"/>
          </w:tcPr>
          <w:p w14:paraId="456F40CA" w14:textId="77777777" w:rsidR="009424FE" w:rsidRPr="009424FE" w:rsidRDefault="009424FE" w:rsidP="009424FE">
            <w:pPr>
              <w:suppressAutoHyphens/>
              <w:autoSpaceDE w:val="0"/>
              <w:autoSpaceDN w:val="0"/>
              <w:adjustRightInd w:val="0"/>
              <w:jc w:val="center"/>
              <w:rPr>
                <w:bCs/>
                <w:lang w:eastAsia="en-US"/>
              </w:rPr>
            </w:pPr>
            <w:r w:rsidRPr="009424FE">
              <w:rPr>
                <w:bCs/>
                <w:lang w:eastAsia="en-US"/>
              </w:rPr>
              <w:t>2 121 740,72</w:t>
            </w:r>
          </w:p>
        </w:tc>
      </w:tr>
      <w:tr w:rsidR="009424FE" w:rsidRPr="009424FE" w14:paraId="7515F539" w14:textId="77777777" w:rsidTr="00B6711C">
        <w:trPr>
          <w:trHeight w:hRule="exact" w:val="401"/>
        </w:trPr>
        <w:tc>
          <w:tcPr>
            <w:tcW w:w="643" w:type="dxa"/>
            <w:vMerge/>
            <w:vAlign w:val="center"/>
          </w:tcPr>
          <w:p w14:paraId="49A7A036" w14:textId="77777777" w:rsidR="009424FE" w:rsidRPr="009424FE" w:rsidRDefault="009424FE" w:rsidP="00C54808">
            <w:pPr>
              <w:numPr>
                <w:ilvl w:val="0"/>
                <w:numId w:val="10"/>
              </w:numPr>
              <w:suppressAutoHyphens/>
              <w:autoSpaceDE w:val="0"/>
              <w:autoSpaceDN w:val="0"/>
              <w:adjustRightInd w:val="0"/>
              <w:ind w:left="0"/>
              <w:contextualSpacing/>
              <w:jc w:val="center"/>
              <w:rPr>
                <w:bCs/>
                <w:lang w:eastAsia="en-US"/>
              </w:rPr>
            </w:pPr>
          </w:p>
        </w:tc>
        <w:tc>
          <w:tcPr>
            <w:tcW w:w="8163" w:type="dxa"/>
            <w:vMerge/>
            <w:vAlign w:val="center"/>
          </w:tcPr>
          <w:p w14:paraId="3EBA1547" w14:textId="77777777" w:rsidR="009424FE" w:rsidRPr="009424FE" w:rsidRDefault="009424FE" w:rsidP="009424FE">
            <w:pPr>
              <w:suppressAutoHyphens/>
              <w:autoSpaceDE w:val="0"/>
              <w:autoSpaceDN w:val="0"/>
              <w:adjustRightInd w:val="0"/>
              <w:ind w:firstLine="540"/>
              <w:outlineLvl w:val="0"/>
              <w:rPr>
                <w:bCs/>
                <w:lang w:eastAsia="en-US"/>
              </w:rPr>
            </w:pPr>
          </w:p>
        </w:tc>
        <w:tc>
          <w:tcPr>
            <w:tcW w:w="1987" w:type="dxa"/>
            <w:vAlign w:val="center"/>
          </w:tcPr>
          <w:p w14:paraId="03CF2096" w14:textId="77777777" w:rsidR="009424FE" w:rsidRPr="009424FE" w:rsidRDefault="009424FE" w:rsidP="009424FE">
            <w:pPr>
              <w:suppressAutoHyphens/>
              <w:autoSpaceDE w:val="0"/>
              <w:autoSpaceDN w:val="0"/>
              <w:adjustRightInd w:val="0"/>
              <w:jc w:val="center"/>
              <w:rPr>
                <w:bCs/>
                <w:lang w:eastAsia="en-US"/>
              </w:rPr>
            </w:pPr>
            <w:r w:rsidRPr="009424FE">
              <w:rPr>
                <w:bCs/>
                <w:lang w:eastAsia="en-US"/>
              </w:rPr>
              <w:t>2023</w:t>
            </w:r>
          </w:p>
        </w:tc>
        <w:tc>
          <w:tcPr>
            <w:tcW w:w="4119" w:type="dxa"/>
            <w:vAlign w:val="center"/>
          </w:tcPr>
          <w:p w14:paraId="3C21BB29" w14:textId="77777777" w:rsidR="009424FE" w:rsidRPr="009424FE" w:rsidRDefault="009424FE" w:rsidP="009424FE">
            <w:pPr>
              <w:suppressAutoHyphens/>
              <w:autoSpaceDE w:val="0"/>
              <w:autoSpaceDN w:val="0"/>
              <w:adjustRightInd w:val="0"/>
              <w:jc w:val="center"/>
              <w:rPr>
                <w:bCs/>
                <w:lang w:eastAsia="en-US"/>
              </w:rPr>
            </w:pPr>
            <w:r w:rsidRPr="009424FE">
              <w:rPr>
                <w:bCs/>
                <w:lang w:eastAsia="en-US"/>
              </w:rPr>
              <w:t>2 412 277,49</w:t>
            </w:r>
          </w:p>
        </w:tc>
      </w:tr>
      <w:tr w:rsidR="009424FE" w:rsidRPr="009424FE" w14:paraId="7D91DF19" w14:textId="77777777" w:rsidTr="00B6711C">
        <w:trPr>
          <w:trHeight w:hRule="exact" w:val="409"/>
        </w:trPr>
        <w:tc>
          <w:tcPr>
            <w:tcW w:w="643" w:type="dxa"/>
            <w:vMerge/>
            <w:vAlign w:val="center"/>
          </w:tcPr>
          <w:p w14:paraId="666D8A09" w14:textId="77777777" w:rsidR="009424FE" w:rsidRPr="009424FE" w:rsidRDefault="009424FE" w:rsidP="00C54808">
            <w:pPr>
              <w:numPr>
                <w:ilvl w:val="0"/>
                <w:numId w:val="10"/>
              </w:numPr>
              <w:suppressAutoHyphens/>
              <w:autoSpaceDE w:val="0"/>
              <w:autoSpaceDN w:val="0"/>
              <w:adjustRightInd w:val="0"/>
              <w:ind w:left="0"/>
              <w:contextualSpacing/>
              <w:jc w:val="center"/>
              <w:rPr>
                <w:bCs/>
                <w:lang w:eastAsia="en-US"/>
              </w:rPr>
            </w:pPr>
          </w:p>
        </w:tc>
        <w:tc>
          <w:tcPr>
            <w:tcW w:w="8163" w:type="dxa"/>
            <w:vMerge/>
            <w:vAlign w:val="center"/>
          </w:tcPr>
          <w:p w14:paraId="13555EB4" w14:textId="77777777" w:rsidR="009424FE" w:rsidRPr="009424FE" w:rsidRDefault="009424FE" w:rsidP="009424FE">
            <w:pPr>
              <w:suppressAutoHyphens/>
              <w:autoSpaceDE w:val="0"/>
              <w:autoSpaceDN w:val="0"/>
              <w:adjustRightInd w:val="0"/>
              <w:ind w:firstLine="540"/>
              <w:outlineLvl w:val="0"/>
              <w:rPr>
                <w:bCs/>
                <w:lang w:eastAsia="en-US"/>
              </w:rPr>
            </w:pPr>
          </w:p>
        </w:tc>
        <w:tc>
          <w:tcPr>
            <w:tcW w:w="1987" w:type="dxa"/>
            <w:vAlign w:val="center"/>
          </w:tcPr>
          <w:p w14:paraId="4D1ED44A" w14:textId="77777777" w:rsidR="009424FE" w:rsidRPr="009424FE" w:rsidRDefault="009424FE" w:rsidP="009424FE">
            <w:pPr>
              <w:suppressAutoHyphens/>
              <w:autoSpaceDE w:val="0"/>
              <w:autoSpaceDN w:val="0"/>
              <w:adjustRightInd w:val="0"/>
              <w:jc w:val="center"/>
              <w:rPr>
                <w:bCs/>
                <w:lang w:eastAsia="en-US"/>
              </w:rPr>
            </w:pPr>
            <w:r w:rsidRPr="009424FE">
              <w:rPr>
                <w:bCs/>
                <w:lang w:eastAsia="en-US"/>
              </w:rPr>
              <w:t>2024</w:t>
            </w:r>
          </w:p>
        </w:tc>
        <w:tc>
          <w:tcPr>
            <w:tcW w:w="4119" w:type="dxa"/>
            <w:vAlign w:val="center"/>
          </w:tcPr>
          <w:p w14:paraId="32C2FDDD" w14:textId="77777777" w:rsidR="009424FE" w:rsidRPr="009424FE" w:rsidRDefault="009424FE" w:rsidP="009424FE">
            <w:pPr>
              <w:suppressAutoHyphens/>
              <w:autoSpaceDE w:val="0"/>
              <w:autoSpaceDN w:val="0"/>
              <w:adjustRightInd w:val="0"/>
              <w:jc w:val="center"/>
              <w:rPr>
                <w:bCs/>
                <w:lang w:eastAsia="en-US"/>
              </w:rPr>
            </w:pPr>
            <w:r w:rsidRPr="009424FE">
              <w:rPr>
                <w:bCs/>
                <w:lang w:eastAsia="en-US"/>
              </w:rPr>
              <w:t>2 343 642,25</w:t>
            </w:r>
          </w:p>
        </w:tc>
      </w:tr>
      <w:bookmarkEnd w:id="16"/>
    </w:tbl>
    <w:p w14:paraId="6028BDC9" w14:textId="77777777" w:rsidR="009424FE" w:rsidRPr="009424FE" w:rsidRDefault="009424FE" w:rsidP="009424FE">
      <w:pPr>
        <w:jc w:val="center"/>
        <w:rPr>
          <w:rFonts w:eastAsia="Calibri"/>
          <w:b/>
          <w:bCs/>
          <w:sz w:val="28"/>
          <w:szCs w:val="28"/>
        </w:rPr>
      </w:pPr>
    </w:p>
    <w:p w14:paraId="1605C407" w14:textId="77777777" w:rsidR="009424FE" w:rsidRPr="009424FE" w:rsidRDefault="009424FE" w:rsidP="009424FE">
      <w:pPr>
        <w:suppressAutoHyphens/>
        <w:autoSpaceDE w:val="0"/>
        <w:autoSpaceDN w:val="0"/>
        <w:adjustRightInd w:val="0"/>
        <w:ind w:firstLine="540"/>
        <w:jc w:val="both"/>
        <w:rPr>
          <w:lang w:eastAsia="en-US"/>
        </w:rPr>
      </w:pPr>
      <w:r w:rsidRPr="009424FE">
        <w:rPr>
          <w:lang w:eastAsia="en-US"/>
        </w:rPr>
        <w:t>Примечания:</w:t>
      </w:r>
    </w:p>
    <w:p w14:paraId="763E0B9E" w14:textId="77777777" w:rsidR="009424FE" w:rsidRPr="009424FE" w:rsidRDefault="009424FE" w:rsidP="009424FE">
      <w:pPr>
        <w:suppressAutoHyphens/>
        <w:autoSpaceDE w:val="0"/>
        <w:autoSpaceDN w:val="0"/>
        <w:adjustRightInd w:val="0"/>
        <w:ind w:right="-283" w:firstLine="540"/>
        <w:jc w:val="both"/>
        <w:rPr>
          <w:lang w:eastAsia="en-US"/>
        </w:rPr>
      </w:pPr>
      <w:r w:rsidRPr="009424FE">
        <w:rPr>
          <w:lang w:eastAsia="en-US"/>
        </w:rPr>
        <w:t>1. Индивидуальные тарифы на услуги по передаче электрической энергии для взаиморасчетов между сетевыми организациями по Кемеровской области - Кузбасса установлены для пары сетевых организаций, при этом сетевая организация, указанная в паре первой, является плательщиком, вторая – получателем платы.</w:t>
      </w:r>
    </w:p>
    <w:p w14:paraId="4550ACC0" w14:textId="77777777" w:rsidR="009424FE" w:rsidRPr="009424FE" w:rsidRDefault="009424FE" w:rsidP="009424FE">
      <w:pPr>
        <w:suppressAutoHyphens/>
        <w:autoSpaceDE w:val="0"/>
        <w:autoSpaceDN w:val="0"/>
        <w:adjustRightInd w:val="0"/>
        <w:ind w:right="-283" w:firstLine="540"/>
        <w:jc w:val="both"/>
        <w:rPr>
          <w:sz w:val="28"/>
          <w:szCs w:val="28"/>
          <w:lang w:eastAsia="en-US"/>
        </w:rPr>
      </w:pPr>
      <w:r w:rsidRPr="009424FE">
        <w:rPr>
          <w:lang w:eastAsia="en-US"/>
        </w:rPr>
        <w:t>2.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перетока.</w:t>
      </w:r>
    </w:p>
    <w:p w14:paraId="1FD72CA4" w14:textId="77777777" w:rsidR="009424FE" w:rsidRDefault="009424FE" w:rsidP="009424FE">
      <w:pPr>
        <w:tabs>
          <w:tab w:val="left" w:pos="9214"/>
        </w:tabs>
        <w:ind w:right="-739"/>
        <w:sectPr w:rsidR="009424FE" w:rsidSect="009424FE">
          <w:pgSz w:w="16838" w:h="11906" w:orient="landscape"/>
          <w:pgMar w:top="1418" w:right="993" w:bottom="851" w:left="1134" w:header="709" w:footer="709" w:gutter="0"/>
          <w:cols w:space="708"/>
          <w:titlePg/>
          <w:docGrid w:linePitch="360"/>
        </w:sectPr>
      </w:pPr>
    </w:p>
    <w:p w14:paraId="20492E7E" w14:textId="1B5DAAA6" w:rsidR="009424FE" w:rsidRPr="00753EDE" w:rsidRDefault="009424FE" w:rsidP="009424FE">
      <w:pPr>
        <w:tabs>
          <w:tab w:val="left" w:pos="9214"/>
        </w:tabs>
        <w:ind w:left="-1075" w:right="-739" w:firstLine="6887"/>
      </w:pPr>
      <w:r w:rsidRPr="009675EF">
        <w:lastRenderedPageBreak/>
        <w:t xml:space="preserve">Приложение № </w:t>
      </w:r>
      <w:r>
        <w:t xml:space="preserve">3 </w:t>
      </w:r>
      <w:r w:rsidRPr="009675EF">
        <w:t xml:space="preserve">к </w:t>
      </w:r>
      <w:r>
        <w:t>протоколу</w:t>
      </w:r>
      <w:r w:rsidRPr="009675EF">
        <w:t xml:space="preserve"> № </w:t>
      </w:r>
      <w:r>
        <w:t>76</w:t>
      </w:r>
    </w:p>
    <w:p w14:paraId="32895BA9" w14:textId="77777777" w:rsidR="009424FE" w:rsidRPr="009675EF" w:rsidRDefault="009424FE" w:rsidP="009424FE">
      <w:pPr>
        <w:tabs>
          <w:tab w:val="left" w:pos="9214"/>
        </w:tabs>
        <w:ind w:left="-1075" w:right="-739" w:firstLine="6887"/>
      </w:pPr>
      <w:r w:rsidRPr="009675EF">
        <w:t>заседания правления Региональной</w:t>
      </w:r>
    </w:p>
    <w:p w14:paraId="5A8E2B99" w14:textId="77777777" w:rsidR="009424FE" w:rsidRPr="009675EF" w:rsidRDefault="009424FE" w:rsidP="009424FE">
      <w:pPr>
        <w:tabs>
          <w:tab w:val="left" w:pos="9214"/>
        </w:tabs>
        <w:ind w:left="-1075" w:right="-739" w:firstLine="6887"/>
      </w:pPr>
      <w:r w:rsidRPr="009675EF">
        <w:t>энергетической комиссии</w:t>
      </w:r>
    </w:p>
    <w:p w14:paraId="1B2B782E" w14:textId="77777777" w:rsidR="009424FE" w:rsidRDefault="009424FE" w:rsidP="009424FE">
      <w:pPr>
        <w:tabs>
          <w:tab w:val="left" w:pos="9214"/>
        </w:tabs>
        <w:ind w:left="-1075" w:right="-739" w:firstLine="6887"/>
      </w:pPr>
      <w:r w:rsidRPr="009675EF">
        <w:t xml:space="preserve">Кузбасса от </w:t>
      </w:r>
      <w:r>
        <w:t>09</w:t>
      </w:r>
      <w:r w:rsidRPr="009675EF">
        <w:t>.</w:t>
      </w:r>
      <w:r>
        <w:t>10</w:t>
      </w:r>
      <w:r w:rsidRPr="009675EF">
        <w:t>.202</w:t>
      </w:r>
      <w:r>
        <w:t>5</w:t>
      </w:r>
    </w:p>
    <w:p w14:paraId="48C6CFA6" w14:textId="77777777" w:rsidR="009424FE" w:rsidRDefault="009424FE" w:rsidP="009424FE">
      <w:pPr>
        <w:tabs>
          <w:tab w:val="left" w:pos="9214"/>
        </w:tabs>
        <w:ind w:left="-1075" w:right="-739" w:firstLine="6887"/>
      </w:pPr>
    </w:p>
    <w:p w14:paraId="4EED5DD9" w14:textId="77777777" w:rsidR="009424FE" w:rsidRPr="009424FE" w:rsidRDefault="009424FE" w:rsidP="009424FE">
      <w:pPr>
        <w:spacing w:line="276" w:lineRule="auto"/>
        <w:ind w:firstLine="709"/>
        <w:jc w:val="center"/>
        <w:rPr>
          <w:b/>
          <w:sz w:val="28"/>
          <w:szCs w:val="28"/>
        </w:rPr>
      </w:pPr>
      <w:r w:rsidRPr="009424FE">
        <w:rPr>
          <w:b/>
          <w:sz w:val="28"/>
          <w:szCs w:val="28"/>
        </w:rPr>
        <w:t>Экспертное заключение</w:t>
      </w:r>
    </w:p>
    <w:p w14:paraId="03362248" w14:textId="77777777" w:rsidR="009424FE" w:rsidRPr="009424FE" w:rsidRDefault="009424FE" w:rsidP="009424FE">
      <w:pPr>
        <w:spacing w:line="276" w:lineRule="auto"/>
        <w:ind w:firstLine="709"/>
        <w:jc w:val="center"/>
        <w:rPr>
          <w:b/>
          <w:sz w:val="28"/>
          <w:szCs w:val="28"/>
        </w:rPr>
      </w:pPr>
      <w:r w:rsidRPr="009424FE">
        <w:rPr>
          <w:b/>
          <w:sz w:val="28"/>
          <w:szCs w:val="28"/>
        </w:rPr>
        <w:t>Региональной энергетической комиссии Кузбасса</w:t>
      </w:r>
    </w:p>
    <w:p w14:paraId="4ECDCC78" w14:textId="77777777" w:rsidR="009424FE" w:rsidRPr="009424FE" w:rsidRDefault="009424FE" w:rsidP="009424FE">
      <w:pPr>
        <w:spacing w:line="276" w:lineRule="auto"/>
        <w:ind w:firstLine="709"/>
        <w:jc w:val="center"/>
        <w:rPr>
          <w:bCs/>
          <w:sz w:val="28"/>
          <w:szCs w:val="28"/>
        </w:rPr>
      </w:pPr>
      <w:r w:rsidRPr="009424FE">
        <w:rPr>
          <w:bCs/>
          <w:sz w:val="28"/>
          <w:szCs w:val="28"/>
        </w:rPr>
        <w:t>об установлении платы за технологическое присоединение к электрическим сетям ООО «Кузбасская энергосетевая компания» энергопринимающих устройств</w:t>
      </w:r>
      <w:bookmarkStart w:id="17" w:name="_Hlk202431001"/>
      <w:r w:rsidRPr="009424FE">
        <w:rPr>
          <w:bCs/>
          <w:sz w:val="28"/>
          <w:szCs w:val="28"/>
        </w:rPr>
        <w:t xml:space="preserve"> ЛЭП-6кВ, КТП-400кВА 6/0,4 кВ  физкультурно-оздоровительного комплекса, </w:t>
      </w:r>
      <w:bookmarkEnd w:id="17"/>
      <w:r w:rsidRPr="009424FE">
        <w:rPr>
          <w:bCs/>
          <w:sz w:val="28"/>
          <w:szCs w:val="28"/>
        </w:rPr>
        <w:t xml:space="preserve">максимальная мощность 300 кВт </w:t>
      </w:r>
    </w:p>
    <w:p w14:paraId="1555E4FD" w14:textId="77777777" w:rsidR="009424FE" w:rsidRDefault="009424FE" w:rsidP="009424FE">
      <w:pPr>
        <w:spacing w:line="276" w:lineRule="auto"/>
        <w:ind w:firstLine="709"/>
        <w:jc w:val="center"/>
        <w:rPr>
          <w:bCs/>
          <w:sz w:val="28"/>
          <w:szCs w:val="28"/>
        </w:rPr>
      </w:pPr>
      <w:r w:rsidRPr="009424FE">
        <w:rPr>
          <w:bCs/>
          <w:sz w:val="28"/>
          <w:szCs w:val="28"/>
        </w:rPr>
        <w:t>(</w:t>
      </w:r>
      <w:bookmarkStart w:id="18" w:name="_Hlk185500679"/>
      <w:bookmarkStart w:id="19" w:name="_Hlk193872458"/>
      <w:bookmarkStart w:id="20" w:name="_Hlk208911192"/>
      <w:r w:rsidRPr="009424FE">
        <w:rPr>
          <w:bCs/>
          <w:sz w:val="28"/>
          <w:szCs w:val="28"/>
        </w:rPr>
        <w:t xml:space="preserve">Кемеровская область - Кузбасс, Таштагольский муниципальный округ, </w:t>
      </w:r>
      <w:r w:rsidRPr="009424FE">
        <w:rPr>
          <w:bCs/>
          <w:sz w:val="28"/>
          <w:szCs w:val="28"/>
        </w:rPr>
        <w:br/>
        <w:t>Таштагольское лесничество, Чугунашское участковое лесничество, урочище Чугунашское, квартал № 19, выделы (1,2,3,5,6,9,12,13,14,15,16,22,23,24,25,26,28,29,31), квартал № 20, выделы (17,20,44), кадастровый номер 42:12:0103004:</w:t>
      </w:r>
      <w:bookmarkEnd w:id="18"/>
      <w:r w:rsidRPr="009424FE">
        <w:rPr>
          <w:bCs/>
          <w:sz w:val="28"/>
          <w:szCs w:val="28"/>
        </w:rPr>
        <w:t>311)</w:t>
      </w:r>
      <w:bookmarkEnd w:id="19"/>
      <w:r w:rsidRPr="009424FE">
        <w:rPr>
          <w:bCs/>
          <w:sz w:val="28"/>
          <w:szCs w:val="28"/>
        </w:rPr>
        <w:t xml:space="preserve"> </w:t>
      </w:r>
      <w:bookmarkEnd w:id="20"/>
      <w:r w:rsidRPr="009424FE">
        <w:rPr>
          <w:bCs/>
          <w:sz w:val="28"/>
          <w:szCs w:val="28"/>
        </w:rPr>
        <w:br/>
        <w:t>по индивидуальному проекту</w:t>
      </w:r>
    </w:p>
    <w:p w14:paraId="1B36CBDA" w14:textId="7F986B36" w:rsidR="009424FE" w:rsidRPr="009424FE" w:rsidRDefault="009424FE" w:rsidP="009424FE">
      <w:pPr>
        <w:spacing w:line="276" w:lineRule="auto"/>
        <w:ind w:firstLine="709"/>
        <w:jc w:val="center"/>
        <w:rPr>
          <w:bCs/>
          <w:sz w:val="28"/>
          <w:szCs w:val="28"/>
        </w:rPr>
      </w:pPr>
      <w:r w:rsidRPr="009424FE">
        <w:rPr>
          <w:rFonts w:eastAsia="Calibri"/>
          <w:sz w:val="28"/>
          <w:szCs w:val="28"/>
          <w:lang w:eastAsia="en-US"/>
        </w:rPr>
        <w:tab/>
      </w:r>
    </w:p>
    <w:p w14:paraId="20372A69" w14:textId="77777777" w:rsidR="009424FE" w:rsidRPr="009424FE" w:rsidRDefault="009424FE" w:rsidP="009424FE">
      <w:pPr>
        <w:spacing w:line="276" w:lineRule="auto"/>
        <w:ind w:firstLine="709"/>
        <w:jc w:val="both"/>
        <w:rPr>
          <w:sz w:val="28"/>
          <w:szCs w:val="28"/>
        </w:rPr>
      </w:pPr>
      <w:r w:rsidRPr="009424FE">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7F62CB2B" w14:textId="77777777" w:rsidR="009424FE" w:rsidRPr="009424FE" w:rsidRDefault="009424FE" w:rsidP="00C54808">
      <w:pPr>
        <w:numPr>
          <w:ilvl w:val="0"/>
          <w:numId w:val="8"/>
        </w:numPr>
        <w:tabs>
          <w:tab w:val="left" w:pos="0"/>
          <w:tab w:val="left" w:pos="851"/>
        </w:tabs>
        <w:spacing w:after="200" w:line="276" w:lineRule="auto"/>
        <w:ind w:left="0" w:firstLine="709"/>
        <w:jc w:val="both"/>
        <w:rPr>
          <w:rFonts w:eastAsia="Calibri"/>
          <w:sz w:val="28"/>
          <w:szCs w:val="28"/>
          <w:lang w:eastAsia="en-US"/>
        </w:rPr>
      </w:pPr>
      <w:r w:rsidRPr="009424FE">
        <w:rPr>
          <w:rFonts w:eastAsia="Calibri"/>
          <w:sz w:val="28"/>
          <w:szCs w:val="28"/>
          <w:lang w:eastAsia="en-US"/>
        </w:rPr>
        <w:t>Гражданский кодекс Российской Федерации;</w:t>
      </w:r>
    </w:p>
    <w:p w14:paraId="0C192656" w14:textId="77777777" w:rsidR="009424FE" w:rsidRPr="009424FE" w:rsidRDefault="009424FE" w:rsidP="00C54808">
      <w:pPr>
        <w:numPr>
          <w:ilvl w:val="0"/>
          <w:numId w:val="8"/>
        </w:numPr>
        <w:tabs>
          <w:tab w:val="left" w:pos="0"/>
          <w:tab w:val="left" w:pos="851"/>
        </w:tabs>
        <w:spacing w:after="200" w:line="276" w:lineRule="auto"/>
        <w:ind w:left="0" w:firstLine="709"/>
        <w:jc w:val="both"/>
        <w:rPr>
          <w:rFonts w:eastAsia="Calibri"/>
          <w:sz w:val="28"/>
          <w:szCs w:val="28"/>
          <w:lang w:eastAsia="en-US"/>
        </w:rPr>
      </w:pPr>
      <w:r w:rsidRPr="009424FE">
        <w:rPr>
          <w:rFonts w:eastAsia="Calibri"/>
          <w:sz w:val="28"/>
          <w:szCs w:val="28"/>
          <w:lang w:eastAsia="en-US"/>
        </w:rPr>
        <w:t>Налоговый кодекс Российской Федерации;</w:t>
      </w:r>
    </w:p>
    <w:p w14:paraId="3BE07281" w14:textId="77777777" w:rsidR="009424FE" w:rsidRPr="009424FE" w:rsidRDefault="009424FE" w:rsidP="00C54808">
      <w:pPr>
        <w:numPr>
          <w:ilvl w:val="0"/>
          <w:numId w:val="8"/>
        </w:numPr>
        <w:tabs>
          <w:tab w:val="left" w:pos="0"/>
          <w:tab w:val="left" w:pos="851"/>
        </w:tabs>
        <w:spacing w:after="200" w:line="276" w:lineRule="auto"/>
        <w:ind w:left="0" w:firstLine="709"/>
        <w:jc w:val="both"/>
        <w:rPr>
          <w:rFonts w:eastAsia="Calibri"/>
          <w:sz w:val="28"/>
          <w:szCs w:val="28"/>
          <w:lang w:eastAsia="en-US"/>
        </w:rPr>
      </w:pPr>
      <w:r w:rsidRPr="009424FE">
        <w:rPr>
          <w:rFonts w:eastAsia="Calibri"/>
          <w:sz w:val="28"/>
          <w:szCs w:val="28"/>
          <w:lang w:eastAsia="en-US"/>
        </w:rPr>
        <w:t>Трудовой кодекс Российской Федерации;</w:t>
      </w:r>
    </w:p>
    <w:p w14:paraId="2C95A0B9" w14:textId="77777777" w:rsidR="009424FE" w:rsidRPr="009424FE" w:rsidRDefault="009424FE" w:rsidP="00C54808">
      <w:pPr>
        <w:numPr>
          <w:ilvl w:val="0"/>
          <w:numId w:val="8"/>
        </w:numPr>
        <w:tabs>
          <w:tab w:val="left" w:pos="0"/>
          <w:tab w:val="left" w:pos="851"/>
        </w:tabs>
        <w:spacing w:after="200" w:line="276" w:lineRule="auto"/>
        <w:ind w:left="0" w:firstLine="709"/>
        <w:jc w:val="both"/>
        <w:rPr>
          <w:rFonts w:eastAsia="Calibri"/>
          <w:spacing w:val="-5"/>
          <w:sz w:val="28"/>
          <w:szCs w:val="28"/>
          <w:lang w:eastAsia="en-US"/>
        </w:rPr>
      </w:pPr>
      <w:r w:rsidRPr="009424FE">
        <w:rPr>
          <w:rFonts w:eastAsia="Calibri"/>
          <w:spacing w:val="-5"/>
          <w:sz w:val="28"/>
          <w:szCs w:val="28"/>
          <w:lang w:eastAsia="en-US"/>
        </w:rPr>
        <w:t>Федеральный закон от 26.03.2003 № 35-ФЗ «Об электроэнергетике»;</w:t>
      </w:r>
    </w:p>
    <w:p w14:paraId="0343953B" w14:textId="77777777" w:rsidR="009424FE" w:rsidRPr="009424FE" w:rsidRDefault="009424FE" w:rsidP="00C54808">
      <w:pPr>
        <w:numPr>
          <w:ilvl w:val="0"/>
          <w:numId w:val="8"/>
        </w:numPr>
        <w:tabs>
          <w:tab w:val="left" w:pos="0"/>
          <w:tab w:val="left" w:pos="851"/>
        </w:tabs>
        <w:spacing w:after="200" w:line="276" w:lineRule="auto"/>
        <w:ind w:left="0" w:firstLine="709"/>
        <w:jc w:val="both"/>
        <w:rPr>
          <w:rFonts w:eastAsia="Calibri"/>
          <w:sz w:val="28"/>
          <w:szCs w:val="28"/>
          <w:lang w:eastAsia="en-US"/>
        </w:rPr>
      </w:pPr>
      <w:r w:rsidRPr="009424FE">
        <w:rPr>
          <w:rFonts w:eastAsia="Calibri"/>
          <w:spacing w:val="-5"/>
          <w:sz w:val="28"/>
          <w:szCs w:val="28"/>
          <w:lang w:eastAsia="en-US"/>
        </w:rPr>
        <w:t xml:space="preserve">Федеральный закон </w:t>
      </w:r>
      <w:r w:rsidRPr="009424FE">
        <w:rPr>
          <w:rFonts w:eastAsia="Calibri"/>
          <w:spacing w:val="-7"/>
          <w:sz w:val="28"/>
          <w:szCs w:val="28"/>
          <w:lang w:eastAsia="en-US"/>
        </w:rPr>
        <w:t>от 17.08.1995 № 147-ФЗ «О естественных монополиях»;</w:t>
      </w:r>
    </w:p>
    <w:p w14:paraId="52C09881" w14:textId="77777777" w:rsidR="009424FE" w:rsidRPr="009424FE" w:rsidRDefault="009424FE" w:rsidP="00C54808">
      <w:pPr>
        <w:numPr>
          <w:ilvl w:val="0"/>
          <w:numId w:val="8"/>
        </w:numPr>
        <w:tabs>
          <w:tab w:val="left" w:pos="0"/>
          <w:tab w:val="left" w:pos="851"/>
        </w:tabs>
        <w:spacing w:after="200" w:line="276" w:lineRule="auto"/>
        <w:ind w:left="0" w:firstLine="709"/>
        <w:jc w:val="both"/>
        <w:rPr>
          <w:rFonts w:eastAsia="Calibri"/>
          <w:sz w:val="28"/>
          <w:szCs w:val="28"/>
          <w:lang w:eastAsia="en-US"/>
        </w:rPr>
      </w:pPr>
      <w:r w:rsidRPr="009424FE">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41A75CD0" w14:textId="77777777" w:rsidR="009424FE" w:rsidRPr="009424FE" w:rsidRDefault="009424FE" w:rsidP="00C54808">
      <w:pPr>
        <w:numPr>
          <w:ilvl w:val="0"/>
          <w:numId w:val="8"/>
        </w:numPr>
        <w:tabs>
          <w:tab w:val="left" w:pos="0"/>
          <w:tab w:val="left" w:pos="851"/>
        </w:tabs>
        <w:spacing w:after="200" w:line="276" w:lineRule="auto"/>
        <w:ind w:left="0" w:firstLine="709"/>
        <w:jc w:val="both"/>
        <w:rPr>
          <w:rFonts w:eastAsia="Calibri"/>
          <w:color w:val="000000"/>
          <w:sz w:val="28"/>
          <w:szCs w:val="28"/>
          <w:lang w:eastAsia="en-US"/>
        </w:rPr>
      </w:pPr>
      <w:r w:rsidRPr="009424FE">
        <w:rPr>
          <w:rFonts w:eastAsia="Calibri"/>
          <w:color w:val="000000"/>
          <w:sz w:val="28"/>
          <w:szCs w:val="28"/>
          <w:lang w:eastAsia="en-US"/>
        </w:rPr>
        <w:t xml:space="preserve">Постановление Правительства РФ от 29.12.2011 № 1178 </w:t>
      </w:r>
      <w:r w:rsidRPr="009424FE">
        <w:rPr>
          <w:rFonts w:eastAsia="Calibri"/>
          <w:color w:val="000000"/>
          <w:sz w:val="28"/>
          <w:szCs w:val="28"/>
          <w:lang w:eastAsia="en-US"/>
        </w:rPr>
        <w:br/>
        <w:t>«О ценообразовании в области регулируемых цен (тарифов) в электроэнергетике»;</w:t>
      </w:r>
    </w:p>
    <w:p w14:paraId="4CA08123" w14:textId="77777777" w:rsidR="009424FE" w:rsidRPr="009424FE" w:rsidRDefault="009424FE" w:rsidP="00C54808">
      <w:pPr>
        <w:numPr>
          <w:ilvl w:val="0"/>
          <w:numId w:val="8"/>
        </w:numPr>
        <w:tabs>
          <w:tab w:val="left" w:pos="0"/>
          <w:tab w:val="left" w:pos="851"/>
        </w:tabs>
        <w:spacing w:after="200" w:line="276" w:lineRule="auto"/>
        <w:ind w:left="0" w:firstLine="709"/>
        <w:jc w:val="both"/>
        <w:rPr>
          <w:rFonts w:eastAsia="Calibri"/>
          <w:sz w:val="28"/>
          <w:szCs w:val="28"/>
          <w:lang w:eastAsia="en-US"/>
        </w:rPr>
      </w:pPr>
      <w:r w:rsidRPr="009424FE">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4486F2EE" w14:textId="77777777" w:rsidR="009424FE" w:rsidRPr="009424FE" w:rsidRDefault="009424FE" w:rsidP="00C54808">
      <w:pPr>
        <w:numPr>
          <w:ilvl w:val="0"/>
          <w:numId w:val="8"/>
        </w:numPr>
        <w:tabs>
          <w:tab w:val="left" w:pos="0"/>
          <w:tab w:val="left" w:pos="851"/>
        </w:tabs>
        <w:spacing w:after="200" w:line="276" w:lineRule="auto"/>
        <w:ind w:left="0" w:firstLine="709"/>
        <w:jc w:val="both"/>
        <w:rPr>
          <w:rFonts w:eastAsia="Calibri"/>
          <w:sz w:val="28"/>
          <w:szCs w:val="28"/>
          <w:lang w:eastAsia="en-US"/>
        </w:rPr>
      </w:pPr>
      <w:r w:rsidRPr="009424FE">
        <w:rPr>
          <w:rFonts w:eastAsia="Calibri"/>
          <w:sz w:val="28"/>
          <w:szCs w:val="28"/>
          <w:lang w:eastAsia="en-US"/>
        </w:rPr>
        <w:lastRenderedPageBreak/>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08227ECA" w14:textId="77777777" w:rsidR="009424FE" w:rsidRPr="009424FE" w:rsidRDefault="009424FE" w:rsidP="00C54808">
      <w:pPr>
        <w:numPr>
          <w:ilvl w:val="0"/>
          <w:numId w:val="8"/>
        </w:numPr>
        <w:tabs>
          <w:tab w:val="left" w:pos="0"/>
          <w:tab w:val="left" w:pos="851"/>
        </w:tabs>
        <w:spacing w:after="200" w:line="276" w:lineRule="auto"/>
        <w:ind w:left="0" w:firstLine="709"/>
        <w:jc w:val="both"/>
        <w:rPr>
          <w:rFonts w:eastAsia="Calibri"/>
          <w:sz w:val="28"/>
          <w:szCs w:val="28"/>
          <w:lang w:eastAsia="en-US"/>
        </w:rPr>
      </w:pPr>
      <w:r w:rsidRPr="009424FE">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E66B532" w14:textId="77777777" w:rsidR="009424FE" w:rsidRPr="009424FE" w:rsidRDefault="009424FE" w:rsidP="009424FE">
      <w:pPr>
        <w:spacing w:line="276" w:lineRule="auto"/>
        <w:ind w:firstLine="709"/>
        <w:jc w:val="both"/>
        <w:rPr>
          <w:sz w:val="28"/>
          <w:szCs w:val="28"/>
        </w:rPr>
      </w:pPr>
      <w:r w:rsidRPr="009424FE">
        <w:rPr>
          <w:rFonts w:eastAsia="Calibri"/>
          <w:sz w:val="28"/>
          <w:szCs w:val="28"/>
          <w:lang w:eastAsia="en-US"/>
        </w:rPr>
        <w:t>Вся нормативная база используется в действующей редакции, с учетом всех изменений.</w:t>
      </w:r>
    </w:p>
    <w:p w14:paraId="35420047" w14:textId="77777777" w:rsidR="009424FE" w:rsidRPr="009424FE" w:rsidRDefault="009424FE" w:rsidP="009424FE">
      <w:pPr>
        <w:spacing w:line="276" w:lineRule="auto"/>
        <w:ind w:firstLine="709"/>
        <w:jc w:val="both"/>
        <w:rPr>
          <w:sz w:val="28"/>
          <w:szCs w:val="28"/>
        </w:rPr>
      </w:pPr>
      <w:r w:rsidRPr="009424FE">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01177B7" w14:textId="77777777" w:rsidR="009424FE" w:rsidRPr="009424FE" w:rsidRDefault="009424FE" w:rsidP="009424FE">
      <w:pPr>
        <w:spacing w:line="276" w:lineRule="auto"/>
        <w:jc w:val="center"/>
        <w:rPr>
          <w:b/>
          <w:sz w:val="28"/>
          <w:szCs w:val="28"/>
        </w:rPr>
      </w:pPr>
    </w:p>
    <w:p w14:paraId="792A6BBD" w14:textId="77777777" w:rsidR="009424FE" w:rsidRPr="009424FE" w:rsidRDefault="009424FE" w:rsidP="009424FE">
      <w:pPr>
        <w:spacing w:line="276" w:lineRule="auto"/>
        <w:jc w:val="center"/>
        <w:rPr>
          <w:b/>
          <w:sz w:val="28"/>
          <w:szCs w:val="28"/>
        </w:rPr>
      </w:pPr>
      <w:r w:rsidRPr="009424FE">
        <w:rPr>
          <w:b/>
          <w:sz w:val="28"/>
          <w:szCs w:val="28"/>
        </w:rPr>
        <w:t>Анализ заявки на технологическое присоединение</w:t>
      </w:r>
    </w:p>
    <w:p w14:paraId="6B741DB4" w14:textId="77777777" w:rsidR="009424FE" w:rsidRPr="009424FE" w:rsidRDefault="009424FE" w:rsidP="009424FE">
      <w:pPr>
        <w:spacing w:line="276" w:lineRule="auto"/>
        <w:ind w:firstLine="709"/>
        <w:jc w:val="both"/>
        <w:rPr>
          <w:sz w:val="28"/>
          <w:szCs w:val="28"/>
        </w:rPr>
      </w:pPr>
      <w:r w:rsidRPr="009424FE">
        <w:rPr>
          <w:sz w:val="28"/>
          <w:szCs w:val="28"/>
        </w:rPr>
        <w:t xml:space="preserve">20.05.2025 </w:t>
      </w:r>
      <w:bookmarkStart w:id="21" w:name="_Hlk197957022"/>
      <w:r w:rsidRPr="009424FE">
        <w:rPr>
          <w:sz w:val="28"/>
          <w:szCs w:val="28"/>
        </w:rPr>
        <w:t xml:space="preserve">ООО </w:t>
      </w:r>
      <w:bookmarkStart w:id="22" w:name="_Hlk197957065"/>
      <w:r w:rsidRPr="009424FE">
        <w:rPr>
          <w:sz w:val="28"/>
          <w:szCs w:val="28"/>
        </w:rPr>
        <w:t>«Русбилд»</w:t>
      </w:r>
      <w:bookmarkEnd w:id="21"/>
      <w:bookmarkEnd w:id="22"/>
      <w:r w:rsidRPr="009424FE">
        <w:rPr>
          <w:sz w:val="28"/>
          <w:szCs w:val="28"/>
        </w:rPr>
        <w:t xml:space="preserve"> обратилось в адрес ООО «Кузбасская энергосетевая компания» с заявкой № 01-454/25 на технологическое присоединение энергопринимающих устройств ЛЭП-6 кВ, КТП-400 кВА     6/0,4 кВ физкультурно-оздоровительного комплекса.</w:t>
      </w:r>
    </w:p>
    <w:p w14:paraId="60A47FE5" w14:textId="77777777" w:rsidR="009424FE" w:rsidRPr="009424FE" w:rsidRDefault="009424FE" w:rsidP="009424FE">
      <w:pPr>
        <w:spacing w:line="276" w:lineRule="auto"/>
        <w:ind w:firstLine="709"/>
        <w:jc w:val="both"/>
        <w:rPr>
          <w:sz w:val="28"/>
          <w:szCs w:val="28"/>
        </w:rPr>
      </w:pPr>
      <w:r w:rsidRPr="009424FE">
        <w:rPr>
          <w:sz w:val="28"/>
          <w:szCs w:val="28"/>
        </w:rPr>
        <w:t>В соответствии с заявкой:</w:t>
      </w:r>
    </w:p>
    <w:p w14:paraId="21CB57A0" w14:textId="77777777" w:rsidR="009424FE" w:rsidRPr="009424FE" w:rsidRDefault="009424FE" w:rsidP="00C54808">
      <w:pPr>
        <w:numPr>
          <w:ilvl w:val="0"/>
          <w:numId w:val="7"/>
        </w:numPr>
        <w:spacing w:after="200" w:line="276" w:lineRule="auto"/>
        <w:ind w:left="0" w:firstLine="709"/>
        <w:jc w:val="both"/>
        <w:rPr>
          <w:sz w:val="28"/>
          <w:szCs w:val="28"/>
        </w:rPr>
      </w:pPr>
      <w:r w:rsidRPr="009424FE">
        <w:rPr>
          <w:sz w:val="28"/>
          <w:szCs w:val="28"/>
        </w:rPr>
        <w:t>Местонахождение (адрес) энергопринимающих устройств</w:t>
      </w:r>
      <w:r w:rsidRPr="009424FE">
        <w:rPr>
          <w:rFonts w:ascii="Calibri" w:eastAsia="Calibri" w:hAnsi="Calibri"/>
          <w:sz w:val="28"/>
          <w:szCs w:val="28"/>
          <w:lang w:eastAsia="en-US"/>
        </w:rPr>
        <w:t xml:space="preserve"> </w:t>
      </w:r>
      <w:bookmarkStart w:id="23" w:name="_Hlk197957143"/>
      <w:r w:rsidRPr="009424FE">
        <w:rPr>
          <w:sz w:val="28"/>
          <w:szCs w:val="28"/>
        </w:rPr>
        <w:t>(</w:t>
      </w:r>
      <w:bookmarkEnd w:id="23"/>
      <w:r w:rsidRPr="009424FE">
        <w:rPr>
          <w:bCs/>
          <w:sz w:val="28"/>
          <w:szCs w:val="28"/>
        </w:rPr>
        <w:t xml:space="preserve">Кемеровская область - Кузбасс, Таштагольский муниципальный округ, </w:t>
      </w:r>
      <w:r w:rsidRPr="009424FE">
        <w:rPr>
          <w:bCs/>
          <w:sz w:val="28"/>
          <w:szCs w:val="28"/>
        </w:rPr>
        <w:br/>
        <w:t>Таштагольское лесничество, Чугунашское участковое лесничество, урочище Чугунашское, квартал № 19, выделы (1,2,3,5,6,9,12,13,14,15,16,22,23,24,25,26, 28,29,31), квартал № 20, выделы (17,20,44), кадастровый номер 42:12:0103004:311)</w:t>
      </w:r>
      <w:r w:rsidRPr="009424FE">
        <w:rPr>
          <w:sz w:val="28"/>
          <w:szCs w:val="28"/>
        </w:rPr>
        <w:t>.</w:t>
      </w:r>
    </w:p>
    <w:p w14:paraId="10ED4A07" w14:textId="77777777" w:rsidR="009424FE" w:rsidRPr="009424FE" w:rsidRDefault="009424FE" w:rsidP="00C54808">
      <w:pPr>
        <w:numPr>
          <w:ilvl w:val="0"/>
          <w:numId w:val="7"/>
        </w:numPr>
        <w:spacing w:after="200" w:line="276" w:lineRule="auto"/>
        <w:ind w:left="0" w:firstLine="709"/>
        <w:jc w:val="both"/>
        <w:rPr>
          <w:sz w:val="28"/>
          <w:szCs w:val="28"/>
        </w:rPr>
      </w:pPr>
      <w:r w:rsidRPr="009424FE">
        <w:rPr>
          <w:sz w:val="28"/>
          <w:szCs w:val="28"/>
        </w:rPr>
        <w:t>Ранее присоединенная максимальная мощность – 0 кВт. Вновь присоединяемая максимальная мощность – 300 кВт. Общая максимальная мощность (ранее присоединенная и вновь присоединяемая) – 300 кВт.</w:t>
      </w:r>
    </w:p>
    <w:p w14:paraId="7A3DAB28" w14:textId="77777777" w:rsidR="009424FE" w:rsidRPr="009424FE" w:rsidRDefault="009424FE" w:rsidP="00C54808">
      <w:pPr>
        <w:numPr>
          <w:ilvl w:val="0"/>
          <w:numId w:val="7"/>
        </w:numPr>
        <w:spacing w:after="200" w:line="276" w:lineRule="auto"/>
        <w:ind w:left="0" w:firstLine="709"/>
        <w:jc w:val="both"/>
        <w:rPr>
          <w:sz w:val="28"/>
          <w:szCs w:val="28"/>
        </w:rPr>
      </w:pPr>
      <w:r w:rsidRPr="009424FE">
        <w:rPr>
          <w:sz w:val="28"/>
          <w:szCs w:val="28"/>
        </w:rPr>
        <w:t>Уровень напряжения – 6 кВ.</w:t>
      </w:r>
    </w:p>
    <w:p w14:paraId="2ADC1BB6" w14:textId="77777777" w:rsidR="009424FE" w:rsidRPr="009424FE" w:rsidRDefault="009424FE" w:rsidP="00C54808">
      <w:pPr>
        <w:numPr>
          <w:ilvl w:val="0"/>
          <w:numId w:val="7"/>
        </w:numPr>
        <w:spacing w:after="200" w:line="276" w:lineRule="auto"/>
        <w:ind w:left="0" w:firstLine="709"/>
        <w:jc w:val="both"/>
        <w:rPr>
          <w:sz w:val="28"/>
          <w:szCs w:val="28"/>
        </w:rPr>
      </w:pPr>
      <w:r w:rsidRPr="009424FE">
        <w:rPr>
          <w:sz w:val="28"/>
          <w:szCs w:val="28"/>
        </w:rPr>
        <w:t>Категория надежности электроснабжения – 3 категория.</w:t>
      </w:r>
    </w:p>
    <w:p w14:paraId="591FEA76" w14:textId="77777777" w:rsidR="009424FE" w:rsidRPr="009424FE" w:rsidRDefault="009424FE" w:rsidP="00C54808">
      <w:pPr>
        <w:numPr>
          <w:ilvl w:val="0"/>
          <w:numId w:val="7"/>
        </w:numPr>
        <w:spacing w:after="200" w:line="276" w:lineRule="auto"/>
        <w:ind w:left="0" w:firstLine="709"/>
        <w:jc w:val="both"/>
        <w:rPr>
          <w:sz w:val="28"/>
          <w:szCs w:val="28"/>
        </w:rPr>
      </w:pPr>
      <w:r w:rsidRPr="009424FE">
        <w:rPr>
          <w:sz w:val="28"/>
          <w:szCs w:val="28"/>
        </w:rPr>
        <w:t>Планируемый срок ввода энергопринимающих устройств в эксплуатацию – 2025 года.</w:t>
      </w:r>
    </w:p>
    <w:p w14:paraId="38728670" w14:textId="77777777" w:rsidR="009424FE" w:rsidRPr="009424FE" w:rsidRDefault="009424FE" w:rsidP="009424FE">
      <w:pPr>
        <w:spacing w:line="276" w:lineRule="auto"/>
        <w:ind w:firstLine="709"/>
        <w:jc w:val="center"/>
        <w:rPr>
          <w:b/>
          <w:sz w:val="28"/>
          <w:szCs w:val="28"/>
        </w:rPr>
      </w:pPr>
    </w:p>
    <w:p w14:paraId="1C9C3ACD" w14:textId="77777777" w:rsidR="009424FE" w:rsidRPr="009424FE" w:rsidRDefault="009424FE" w:rsidP="009424FE">
      <w:pPr>
        <w:spacing w:line="276" w:lineRule="auto"/>
        <w:jc w:val="center"/>
        <w:rPr>
          <w:b/>
          <w:sz w:val="28"/>
          <w:szCs w:val="28"/>
        </w:rPr>
      </w:pPr>
      <w:r w:rsidRPr="009424FE">
        <w:rPr>
          <w:b/>
          <w:sz w:val="28"/>
          <w:szCs w:val="28"/>
        </w:rPr>
        <w:lastRenderedPageBreak/>
        <w:t>Обоснование возможности (отсутствия возможности) установления платы за технологическое присоединение по индивидуальному проекту</w:t>
      </w:r>
    </w:p>
    <w:p w14:paraId="30888238" w14:textId="77777777" w:rsidR="009424FE" w:rsidRPr="009424FE" w:rsidRDefault="009424FE" w:rsidP="009424FE">
      <w:pPr>
        <w:spacing w:line="276" w:lineRule="auto"/>
        <w:ind w:firstLine="709"/>
        <w:jc w:val="both"/>
        <w:rPr>
          <w:sz w:val="28"/>
          <w:szCs w:val="28"/>
        </w:rPr>
      </w:pPr>
      <w:r w:rsidRPr="009424FE">
        <w:rPr>
          <w:sz w:val="28"/>
          <w:szCs w:val="28"/>
        </w:rPr>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7FF87D93" w14:textId="77777777" w:rsidR="009424FE" w:rsidRPr="009424FE" w:rsidRDefault="009424FE" w:rsidP="009424FE">
      <w:pPr>
        <w:spacing w:line="276" w:lineRule="auto"/>
        <w:ind w:firstLine="709"/>
        <w:jc w:val="both"/>
        <w:rPr>
          <w:sz w:val="28"/>
          <w:szCs w:val="28"/>
        </w:rPr>
      </w:pPr>
      <w:r w:rsidRPr="009424FE">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w:t>
      </w:r>
      <w:bookmarkStart w:id="24" w:name="_Hlk131765915"/>
      <w:r w:rsidRPr="009424FE">
        <w:rPr>
          <w:sz w:val="28"/>
          <w:szCs w:val="28"/>
        </w:rPr>
        <w:t>на момент подачи заявки заявителя</w:t>
      </w:r>
      <w:bookmarkEnd w:id="24"/>
      <w:r w:rsidRPr="009424FE">
        <w:rPr>
          <w:sz w:val="28"/>
          <w:szCs w:val="28"/>
        </w:rPr>
        <w:t xml:space="preserve">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7AF66B6E" w14:textId="77777777" w:rsidR="009424FE" w:rsidRPr="009424FE" w:rsidRDefault="009424FE" w:rsidP="009424FE">
      <w:pPr>
        <w:spacing w:line="276" w:lineRule="auto"/>
        <w:ind w:firstLine="709"/>
        <w:jc w:val="both"/>
        <w:rPr>
          <w:sz w:val="28"/>
          <w:szCs w:val="28"/>
        </w:rPr>
      </w:pPr>
      <w:r w:rsidRPr="009424FE">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5A84650D" w14:textId="77777777" w:rsidR="009424FE" w:rsidRPr="009424FE" w:rsidRDefault="009424FE" w:rsidP="009424FE">
      <w:pPr>
        <w:spacing w:line="276" w:lineRule="auto"/>
        <w:ind w:firstLine="709"/>
        <w:jc w:val="both"/>
        <w:rPr>
          <w:sz w:val="28"/>
          <w:szCs w:val="28"/>
        </w:rPr>
      </w:pPr>
      <w:r w:rsidRPr="009424FE">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4259AF0" w14:textId="77777777" w:rsidR="009424FE" w:rsidRPr="009424FE" w:rsidRDefault="009424FE" w:rsidP="009424FE">
      <w:pPr>
        <w:spacing w:line="276" w:lineRule="auto"/>
        <w:ind w:firstLine="709"/>
        <w:jc w:val="both"/>
        <w:rPr>
          <w:sz w:val="28"/>
          <w:szCs w:val="28"/>
        </w:rPr>
      </w:pPr>
      <w:r w:rsidRPr="009424FE">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1B59C4A" w14:textId="77777777" w:rsidR="009424FE" w:rsidRPr="009424FE" w:rsidRDefault="009424FE" w:rsidP="009424FE">
      <w:pPr>
        <w:spacing w:line="276" w:lineRule="auto"/>
        <w:ind w:firstLine="709"/>
        <w:jc w:val="both"/>
        <w:rPr>
          <w:sz w:val="28"/>
          <w:szCs w:val="28"/>
        </w:rPr>
      </w:pPr>
      <w:r w:rsidRPr="009424FE">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3F399814" w14:textId="77777777" w:rsidR="009424FE" w:rsidRPr="009424FE" w:rsidRDefault="009424FE" w:rsidP="009424FE">
      <w:pPr>
        <w:spacing w:line="276" w:lineRule="auto"/>
        <w:ind w:firstLine="709"/>
        <w:jc w:val="both"/>
        <w:rPr>
          <w:sz w:val="28"/>
          <w:szCs w:val="28"/>
        </w:rPr>
      </w:pPr>
      <w:r w:rsidRPr="009424FE">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1F8BFEE6" w14:textId="77777777" w:rsidR="009424FE" w:rsidRPr="009424FE" w:rsidRDefault="009424FE" w:rsidP="009424FE">
      <w:pPr>
        <w:spacing w:line="276" w:lineRule="auto"/>
        <w:ind w:firstLine="709"/>
        <w:jc w:val="both"/>
        <w:rPr>
          <w:sz w:val="28"/>
          <w:szCs w:val="28"/>
        </w:rPr>
      </w:pPr>
      <w:r w:rsidRPr="009424FE">
        <w:rPr>
          <w:sz w:val="28"/>
          <w:szCs w:val="28"/>
        </w:rPr>
        <w:lastRenderedPageBreak/>
        <w:t>Согласно представленным материалам, в целях присоединения энергопринимающих устройств заявителя и в связи с наличием ограничения на максимальную мощность на ПС 110/10 кВ «Чугунаш», ООО «</w:t>
      </w:r>
      <w:bookmarkStart w:id="25" w:name="_Hlk174002521"/>
      <w:r w:rsidRPr="009424FE">
        <w:rPr>
          <w:sz w:val="28"/>
          <w:szCs w:val="28"/>
        </w:rPr>
        <w:t>Кузбасская энергосетевая компания»</w:t>
      </w:r>
      <w:bookmarkEnd w:id="25"/>
      <w:r w:rsidRPr="009424FE">
        <w:rPr>
          <w:sz w:val="28"/>
          <w:szCs w:val="28"/>
        </w:rPr>
        <w:t xml:space="preserve"> в адрес ОАО «Российские железные дороги» - «Желдорэнерго» - филиал ООО «Энергопромсбыт» (далее – «Желдорэнерго»)  направило заявку на технологическое присоединение энергопринимающих устройств </w:t>
      </w:r>
      <w:bookmarkStart w:id="26" w:name="_Hlk202443546"/>
      <w:r w:rsidRPr="009424FE">
        <w:rPr>
          <w:sz w:val="28"/>
          <w:szCs w:val="28"/>
        </w:rPr>
        <w:t xml:space="preserve">ВЛЗ - 10 кВ [СИП - 3 1х70 </w:t>
      </w:r>
      <w:r w:rsidRPr="009424FE">
        <w:rPr>
          <w:sz w:val="28"/>
          <w:szCs w:val="28"/>
          <w:lang w:val="en-US"/>
        </w:rPr>
        <w:t>L</w:t>
      </w:r>
      <w:r w:rsidRPr="009424FE">
        <w:rPr>
          <w:sz w:val="28"/>
          <w:szCs w:val="28"/>
        </w:rPr>
        <w:t xml:space="preserve">=0,006 км] от точки присоединения №1 до ПСС;  Пункт секционирования столбовой (ПСС) (совмещенный с пунктом коммерческого учета (ПКУ)); Расчетный прибор учета электроэнергии, установленный в шкафу высоковольтного учета ПСС; ЛЭП-10 кВ от ПСС до РУ-6 кВ СКТП-61, СТП-661 «Луговая-2», СТП-617 «Луговая», СКТП-61   10/0,4 кВ 40 кВА; СТП-617 «Луговая» 10/0,4 кВ 63 кВА; СТП-661 «Луговая-2» 10/0,4 кВ 63 кВА. </w:t>
      </w:r>
      <w:bookmarkEnd w:id="26"/>
      <w:r w:rsidRPr="009424FE">
        <w:rPr>
          <w:sz w:val="28"/>
          <w:szCs w:val="28"/>
        </w:rPr>
        <w:t>«Желдорэнерго» подготовлены и направлены в адрес          ООО «Кузбасская энергосетевая компания» проект договора об осуществлении технологического присоединения к электрическим сетям и технические условия № 78426-07-25/3-СИБ.</w:t>
      </w:r>
    </w:p>
    <w:p w14:paraId="58BE89E8" w14:textId="77777777" w:rsidR="009424FE" w:rsidRPr="009424FE" w:rsidRDefault="009424FE" w:rsidP="009424FE">
      <w:pPr>
        <w:spacing w:line="276" w:lineRule="auto"/>
        <w:ind w:firstLine="709"/>
        <w:jc w:val="both"/>
        <w:rPr>
          <w:sz w:val="28"/>
          <w:szCs w:val="28"/>
        </w:rPr>
      </w:pPr>
      <w:r w:rsidRPr="009424FE">
        <w:rPr>
          <w:sz w:val="28"/>
          <w:szCs w:val="28"/>
        </w:rPr>
        <w:t xml:space="preserve">Также из вышеуказанных материалов следует, что в соответствии </w:t>
      </w:r>
      <w:r w:rsidRPr="009424FE">
        <w:rPr>
          <w:sz w:val="28"/>
          <w:szCs w:val="28"/>
        </w:rPr>
        <w:br/>
        <w:t>с пп.</w:t>
      </w:r>
      <w:r w:rsidRPr="009424FE">
        <w:rPr>
          <w:rFonts w:ascii="Calibri" w:eastAsia="Calibri" w:hAnsi="Calibri"/>
          <w:sz w:val="22"/>
          <w:szCs w:val="22"/>
          <w:lang w:eastAsia="en-US"/>
        </w:rPr>
        <w:t xml:space="preserve"> </w:t>
      </w:r>
      <w:r w:rsidRPr="009424FE">
        <w:rPr>
          <w:sz w:val="28"/>
          <w:szCs w:val="28"/>
        </w:rPr>
        <w:t>б) п. 28 Правил отсутствует техническая возможность на присоединение энергопринимающих устройств - ЛЭП-6 кВ, КТП-400 кВА 6/0,4 кВ физкультурно-оздоровительного комплекса, с максимальной мощностью       300 кВт к электрическим сетям ООО «Кузбасская энергосетевая компания».</w:t>
      </w:r>
    </w:p>
    <w:p w14:paraId="20BD66A5" w14:textId="77777777" w:rsidR="009424FE" w:rsidRPr="009424FE" w:rsidRDefault="009424FE" w:rsidP="009424FE">
      <w:pPr>
        <w:spacing w:line="276" w:lineRule="auto"/>
        <w:ind w:firstLine="709"/>
        <w:jc w:val="both"/>
        <w:rPr>
          <w:sz w:val="28"/>
          <w:szCs w:val="28"/>
        </w:rPr>
      </w:pPr>
      <w:r w:rsidRPr="009424FE">
        <w:rPr>
          <w:sz w:val="28"/>
          <w:szCs w:val="28"/>
        </w:rPr>
        <w:t>Таким образом, исходя из документов, представленных ООО «Кузбасская энергосетевая компания», можно сделать вывод о возможности установления платы за технологическое присоединение по индивидуальному проекту.</w:t>
      </w:r>
    </w:p>
    <w:p w14:paraId="1D1787DC" w14:textId="77777777" w:rsidR="009424FE" w:rsidRPr="009424FE" w:rsidRDefault="009424FE" w:rsidP="009424FE">
      <w:pPr>
        <w:spacing w:line="276" w:lineRule="auto"/>
        <w:ind w:firstLine="709"/>
        <w:jc w:val="both"/>
        <w:rPr>
          <w:sz w:val="28"/>
          <w:szCs w:val="28"/>
        </w:rPr>
      </w:pPr>
      <w:r w:rsidRPr="009424FE">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9424FE">
        <w:rPr>
          <w:rFonts w:eastAsia="Calibri"/>
          <w:sz w:val="28"/>
          <w:szCs w:val="28"/>
          <w:lang w:eastAsia="en-US"/>
        </w:rPr>
        <w:t>30.06.2022 № 490/22</w:t>
      </w:r>
      <w:r w:rsidRPr="009424FE">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2AC3B414" w14:textId="77777777" w:rsidR="009424FE" w:rsidRPr="009424FE" w:rsidRDefault="009424FE" w:rsidP="009424FE">
      <w:pPr>
        <w:spacing w:line="276" w:lineRule="auto"/>
        <w:jc w:val="center"/>
        <w:rPr>
          <w:i/>
          <w:sz w:val="28"/>
          <w:szCs w:val="28"/>
        </w:rPr>
      </w:pPr>
      <w:r w:rsidRPr="009424FE">
        <w:rPr>
          <w:i/>
          <w:sz w:val="28"/>
          <w:szCs w:val="28"/>
        </w:rPr>
        <w:t>ПТП = Р + Р</w:t>
      </w:r>
      <w:r w:rsidRPr="009424FE">
        <w:rPr>
          <w:i/>
          <w:sz w:val="28"/>
          <w:szCs w:val="28"/>
          <w:vertAlign w:val="subscript"/>
        </w:rPr>
        <w:t>И</w:t>
      </w:r>
      <w:r w:rsidRPr="009424FE">
        <w:rPr>
          <w:i/>
          <w:sz w:val="28"/>
          <w:szCs w:val="28"/>
        </w:rPr>
        <w:t xml:space="preserve"> + Р</w:t>
      </w:r>
      <w:r w:rsidRPr="009424FE">
        <w:rPr>
          <w:i/>
          <w:sz w:val="28"/>
          <w:szCs w:val="28"/>
          <w:vertAlign w:val="subscript"/>
        </w:rPr>
        <w:t>ТП</w:t>
      </w:r>
    </w:p>
    <w:p w14:paraId="30E01CBD" w14:textId="77777777" w:rsidR="009424FE" w:rsidRPr="009424FE" w:rsidRDefault="009424FE" w:rsidP="009424FE">
      <w:pPr>
        <w:spacing w:line="276" w:lineRule="auto"/>
        <w:ind w:firstLine="709"/>
        <w:jc w:val="both"/>
        <w:rPr>
          <w:sz w:val="28"/>
          <w:szCs w:val="28"/>
        </w:rPr>
      </w:pPr>
      <w:r w:rsidRPr="009424FE">
        <w:rPr>
          <w:sz w:val="28"/>
          <w:szCs w:val="28"/>
        </w:rPr>
        <w:t>где:</w:t>
      </w:r>
    </w:p>
    <w:p w14:paraId="20BB3E5A" w14:textId="77777777" w:rsidR="009424FE" w:rsidRPr="009424FE" w:rsidRDefault="009424FE" w:rsidP="009424FE">
      <w:pPr>
        <w:spacing w:line="276" w:lineRule="auto"/>
        <w:ind w:firstLine="709"/>
        <w:jc w:val="both"/>
        <w:rPr>
          <w:sz w:val="28"/>
          <w:szCs w:val="28"/>
        </w:rPr>
      </w:pPr>
      <w:r w:rsidRPr="009424FE">
        <w:rPr>
          <w:i/>
          <w:sz w:val="28"/>
          <w:szCs w:val="28"/>
        </w:rPr>
        <w:t>Р</w:t>
      </w:r>
      <w:r w:rsidRPr="009424FE">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A53C54E" w14:textId="77777777" w:rsidR="009424FE" w:rsidRPr="009424FE" w:rsidRDefault="009424FE" w:rsidP="009424FE">
      <w:pPr>
        <w:spacing w:line="276" w:lineRule="auto"/>
        <w:ind w:firstLine="709"/>
        <w:jc w:val="both"/>
        <w:rPr>
          <w:sz w:val="28"/>
          <w:szCs w:val="28"/>
        </w:rPr>
      </w:pPr>
      <w:r w:rsidRPr="009424FE">
        <w:rPr>
          <w:i/>
          <w:sz w:val="28"/>
          <w:szCs w:val="28"/>
        </w:rPr>
        <w:lastRenderedPageBreak/>
        <w:t>Р</w:t>
      </w:r>
      <w:r w:rsidRPr="009424FE">
        <w:rPr>
          <w:i/>
          <w:sz w:val="28"/>
          <w:szCs w:val="28"/>
          <w:vertAlign w:val="subscript"/>
        </w:rPr>
        <w:t>И</w:t>
      </w:r>
      <w:r w:rsidRPr="009424FE">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0AC52D89" w14:textId="77777777" w:rsidR="009424FE" w:rsidRPr="009424FE" w:rsidRDefault="009424FE" w:rsidP="009424FE">
      <w:pPr>
        <w:spacing w:line="276" w:lineRule="auto"/>
        <w:ind w:firstLine="709"/>
        <w:jc w:val="both"/>
        <w:rPr>
          <w:sz w:val="28"/>
          <w:szCs w:val="28"/>
        </w:rPr>
      </w:pPr>
      <w:r w:rsidRPr="009424FE">
        <w:rPr>
          <w:i/>
          <w:sz w:val="28"/>
          <w:szCs w:val="28"/>
        </w:rPr>
        <w:t>Р</w:t>
      </w:r>
      <w:r w:rsidRPr="009424FE">
        <w:rPr>
          <w:i/>
          <w:sz w:val="28"/>
          <w:szCs w:val="28"/>
          <w:vertAlign w:val="subscript"/>
        </w:rPr>
        <w:t>ТП</w:t>
      </w:r>
      <w:r w:rsidRPr="009424FE">
        <w:rPr>
          <w:sz w:val="28"/>
          <w:szCs w:val="28"/>
        </w:rPr>
        <w:t xml:space="preserve"> - расходы на оплату услуг технологического присоединения к электрическим сетям смежной сетевой организации.</w:t>
      </w:r>
    </w:p>
    <w:p w14:paraId="49709F56" w14:textId="77777777" w:rsidR="009424FE" w:rsidRPr="009424FE" w:rsidRDefault="009424FE" w:rsidP="009424FE">
      <w:pPr>
        <w:spacing w:line="276" w:lineRule="auto"/>
        <w:jc w:val="center"/>
        <w:rPr>
          <w:b/>
          <w:sz w:val="28"/>
          <w:szCs w:val="28"/>
        </w:rPr>
      </w:pPr>
    </w:p>
    <w:p w14:paraId="009D736C" w14:textId="77777777" w:rsidR="009424FE" w:rsidRPr="009424FE" w:rsidRDefault="009424FE" w:rsidP="009424FE">
      <w:pPr>
        <w:spacing w:line="276" w:lineRule="auto"/>
        <w:jc w:val="center"/>
        <w:rPr>
          <w:b/>
          <w:sz w:val="28"/>
          <w:szCs w:val="28"/>
        </w:rPr>
      </w:pPr>
      <w:r w:rsidRPr="009424FE">
        <w:rPr>
          <w:b/>
          <w:sz w:val="28"/>
          <w:szCs w:val="28"/>
        </w:rPr>
        <w:t>Анализ технических условий на технологическое присоединение</w:t>
      </w:r>
    </w:p>
    <w:p w14:paraId="3361AD28" w14:textId="77777777" w:rsidR="009424FE" w:rsidRPr="009424FE" w:rsidRDefault="009424FE" w:rsidP="009424FE">
      <w:pPr>
        <w:spacing w:line="276" w:lineRule="auto"/>
        <w:ind w:firstLine="709"/>
        <w:jc w:val="both"/>
        <w:rPr>
          <w:sz w:val="28"/>
          <w:szCs w:val="28"/>
        </w:rPr>
      </w:pPr>
      <w:r w:rsidRPr="009424FE">
        <w:rPr>
          <w:sz w:val="28"/>
          <w:szCs w:val="28"/>
        </w:rPr>
        <w:t xml:space="preserve">Для осуществления технологического присоединения энергопринимающих </w:t>
      </w:r>
      <w:bookmarkStart w:id="27" w:name="_Hlk118881561"/>
      <w:r w:rsidRPr="009424FE">
        <w:rPr>
          <w:sz w:val="28"/>
          <w:szCs w:val="28"/>
        </w:rPr>
        <w:t xml:space="preserve">устройств – </w:t>
      </w:r>
      <w:bookmarkEnd w:id="27"/>
      <w:r w:rsidRPr="009424FE">
        <w:rPr>
          <w:sz w:val="28"/>
          <w:szCs w:val="28"/>
        </w:rPr>
        <w:t>ЛЭП-6 кВ, КТП-400 кВА 6/0,4 кВ физкультурно-оздоровительного комплекса ООО «Кузбасская энергосетевая компания» разработало технические условия № 01-454/25 к договору об осуществлении технологического присоединения к электрическим сетям.</w:t>
      </w:r>
    </w:p>
    <w:p w14:paraId="453CB6D7" w14:textId="77777777" w:rsidR="009424FE" w:rsidRPr="009424FE" w:rsidRDefault="009424FE" w:rsidP="009424FE">
      <w:pPr>
        <w:spacing w:line="276" w:lineRule="auto"/>
        <w:ind w:firstLine="709"/>
        <w:jc w:val="both"/>
        <w:rPr>
          <w:sz w:val="28"/>
          <w:szCs w:val="28"/>
        </w:rPr>
      </w:pPr>
      <w:r w:rsidRPr="009424FE">
        <w:rPr>
          <w:sz w:val="28"/>
          <w:szCs w:val="28"/>
        </w:rPr>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300 кВт, согласование с системным оператором не требуется.</w:t>
      </w:r>
    </w:p>
    <w:p w14:paraId="453F3D3F" w14:textId="77777777" w:rsidR="009424FE" w:rsidRPr="009424FE" w:rsidRDefault="009424FE" w:rsidP="009424FE">
      <w:pPr>
        <w:spacing w:line="276" w:lineRule="auto"/>
        <w:ind w:firstLine="709"/>
        <w:jc w:val="both"/>
        <w:rPr>
          <w:sz w:val="28"/>
          <w:szCs w:val="28"/>
        </w:rPr>
      </w:pPr>
      <w:r w:rsidRPr="009424FE">
        <w:rPr>
          <w:sz w:val="28"/>
          <w:szCs w:val="28"/>
        </w:rPr>
        <w:t>Согласно представленным материалам, для присоединения заявителя ООО «Кузбасская энергосетевая компания» требуется выполнить:</w:t>
      </w:r>
    </w:p>
    <w:p w14:paraId="261D61AC" w14:textId="77777777" w:rsidR="009424FE" w:rsidRPr="009424FE" w:rsidRDefault="009424FE" w:rsidP="00C54808">
      <w:pPr>
        <w:numPr>
          <w:ilvl w:val="0"/>
          <w:numId w:val="9"/>
        </w:numPr>
        <w:spacing w:after="200" w:line="276" w:lineRule="auto"/>
        <w:ind w:left="0" w:firstLine="709"/>
        <w:jc w:val="both"/>
        <w:rPr>
          <w:sz w:val="28"/>
          <w:szCs w:val="28"/>
        </w:rPr>
      </w:pPr>
      <w:bookmarkStart w:id="28" w:name="_Hlk155962857"/>
      <w:r w:rsidRPr="009424FE">
        <w:rPr>
          <w:sz w:val="28"/>
          <w:szCs w:val="28"/>
        </w:rPr>
        <w:t xml:space="preserve">Строительство воздушных линий 1-20 кВ на железобетонных опорах изолированным алюминиевым проводом сечением от 50 до 100 квадратных мм включительно одноцепные (ориентировочная длина трассы 0,016 км) от опоры № 238 ЛЭП 10 кВ Ф-10-4 до концевой опоры проектируемой  ЛЭП 10 кВ </w:t>
      </w:r>
      <w:bookmarkStart w:id="29" w:name="_Hlk202442707"/>
      <w:r w:rsidRPr="009424FE">
        <w:rPr>
          <w:sz w:val="28"/>
          <w:szCs w:val="28"/>
        </w:rPr>
        <w:t>(п. 10.3.1. ТУ);</w:t>
      </w:r>
      <w:bookmarkEnd w:id="29"/>
    </w:p>
    <w:p w14:paraId="5038B769" w14:textId="77777777" w:rsidR="009424FE" w:rsidRPr="009424FE" w:rsidRDefault="009424FE" w:rsidP="00C54808">
      <w:pPr>
        <w:numPr>
          <w:ilvl w:val="0"/>
          <w:numId w:val="9"/>
        </w:numPr>
        <w:spacing w:after="200" w:line="276" w:lineRule="auto"/>
        <w:ind w:left="0" w:firstLine="709"/>
        <w:jc w:val="both"/>
        <w:rPr>
          <w:sz w:val="28"/>
          <w:szCs w:val="28"/>
        </w:rPr>
      </w:pPr>
      <w:r w:rsidRPr="009424FE">
        <w:rPr>
          <w:sz w:val="28"/>
          <w:szCs w:val="28"/>
        </w:rPr>
        <w:t>Строительство линейных разъединителей 1-20 кВ номинальным током до 100 А включительно (п. 10.3.2. ТУ);</w:t>
      </w:r>
    </w:p>
    <w:p w14:paraId="2AE10C44" w14:textId="77777777" w:rsidR="009424FE" w:rsidRPr="009424FE" w:rsidRDefault="009424FE" w:rsidP="00C54808">
      <w:pPr>
        <w:numPr>
          <w:ilvl w:val="0"/>
          <w:numId w:val="9"/>
        </w:numPr>
        <w:spacing w:after="200" w:line="276" w:lineRule="auto"/>
        <w:ind w:left="0" w:firstLine="709"/>
        <w:jc w:val="both"/>
        <w:rPr>
          <w:sz w:val="28"/>
          <w:szCs w:val="28"/>
        </w:rPr>
      </w:pPr>
      <w:r w:rsidRPr="009424FE">
        <w:rPr>
          <w:sz w:val="28"/>
          <w:szCs w:val="28"/>
        </w:rPr>
        <w:t>Установку средств коммерческого учета электрической энергии (мощности) 1-20 кВ и ниже трехфазных прямого включения (п. 10.3.3. ТУ);</w:t>
      </w:r>
    </w:p>
    <w:bookmarkEnd w:id="28"/>
    <w:p w14:paraId="16A04D5E" w14:textId="77777777" w:rsidR="009424FE" w:rsidRPr="009424FE" w:rsidRDefault="009424FE" w:rsidP="009424FE">
      <w:pPr>
        <w:spacing w:line="276" w:lineRule="auto"/>
        <w:ind w:firstLine="709"/>
        <w:jc w:val="both"/>
        <w:rPr>
          <w:b/>
          <w:bCs/>
          <w:sz w:val="28"/>
          <w:szCs w:val="28"/>
        </w:rPr>
      </w:pPr>
      <w:r w:rsidRPr="009424FE">
        <w:rPr>
          <w:sz w:val="28"/>
          <w:szCs w:val="28"/>
        </w:rPr>
        <w:t xml:space="preserve">Предлагается учесть в составе платы за технологическое присоединение расходы вышестоящей сетевой организации «Желдорэнерго» - филиал        ООО «Энергопромсбыт» в размере </w:t>
      </w:r>
      <w:r w:rsidRPr="009424FE">
        <w:rPr>
          <w:b/>
          <w:bCs/>
          <w:sz w:val="28"/>
          <w:szCs w:val="28"/>
        </w:rPr>
        <w:t>16 552,00 руб.</w:t>
      </w:r>
    </w:p>
    <w:p w14:paraId="1EC4DFA0" w14:textId="77777777" w:rsidR="009424FE" w:rsidRPr="009424FE" w:rsidRDefault="009424FE" w:rsidP="009424FE">
      <w:pPr>
        <w:spacing w:line="276" w:lineRule="auto"/>
        <w:ind w:firstLine="709"/>
        <w:jc w:val="both"/>
        <w:rPr>
          <w:sz w:val="28"/>
          <w:szCs w:val="28"/>
        </w:rPr>
      </w:pPr>
    </w:p>
    <w:p w14:paraId="01C3B3C0" w14:textId="77777777" w:rsidR="009424FE" w:rsidRPr="009424FE" w:rsidRDefault="009424FE" w:rsidP="009424FE">
      <w:pPr>
        <w:spacing w:line="276" w:lineRule="auto"/>
        <w:jc w:val="center"/>
        <w:rPr>
          <w:b/>
          <w:sz w:val="28"/>
          <w:szCs w:val="28"/>
        </w:rPr>
      </w:pPr>
      <w:r w:rsidRPr="009424FE">
        <w:rPr>
          <w:b/>
          <w:sz w:val="28"/>
          <w:szCs w:val="28"/>
        </w:rPr>
        <w:t>Анализ величины максимальной мощности</w:t>
      </w:r>
    </w:p>
    <w:p w14:paraId="4BD3902F" w14:textId="77777777" w:rsidR="009424FE" w:rsidRPr="009424FE" w:rsidRDefault="009424FE" w:rsidP="009424FE">
      <w:pPr>
        <w:spacing w:line="276" w:lineRule="auto"/>
        <w:ind w:firstLine="709"/>
        <w:jc w:val="both"/>
        <w:rPr>
          <w:sz w:val="28"/>
          <w:szCs w:val="28"/>
        </w:rPr>
      </w:pPr>
      <w:r w:rsidRPr="009424FE">
        <w:rPr>
          <w:sz w:val="28"/>
          <w:szCs w:val="28"/>
        </w:rPr>
        <w:lastRenderedPageBreak/>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 </w:t>
      </w:r>
      <w:r w:rsidRPr="009424FE">
        <w:rPr>
          <w:sz w:val="28"/>
          <w:szCs w:val="28"/>
        </w:rPr>
        <w:br/>
        <w:t>ООО «Русбилд».</w:t>
      </w:r>
    </w:p>
    <w:p w14:paraId="0E4F4734" w14:textId="77777777" w:rsidR="009424FE" w:rsidRPr="009424FE" w:rsidRDefault="009424FE" w:rsidP="009424FE">
      <w:pPr>
        <w:spacing w:line="276" w:lineRule="auto"/>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9424FE" w:rsidRPr="009424FE" w14:paraId="755A1C05" w14:textId="77777777" w:rsidTr="00B6711C">
        <w:trPr>
          <w:trHeight w:val="846"/>
          <w:jc w:val="center"/>
        </w:trPr>
        <w:tc>
          <w:tcPr>
            <w:tcW w:w="3344" w:type="dxa"/>
            <w:tcBorders>
              <w:top w:val="single" w:sz="4" w:space="0" w:color="auto"/>
              <w:left w:val="single" w:sz="4" w:space="0" w:color="auto"/>
              <w:bottom w:val="single" w:sz="4" w:space="0" w:color="auto"/>
              <w:right w:val="single" w:sz="4" w:space="0" w:color="auto"/>
            </w:tcBorders>
            <w:vAlign w:val="center"/>
            <w:hideMark/>
          </w:tcPr>
          <w:p w14:paraId="126B3E21" w14:textId="77777777" w:rsidR="009424FE" w:rsidRPr="009424FE" w:rsidRDefault="009424FE" w:rsidP="009424FE">
            <w:pPr>
              <w:spacing w:line="276" w:lineRule="auto"/>
              <w:jc w:val="center"/>
              <w:rPr>
                <w:sz w:val="20"/>
                <w:szCs w:val="20"/>
              </w:rPr>
            </w:pPr>
            <w:r w:rsidRPr="009424FE">
              <w:rPr>
                <w:sz w:val="20"/>
                <w:szCs w:val="20"/>
              </w:rPr>
              <w:t>Максимальная мощность по предложению предприятия, кВт</w:t>
            </w:r>
          </w:p>
        </w:tc>
        <w:tc>
          <w:tcPr>
            <w:tcW w:w="3110" w:type="dxa"/>
            <w:tcBorders>
              <w:top w:val="single" w:sz="4" w:space="0" w:color="auto"/>
              <w:left w:val="single" w:sz="4" w:space="0" w:color="auto"/>
              <w:bottom w:val="single" w:sz="4" w:space="0" w:color="auto"/>
              <w:right w:val="single" w:sz="4" w:space="0" w:color="auto"/>
            </w:tcBorders>
            <w:vAlign w:val="center"/>
            <w:hideMark/>
          </w:tcPr>
          <w:p w14:paraId="373B4038" w14:textId="77777777" w:rsidR="009424FE" w:rsidRPr="009424FE" w:rsidRDefault="009424FE" w:rsidP="009424FE">
            <w:pPr>
              <w:spacing w:line="276" w:lineRule="auto"/>
              <w:jc w:val="center"/>
              <w:rPr>
                <w:sz w:val="20"/>
                <w:szCs w:val="20"/>
              </w:rPr>
            </w:pPr>
            <w:r w:rsidRPr="009424FE">
              <w:rPr>
                <w:sz w:val="20"/>
                <w:szCs w:val="20"/>
              </w:rPr>
              <w:t>Максимальная мощность, по мнению экспертов, кВт</w:t>
            </w:r>
          </w:p>
        </w:tc>
        <w:tc>
          <w:tcPr>
            <w:tcW w:w="3333" w:type="dxa"/>
            <w:tcBorders>
              <w:top w:val="single" w:sz="4" w:space="0" w:color="auto"/>
              <w:left w:val="single" w:sz="4" w:space="0" w:color="auto"/>
              <w:bottom w:val="single" w:sz="4" w:space="0" w:color="auto"/>
              <w:right w:val="single" w:sz="4" w:space="0" w:color="auto"/>
            </w:tcBorders>
            <w:vAlign w:val="center"/>
            <w:hideMark/>
          </w:tcPr>
          <w:p w14:paraId="771B8213" w14:textId="77777777" w:rsidR="009424FE" w:rsidRPr="009424FE" w:rsidRDefault="009424FE" w:rsidP="009424FE">
            <w:pPr>
              <w:spacing w:line="276" w:lineRule="auto"/>
              <w:jc w:val="center"/>
              <w:rPr>
                <w:sz w:val="20"/>
                <w:szCs w:val="20"/>
              </w:rPr>
            </w:pPr>
            <w:r w:rsidRPr="009424FE">
              <w:rPr>
                <w:sz w:val="20"/>
                <w:szCs w:val="20"/>
              </w:rPr>
              <w:t>Величина корректировки мощности, кВт</w:t>
            </w:r>
          </w:p>
        </w:tc>
      </w:tr>
      <w:tr w:rsidR="009424FE" w:rsidRPr="009424FE" w14:paraId="2F10EBF3" w14:textId="77777777" w:rsidTr="00B6711C">
        <w:trPr>
          <w:trHeight w:val="429"/>
          <w:jc w:val="center"/>
        </w:trPr>
        <w:tc>
          <w:tcPr>
            <w:tcW w:w="3344" w:type="dxa"/>
            <w:tcBorders>
              <w:top w:val="single" w:sz="4" w:space="0" w:color="auto"/>
              <w:left w:val="single" w:sz="4" w:space="0" w:color="auto"/>
              <w:bottom w:val="single" w:sz="4" w:space="0" w:color="auto"/>
              <w:right w:val="single" w:sz="4" w:space="0" w:color="auto"/>
            </w:tcBorders>
            <w:vAlign w:val="center"/>
            <w:hideMark/>
          </w:tcPr>
          <w:p w14:paraId="1CF1D53E" w14:textId="77777777" w:rsidR="009424FE" w:rsidRPr="009424FE" w:rsidRDefault="009424FE" w:rsidP="009424FE">
            <w:pPr>
              <w:spacing w:line="276" w:lineRule="auto"/>
              <w:jc w:val="center"/>
              <w:rPr>
                <w:sz w:val="20"/>
                <w:szCs w:val="20"/>
              </w:rPr>
            </w:pPr>
            <w:r w:rsidRPr="009424FE">
              <w:rPr>
                <w:sz w:val="20"/>
                <w:szCs w:val="20"/>
              </w:rPr>
              <w:t>300</w:t>
            </w:r>
          </w:p>
        </w:tc>
        <w:tc>
          <w:tcPr>
            <w:tcW w:w="3110" w:type="dxa"/>
            <w:tcBorders>
              <w:top w:val="single" w:sz="4" w:space="0" w:color="auto"/>
              <w:left w:val="single" w:sz="4" w:space="0" w:color="auto"/>
              <w:bottom w:val="single" w:sz="4" w:space="0" w:color="auto"/>
              <w:right w:val="single" w:sz="4" w:space="0" w:color="auto"/>
            </w:tcBorders>
            <w:vAlign w:val="center"/>
            <w:hideMark/>
          </w:tcPr>
          <w:p w14:paraId="048E74E2" w14:textId="77777777" w:rsidR="009424FE" w:rsidRPr="009424FE" w:rsidRDefault="009424FE" w:rsidP="009424FE">
            <w:pPr>
              <w:spacing w:line="276" w:lineRule="auto"/>
              <w:jc w:val="center"/>
              <w:rPr>
                <w:sz w:val="20"/>
                <w:szCs w:val="20"/>
              </w:rPr>
            </w:pPr>
            <w:r w:rsidRPr="009424FE">
              <w:rPr>
                <w:sz w:val="20"/>
                <w:szCs w:val="20"/>
              </w:rPr>
              <w:t>300</w:t>
            </w:r>
          </w:p>
        </w:tc>
        <w:tc>
          <w:tcPr>
            <w:tcW w:w="3333" w:type="dxa"/>
            <w:tcBorders>
              <w:top w:val="single" w:sz="4" w:space="0" w:color="auto"/>
              <w:left w:val="single" w:sz="4" w:space="0" w:color="auto"/>
              <w:bottom w:val="single" w:sz="4" w:space="0" w:color="auto"/>
              <w:right w:val="single" w:sz="4" w:space="0" w:color="auto"/>
            </w:tcBorders>
            <w:vAlign w:val="center"/>
            <w:hideMark/>
          </w:tcPr>
          <w:p w14:paraId="6826AEE8" w14:textId="77777777" w:rsidR="009424FE" w:rsidRPr="009424FE" w:rsidRDefault="009424FE" w:rsidP="009424FE">
            <w:pPr>
              <w:spacing w:line="276" w:lineRule="auto"/>
              <w:jc w:val="center"/>
              <w:rPr>
                <w:sz w:val="20"/>
                <w:szCs w:val="20"/>
              </w:rPr>
            </w:pPr>
            <w:r w:rsidRPr="009424FE">
              <w:rPr>
                <w:sz w:val="20"/>
                <w:szCs w:val="20"/>
              </w:rPr>
              <w:t>0</w:t>
            </w:r>
          </w:p>
        </w:tc>
      </w:tr>
    </w:tbl>
    <w:p w14:paraId="373891CF" w14:textId="77777777" w:rsidR="009424FE" w:rsidRPr="009424FE" w:rsidRDefault="009424FE" w:rsidP="009424FE">
      <w:pPr>
        <w:spacing w:line="276" w:lineRule="auto"/>
        <w:ind w:firstLine="720"/>
        <w:jc w:val="both"/>
        <w:rPr>
          <w:sz w:val="28"/>
          <w:szCs w:val="28"/>
        </w:rPr>
      </w:pPr>
    </w:p>
    <w:p w14:paraId="103E8573" w14:textId="77777777" w:rsidR="009424FE" w:rsidRPr="009424FE" w:rsidRDefault="009424FE" w:rsidP="009424FE">
      <w:pPr>
        <w:spacing w:line="276" w:lineRule="auto"/>
        <w:jc w:val="center"/>
        <w:rPr>
          <w:b/>
          <w:sz w:val="28"/>
          <w:szCs w:val="28"/>
        </w:rPr>
      </w:pPr>
      <w:r w:rsidRPr="009424FE">
        <w:rPr>
          <w:b/>
          <w:sz w:val="28"/>
          <w:szCs w:val="28"/>
        </w:rPr>
        <w:t>Объем капитальных вложений и расходы сетевой организации, связанные с развитием существующей инфраструктуры подлежащих включению в плату за технологическое присоединение</w:t>
      </w:r>
    </w:p>
    <w:p w14:paraId="499238AF" w14:textId="77777777" w:rsidR="009424FE" w:rsidRPr="009424FE" w:rsidRDefault="009424FE" w:rsidP="009424FE">
      <w:pPr>
        <w:spacing w:line="276" w:lineRule="auto"/>
        <w:ind w:firstLine="709"/>
        <w:jc w:val="both"/>
        <w:rPr>
          <w:sz w:val="28"/>
          <w:szCs w:val="28"/>
        </w:rPr>
      </w:pPr>
      <w:r w:rsidRPr="009424FE">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9424FE">
        <w:rPr>
          <w:rFonts w:ascii="Calibri" w:eastAsia="Calibri" w:hAnsi="Calibri"/>
          <w:sz w:val="22"/>
          <w:szCs w:val="22"/>
          <w:lang w:eastAsia="en-US"/>
        </w:rPr>
        <w:t xml:space="preserve"> </w:t>
      </w:r>
      <w:r w:rsidRPr="009424FE">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9957C5A" w14:textId="77777777" w:rsidR="009424FE" w:rsidRPr="009424FE" w:rsidRDefault="009424FE" w:rsidP="009424FE">
      <w:pPr>
        <w:spacing w:line="276" w:lineRule="auto"/>
        <w:ind w:firstLine="720"/>
        <w:jc w:val="both"/>
        <w:rPr>
          <w:sz w:val="28"/>
          <w:szCs w:val="28"/>
        </w:rPr>
      </w:pPr>
      <w:r w:rsidRPr="009424FE">
        <w:rPr>
          <w:sz w:val="28"/>
          <w:szCs w:val="28"/>
        </w:rPr>
        <w:t xml:space="preserve">В соответствии с представленным расчетом объем капитальных вложений ООО «Кузбасская энергосетевая компания» для осуществления технологического присоединения энергопринимающих устройств ЛЭП-6 кВ, КТП-400 кВА 6/0,4 кВ физкультурно-оздоровительного комплекса, составит – </w:t>
      </w:r>
      <w:r w:rsidRPr="009424FE">
        <w:rPr>
          <w:b/>
          <w:bCs/>
          <w:sz w:val="28"/>
          <w:szCs w:val="28"/>
        </w:rPr>
        <w:t xml:space="preserve">553 679, 48 руб, а именно: </w:t>
      </w:r>
    </w:p>
    <w:p w14:paraId="46D035F4" w14:textId="77777777" w:rsidR="009424FE" w:rsidRPr="009424FE" w:rsidRDefault="009424FE" w:rsidP="009424FE">
      <w:pPr>
        <w:spacing w:line="276" w:lineRule="auto"/>
        <w:ind w:firstLine="709"/>
        <w:jc w:val="both"/>
        <w:rPr>
          <w:sz w:val="28"/>
          <w:szCs w:val="28"/>
        </w:rPr>
      </w:pPr>
      <w:r w:rsidRPr="009424FE">
        <w:rPr>
          <w:b/>
          <w:bCs/>
          <w:sz w:val="28"/>
          <w:szCs w:val="28"/>
        </w:rPr>
        <w:t>70 855,54 руб.</w:t>
      </w:r>
      <w:r w:rsidRPr="009424FE">
        <w:rPr>
          <w:sz w:val="28"/>
          <w:szCs w:val="28"/>
        </w:rPr>
        <w:t xml:space="preserve"> - Строительство воздушных линий 1-20 кВ на железобетонных опорах изолированным алюминиевым проводом сечением от 50 до 100 квадратных мм включительно одноцепные (ориентировочная длина трассы 0,016 км) от опоры № 238 ЛЭП 10 кВ Ф-10-4 до концевой опоры проектируемой  ЛЭП 10 кВ (п. 10.3.1. ТУ);</w:t>
      </w:r>
    </w:p>
    <w:p w14:paraId="3CB2A064" w14:textId="77777777" w:rsidR="009424FE" w:rsidRPr="009424FE" w:rsidRDefault="009424FE" w:rsidP="009424FE">
      <w:pPr>
        <w:spacing w:line="276" w:lineRule="auto"/>
        <w:ind w:firstLine="709"/>
        <w:jc w:val="both"/>
        <w:rPr>
          <w:sz w:val="28"/>
          <w:szCs w:val="28"/>
        </w:rPr>
      </w:pPr>
      <w:r w:rsidRPr="009424FE">
        <w:rPr>
          <w:b/>
          <w:bCs/>
          <w:sz w:val="28"/>
          <w:szCs w:val="28"/>
        </w:rPr>
        <w:t>70 316,04 руб.</w:t>
      </w:r>
      <w:r w:rsidRPr="009424FE">
        <w:rPr>
          <w:sz w:val="28"/>
          <w:szCs w:val="28"/>
        </w:rPr>
        <w:t xml:space="preserve"> - Строительство линейных разъединителей 1-20 кВ номинальным током до 100 А включительно (п. 10.3.2. ТУ);</w:t>
      </w:r>
    </w:p>
    <w:p w14:paraId="2BBFF27F" w14:textId="77777777" w:rsidR="009424FE" w:rsidRPr="009424FE" w:rsidRDefault="009424FE" w:rsidP="009424FE">
      <w:pPr>
        <w:spacing w:line="276" w:lineRule="auto"/>
        <w:ind w:firstLine="709"/>
        <w:jc w:val="both"/>
        <w:rPr>
          <w:sz w:val="28"/>
          <w:szCs w:val="28"/>
        </w:rPr>
      </w:pPr>
      <w:r w:rsidRPr="009424FE">
        <w:rPr>
          <w:b/>
          <w:bCs/>
          <w:sz w:val="28"/>
          <w:szCs w:val="28"/>
        </w:rPr>
        <w:t>412 507,90 руб.</w:t>
      </w:r>
      <w:r w:rsidRPr="009424FE">
        <w:rPr>
          <w:sz w:val="28"/>
          <w:szCs w:val="28"/>
        </w:rPr>
        <w:t xml:space="preserve"> - Установка средств коммерческого учета электрической энергии (мощности) 1-20 кВ и ниже трехфазных прямого включения (п. 10.3.3. ТУ);</w:t>
      </w:r>
    </w:p>
    <w:p w14:paraId="7DC6C7A0" w14:textId="77777777" w:rsidR="009424FE" w:rsidRPr="009424FE" w:rsidRDefault="009424FE" w:rsidP="009424FE">
      <w:pPr>
        <w:spacing w:line="276" w:lineRule="auto"/>
        <w:ind w:firstLine="720"/>
        <w:jc w:val="both"/>
        <w:rPr>
          <w:sz w:val="28"/>
          <w:szCs w:val="28"/>
        </w:rPr>
      </w:pPr>
      <w:r w:rsidRPr="009424FE">
        <w:rPr>
          <w:sz w:val="28"/>
          <w:szCs w:val="28"/>
        </w:rPr>
        <w:t>Расчет предприятия выполнен по утвержденным стандартизированным ставкам в соответствии с постановлением РЭК Кузбасса от 30.11.2024 № 463.</w:t>
      </w:r>
    </w:p>
    <w:p w14:paraId="4DE54EFE" w14:textId="77777777" w:rsidR="009424FE" w:rsidRPr="009424FE" w:rsidRDefault="009424FE" w:rsidP="009424FE">
      <w:pPr>
        <w:spacing w:line="276" w:lineRule="auto"/>
        <w:ind w:firstLine="720"/>
        <w:jc w:val="both"/>
        <w:rPr>
          <w:sz w:val="28"/>
          <w:szCs w:val="28"/>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9424FE" w:rsidRPr="009424FE" w14:paraId="24B35E7C" w14:textId="77777777" w:rsidTr="00B6711C">
        <w:trPr>
          <w:jc w:val="center"/>
        </w:trPr>
        <w:tc>
          <w:tcPr>
            <w:tcW w:w="4356" w:type="dxa"/>
            <w:vAlign w:val="center"/>
          </w:tcPr>
          <w:p w14:paraId="71144880" w14:textId="77777777" w:rsidR="009424FE" w:rsidRPr="009424FE" w:rsidRDefault="009424FE" w:rsidP="009424FE">
            <w:pPr>
              <w:jc w:val="center"/>
              <w:rPr>
                <w:sz w:val="20"/>
                <w:szCs w:val="20"/>
              </w:rPr>
            </w:pPr>
            <w:bookmarkStart w:id="30" w:name="_Hlk118882859"/>
            <w:r w:rsidRPr="009424FE">
              <w:rPr>
                <w:sz w:val="20"/>
                <w:szCs w:val="20"/>
              </w:rPr>
              <w:lastRenderedPageBreak/>
              <w:t>Наименование</w:t>
            </w:r>
          </w:p>
        </w:tc>
        <w:tc>
          <w:tcPr>
            <w:tcW w:w="2103" w:type="dxa"/>
            <w:vAlign w:val="center"/>
          </w:tcPr>
          <w:p w14:paraId="322E5BB9" w14:textId="77777777" w:rsidR="009424FE" w:rsidRPr="009424FE" w:rsidRDefault="009424FE" w:rsidP="009424FE">
            <w:pPr>
              <w:jc w:val="center"/>
              <w:rPr>
                <w:sz w:val="20"/>
                <w:szCs w:val="20"/>
              </w:rPr>
            </w:pPr>
            <w:r w:rsidRPr="009424FE">
              <w:rPr>
                <w:sz w:val="20"/>
                <w:szCs w:val="20"/>
              </w:rPr>
              <w:t>Количество</w:t>
            </w:r>
          </w:p>
        </w:tc>
        <w:tc>
          <w:tcPr>
            <w:tcW w:w="1559" w:type="dxa"/>
            <w:vAlign w:val="center"/>
          </w:tcPr>
          <w:p w14:paraId="3781A08C" w14:textId="77777777" w:rsidR="009424FE" w:rsidRPr="009424FE" w:rsidRDefault="009424FE" w:rsidP="009424FE">
            <w:pPr>
              <w:jc w:val="center"/>
              <w:rPr>
                <w:sz w:val="20"/>
                <w:szCs w:val="20"/>
              </w:rPr>
            </w:pPr>
            <w:r w:rsidRPr="009424FE">
              <w:rPr>
                <w:sz w:val="20"/>
                <w:szCs w:val="20"/>
              </w:rPr>
              <w:t xml:space="preserve">Стоимость по предложению   </w:t>
            </w:r>
            <w:r w:rsidRPr="009424FE">
              <w:rPr>
                <w:color w:val="000000"/>
                <w:sz w:val="20"/>
                <w:szCs w:val="20"/>
              </w:rPr>
              <w:t xml:space="preserve">ООО «КЭнК», </w:t>
            </w:r>
            <w:r w:rsidRPr="009424FE">
              <w:rPr>
                <w:sz w:val="20"/>
                <w:szCs w:val="20"/>
              </w:rPr>
              <w:t>руб.</w:t>
            </w:r>
          </w:p>
        </w:tc>
        <w:tc>
          <w:tcPr>
            <w:tcW w:w="1778" w:type="dxa"/>
            <w:vAlign w:val="center"/>
          </w:tcPr>
          <w:p w14:paraId="02F8FA9F" w14:textId="77777777" w:rsidR="009424FE" w:rsidRPr="009424FE" w:rsidRDefault="009424FE" w:rsidP="009424FE">
            <w:pPr>
              <w:jc w:val="center"/>
              <w:rPr>
                <w:sz w:val="20"/>
                <w:szCs w:val="20"/>
              </w:rPr>
            </w:pPr>
            <w:r w:rsidRPr="009424FE">
              <w:rPr>
                <w:sz w:val="20"/>
                <w:szCs w:val="20"/>
              </w:rPr>
              <w:t>Стоимость по предложению   РЭК Кузбасса, руб.</w:t>
            </w:r>
          </w:p>
        </w:tc>
      </w:tr>
      <w:tr w:rsidR="009424FE" w:rsidRPr="009424FE" w14:paraId="71E1B81F" w14:textId="77777777" w:rsidTr="00B6711C">
        <w:trPr>
          <w:jc w:val="center"/>
        </w:trPr>
        <w:tc>
          <w:tcPr>
            <w:tcW w:w="4356" w:type="dxa"/>
            <w:vAlign w:val="center"/>
          </w:tcPr>
          <w:p w14:paraId="103C81C9" w14:textId="77777777" w:rsidR="009424FE" w:rsidRPr="009424FE" w:rsidRDefault="009424FE" w:rsidP="009424FE">
            <w:pPr>
              <w:rPr>
                <w:sz w:val="20"/>
                <w:szCs w:val="20"/>
              </w:rPr>
            </w:pPr>
            <w:r w:rsidRPr="009424FE">
              <w:rPr>
                <w:sz w:val="20"/>
                <w:szCs w:val="20"/>
              </w:rPr>
              <w:t>Строительство воздушных линий 1-20 кВ на железобетонных опорах изолированным алюминиевым проводом сечением от 50 до 100 квадратных мм включительно одноцепные (ориентировочная длина трассы 0,016 км) от опоры № 238 ЛЭП 10 кВ Ф-10-4 до концевой опоры проектируемой ЛЭП 10 кВ</w:t>
            </w:r>
          </w:p>
        </w:tc>
        <w:tc>
          <w:tcPr>
            <w:tcW w:w="2103" w:type="dxa"/>
            <w:vAlign w:val="center"/>
          </w:tcPr>
          <w:p w14:paraId="7C4BB21D" w14:textId="77777777" w:rsidR="009424FE" w:rsidRPr="009424FE" w:rsidRDefault="009424FE" w:rsidP="009424FE">
            <w:pPr>
              <w:jc w:val="center"/>
              <w:rPr>
                <w:sz w:val="20"/>
                <w:szCs w:val="20"/>
              </w:rPr>
            </w:pPr>
            <w:r w:rsidRPr="009424FE">
              <w:rPr>
                <w:sz w:val="20"/>
                <w:szCs w:val="20"/>
              </w:rPr>
              <w:t>0,016</w:t>
            </w:r>
          </w:p>
        </w:tc>
        <w:tc>
          <w:tcPr>
            <w:tcW w:w="1559" w:type="dxa"/>
            <w:vAlign w:val="center"/>
          </w:tcPr>
          <w:p w14:paraId="7EFD0847" w14:textId="77777777" w:rsidR="009424FE" w:rsidRPr="009424FE" w:rsidRDefault="009424FE" w:rsidP="009424FE">
            <w:pPr>
              <w:jc w:val="center"/>
              <w:rPr>
                <w:rFonts w:eastAsia="Calibri"/>
                <w:sz w:val="20"/>
                <w:szCs w:val="20"/>
                <w:lang w:eastAsia="en-US"/>
              </w:rPr>
            </w:pPr>
            <w:r w:rsidRPr="009424FE">
              <w:rPr>
                <w:rFonts w:eastAsia="Calibri"/>
                <w:sz w:val="20"/>
                <w:szCs w:val="20"/>
                <w:lang w:eastAsia="en-US"/>
              </w:rPr>
              <w:t>70 855,54</w:t>
            </w:r>
          </w:p>
        </w:tc>
        <w:tc>
          <w:tcPr>
            <w:tcW w:w="1778" w:type="dxa"/>
            <w:vAlign w:val="center"/>
          </w:tcPr>
          <w:p w14:paraId="4C3394D6" w14:textId="77777777" w:rsidR="009424FE" w:rsidRPr="009424FE" w:rsidRDefault="009424FE" w:rsidP="009424FE">
            <w:pPr>
              <w:jc w:val="center"/>
              <w:rPr>
                <w:rFonts w:eastAsia="Calibri"/>
                <w:sz w:val="20"/>
                <w:szCs w:val="20"/>
                <w:lang w:eastAsia="en-US"/>
              </w:rPr>
            </w:pPr>
            <w:r w:rsidRPr="009424FE">
              <w:rPr>
                <w:rFonts w:eastAsia="Calibri"/>
                <w:sz w:val="20"/>
                <w:szCs w:val="20"/>
                <w:lang w:eastAsia="en-US"/>
              </w:rPr>
              <w:t>70 855,54</w:t>
            </w:r>
          </w:p>
        </w:tc>
      </w:tr>
      <w:tr w:rsidR="009424FE" w:rsidRPr="009424FE" w14:paraId="6053232B" w14:textId="77777777" w:rsidTr="00B6711C">
        <w:trPr>
          <w:jc w:val="center"/>
        </w:trPr>
        <w:tc>
          <w:tcPr>
            <w:tcW w:w="4356" w:type="dxa"/>
            <w:vAlign w:val="center"/>
          </w:tcPr>
          <w:p w14:paraId="7B616A0E" w14:textId="77777777" w:rsidR="009424FE" w:rsidRPr="009424FE" w:rsidRDefault="009424FE" w:rsidP="009424FE">
            <w:pPr>
              <w:rPr>
                <w:sz w:val="20"/>
                <w:szCs w:val="20"/>
              </w:rPr>
            </w:pPr>
            <w:r w:rsidRPr="009424FE">
              <w:rPr>
                <w:sz w:val="20"/>
                <w:szCs w:val="20"/>
              </w:rPr>
              <w:t xml:space="preserve">Строительство линейных разъединителей 1-20 кВ номинальным током до 100 А включительно </w:t>
            </w:r>
          </w:p>
        </w:tc>
        <w:tc>
          <w:tcPr>
            <w:tcW w:w="2103" w:type="dxa"/>
            <w:vAlign w:val="center"/>
          </w:tcPr>
          <w:p w14:paraId="632E9165" w14:textId="77777777" w:rsidR="009424FE" w:rsidRPr="009424FE" w:rsidRDefault="009424FE" w:rsidP="009424FE">
            <w:pPr>
              <w:jc w:val="center"/>
              <w:rPr>
                <w:sz w:val="20"/>
                <w:szCs w:val="20"/>
              </w:rPr>
            </w:pPr>
            <w:r w:rsidRPr="009424FE">
              <w:rPr>
                <w:sz w:val="20"/>
                <w:szCs w:val="20"/>
              </w:rPr>
              <w:t>1</w:t>
            </w:r>
          </w:p>
        </w:tc>
        <w:tc>
          <w:tcPr>
            <w:tcW w:w="1559" w:type="dxa"/>
            <w:vAlign w:val="center"/>
          </w:tcPr>
          <w:p w14:paraId="0C8CC8B4" w14:textId="77777777" w:rsidR="009424FE" w:rsidRPr="009424FE" w:rsidRDefault="009424FE" w:rsidP="009424FE">
            <w:pPr>
              <w:jc w:val="center"/>
              <w:rPr>
                <w:rFonts w:eastAsia="Calibri"/>
                <w:sz w:val="20"/>
                <w:szCs w:val="20"/>
                <w:lang w:eastAsia="en-US"/>
              </w:rPr>
            </w:pPr>
            <w:r w:rsidRPr="009424FE">
              <w:rPr>
                <w:rFonts w:eastAsia="Calibri"/>
                <w:sz w:val="20"/>
                <w:szCs w:val="20"/>
                <w:lang w:eastAsia="en-US"/>
              </w:rPr>
              <w:t>70 316,04</w:t>
            </w:r>
          </w:p>
        </w:tc>
        <w:tc>
          <w:tcPr>
            <w:tcW w:w="1778" w:type="dxa"/>
            <w:vAlign w:val="center"/>
          </w:tcPr>
          <w:p w14:paraId="0FFC6248" w14:textId="77777777" w:rsidR="009424FE" w:rsidRPr="009424FE" w:rsidRDefault="009424FE" w:rsidP="009424FE">
            <w:pPr>
              <w:jc w:val="center"/>
              <w:rPr>
                <w:rFonts w:eastAsia="Calibri"/>
                <w:sz w:val="20"/>
                <w:szCs w:val="20"/>
                <w:lang w:eastAsia="en-US"/>
              </w:rPr>
            </w:pPr>
            <w:r w:rsidRPr="009424FE">
              <w:rPr>
                <w:rFonts w:eastAsia="Calibri"/>
                <w:sz w:val="20"/>
                <w:szCs w:val="20"/>
                <w:lang w:eastAsia="en-US"/>
              </w:rPr>
              <w:t>70 316,04</w:t>
            </w:r>
          </w:p>
        </w:tc>
      </w:tr>
      <w:tr w:rsidR="009424FE" w:rsidRPr="009424FE" w14:paraId="3D8D5756" w14:textId="77777777" w:rsidTr="00B6711C">
        <w:trPr>
          <w:jc w:val="center"/>
        </w:trPr>
        <w:tc>
          <w:tcPr>
            <w:tcW w:w="4356" w:type="dxa"/>
            <w:vAlign w:val="center"/>
          </w:tcPr>
          <w:p w14:paraId="70791F9B" w14:textId="77777777" w:rsidR="009424FE" w:rsidRPr="009424FE" w:rsidRDefault="009424FE" w:rsidP="009424FE">
            <w:pPr>
              <w:rPr>
                <w:sz w:val="20"/>
                <w:szCs w:val="20"/>
              </w:rPr>
            </w:pPr>
            <w:r w:rsidRPr="009424FE">
              <w:rPr>
                <w:sz w:val="20"/>
                <w:szCs w:val="20"/>
              </w:rPr>
              <w:t>Установка средств коммерческого учета электрической энергии (мощности) 1-20 кВ трехфазных прямого включения</w:t>
            </w:r>
          </w:p>
        </w:tc>
        <w:tc>
          <w:tcPr>
            <w:tcW w:w="2103" w:type="dxa"/>
            <w:vAlign w:val="center"/>
          </w:tcPr>
          <w:p w14:paraId="71BE683B" w14:textId="77777777" w:rsidR="009424FE" w:rsidRPr="009424FE" w:rsidRDefault="009424FE" w:rsidP="009424FE">
            <w:pPr>
              <w:jc w:val="center"/>
              <w:rPr>
                <w:sz w:val="20"/>
                <w:szCs w:val="20"/>
              </w:rPr>
            </w:pPr>
            <w:r w:rsidRPr="009424FE">
              <w:rPr>
                <w:sz w:val="20"/>
                <w:szCs w:val="20"/>
              </w:rPr>
              <w:t>1</w:t>
            </w:r>
          </w:p>
        </w:tc>
        <w:tc>
          <w:tcPr>
            <w:tcW w:w="1559" w:type="dxa"/>
            <w:vAlign w:val="center"/>
          </w:tcPr>
          <w:p w14:paraId="30B18111" w14:textId="77777777" w:rsidR="009424FE" w:rsidRPr="009424FE" w:rsidRDefault="009424FE" w:rsidP="009424FE">
            <w:pPr>
              <w:jc w:val="center"/>
              <w:rPr>
                <w:rFonts w:eastAsia="Calibri"/>
                <w:sz w:val="20"/>
                <w:szCs w:val="20"/>
                <w:lang w:eastAsia="en-US"/>
              </w:rPr>
            </w:pPr>
            <w:r w:rsidRPr="009424FE">
              <w:rPr>
                <w:rFonts w:eastAsia="Calibri"/>
                <w:sz w:val="20"/>
                <w:szCs w:val="20"/>
                <w:lang w:eastAsia="en-US"/>
              </w:rPr>
              <w:t>412 507,90</w:t>
            </w:r>
          </w:p>
        </w:tc>
        <w:tc>
          <w:tcPr>
            <w:tcW w:w="1778" w:type="dxa"/>
            <w:vAlign w:val="center"/>
          </w:tcPr>
          <w:p w14:paraId="24B136BB" w14:textId="77777777" w:rsidR="009424FE" w:rsidRPr="009424FE" w:rsidRDefault="009424FE" w:rsidP="009424FE">
            <w:pPr>
              <w:jc w:val="center"/>
              <w:rPr>
                <w:rFonts w:eastAsia="Calibri"/>
                <w:sz w:val="20"/>
                <w:szCs w:val="20"/>
                <w:lang w:eastAsia="en-US"/>
              </w:rPr>
            </w:pPr>
            <w:r w:rsidRPr="009424FE">
              <w:rPr>
                <w:rFonts w:eastAsia="Calibri"/>
                <w:sz w:val="20"/>
                <w:szCs w:val="20"/>
                <w:lang w:eastAsia="en-US"/>
              </w:rPr>
              <w:t>412 507,90</w:t>
            </w:r>
          </w:p>
        </w:tc>
      </w:tr>
      <w:tr w:rsidR="009424FE" w:rsidRPr="009424FE" w14:paraId="6F5EBA4D" w14:textId="77777777" w:rsidTr="00B6711C">
        <w:trPr>
          <w:jc w:val="center"/>
        </w:trPr>
        <w:tc>
          <w:tcPr>
            <w:tcW w:w="4356" w:type="dxa"/>
            <w:vAlign w:val="center"/>
          </w:tcPr>
          <w:p w14:paraId="725C48F1" w14:textId="77777777" w:rsidR="009424FE" w:rsidRPr="009424FE" w:rsidRDefault="009424FE" w:rsidP="009424FE">
            <w:pPr>
              <w:rPr>
                <w:b/>
                <w:bCs/>
                <w:sz w:val="20"/>
                <w:szCs w:val="20"/>
              </w:rPr>
            </w:pPr>
            <w:r w:rsidRPr="009424FE">
              <w:rPr>
                <w:b/>
                <w:bCs/>
                <w:sz w:val="20"/>
                <w:szCs w:val="20"/>
              </w:rPr>
              <w:t>ВСЕГО</w:t>
            </w:r>
          </w:p>
        </w:tc>
        <w:tc>
          <w:tcPr>
            <w:tcW w:w="2103" w:type="dxa"/>
            <w:vAlign w:val="center"/>
          </w:tcPr>
          <w:p w14:paraId="5967496C" w14:textId="77777777" w:rsidR="009424FE" w:rsidRPr="009424FE" w:rsidRDefault="009424FE" w:rsidP="009424FE">
            <w:pPr>
              <w:jc w:val="center"/>
              <w:rPr>
                <w:b/>
                <w:bCs/>
                <w:sz w:val="20"/>
                <w:szCs w:val="20"/>
              </w:rPr>
            </w:pPr>
          </w:p>
        </w:tc>
        <w:tc>
          <w:tcPr>
            <w:tcW w:w="1559" w:type="dxa"/>
            <w:vAlign w:val="center"/>
          </w:tcPr>
          <w:p w14:paraId="6A78A872" w14:textId="77777777" w:rsidR="009424FE" w:rsidRPr="009424FE" w:rsidRDefault="009424FE" w:rsidP="009424FE">
            <w:pPr>
              <w:jc w:val="center"/>
              <w:rPr>
                <w:b/>
                <w:bCs/>
                <w:sz w:val="20"/>
                <w:szCs w:val="20"/>
              </w:rPr>
            </w:pPr>
            <w:r w:rsidRPr="009424FE">
              <w:rPr>
                <w:rFonts w:eastAsia="Calibri"/>
                <w:b/>
                <w:bCs/>
                <w:sz w:val="20"/>
                <w:szCs w:val="20"/>
                <w:lang w:eastAsia="en-US"/>
              </w:rPr>
              <w:t>553 679,48</w:t>
            </w:r>
          </w:p>
        </w:tc>
        <w:tc>
          <w:tcPr>
            <w:tcW w:w="1778" w:type="dxa"/>
            <w:vAlign w:val="center"/>
          </w:tcPr>
          <w:p w14:paraId="31E3130D" w14:textId="77777777" w:rsidR="009424FE" w:rsidRPr="009424FE" w:rsidRDefault="009424FE" w:rsidP="009424FE">
            <w:pPr>
              <w:ind w:left="19"/>
              <w:jc w:val="center"/>
              <w:rPr>
                <w:b/>
                <w:bCs/>
                <w:sz w:val="20"/>
                <w:szCs w:val="20"/>
              </w:rPr>
            </w:pPr>
            <w:r w:rsidRPr="009424FE">
              <w:rPr>
                <w:rFonts w:eastAsia="Calibri"/>
                <w:b/>
                <w:bCs/>
                <w:sz w:val="20"/>
                <w:szCs w:val="20"/>
                <w:lang w:eastAsia="en-US"/>
              </w:rPr>
              <w:t>553 679,48</w:t>
            </w:r>
          </w:p>
        </w:tc>
      </w:tr>
    </w:tbl>
    <w:p w14:paraId="201E2159" w14:textId="77777777" w:rsidR="009424FE" w:rsidRPr="009424FE" w:rsidRDefault="009424FE" w:rsidP="009424FE">
      <w:pPr>
        <w:spacing w:line="276" w:lineRule="auto"/>
        <w:ind w:firstLine="708"/>
        <w:jc w:val="both"/>
        <w:rPr>
          <w:sz w:val="28"/>
          <w:szCs w:val="28"/>
        </w:rPr>
      </w:pPr>
      <w:bookmarkStart w:id="31" w:name="_Hlk121927825"/>
      <w:bookmarkEnd w:id="30"/>
    </w:p>
    <w:p w14:paraId="3EF21319" w14:textId="77777777" w:rsidR="009424FE" w:rsidRPr="009424FE" w:rsidRDefault="009424FE" w:rsidP="009424FE">
      <w:pPr>
        <w:spacing w:line="276" w:lineRule="auto"/>
        <w:ind w:firstLine="709"/>
        <w:jc w:val="both"/>
        <w:rPr>
          <w:sz w:val="28"/>
          <w:szCs w:val="28"/>
        </w:rPr>
      </w:pPr>
      <w:bookmarkStart w:id="32" w:name="_Hlk193960997"/>
      <w:r w:rsidRPr="009424FE">
        <w:rPr>
          <w:sz w:val="28"/>
          <w:szCs w:val="28"/>
        </w:rPr>
        <w:t>Строительство воздушных линий 1-20 кВ на железобетонных опорах изолированным алюминиевым проводом сечением от 50 до 100 квадратных мм включительно одноцепные:</w:t>
      </w:r>
    </w:p>
    <w:p w14:paraId="67D36FA9" w14:textId="77777777" w:rsidR="009424FE" w:rsidRPr="009424FE" w:rsidRDefault="009424FE" w:rsidP="009424FE">
      <w:pPr>
        <w:spacing w:line="276" w:lineRule="auto"/>
        <w:ind w:firstLine="709"/>
        <w:jc w:val="both"/>
        <w:rPr>
          <w:sz w:val="28"/>
          <w:szCs w:val="28"/>
        </w:rPr>
      </w:pPr>
      <w:bookmarkStart w:id="33" w:name="_Hlk202447024"/>
      <w:r w:rsidRPr="009424FE">
        <w:rPr>
          <w:sz w:val="28"/>
          <w:szCs w:val="28"/>
        </w:rPr>
        <w:t xml:space="preserve">4 428 471,41 руб./км (ставка </w:t>
      </w:r>
      <w:r w:rsidRPr="009424FE">
        <w:rPr>
          <w:color w:val="000000"/>
          <w:sz w:val="28"/>
          <w:szCs w:val="28"/>
        </w:rPr>
        <w:t>С</w:t>
      </w:r>
      <w:r w:rsidRPr="009424FE">
        <w:rPr>
          <w:color w:val="000000"/>
          <w:sz w:val="28"/>
          <w:szCs w:val="28"/>
          <w:vertAlign w:val="subscript"/>
        </w:rPr>
        <w:t>2.3.1.4.2.1</w:t>
      </w:r>
      <w:r w:rsidRPr="009424FE">
        <w:rPr>
          <w:color w:val="000000"/>
          <w:sz w:val="28"/>
          <w:szCs w:val="28"/>
          <w:vertAlign w:val="superscript"/>
        </w:rPr>
        <w:t>1-20 кВ</w:t>
      </w:r>
      <w:r w:rsidRPr="009424FE">
        <w:rPr>
          <w:color w:val="000000"/>
          <w:sz w:val="28"/>
          <w:szCs w:val="28"/>
        </w:rPr>
        <w:t>)</w:t>
      </w:r>
      <w:r w:rsidRPr="009424FE">
        <w:rPr>
          <w:sz w:val="28"/>
          <w:szCs w:val="28"/>
        </w:rPr>
        <w:t xml:space="preserve"> × 0,016 км (протяженность линии) = </w:t>
      </w:r>
      <w:r w:rsidRPr="009424FE">
        <w:rPr>
          <w:b/>
          <w:bCs/>
          <w:sz w:val="28"/>
          <w:szCs w:val="28"/>
        </w:rPr>
        <w:t>70 855,54 руб.</w:t>
      </w:r>
      <w:r w:rsidRPr="009424FE">
        <w:rPr>
          <w:sz w:val="28"/>
          <w:szCs w:val="28"/>
        </w:rPr>
        <w:t xml:space="preserve"> </w:t>
      </w:r>
    </w:p>
    <w:p w14:paraId="356F8E79" w14:textId="77777777" w:rsidR="009424FE" w:rsidRPr="009424FE" w:rsidRDefault="009424FE" w:rsidP="009424FE">
      <w:pPr>
        <w:spacing w:line="276" w:lineRule="auto"/>
        <w:ind w:firstLine="708"/>
        <w:jc w:val="both"/>
        <w:rPr>
          <w:sz w:val="28"/>
          <w:szCs w:val="28"/>
        </w:rPr>
      </w:pPr>
      <w:r w:rsidRPr="009424FE">
        <w:rPr>
          <w:sz w:val="28"/>
          <w:szCs w:val="28"/>
        </w:rPr>
        <w:t>Строительство линейных разъединителей 1-20 кВ номинальным током до 100 А включительно:</w:t>
      </w:r>
    </w:p>
    <w:p w14:paraId="13B976E6" w14:textId="77777777" w:rsidR="009424FE" w:rsidRPr="009424FE" w:rsidRDefault="009424FE" w:rsidP="009424FE">
      <w:pPr>
        <w:spacing w:line="276" w:lineRule="auto"/>
        <w:ind w:firstLine="709"/>
        <w:jc w:val="both"/>
        <w:rPr>
          <w:sz w:val="28"/>
          <w:szCs w:val="28"/>
        </w:rPr>
      </w:pPr>
      <w:r w:rsidRPr="009424FE">
        <w:rPr>
          <w:sz w:val="28"/>
          <w:szCs w:val="28"/>
        </w:rPr>
        <w:t xml:space="preserve">70 316,04 руб./шт (ставка </w:t>
      </w:r>
      <w:r w:rsidRPr="009424FE">
        <w:rPr>
          <w:color w:val="000000"/>
          <w:sz w:val="28"/>
          <w:szCs w:val="28"/>
        </w:rPr>
        <w:t>С</w:t>
      </w:r>
      <w:r w:rsidRPr="009424FE">
        <w:rPr>
          <w:color w:val="000000"/>
          <w:sz w:val="28"/>
          <w:szCs w:val="28"/>
          <w:vertAlign w:val="subscript"/>
        </w:rPr>
        <w:t>4.2.1</w:t>
      </w:r>
      <w:r w:rsidRPr="009424FE">
        <w:rPr>
          <w:color w:val="000000"/>
          <w:sz w:val="28"/>
          <w:szCs w:val="28"/>
          <w:vertAlign w:val="superscript"/>
        </w:rPr>
        <w:t>1-20 кВ</w:t>
      </w:r>
      <w:r w:rsidRPr="009424FE">
        <w:rPr>
          <w:color w:val="000000"/>
          <w:sz w:val="28"/>
          <w:szCs w:val="28"/>
        </w:rPr>
        <w:t>)</w:t>
      </w:r>
      <w:r w:rsidRPr="009424FE">
        <w:rPr>
          <w:sz w:val="28"/>
          <w:szCs w:val="28"/>
        </w:rPr>
        <w:t xml:space="preserve"> × 1 шт. (количество разъединителей) = </w:t>
      </w:r>
      <w:r w:rsidRPr="009424FE">
        <w:rPr>
          <w:b/>
          <w:bCs/>
          <w:sz w:val="28"/>
          <w:szCs w:val="28"/>
        </w:rPr>
        <w:t>70 316,04 руб.</w:t>
      </w:r>
      <w:r w:rsidRPr="009424FE">
        <w:rPr>
          <w:sz w:val="28"/>
          <w:szCs w:val="28"/>
        </w:rPr>
        <w:t xml:space="preserve"> </w:t>
      </w:r>
    </w:p>
    <w:p w14:paraId="4D131F35" w14:textId="77777777" w:rsidR="009424FE" w:rsidRPr="009424FE" w:rsidRDefault="009424FE" w:rsidP="009424FE">
      <w:pPr>
        <w:spacing w:line="276" w:lineRule="auto"/>
        <w:ind w:firstLine="709"/>
        <w:jc w:val="both"/>
        <w:rPr>
          <w:sz w:val="28"/>
          <w:szCs w:val="28"/>
        </w:rPr>
      </w:pPr>
      <w:r w:rsidRPr="009424FE">
        <w:rPr>
          <w:sz w:val="28"/>
          <w:szCs w:val="28"/>
        </w:rPr>
        <w:t xml:space="preserve">Установка средств коммерческого учета электрической энергии (мощности) 1-20 кВ трехфазных прямого включения: </w:t>
      </w:r>
    </w:p>
    <w:p w14:paraId="71A1234C" w14:textId="77777777" w:rsidR="009424FE" w:rsidRPr="009424FE" w:rsidRDefault="009424FE" w:rsidP="009424FE">
      <w:pPr>
        <w:spacing w:line="276" w:lineRule="auto"/>
        <w:ind w:firstLine="709"/>
        <w:jc w:val="both"/>
        <w:rPr>
          <w:sz w:val="28"/>
          <w:szCs w:val="28"/>
        </w:rPr>
      </w:pPr>
      <w:r w:rsidRPr="009424FE">
        <w:rPr>
          <w:sz w:val="28"/>
          <w:szCs w:val="28"/>
        </w:rPr>
        <w:t xml:space="preserve">412 507,90 руб./шт (ставка </w:t>
      </w:r>
      <w:r w:rsidRPr="009424FE">
        <w:rPr>
          <w:color w:val="000000"/>
          <w:sz w:val="28"/>
          <w:szCs w:val="28"/>
        </w:rPr>
        <w:t>С</w:t>
      </w:r>
      <w:r w:rsidRPr="009424FE">
        <w:rPr>
          <w:color w:val="000000"/>
          <w:sz w:val="28"/>
          <w:szCs w:val="28"/>
          <w:vertAlign w:val="subscript"/>
        </w:rPr>
        <w:t>8.2.1.</w:t>
      </w:r>
      <w:r w:rsidRPr="009424FE">
        <w:rPr>
          <w:color w:val="000000"/>
          <w:sz w:val="28"/>
          <w:szCs w:val="28"/>
          <w:vertAlign w:val="superscript"/>
        </w:rPr>
        <w:t>1-20 кВ</w:t>
      </w:r>
      <w:r w:rsidRPr="009424FE">
        <w:rPr>
          <w:color w:val="000000"/>
          <w:sz w:val="28"/>
          <w:szCs w:val="28"/>
        </w:rPr>
        <w:t>)</w:t>
      </w:r>
      <w:r w:rsidRPr="009424FE">
        <w:rPr>
          <w:sz w:val="28"/>
          <w:szCs w:val="28"/>
        </w:rPr>
        <w:t xml:space="preserve"> × 1 шт. (количество точек учета)     </w:t>
      </w:r>
      <w:r w:rsidRPr="009424FE">
        <w:rPr>
          <w:b/>
          <w:bCs/>
          <w:sz w:val="28"/>
          <w:szCs w:val="28"/>
        </w:rPr>
        <w:t>= 412 507,90 руб.</w:t>
      </w:r>
    </w:p>
    <w:bookmarkEnd w:id="31"/>
    <w:bookmarkEnd w:id="32"/>
    <w:bookmarkEnd w:id="33"/>
    <w:p w14:paraId="4DD3FBCA" w14:textId="77777777" w:rsidR="009424FE" w:rsidRPr="009424FE" w:rsidRDefault="009424FE" w:rsidP="009424FE">
      <w:pPr>
        <w:spacing w:line="276" w:lineRule="auto"/>
        <w:ind w:firstLine="709"/>
        <w:jc w:val="both"/>
        <w:rPr>
          <w:sz w:val="28"/>
          <w:szCs w:val="28"/>
        </w:rPr>
      </w:pPr>
      <w:r w:rsidRPr="009424FE">
        <w:rPr>
          <w:sz w:val="28"/>
          <w:szCs w:val="28"/>
        </w:rPr>
        <w:t xml:space="preserve">Расчеты выполнены экспертами РЭК Кузбасса на основании постановления РЭК Кузбасса от </w:t>
      </w:r>
      <w:r w:rsidRPr="009424FE">
        <w:rPr>
          <w:color w:val="000000"/>
          <w:sz w:val="28"/>
          <w:szCs w:val="28"/>
        </w:rPr>
        <w:t>30.11.2024 № 463</w:t>
      </w:r>
      <w:r w:rsidRPr="009424FE">
        <w:rPr>
          <w:sz w:val="28"/>
          <w:szCs w:val="28"/>
        </w:rPr>
        <w:t xml:space="preserve">, с учетом требований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w:t>
      </w:r>
    </w:p>
    <w:p w14:paraId="586F64D9" w14:textId="77777777" w:rsidR="009424FE" w:rsidRPr="009424FE" w:rsidRDefault="009424FE" w:rsidP="009424FE">
      <w:pPr>
        <w:spacing w:line="276" w:lineRule="auto"/>
        <w:ind w:firstLine="709"/>
        <w:jc w:val="both"/>
        <w:rPr>
          <w:sz w:val="28"/>
          <w:szCs w:val="28"/>
        </w:rPr>
      </w:pPr>
      <w:r w:rsidRPr="009424FE">
        <w:rPr>
          <w:sz w:val="28"/>
          <w:szCs w:val="28"/>
        </w:rPr>
        <w:t xml:space="preserve">В соответствии с абз. 27 п. 17 Правил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w:t>
      </w:r>
      <w:r w:rsidRPr="009424FE">
        <w:rPr>
          <w:sz w:val="28"/>
          <w:szCs w:val="28"/>
        </w:rPr>
        <w:lastRenderedPageBreak/>
        <w:t xml:space="preserve">соответствующим критериям отнесения к единой национальной (общероссийской) электрической сети. </w:t>
      </w:r>
    </w:p>
    <w:p w14:paraId="447CCB53" w14:textId="77777777" w:rsidR="009424FE" w:rsidRPr="009424FE" w:rsidRDefault="009424FE" w:rsidP="009424FE">
      <w:pPr>
        <w:spacing w:line="276" w:lineRule="auto"/>
        <w:ind w:firstLine="709"/>
        <w:jc w:val="both"/>
        <w:rPr>
          <w:b/>
          <w:bCs/>
          <w:sz w:val="28"/>
          <w:szCs w:val="28"/>
        </w:rPr>
      </w:pPr>
      <w:r w:rsidRPr="009424FE">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w:t>
      </w:r>
      <w:r w:rsidRPr="009424FE">
        <w:rPr>
          <w:sz w:val="28"/>
          <w:szCs w:val="28"/>
        </w:rPr>
        <w:br/>
        <w:t xml:space="preserve">к электрическим сетям, включаемые в плату за технологическое присоединение составляют </w:t>
      </w:r>
      <w:r w:rsidRPr="009424FE">
        <w:rPr>
          <w:b/>
          <w:bCs/>
          <w:sz w:val="28"/>
          <w:szCs w:val="28"/>
        </w:rPr>
        <w:t>0,00 руб.</w:t>
      </w:r>
    </w:p>
    <w:p w14:paraId="0290F79D" w14:textId="77777777" w:rsidR="009424FE" w:rsidRPr="009424FE" w:rsidRDefault="009424FE" w:rsidP="009424FE">
      <w:pPr>
        <w:spacing w:line="276" w:lineRule="auto"/>
        <w:ind w:firstLine="709"/>
        <w:jc w:val="both"/>
        <w:rPr>
          <w:sz w:val="28"/>
          <w:szCs w:val="28"/>
        </w:rPr>
      </w:pPr>
      <w:r w:rsidRPr="009424FE">
        <w:rPr>
          <w:sz w:val="28"/>
          <w:szCs w:val="28"/>
        </w:rPr>
        <w:t>Предлагается согласиться с предприятием и принять предложенную величину.</w:t>
      </w:r>
    </w:p>
    <w:p w14:paraId="0E77E7F4" w14:textId="77777777" w:rsidR="009424FE" w:rsidRPr="009424FE" w:rsidRDefault="009424FE" w:rsidP="009424FE">
      <w:pPr>
        <w:spacing w:line="276" w:lineRule="auto"/>
        <w:ind w:firstLine="709"/>
        <w:jc w:val="both"/>
        <w:rPr>
          <w:sz w:val="28"/>
          <w:szCs w:val="28"/>
        </w:rPr>
      </w:pPr>
    </w:p>
    <w:p w14:paraId="290A2BAC" w14:textId="77777777" w:rsidR="009424FE" w:rsidRPr="009424FE" w:rsidRDefault="009424FE" w:rsidP="009424FE">
      <w:pPr>
        <w:spacing w:line="276" w:lineRule="auto"/>
        <w:ind w:firstLine="709"/>
        <w:jc w:val="center"/>
        <w:rPr>
          <w:rFonts w:eastAsia="Calibri"/>
          <w:b/>
          <w:sz w:val="28"/>
          <w:szCs w:val="28"/>
          <w:lang w:eastAsia="en-US"/>
        </w:rPr>
      </w:pPr>
      <w:r w:rsidRPr="009424FE">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063A4087" w14:textId="77777777" w:rsidR="009424FE" w:rsidRPr="009424FE" w:rsidRDefault="009424FE" w:rsidP="009424FE">
      <w:pPr>
        <w:autoSpaceDE w:val="0"/>
        <w:autoSpaceDN w:val="0"/>
        <w:adjustRightInd w:val="0"/>
        <w:spacing w:line="276" w:lineRule="auto"/>
        <w:ind w:firstLine="709"/>
        <w:contextualSpacing/>
        <w:jc w:val="both"/>
        <w:rPr>
          <w:rFonts w:eastAsia="Calibri"/>
          <w:sz w:val="28"/>
          <w:szCs w:val="28"/>
        </w:rPr>
      </w:pPr>
      <w:r w:rsidRPr="009424FE">
        <w:rPr>
          <w:rFonts w:eastAsia="Calibri"/>
          <w:sz w:val="28"/>
          <w:szCs w:val="28"/>
        </w:rPr>
        <w:t xml:space="preserve">В соответствии с разделом </w:t>
      </w:r>
      <w:r w:rsidRPr="009424FE">
        <w:rPr>
          <w:rFonts w:eastAsia="Calibri"/>
          <w:sz w:val="28"/>
          <w:szCs w:val="28"/>
          <w:lang w:val="en-US"/>
        </w:rPr>
        <w:t>III</w:t>
      </w:r>
      <w:r w:rsidRPr="009424FE">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9424FE">
          <w:rPr>
            <w:rFonts w:eastAsia="Calibri"/>
            <w:sz w:val="28"/>
            <w:szCs w:val="28"/>
          </w:rPr>
          <w:t xml:space="preserve">формуле </w:t>
        </w:r>
      </w:hyperlink>
      <w:r w:rsidRPr="009424FE">
        <w:rPr>
          <w:rFonts w:eastAsia="Calibri"/>
          <w:sz w:val="28"/>
          <w:szCs w:val="28"/>
        </w:rPr>
        <w:t>и устанавливается в                      тыс. руб.:</w:t>
      </w:r>
    </w:p>
    <w:p w14:paraId="03CA22C2" w14:textId="77777777" w:rsidR="009424FE" w:rsidRPr="009424FE" w:rsidRDefault="009424FE" w:rsidP="009424FE">
      <w:pPr>
        <w:autoSpaceDE w:val="0"/>
        <w:autoSpaceDN w:val="0"/>
        <w:adjustRightInd w:val="0"/>
        <w:spacing w:line="276" w:lineRule="auto"/>
        <w:jc w:val="center"/>
        <w:rPr>
          <w:rFonts w:eastAsia="Calibri"/>
          <w:sz w:val="28"/>
          <w:szCs w:val="28"/>
        </w:rPr>
      </w:pPr>
      <w:bookmarkStart w:id="34" w:name="Par2"/>
      <w:bookmarkEnd w:id="34"/>
      <w:r w:rsidRPr="009424FE">
        <w:rPr>
          <w:rFonts w:eastAsia="Calibri"/>
          <w:sz w:val="28"/>
          <w:szCs w:val="28"/>
        </w:rPr>
        <w:t>ПТП = Р + Ри + Ртп (тыс. руб.)</w:t>
      </w:r>
    </w:p>
    <w:p w14:paraId="7CA42A4A" w14:textId="77777777" w:rsidR="009424FE" w:rsidRPr="009424FE" w:rsidRDefault="009424FE" w:rsidP="009424FE">
      <w:pPr>
        <w:autoSpaceDE w:val="0"/>
        <w:autoSpaceDN w:val="0"/>
        <w:adjustRightInd w:val="0"/>
        <w:spacing w:line="276" w:lineRule="auto"/>
        <w:ind w:firstLine="709"/>
        <w:jc w:val="both"/>
        <w:rPr>
          <w:rFonts w:eastAsia="Calibri"/>
          <w:sz w:val="28"/>
          <w:szCs w:val="28"/>
        </w:rPr>
      </w:pPr>
      <w:r w:rsidRPr="009424FE">
        <w:rPr>
          <w:rFonts w:eastAsia="Calibri"/>
          <w:sz w:val="28"/>
          <w:szCs w:val="28"/>
        </w:rPr>
        <w:t>где:</w:t>
      </w:r>
    </w:p>
    <w:p w14:paraId="40F75377" w14:textId="77777777" w:rsidR="009424FE" w:rsidRPr="009424FE" w:rsidRDefault="009424FE" w:rsidP="009424FE">
      <w:pPr>
        <w:autoSpaceDE w:val="0"/>
        <w:autoSpaceDN w:val="0"/>
        <w:adjustRightInd w:val="0"/>
        <w:spacing w:before="280" w:line="276" w:lineRule="auto"/>
        <w:ind w:firstLine="709"/>
        <w:contextualSpacing/>
        <w:jc w:val="both"/>
        <w:rPr>
          <w:rFonts w:eastAsia="Calibri"/>
          <w:sz w:val="28"/>
          <w:szCs w:val="28"/>
        </w:rPr>
      </w:pPr>
      <w:r w:rsidRPr="009424FE">
        <w:rPr>
          <w:rFonts w:eastAsia="Calibri"/>
          <w:sz w:val="28"/>
          <w:szCs w:val="28"/>
        </w:rPr>
        <w:t xml:space="preserve">Р - стоимость мероприятий, перечисленных в </w:t>
      </w:r>
      <w:hyperlink r:id="rId14" w:history="1">
        <w:r w:rsidRPr="009424FE">
          <w:rPr>
            <w:rFonts w:eastAsia="Calibri"/>
            <w:sz w:val="28"/>
            <w:szCs w:val="28"/>
          </w:rPr>
          <w:t>пункте 16</w:t>
        </w:r>
      </w:hyperlink>
      <w:r w:rsidRPr="009424FE">
        <w:rPr>
          <w:rFonts w:eastAsia="Calibri"/>
          <w:sz w:val="28"/>
          <w:szCs w:val="28"/>
        </w:rPr>
        <w:t xml:space="preserve"> (за исключением </w:t>
      </w:r>
      <w:hyperlink r:id="rId15" w:history="1">
        <w:r w:rsidRPr="009424FE">
          <w:rPr>
            <w:rFonts w:eastAsia="Calibri"/>
            <w:sz w:val="28"/>
            <w:szCs w:val="28"/>
          </w:rPr>
          <w:t>подпункта «б»)</w:t>
        </w:r>
      </w:hyperlink>
      <w:r w:rsidRPr="009424FE">
        <w:rPr>
          <w:rFonts w:eastAsia="Calibri"/>
          <w:sz w:val="28"/>
          <w:szCs w:val="28"/>
        </w:rPr>
        <w:t xml:space="preserve"> Методических указаний (тыс.руб.)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6B49DC5C" w14:textId="77777777" w:rsidR="009424FE" w:rsidRPr="009424FE" w:rsidRDefault="009424FE" w:rsidP="009424FE">
      <w:pPr>
        <w:autoSpaceDE w:val="0"/>
        <w:autoSpaceDN w:val="0"/>
        <w:adjustRightInd w:val="0"/>
        <w:spacing w:before="280" w:line="276" w:lineRule="auto"/>
        <w:ind w:firstLine="709"/>
        <w:contextualSpacing/>
        <w:jc w:val="both"/>
        <w:rPr>
          <w:rFonts w:eastAsia="Calibri"/>
          <w:sz w:val="28"/>
          <w:szCs w:val="28"/>
        </w:rPr>
      </w:pPr>
      <w:r w:rsidRPr="009424FE">
        <w:rPr>
          <w:rFonts w:eastAsia="Calibri"/>
          <w:sz w:val="28"/>
          <w:szCs w:val="28"/>
        </w:rPr>
        <w:t>Р</w:t>
      </w:r>
      <w:r w:rsidRPr="009424FE">
        <w:rPr>
          <w:rFonts w:eastAsia="Calibri"/>
          <w:sz w:val="28"/>
          <w:szCs w:val="28"/>
          <w:vertAlign w:val="subscript"/>
        </w:rPr>
        <w:t>и</w:t>
      </w:r>
      <w:r w:rsidRPr="009424FE">
        <w:rPr>
          <w:rFonts w:eastAsia="Calibri"/>
          <w:sz w:val="28"/>
          <w:szCs w:val="28"/>
        </w:rPr>
        <w:t xml:space="preserve"> - расходы на выполнение мероприятий «последней мили» (</w:t>
      </w:r>
      <w:hyperlink r:id="rId16" w:history="1">
        <w:r w:rsidRPr="009424FE">
          <w:rPr>
            <w:rFonts w:eastAsia="Calibri"/>
            <w:sz w:val="28"/>
            <w:szCs w:val="28"/>
          </w:rPr>
          <w:t>подпункт «б» пункта 16</w:t>
        </w:r>
      </w:hyperlink>
      <w:r w:rsidRPr="009424FE">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0B97B75A" w14:textId="77777777" w:rsidR="009424FE" w:rsidRPr="009424FE" w:rsidRDefault="009424FE" w:rsidP="009424FE">
      <w:pPr>
        <w:autoSpaceDE w:val="0"/>
        <w:autoSpaceDN w:val="0"/>
        <w:adjustRightInd w:val="0"/>
        <w:spacing w:before="280" w:line="276" w:lineRule="auto"/>
        <w:ind w:firstLine="709"/>
        <w:contextualSpacing/>
        <w:jc w:val="both"/>
        <w:rPr>
          <w:rFonts w:eastAsia="Calibri"/>
          <w:sz w:val="28"/>
          <w:szCs w:val="28"/>
        </w:rPr>
      </w:pPr>
      <w:r w:rsidRPr="009424FE">
        <w:rPr>
          <w:rFonts w:eastAsia="Calibri"/>
          <w:sz w:val="28"/>
          <w:szCs w:val="28"/>
        </w:rPr>
        <w:t>Р</w:t>
      </w:r>
      <w:r w:rsidRPr="009424FE">
        <w:rPr>
          <w:rFonts w:eastAsia="Calibri"/>
          <w:sz w:val="28"/>
          <w:szCs w:val="28"/>
          <w:vertAlign w:val="subscript"/>
        </w:rPr>
        <w:t>тп</w:t>
      </w:r>
      <w:r w:rsidRPr="009424FE">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5661A9F9" w14:textId="77777777" w:rsidR="009424FE" w:rsidRPr="009424FE" w:rsidRDefault="009424FE" w:rsidP="009424FE">
      <w:pPr>
        <w:spacing w:line="276" w:lineRule="auto"/>
        <w:ind w:firstLine="709"/>
        <w:contextualSpacing/>
        <w:jc w:val="both"/>
        <w:rPr>
          <w:rFonts w:eastAsia="Calibri"/>
          <w:sz w:val="28"/>
          <w:szCs w:val="28"/>
        </w:rPr>
      </w:pPr>
      <w:r w:rsidRPr="009424FE">
        <w:rPr>
          <w:rFonts w:eastAsia="Calibri"/>
          <w:sz w:val="28"/>
          <w:szCs w:val="28"/>
        </w:rPr>
        <w:t xml:space="preserve">Эксперт предлагает принять к учету расходы на мероприятия </w:t>
      </w:r>
      <w:r w:rsidRPr="009424FE">
        <w:rPr>
          <w:rFonts w:eastAsia="Calibri"/>
          <w:sz w:val="28"/>
          <w:szCs w:val="28"/>
          <w:lang w:eastAsia="en-US"/>
        </w:rPr>
        <w:t>не включающие в себя строительство и реконструкцию объектов электросетевого хозяйства</w:t>
      </w:r>
      <w:r w:rsidRPr="009424FE">
        <w:rPr>
          <w:rFonts w:eastAsia="Calibri"/>
          <w:sz w:val="28"/>
          <w:szCs w:val="28"/>
        </w:rPr>
        <w:t xml:space="preserve"> в размере 16,552 тыс. руб. в соответствии с приложением № 1 к постановлению РЭК Кузбасса № 463 от </w:t>
      </w:r>
      <w:r w:rsidRPr="009424FE">
        <w:rPr>
          <w:sz w:val="28"/>
          <w:szCs w:val="28"/>
        </w:rPr>
        <w:t xml:space="preserve">30.11.2024 </w:t>
      </w:r>
      <w:r w:rsidRPr="009424FE">
        <w:rPr>
          <w:rFonts w:eastAsia="Calibri"/>
          <w:sz w:val="28"/>
          <w:szCs w:val="28"/>
        </w:rPr>
        <w:t>«</w:t>
      </w:r>
      <w:r w:rsidRPr="009424FE">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w:t>
      </w:r>
      <w:r w:rsidRPr="009424FE">
        <w:rPr>
          <w:rFonts w:eastAsia="Calibri"/>
          <w:sz w:val="28"/>
          <w:szCs w:val="28"/>
        </w:rPr>
        <w:t>» в т.ч.</w:t>
      </w:r>
    </w:p>
    <w:p w14:paraId="7BC28AB9" w14:textId="77777777" w:rsidR="009424FE" w:rsidRPr="009424FE" w:rsidRDefault="009424FE" w:rsidP="009424FE">
      <w:pPr>
        <w:spacing w:line="276" w:lineRule="auto"/>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9424FE" w:rsidRPr="009424FE" w14:paraId="0EB824E5" w14:textId="77777777" w:rsidTr="00B6711C">
        <w:trPr>
          <w:trHeight w:val="60"/>
        </w:trPr>
        <w:tc>
          <w:tcPr>
            <w:tcW w:w="466" w:type="pct"/>
            <w:vMerge w:val="restart"/>
            <w:tcBorders>
              <w:top w:val="single" w:sz="4" w:space="0" w:color="auto"/>
              <w:left w:val="single" w:sz="4" w:space="0" w:color="auto"/>
              <w:right w:val="single" w:sz="4" w:space="0" w:color="auto"/>
            </w:tcBorders>
            <w:noWrap/>
            <w:vAlign w:val="center"/>
            <w:hideMark/>
          </w:tcPr>
          <w:p w14:paraId="7150D02B" w14:textId="77777777" w:rsidR="009424FE" w:rsidRPr="009424FE" w:rsidRDefault="009424FE" w:rsidP="009424FE">
            <w:pPr>
              <w:ind w:left="-221" w:firstLine="113"/>
              <w:jc w:val="center"/>
              <w:rPr>
                <w:sz w:val="20"/>
                <w:szCs w:val="20"/>
              </w:rPr>
            </w:pPr>
            <w:r w:rsidRPr="009424FE">
              <w:rPr>
                <w:rFonts w:eastAsia="Calibri"/>
                <w:sz w:val="28"/>
                <w:szCs w:val="28"/>
              </w:rPr>
              <w:br w:type="page"/>
            </w:r>
            <w:r w:rsidRPr="009424FE">
              <w:rPr>
                <w:sz w:val="20"/>
                <w:szCs w:val="20"/>
              </w:rPr>
              <w:t>№</w:t>
            </w:r>
          </w:p>
          <w:p w14:paraId="444EF04A" w14:textId="77777777" w:rsidR="009424FE" w:rsidRPr="009424FE" w:rsidRDefault="009424FE" w:rsidP="009424FE">
            <w:pPr>
              <w:ind w:left="-108"/>
              <w:jc w:val="center"/>
              <w:rPr>
                <w:sz w:val="20"/>
                <w:szCs w:val="20"/>
              </w:rPr>
            </w:pPr>
            <w:r w:rsidRPr="009424FE">
              <w:rPr>
                <w:sz w:val="20"/>
                <w:szCs w:val="20"/>
              </w:rPr>
              <w:t>ставки</w:t>
            </w:r>
          </w:p>
        </w:tc>
        <w:tc>
          <w:tcPr>
            <w:tcW w:w="2906" w:type="pct"/>
            <w:vMerge w:val="restart"/>
            <w:tcBorders>
              <w:top w:val="single" w:sz="4" w:space="0" w:color="auto"/>
              <w:left w:val="single" w:sz="4" w:space="0" w:color="auto"/>
              <w:right w:val="single" w:sz="4" w:space="0" w:color="auto"/>
            </w:tcBorders>
            <w:noWrap/>
            <w:vAlign w:val="center"/>
            <w:hideMark/>
          </w:tcPr>
          <w:p w14:paraId="23652BAA" w14:textId="77777777" w:rsidR="009424FE" w:rsidRPr="009424FE" w:rsidRDefault="009424FE" w:rsidP="009424FE">
            <w:pPr>
              <w:jc w:val="center"/>
              <w:rPr>
                <w:bCs/>
                <w:sz w:val="20"/>
                <w:szCs w:val="20"/>
              </w:rPr>
            </w:pPr>
            <w:r w:rsidRPr="009424FE">
              <w:rPr>
                <w:bCs/>
                <w:sz w:val="20"/>
                <w:szCs w:val="20"/>
              </w:rPr>
              <w:t xml:space="preserve">Наименование стандартизированной </w:t>
            </w:r>
          </w:p>
          <w:p w14:paraId="7B48D7FE" w14:textId="77777777" w:rsidR="009424FE" w:rsidRPr="009424FE" w:rsidRDefault="009424FE" w:rsidP="009424FE">
            <w:pPr>
              <w:jc w:val="center"/>
              <w:rPr>
                <w:bCs/>
                <w:sz w:val="20"/>
                <w:szCs w:val="20"/>
              </w:rPr>
            </w:pPr>
            <w:r w:rsidRPr="009424FE">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vAlign w:val="center"/>
            <w:hideMark/>
          </w:tcPr>
          <w:p w14:paraId="3493372A" w14:textId="77777777" w:rsidR="009424FE" w:rsidRPr="009424FE" w:rsidRDefault="009424FE" w:rsidP="009424FE">
            <w:pPr>
              <w:jc w:val="center"/>
              <w:rPr>
                <w:bCs/>
                <w:sz w:val="20"/>
                <w:szCs w:val="20"/>
              </w:rPr>
            </w:pPr>
            <w:r w:rsidRPr="009424FE">
              <w:rPr>
                <w:bCs/>
                <w:sz w:val="20"/>
                <w:szCs w:val="20"/>
              </w:rPr>
              <w:t>Размер стандартизированной тарифной ставки в зависимости от схемы присоединения</w:t>
            </w:r>
          </w:p>
        </w:tc>
      </w:tr>
      <w:tr w:rsidR="009424FE" w:rsidRPr="009424FE" w14:paraId="78F2C23C" w14:textId="77777777" w:rsidTr="00B6711C">
        <w:trPr>
          <w:trHeight w:val="235"/>
        </w:trPr>
        <w:tc>
          <w:tcPr>
            <w:tcW w:w="466" w:type="pct"/>
            <w:vMerge/>
            <w:tcBorders>
              <w:left w:val="single" w:sz="4" w:space="0" w:color="auto"/>
              <w:right w:val="single" w:sz="4" w:space="0" w:color="auto"/>
            </w:tcBorders>
            <w:noWrap/>
            <w:vAlign w:val="center"/>
          </w:tcPr>
          <w:p w14:paraId="496C287A" w14:textId="77777777" w:rsidR="009424FE" w:rsidRPr="009424FE" w:rsidRDefault="009424FE" w:rsidP="009424FE">
            <w:pPr>
              <w:ind w:left="-108"/>
              <w:jc w:val="center"/>
              <w:rPr>
                <w:sz w:val="20"/>
                <w:szCs w:val="20"/>
              </w:rPr>
            </w:pPr>
          </w:p>
        </w:tc>
        <w:tc>
          <w:tcPr>
            <w:tcW w:w="2906" w:type="pct"/>
            <w:vMerge/>
            <w:tcBorders>
              <w:left w:val="single" w:sz="4" w:space="0" w:color="auto"/>
              <w:right w:val="single" w:sz="4" w:space="0" w:color="auto"/>
            </w:tcBorders>
            <w:noWrap/>
            <w:vAlign w:val="center"/>
          </w:tcPr>
          <w:p w14:paraId="5559AE81" w14:textId="77777777" w:rsidR="009424FE" w:rsidRPr="009424FE" w:rsidRDefault="009424FE" w:rsidP="009424FE">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6C887110" w14:textId="77777777" w:rsidR="009424FE" w:rsidRPr="009424FE" w:rsidRDefault="009424FE" w:rsidP="009424FE">
            <w:pPr>
              <w:jc w:val="center"/>
              <w:rPr>
                <w:bCs/>
                <w:sz w:val="20"/>
                <w:szCs w:val="20"/>
              </w:rPr>
            </w:pPr>
            <w:r w:rsidRPr="009424FE">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vAlign w:val="center"/>
          </w:tcPr>
          <w:p w14:paraId="496669B9" w14:textId="77777777" w:rsidR="009424FE" w:rsidRPr="009424FE" w:rsidRDefault="009424FE" w:rsidP="009424FE">
            <w:pPr>
              <w:jc w:val="center"/>
              <w:rPr>
                <w:bCs/>
                <w:sz w:val="20"/>
                <w:szCs w:val="20"/>
              </w:rPr>
            </w:pPr>
            <w:r w:rsidRPr="009424FE">
              <w:rPr>
                <w:bCs/>
                <w:sz w:val="20"/>
                <w:szCs w:val="20"/>
              </w:rPr>
              <w:t>Временная схема</w:t>
            </w:r>
          </w:p>
        </w:tc>
      </w:tr>
      <w:tr w:rsidR="009424FE" w:rsidRPr="009424FE" w14:paraId="364D53CC" w14:textId="77777777" w:rsidTr="00B6711C">
        <w:trPr>
          <w:trHeight w:val="231"/>
        </w:trPr>
        <w:tc>
          <w:tcPr>
            <w:tcW w:w="466" w:type="pct"/>
            <w:vMerge/>
            <w:tcBorders>
              <w:left w:val="single" w:sz="4" w:space="0" w:color="auto"/>
              <w:bottom w:val="single" w:sz="4" w:space="0" w:color="auto"/>
              <w:right w:val="single" w:sz="4" w:space="0" w:color="auto"/>
            </w:tcBorders>
            <w:noWrap/>
            <w:vAlign w:val="center"/>
          </w:tcPr>
          <w:p w14:paraId="14126472" w14:textId="77777777" w:rsidR="009424FE" w:rsidRPr="009424FE" w:rsidRDefault="009424FE" w:rsidP="009424FE">
            <w:pPr>
              <w:ind w:left="-108"/>
              <w:jc w:val="center"/>
              <w:rPr>
                <w:sz w:val="20"/>
                <w:szCs w:val="20"/>
              </w:rPr>
            </w:pPr>
          </w:p>
        </w:tc>
        <w:tc>
          <w:tcPr>
            <w:tcW w:w="2906" w:type="pct"/>
            <w:vMerge/>
            <w:tcBorders>
              <w:left w:val="single" w:sz="4" w:space="0" w:color="auto"/>
              <w:bottom w:val="single" w:sz="4" w:space="0" w:color="auto"/>
              <w:right w:val="single" w:sz="4" w:space="0" w:color="auto"/>
            </w:tcBorders>
            <w:noWrap/>
            <w:vAlign w:val="center"/>
          </w:tcPr>
          <w:p w14:paraId="20A42B94" w14:textId="77777777" w:rsidR="009424FE" w:rsidRPr="009424FE" w:rsidRDefault="009424FE" w:rsidP="009424FE">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55288F27" w14:textId="77777777" w:rsidR="009424FE" w:rsidRPr="009424FE" w:rsidRDefault="009424FE" w:rsidP="009424FE">
            <w:pPr>
              <w:jc w:val="center"/>
              <w:rPr>
                <w:bCs/>
                <w:sz w:val="20"/>
                <w:szCs w:val="20"/>
              </w:rPr>
            </w:pPr>
            <w:r w:rsidRPr="009424FE">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vAlign w:val="center"/>
          </w:tcPr>
          <w:p w14:paraId="1008A276" w14:textId="77777777" w:rsidR="009424FE" w:rsidRPr="009424FE" w:rsidRDefault="009424FE" w:rsidP="009424FE">
            <w:pPr>
              <w:jc w:val="center"/>
              <w:rPr>
                <w:bCs/>
                <w:sz w:val="20"/>
                <w:szCs w:val="20"/>
              </w:rPr>
            </w:pPr>
            <w:r w:rsidRPr="009424FE">
              <w:rPr>
                <w:bCs/>
                <w:sz w:val="20"/>
                <w:szCs w:val="20"/>
              </w:rPr>
              <w:t>тыс. руб./шт.</w:t>
            </w:r>
          </w:p>
        </w:tc>
      </w:tr>
      <w:tr w:rsidR="009424FE" w:rsidRPr="009424FE" w14:paraId="3C054031" w14:textId="77777777" w:rsidTr="00B6711C">
        <w:trPr>
          <w:trHeight w:val="246"/>
        </w:trPr>
        <w:tc>
          <w:tcPr>
            <w:tcW w:w="466" w:type="pct"/>
            <w:tcBorders>
              <w:top w:val="single" w:sz="4" w:space="0" w:color="auto"/>
              <w:left w:val="single" w:sz="4" w:space="0" w:color="auto"/>
              <w:bottom w:val="single" w:sz="4" w:space="0" w:color="auto"/>
              <w:right w:val="single" w:sz="4" w:space="0" w:color="auto"/>
            </w:tcBorders>
            <w:vAlign w:val="center"/>
            <w:hideMark/>
          </w:tcPr>
          <w:p w14:paraId="4F948529" w14:textId="77777777" w:rsidR="009424FE" w:rsidRPr="009424FE" w:rsidRDefault="009424FE" w:rsidP="009424FE">
            <w:pPr>
              <w:autoSpaceDE w:val="0"/>
              <w:autoSpaceDN w:val="0"/>
              <w:adjustRightInd w:val="0"/>
              <w:jc w:val="center"/>
              <w:rPr>
                <w:rFonts w:eastAsia="Calibri"/>
                <w:sz w:val="20"/>
                <w:szCs w:val="20"/>
                <w:lang w:eastAsia="en-US"/>
              </w:rPr>
            </w:pPr>
            <w:r w:rsidRPr="009424FE">
              <w:rPr>
                <w:rFonts w:eastAsia="Calibri"/>
                <w:sz w:val="20"/>
                <w:szCs w:val="20"/>
                <w:lang w:eastAsia="en-US"/>
              </w:rPr>
              <w:t>С</w:t>
            </w:r>
            <w:r w:rsidRPr="009424FE">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vAlign w:val="center"/>
            <w:hideMark/>
          </w:tcPr>
          <w:p w14:paraId="0FC55DC0" w14:textId="77777777" w:rsidR="009424FE" w:rsidRPr="009424FE" w:rsidRDefault="009424FE" w:rsidP="009424FE">
            <w:pPr>
              <w:autoSpaceDE w:val="0"/>
              <w:autoSpaceDN w:val="0"/>
              <w:adjustRightInd w:val="0"/>
              <w:jc w:val="both"/>
              <w:rPr>
                <w:rFonts w:eastAsia="Calibri"/>
                <w:sz w:val="20"/>
                <w:szCs w:val="20"/>
                <w:lang w:eastAsia="en-US"/>
              </w:rPr>
            </w:pPr>
            <w:r w:rsidRPr="009424FE">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vAlign w:val="center"/>
          </w:tcPr>
          <w:p w14:paraId="21AA38C9" w14:textId="77777777" w:rsidR="009424FE" w:rsidRPr="009424FE" w:rsidRDefault="009424FE" w:rsidP="009424FE">
            <w:pPr>
              <w:jc w:val="center"/>
              <w:rPr>
                <w:rFonts w:eastAsia="Calibri"/>
                <w:sz w:val="20"/>
                <w:szCs w:val="20"/>
                <w:lang w:eastAsia="en-US"/>
              </w:rPr>
            </w:pPr>
            <w:r w:rsidRPr="009424FE">
              <w:rPr>
                <w:rFonts w:eastAsia="Calibri"/>
                <w:sz w:val="20"/>
                <w:szCs w:val="20"/>
                <w:lang w:eastAsia="en-US"/>
              </w:rPr>
              <w:t>16,552</w:t>
            </w:r>
          </w:p>
        </w:tc>
        <w:tc>
          <w:tcPr>
            <w:tcW w:w="786" w:type="pct"/>
            <w:tcBorders>
              <w:top w:val="single" w:sz="4" w:space="0" w:color="auto"/>
              <w:left w:val="single" w:sz="4" w:space="0" w:color="auto"/>
              <w:bottom w:val="single" w:sz="4" w:space="0" w:color="auto"/>
              <w:right w:val="single" w:sz="4" w:space="0" w:color="auto"/>
            </w:tcBorders>
            <w:vAlign w:val="center"/>
          </w:tcPr>
          <w:p w14:paraId="1A514D0A" w14:textId="77777777" w:rsidR="009424FE" w:rsidRPr="009424FE" w:rsidRDefault="009424FE" w:rsidP="009424FE">
            <w:pPr>
              <w:jc w:val="center"/>
              <w:rPr>
                <w:rFonts w:eastAsia="Calibri"/>
                <w:sz w:val="20"/>
                <w:szCs w:val="20"/>
                <w:lang w:val="en-US" w:eastAsia="en-US"/>
              </w:rPr>
            </w:pPr>
            <w:r w:rsidRPr="009424FE">
              <w:rPr>
                <w:rFonts w:eastAsia="Calibri"/>
                <w:sz w:val="20"/>
                <w:szCs w:val="20"/>
                <w:lang w:eastAsia="en-US"/>
              </w:rPr>
              <w:t>16,552</w:t>
            </w:r>
          </w:p>
        </w:tc>
      </w:tr>
      <w:tr w:rsidR="009424FE" w:rsidRPr="009424FE" w14:paraId="1CA065DB" w14:textId="77777777" w:rsidTr="00B6711C">
        <w:trPr>
          <w:trHeight w:val="246"/>
        </w:trPr>
        <w:tc>
          <w:tcPr>
            <w:tcW w:w="466" w:type="pct"/>
            <w:tcBorders>
              <w:top w:val="single" w:sz="4" w:space="0" w:color="auto"/>
              <w:left w:val="single" w:sz="4" w:space="0" w:color="auto"/>
              <w:bottom w:val="single" w:sz="4" w:space="0" w:color="auto"/>
              <w:right w:val="single" w:sz="4" w:space="0" w:color="auto"/>
            </w:tcBorders>
            <w:vAlign w:val="center"/>
          </w:tcPr>
          <w:p w14:paraId="307C5D30" w14:textId="77777777" w:rsidR="009424FE" w:rsidRPr="009424FE" w:rsidRDefault="009424FE" w:rsidP="009424FE">
            <w:pPr>
              <w:autoSpaceDE w:val="0"/>
              <w:autoSpaceDN w:val="0"/>
              <w:adjustRightInd w:val="0"/>
              <w:jc w:val="center"/>
              <w:rPr>
                <w:rFonts w:eastAsia="Calibri"/>
                <w:sz w:val="20"/>
                <w:szCs w:val="20"/>
                <w:lang w:eastAsia="en-US"/>
              </w:rPr>
            </w:pPr>
            <w:r w:rsidRPr="009424FE">
              <w:rPr>
                <w:rFonts w:eastAsia="Calibri"/>
                <w:sz w:val="20"/>
                <w:szCs w:val="20"/>
                <w:lang w:eastAsia="en-US"/>
              </w:rPr>
              <w:t>С</w:t>
            </w:r>
            <w:r w:rsidRPr="009424FE">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vAlign w:val="center"/>
          </w:tcPr>
          <w:p w14:paraId="2E0FB58F" w14:textId="77777777" w:rsidR="009424FE" w:rsidRPr="009424FE" w:rsidRDefault="009424FE" w:rsidP="009424FE">
            <w:pPr>
              <w:autoSpaceDE w:val="0"/>
              <w:autoSpaceDN w:val="0"/>
              <w:adjustRightInd w:val="0"/>
              <w:rPr>
                <w:rFonts w:eastAsia="Calibri"/>
                <w:sz w:val="20"/>
                <w:szCs w:val="20"/>
                <w:lang w:eastAsia="en-US"/>
              </w:rPr>
            </w:pPr>
            <w:r w:rsidRPr="009424FE">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vAlign w:val="center"/>
          </w:tcPr>
          <w:p w14:paraId="2BB4EE7D" w14:textId="77777777" w:rsidR="009424FE" w:rsidRPr="009424FE" w:rsidRDefault="009424FE" w:rsidP="009424FE">
            <w:pPr>
              <w:jc w:val="center"/>
              <w:rPr>
                <w:rFonts w:eastAsia="Calibri"/>
                <w:sz w:val="20"/>
                <w:szCs w:val="20"/>
                <w:lang w:eastAsia="en-US"/>
              </w:rPr>
            </w:pPr>
            <w:r w:rsidRPr="009424FE">
              <w:rPr>
                <w:rFonts w:eastAsia="Calibri"/>
                <w:sz w:val="20"/>
                <w:szCs w:val="20"/>
                <w:lang w:eastAsia="en-US"/>
              </w:rPr>
              <w:t>7,912</w:t>
            </w:r>
          </w:p>
        </w:tc>
        <w:tc>
          <w:tcPr>
            <w:tcW w:w="786" w:type="pct"/>
            <w:tcBorders>
              <w:top w:val="single" w:sz="4" w:space="0" w:color="auto"/>
              <w:left w:val="single" w:sz="4" w:space="0" w:color="auto"/>
              <w:bottom w:val="single" w:sz="4" w:space="0" w:color="auto"/>
              <w:right w:val="single" w:sz="4" w:space="0" w:color="auto"/>
            </w:tcBorders>
            <w:vAlign w:val="center"/>
          </w:tcPr>
          <w:p w14:paraId="572E0C72" w14:textId="77777777" w:rsidR="009424FE" w:rsidRPr="009424FE" w:rsidRDefault="009424FE" w:rsidP="009424FE">
            <w:pPr>
              <w:jc w:val="center"/>
              <w:rPr>
                <w:rFonts w:eastAsia="Calibri"/>
                <w:sz w:val="20"/>
                <w:szCs w:val="20"/>
                <w:lang w:eastAsia="en-US"/>
              </w:rPr>
            </w:pPr>
            <w:r w:rsidRPr="009424FE">
              <w:rPr>
                <w:rFonts w:eastAsia="Calibri"/>
                <w:sz w:val="20"/>
                <w:szCs w:val="20"/>
                <w:lang w:eastAsia="en-US"/>
              </w:rPr>
              <w:t>7,912</w:t>
            </w:r>
          </w:p>
        </w:tc>
      </w:tr>
      <w:tr w:rsidR="009424FE" w:rsidRPr="009424FE" w14:paraId="220503D7" w14:textId="77777777" w:rsidTr="00B6711C">
        <w:trPr>
          <w:trHeight w:val="246"/>
        </w:trPr>
        <w:tc>
          <w:tcPr>
            <w:tcW w:w="466" w:type="pct"/>
            <w:tcBorders>
              <w:top w:val="single" w:sz="4" w:space="0" w:color="auto"/>
              <w:left w:val="single" w:sz="4" w:space="0" w:color="auto"/>
              <w:bottom w:val="single" w:sz="4" w:space="0" w:color="auto"/>
              <w:right w:val="single" w:sz="4" w:space="0" w:color="auto"/>
            </w:tcBorders>
            <w:vAlign w:val="center"/>
          </w:tcPr>
          <w:p w14:paraId="50704060" w14:textId="77777777" w:rsidR="009424FE" w:rsidRPr="009424FE" w:rsidRDefault="009424FE" w:rsidP="009424FE">
            <w:pPr>
              <w:autoSpaceDE w:val="0"/>
              <w:autoSpaceDN w:val="0"/>
              <w:adjustRightInd w:val="0"/>
              <w:jc w:val="center"/>
              <w:rPr>
                <w:rFonts w:eastAsia="Calibri"/>
                <w:sz w:val="20"/>
                <w:szCs w:val="20"/>
                <w:lang w:eastAsia="en-US"/>
              </w:rPr>
            </w:pPr>
            <w:r w:rsidRPr="009424FE">
              <w:rPr>
                <w:rFonts w:eastAsia="Calibri"/>
                <w:sz w:val="20"/>
                <w:szCs w:val="20"/>
                <w:lang w:eastAsia="en-US"/>
              </w:rPr>
              <w:t>С</w:t>
            </w:r>
            <w:r w:rsidRPr="009424FE">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vAlign w:val="center"/>
          </w:tcPr>
          <w:p w14:paraId="7D627717" w14:textId="77777777" w:rsidR="009424FE" w:rsidRPr="009424FE" w:rsidRDefault="009424FE" w:rsidP="009424FE">
            <w:pPr>
              <w:autoSpaceDE w:val="0"/>
              <w:autoSpaceDN w:val="0"/>
              <w:adjustRightInd w:val="0"/>
              <w:jc w:val="both"/>
              <w:rPr>
                <w:rFonts w:eastAsia="Calibri"/>
                <w:sz w:val="20"/>
                <w:szCs w:val="20"/>
                <w:lang w:eastAsia="en-US"/>
              </w:rPr>
            </w:pPr>
            <w:r w:rsidRPr="009424FE">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vAlign w:val="center"/>
          </w:tcPr>
          <w:p w14:paraId="457FB3DA" w14:textId="77777777" w:rsidR="009424FE" w:rsidRPr="009424FE" w:rsidRDefault="009424FE" w:rsidP="009424FE">
            <w:pPr>
              <w:jc w:val="center"/>
              <w:rPr>
                <w:rFonts w:eastAsia="Calibri"/>
                <w:sz w:val="20"/>
                <w:szCs w:val="20"/>
                <w:lang w:eastAsia="en-US"/>
              </w:rPr>
            </w:pPr>
            <w:r w:rsidRPr="009424FE">
              <w:rPr>
                <w:rFonts w:eastAsia="Calibri"/>
                <w:sz w:val="20"/>
                <w:szCs w:val="20"/>
                <w:lang w:eastAsia="en-US"/>
              </w:rPr>
              <w:t>8,640</w:t>
            </w:r>
          </w:p>
        </w:tc>
        <w:tc>
          <w:tcPr>
            <w:tcW w:w="786" w:type="pct"/>
            <w:tcBorders>
              <w:top w:val="single" w:sz="4" w:space="0" w:color="auto"/>
              <w:left w:val="single" w:sz="4" w:space="0" w:color="auto"/>
              <w:bottom w:val="single" w:sz="4" w:space="0" w:color="auto"/>
              <w:right w:val="single" w:sz="4" w:space="0" w:color="auto"/>
            </w:tcBorders>
            <w:vAlign w:val="center"/>
          </w:tcPr>
          <w:p w14:paraId="4F238DD5" w14:textId="77777777" w:rsidR="009424FE" w:rsidRPr="009424FE" w:rsidRDefault="009424FE" w:rsidP="009424FE">
            <w:pPr>
              <w:jc w:val="center"/>
              <w:rPr>
                <w:rFonts w:eastAsia="Calibri"/>
                <w:sz w:val="20"/>
                <w:szCs w:val="20"/>
                <w:lang w:eastAsia="en-US"/>
              </w:rPr>
            </w:pPr>
            <w:r w:rsidRPr="009424FE">
              <w:rPr>
                <w:rFonts w:eastAsia="Calibri"/>
                <w:sz w:val="20"/>
                <w:szCs w:val="20"/>
                <w:lang w:eastAsia="en-US"/>
              </w:rPr>
              <w:t>8,640</w:t>
            </w:r>
          </w:p>
        </w:tc>
      </w:tr>
    </w:tbl>
    <w:p w14:paraId="35711251" w14:textId="77777777" w:rsidR="009424FE" w:rsidRPr="009424FE" w:rsidRDefault="009424FE" w:rsidP="009424FE">
      <w:pPr>
        <w:spacing w:line="276" w:lineRule="auto"/>
        <w:ind w:firstLine="709"/>
        <w:jc w:val="both"/>
        <w:rPr>
          <w:rFonts w:eastAsia="Calibri"/>
          <w:sz w:val="28"/>
          <w:szCs w:val="28"/>
          <w:lang w:eastAsia="en-US"/>
        </w:rPr>
      </w:pPr>
    </w:p>
    <w:p w14:paraId="4DD884A4" w14:textId="77777777" w:rsidR="009424FE" w:rsidRPr="009424FE" w:rsidRDefault="009424FE" w:rsidP="009424FE">
      <w:pPr>
        <w:spacing w:line="276" w:lineRule="auto"/>
        <w:ind w:firstLine="709"/>
        <w:jc w:val="both"/>
        <w:rPr>
          <w:rFonts w:eastAsia="Calibri"/>
          <w:bCs/>
          <w:sz w:val="28"/>
          <w:szCs w:val="28"/>
          <w:lang w:eastAsia="en-US"/>
        </w:rPr>
      </w:pPr>
      <w:r w:rsidRPr="009424FE">
        <w:rPr>
          <w:rFonts w:eastAsia="Calibri"/>
          <w:sz w:val="28"/>
          <w:szCs w:val="28"/>
          <w:lang w:eastAsia="en-US"/>
        </w:rPr>
        <w:t xml:space="preserve">По итогам анализа представленных </w:t>
      </w:r>
      <w:r w:rsidRPr="009424FE">
        <w:rPr>
          <w:sz w:val="28"/>
          <w:szCs w:val="28"/>
        </w:rPr>
        <w:t>Обществом</w:t>
      </w:r>
      <w:r w:rsidRPr="009424FE">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066571E8" w14:textId="77777777" w:rsidR="009424FE" w:rsidRPr="009424FE" w:rsidRDefault="009424FE" w:rsidP="009424FE">
      <w:pPr>
        <w:spacing w:line="276" w:lineRule="auto"/>
        <w:ind w:firstLine="709"/>
        <w:jc w:val="both"/>
        <w:rPr>
          <w:sz w:val="28"/>
          <w:szCs w:val="28"/>
        </w:rPr>
      </w:pPr>
      <w:r w:rsidRPr="009424FE">
        <w:rPr>
          <w:rFonts w:eastAsia="Calibri"/>
          <w:bCs/>
          <w:sz w:val="28"/>
          <w:szCs w:val="28"/>
          <w:lang w:eastAsia="en-US"/>
        </w:rPr>
        <w:t xml:space="preserve">- плату </w:t>
      </w:r>
      <w:r w:rsidRPr="009424FE">
        <w:rPr>
          <w:sz w:val="28"/>
          <w:szCs w:val="28"/>
        </w:rPr>
        <w:t xml:space="preserve">за технологическое присоединение к </w:t>
      </w:r>
      <w:r w:rsidRPr="009424FE">
        <w:rPr>
          <w:rFonts w:eastAsia="Calibri"/>
          <w:sz w:val="28"/>
          <w:szCs w:val="28"/>
          <w:lang w:eastAsia="en-US"/>
        </w:rPr>
        <w:t xml:space="preserve">электрическим сетям </w:t>
      </w:r>
      <w:r w:rsidRPr="009424FE">
        <w:rPr>
          <w:rFonts w:eastAsia="Calibri"/>
          <w:sz w:val="28"/>
          <w:szCs w:val="28"/>
          <w:lang w:eastAsia="en-US"/>
        </w:rPr>
        <w:br/>
      </w:r>
      <w:r w:rsidRPr="009424FE">
        <w:rPr>
          <w:sz w:val="28"/>
          <w:szCs w:val="28"/>
        </w:rPr>
        <w:t xml:space="preserve">ООО «Кузбасская энергосетевая компания» энергопринимающих устройств ЛЭП-6 кВ, КТП-400 кВА 6/0,4 кВ объекта строительной промышленности </w:t>
      </w:r>
      <w:r w:rsidRPr="009424FE">
        <w:rPr>
          <w:sz w:val="28"/>
          <w:szCs w:val="28"/>
        </w:rPr>
        <w:br/>
        <w:t xml:space="preserve">ООО «Русбилд» максимальная мощность 300 кВт (Кемеровская область - Кузбасс, Таштагольский муниципальный округ, Таштагольское лесничество, Чугунашское участковое лесничество, урочище Чугунашское, квартал № 19, выделы (1, 2, 3, 5, 6, 9, 12, 13, 14, 15, 16, 22, 23, 24, 25, 26, 28, 29, 31), квартал </w:t>
      </w:r>
      <w:r w:rsidRPr="009424FE">
        <w:rPr>
          <w:sz w:val="28"/>
          <w:szCs w:val="28"/>
        </w:rPr>
        <w:br/>
        <w:t xml:space="preserve">№ 20, выделы (17, 20, 44), кадастровый номер 42:12:0103004:311) по индивидуальному проекту </w:t>
      </w:r>
      <w:r w:rsidRPr="009424FE">
        <w:rPr>
          <w:rFonts w:eastAsia="Calibri"/>
          <w:bCs/>
          <w:sz w:val="28"/>
          <w:szCs w:val="28"/>
          <w:lang w:eastAsia="en-US"/>
        </w:rPr>
        <w:t xml:space="preserve">в размере </w:t>
      </w:r>
      <w:r w:rsidRPr="009424FE">
        <w:rPr>
          <w:rFonts w:eastAsia="Calibri"/>
          <w:b/>
          <w:bCs/>
          <w:sz w:val="28"/>
          <w:szCs w:val="28"/>
          <w:lang w:eastAsia="en-US"/>
        </w:rPr>
        <w:t>586 783,48</w:t>
      </w:r>
      <w:r w:rsidRPr="009424FE">
        <w:rPr>
          <w:rFonts w:eastAsia="Calibri"/>
          <w:bCs/>
          <w:sz w:val="28"/>
          <w:szCs w:val="28"/>
          <w:lang w:eastAsia="en-US"/>
        </w:rPr>
        <w:t xml:space="preserve"> </w:t>
      </w:r>
      <w:r w:rsidRPr="009424FE">
        <w:rPr>
          <w:rFonts w:eastAsia="Calibri"/>
          <w:b/>
          <w:sz w:val="28"/>
          <w:szCs w:val="28"/>
          <w:lang w:eastAsia="en-US"/>
        </w:rPr>
        <w:t>руб.</w:t>
      </w:r>
      <w:r w:rsidRPr="009424FE">
        <w:rPr>
          <w:rFonts w:eastAsia="Calibri"/>
          <w:bCs/>
          <w:sz w:val="28"/>
          <w:szCs w:val="28"/>
          <w:lang w:eastAsia="en-US"/>
        </w:rPr>
        <w:t xml:space="preserve"> в том числе:</w:t>
      </w:r>
    </w:p>
    <w:p w14:paraId="7CCF7B16" w14:textId="77777777" w:rsidR="009424FE" w:rsidRPr="009424FE" w:rsidRDefault="009424FE" w:rsidP="009424FE">
      <w:pPr>
        <w:spacing w:line="276" w:lineRule="auto"/>
        <w:ind w:firstLine="709"/>
        <w:contextualSpacing/>
        <w:jc w:val="both"/>
        <w:rPr>
          <w:rFonts w:eastAsia="Calibri"/>
          <w:sz w:val="28"/>
          <w:szCs w:val="28"/>
          <w:lang w:eastAsia="en-US"/>
        </w:rPr>
      </w:pPr>
      <w:r w:rsidRPr="009424FE">
        <w:rPr>
          <w:rFonts w:eastAsia="Calibri"/>
          <w:bCs/>
          <w:sz w:val="28"/>
          <w:szCs w:val="28"/>
          <w:lang w:eastAsia="en-US"/>
        </w:rPr>
        <w:t xml:space="preserve">- </w:t>
      </w:r>
      <w:r w:rsidRPr="009424FE">
        <w:rPr>
          <w:rFonts w:eastAsia="Calibri"/>
          <w:sz w:val="28"/>
          <w:szCs w:val="28"/>
          <w:lang w:eastAsia="en-US"/>
        </w:rPr>
        <w:t>расходы на оплату услуг технологического присоединения к электрическим сетям смежной сетевой организации –</w:t>
      </w:r>
      <w:r w:rsidRPr="009424FE">
        <w:rPr>
          <w:rFonts w:eastAsia="Calibri"/>
          <w:b/>
          <w:bCs/>
          <w:sz w:val="28"/>
          <w:szCs w:val="28"/>
          <w:lang w:eastAsia="en-US"/>
        </w:rPr>
        <w:t>16 552</w:t>
      </w:r>
      <w:r w:rsidRPr="009424FE">
        <w:rPr>
          <w:rFonts w:eastAsia="Calibri"/>
          <w:sz w:val="28"/>
          <w:szCs w:val="28"/>
          <w:lang w:eastAsia="en-US"/>
        </w:rPr>
        <w:t xml:space="preserve"> руб.</w:t>
      </w:r>
    </w:p>
    <w:p w14:paraId="3EB208D5" w14:textId="77777777" w:rsidR="009424FE" w:rsidRPr="009424FE" w:rsidRDefault="009424FE" w:rsidP="009424FE">
      <w:pPr>
        <w:spacing w:line="276" w:lineRule="auto"/>
        <w:ind w:firstLine="709"/>
        <w:contextualSpacing/>
        <w:jc w:val="both"/>
        <w:rPr>
          <w:rFonts w:eastAsia="Calibri"/>
          <w:sz w:val="28"/>
          <w:szCs w:val="28"/>
          <w:lang w:eastAsia="en-US"/>
        </w:rPr>
      </w:pPr>
      <w:r w:rsidRPr="009424FE">
        <w:rPr>
          <w:rFonts w:eastAsia="Calibri"/>
          <w:sz w:val="28"/>
          <w:szCs w:val="28"/>
          <w:lang w:eastAsia="en-US"/>
        </w:rPr>
        <w:t xml:space="preserve">- расходы на выполнение мероприятий «последней мили» -                         </w:t>
      </w:r>
      <w:r w:rsidRPr="009424FE">
        <w:rPr>
          <w:rFonts w:eastAsia="Calibri"/>
          <w:b/>
          <w:sz w:val="28"/>
          <w:szCs w:val="28"/>
          <w:lang w:eastAsia="en-US"/>
        </w:rPr>
        <w:t xml:space="preserve">553 679,48 </w:t>
      </w:r>
      <w:r w:rsidRPr="009424FE">
        <w:rPr>
          <w:rFonts w:eastAsia="Calibri"/>
          <w:sz w:val="28"/>
          <w:szCs w:val="28"/>
          <w:lang w:eastAsia="en-US"/>
        </w:rPr>
        <w:t>руб.</w:t>
      </w:r>
    </w:p>
    <w:p w14:paraId="4F09A75F" w14:textId="77777777" w:rsidR="009424FE" w:rsidRPr="009424FE" w:rsidRDefault="009424FE" w:rsidP="009424FE">
      <w:pPr>
        <w:spacing w:line="276" w:lineRule="auto"/>
        <w:ind w:firstLine="709"/>
        <w:contextualSpacing/>
        <w:jc w:val="both"/>
        <w:rPr>
          <w:rFonts w:eastAsia="Calibri"/>
          <w:sz w:val="28"/>
          <w:szCs w:val="28"/>
          <w:lang w:eastAsia="en-US"/>
        </w:rPr>
      </w:pPr>
      <w:r w:rsidRPr="009424FE">
        <w:rPr>
          <w:rFonts w:eastAsia="Calibri"/>
          <w:sz w:val="28"/>
          <w:szCs w:val="28"/>
          <w:lang w:eastAsia="en-US"/>
        </w:rPr>
        <w:t xml:space="preserve">- расходы, связанные с развитием существующей инфраструктуры – </w:t>
      </w:r>
      <w:r w:rsidRPr="009424FE">
        <w:rPr>
          <w:rFonts w:eastAsia="Calibri"/>
          <w:b/>
          <w:bCs/>
          <w:sz w:val="28"/>
          <w:szCs w:val="28"/>
          <w:lang w:eastAsia="en-US"/>
        </w:rPr>
        <w:t>0,00</w:t>
      </w:r>
      <w:r w:rsidRPr="009424FE">
        <w:rPr>
          <w:rFonts w:eastAsia="Calibri"/>
          <w:sz w:val="28"/>
          <w:szCs w:val="28"/>
          <w:lang w:eastAsia="en-US"/>
        </w:rPr>
        <w:t xml:space="preserve"> руб.</w:t>
      </w:r>
    </w:p>
    <w:p w14:paraId="4066D91A" w14:textId="77777777" w:rsidR="009424FE" w:rsidRPr="009424FE" w:rsidRDefault="009424FE" w:rsidP="009424FE">
      <w:pPr>
        <w:spacing w:line="276" w:lineRule="auto"/>
        <w:ind w:firstLine="709"/>
        <w:jc w:val="both"/>
        <w:rPr>
          <w:sz w:val="28"/>
          <w:szCs w:val="28"/>
        </w:rPr>
      </w:pPr>
      <w:r w:rsidRPr="009424FE">
        <w:rPr>
          <w:rFonts w:eastAsia="Calibri"/>
          <w:sz w:val="28"/>
          <w:szCs w:val="28"/>
          <w:lang w:eastAsia="en-US"/>
        </w:rPr>
        <w:t xml:space="preserve">- затраты на </w:t>
      </w:r>
      <w:r w:rsidRPr="009424FE">
        <w:rPr>
          <w:rFonts w:eastAsia="Calibri"/>
          <w:sz w:val="28"/>
          <w:szCs w:val="28"/>
        </w:rPr>
        <w:t>технологическое присоединение к электрическим сетям</w:t>
      </w:r>
      <w:r w:rsidRPr="009424FE">
        <w:rPr>
          <w:rFonts w:eastAsia="Calibri"/>
          <w:sz w:val="28"/>
          <w:szCs w:val="28"/>
          <w:lang w:eastAsia="en-US"/>
        </w:rPr>
        <w:t xml:space="preserve"> по мероприятиям, не включающим в себя строительство и реконструкцию объектов </w:t>
      </w:r>
      <w:r w:rsidRPr="009424FE">
        <w:rPr>
          <w:rFonts w:eastAsia="Calibri"/>
          <w:sz w:val="28"/>
          <w:szCs w:val="28"/>
        </w:rPr>
        <w:t xml:space="preserve">– </w:t>
      </w:r>
      <w:r w:rsidRPr="009424FE">
        <w:rPr>
          <w:rFonts w:eastAsia="Calibri"/>
          <w:b/>
          <w:sz w:val="28"/>
          <w:szCs w:val="28"/>
        </w:rPr>
        <w:t>16 552</w:t>
      </w:r>
      <w:r w:rsidRPr="009424FE">
        <w:rPr>
          <w:rFonts w:eastAsia="Calibri"/>
          <w:sz w:val="28"/>
          <w:szCs w:val="28"/>
        </w:rPr>
        <w:t xml:space="preserve"> руб.</w:t>
      </w:r>
    </w:p>
    <w:p w14:paraId="44A3A25F" w14:textId="77777777" w:rsidR="009424FE" w:rsidRPr="009424FE" w:rsidRDefault="009424FE" w:rsidP="009424FE">
      <w:pPr>
        <w:spacing w:line="276" w:lineRule="auto"/>
        <w:jc w:val="both"/>
        <w:rPr>
          <w:sz w:val="28"/>
          <w:szCs w:val="28"/>
        </w:rPr>
      </w:pPr>
    </w:p>
    <w:p w14:paraId="5498EDE1" w14:textId="77777777" w:rsidR="009424FE" w:rsidRPr="009424FE" w:rsidRDefault="009424FE" w:rsidP="009424FE">
      <w:pPr>
        <w:spacing w:line="276" w:lineRule="auto"/>
        <w:jc w:val="both"/>
        <w:rPr>
          <w:sz w:val="28"/>
          <w:szCs w:val="28"/>
        </w:rPr>
      </w:pPr>
    </w:p>
    <w:p w14:paraId="5EAD16F5" w14:textId="77777777" w:rsidR="009424FE" w:rsidRDefault="009424FE" w:rsidP="009424FE">
      <w:pPr>
        <w:tabs>
          <w:tab w:val="left" w:pos="9214"/>
        </w:tabs>
        <w:ind w:right="-739"/>
        <w:sectPr w:rsidR="009424FE" w:rsidSect="009424FE">
          <w:pgSz w:w="11906" w:h="16838"/>
          <w:pgMar w:top="993" w:right="851" w:bottom="1134" w:left="1418" w:header="709" w:footer="709" w:gutter="0"/>
          <w:cols w:space="708"/>
          <w:titlePg/>
          <w:docGrid w:linePitch="360"/>
        </w:sectPr>
      </w:pPr>
    </w:p>
    <w:p w14:paraId="3156A16D" w14:textId="3AEA2FE4" w:rsidR="009424FE" w:rsidRPr="00753EDE" w:rsidRDefault="009424FE" w:rsidP="009424FE">
      <w:pPr>
        <w:tabs>
          <w:tab w:val="left" w:pos="9214"/>
        </w:tabs>
        <w:ind w:left="-1075" w:right="-739" w:firstLine="6887"/>
      </w:pPr>
      <w:r w:rsidRPr="009675EF">
        <w:lastRenderedPageBreak/>
        <w:t xml:space="preserve">Приложение № </w:t>
      </w:r>
      <w:r>
        <w:t xml:space="preserve">4 </w:t>
      </w:r>
      <w:r w:rsidRPr="009675EF">
        <w:t xml:space="preserve">к </w:t>
      </w:r>
      <w:r>
        <w:t>протоколу</w:t>
      </w:r>
      <w:r w:rsidRPr="009675EF">
        <w:t xml:space="preserve"> № </w:t>
      </w:r>
      <w:r>
        <w:t>76</w:t>
      </w:r>
    </w:p>
    <w:p w14:paraId="637BA611" w14:textId="77777777" w:rsidR="009424FE" w:rsidRPr="009675EF" w:rsidRDefault="009424FE" w:rsidP="009424FE">
      <w:pPr>
        <w:tabs>
          <w:tab w:val="left" w:pos="9214"/>
        </w:tabs>
        <w:ind w:left="-1075" w:right="-739" w:firstLine="6887"/>
      </w:pPr>
      <w:r w:rsidRPr="009675EF">
        <w:t>заседания правления Региональной</w:t>
      </w:r>
    </w:p>
    <w:p w14:paraId="199EC15B" w14:textId="77777777" w:rsidR="009424FE" w:rsidRPr="009675EF" w:rsidRDefault="009424FE" w:rsidP="009424FE">
      <w:pPr>
        <w:tabs>
          <w:tab w:val="left" w:pos="9214"/>
        </w:tabs>
        <w:ind w:left="-1075" w:right="-739" w:firstLine="6887"/>
      </w:pPr>
      <w:r w:rsidRPr="009675EF">
        <w:t>энергетической комиссии</w:t>
      </w:r>
    </w:p>
    <w:p w14:paraId="7A6C781A" w14:textId="77777777" w:rsidR="009424FE" w:rsidRDefault="009424FE" w:rsidP="009424FE">
      <w:pPr>
        <w:tabs>
          <w:tab w:val="left" w:pos="9214"/>
        </w:tabs>
        <w:ind w:left="-1075" w:right="-739" w:firstLine="6887"/>
      </w:pPr>
      <w:r w:rsidRPr="009675EF">
        <w:t xml:space="preserve">Кузбасса от </w:t>
      </w:r>
      <w:r>
        <w:t>09</w:t>
      </w:r>
      <w:r w:rsidRPr="009675EF">
        <w:t>.</w:t>
      </w:r>
      <w:r>
        <w:t>10</w:t>
      </w:r>
      <w:r w:rsidRPr="009675EF">
        <w:t>.202</w:t>
      </w:r>
      <w:r>
        <w:t>5</w:t>
      </w:r>
    </w:p>
    <w:p w14:paraId="42400B4D" w14:textId="77777777" w:rsidR="009424FE" w:rsidRDefault="009424FE" w:rsidP="009424FE">
      <w:pPr>
        <w:tabs>
          <w:tab w:val="left" w:pos="9214"/>
        </w:tabs>
        <w:ind w:left="-1075" w:right="-739" w:firstLine="6887"/>
      </w:pPr>
    </w:p>
    <w:p w14:paraId="4753F32D" w14:textId="77777777" w:rsidR="009424FE" w:rsidRPr="009424FE" w:rsidRDefault="009424FE" w:rsidP="009424FE">
      <w:pPr>
        <w:jc w:val="center"/>
        <w:rPr>
          <w:b/>
          <w:sz w:val="28"/>
          <w:szCs w:val="28"/>
        </w:rPr>
      </w:pPr>
      <w:r w:rsidRPr="009424FE">
        <w:rPr>
          <w:b/>
          <w:sz w:val="28"/>
          <w:szCs w:val="28"/>
        </w:rPr>
        <w:t>Об установлении платы за технологическое присоединение</w:t>
      </w:r>
    </w:p>
    <w:p w14:paraId="7AA4F224" w14:textId="77777777" w:rsidR="009424FE" w:rsidRPr="009424FE" w:rsidRDefault="009424FE" w:rsidP="009424FE">
      <w:pPr>
        <w:jc w:val="center"/>
        <w:rPr>
          <w:b/>
          <w:sz w:val="28"/>
          <w:szCs w:val="28"/>
        </w:rPr>
      </w:pPr>
      <w:r w:rsidRPr="009424FE">
        <w:rPr>
          <w:b/>
          <w:sz w:val="28"/>
          <w:szCs w:val="28"/>
        </w:rPr>
        <w:t>к электрическим сетям ООО «Кузбасская энергосетевая компания» энергопринимающих устройств ООО «Русбилд» по индивидуальному проекту</w:t>
      </w:r>
    </w:p>
    <w:p w14:paraId="24EA4564" w14:textId="77777777" w:rsidR="009424FE" w:rsidRPr="009424FE" w:rsidRDefault="009424FE" w:rsidP="009424FE">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9424FE" w:rsidRPr="009424FE" w14:paraId="58AFC06D" w14:textId="77777777" w:rsidTr="00B6711C">
        <w:trPr>
          <w:trHeight w:val="625"/>
        </w:trPr>
        <w:tc>
          <w:tcPr>
            <w:tcW w:w="798" w:type="dxa"/>
            <w:hideMark/>
          </w:tcPr>
          <w:p w14:paraId="4A74DFF9" w14:textId="77777777" w:rsidR="009424FE" w:rsidRPr="009424FE" w:rsidRDefault="009424FE" w:rsidP="009424FE">
            <w:pPr>
              <w:widowControl w:val="0"/>
              <w:snapToGrid w:val="0"/>
              <w:jc w:val="center"/>
              <w:rPr>
                <w:b/>
              </w:rPr>
            </w:pPr>
          </w:p>
          <w:p w14:paraId="00C13AB6" w14:textId="77777777" w:rsidR="009424FE" w:rsidRPr="009424FE" w:rsidRDefault="009424FE" w:rsidP="009424FE">
            <w:pPr>
              <w:widowControl w:val="0"/>
              <w:snapToGrid w:val="0"/>
              <w:jc w:val="center"/>
              <w:rPr>
                <w:b/>
              </w:rPr>
            </w:pPr>
          </w:p>
          <w:p w14:paraId="0FF61723" w14:textId="77777777" w:rsidR="009424FE" w:rsidRPr="009424FE" w:rsidRDefault="009424FE" w:rsidP="009424FE">
            <w:pPr>
              <w:widowControl w:val="0"/>
              <w:snapToGrid w:val="0"/>
              <w:jc w:val="center"/>
              <w:rPr>
                <w:b/>
              </w:rPr>
            </w:pPr>
            <w:r w:rsidRPr="009424FE">
              <w:rPr>
                <w:b/>
              </w:rPr>
              <w:t>№</w:t>
            </w:r>
          </w:p>
          <w:p w14:paraId="6EE243F9" w14:textId="77777777" w:rsidR="009424FE" w:rsidRPr="009424FE" w:rsidRDefault="009424FE" w:rsidP="009424FE">
            <w:pPr>
              <w:widowControl w:val="0"/>
              <w:snapToGrid w:val="0"/>
              <w:jc w:val="center"/>
              <w:rPr>
                <w:b/>
              </w:rPr>
            </w:pPr>
            <w:r w:rsidRPr="009424FE">
              <w:rPr>
                <w:b/>
              </w:rPr>
              <w:t>п/п</w:t>
            </w:r>
          </w:p>
        </w:tc>
        <w:tc>
          <w:tcPr>
            <w:tcW w:w="6516" w:type="dxa"/>
            <w:noWrap/>
            <w:hideMark/>
          </w:tcPr>
          <w:p w14:paraId="79569DE1" w14:textId="77777777" w:rsidR="009424FE" w:rsidRPr="009424FE" w:rsidRDefault="009424FE" w:rsidP="009424FE">
            <w:pPr>
              <w:widowControl w:val="0"/>
              <w:snapToGrid w:val="0"/>
              <w:ind w:left="200"/>
              <w:jc w:val="center"/>
              <w:rPr>
                <w:b/>
              </w:rPr>
            </w:pPr>
          </w:p>
          <w:p w14:paraId="0AF3B10F" w14:textId="77777777" w:rsidR="009424FE" w:rsidRPr="009424FE" w:rsidRDefault="009424FE" w:rsidP="009424FE">
            <w:pPr>
              <w:widowControl w:val="0"/>
              <w:snapToGrid w:val="0"/>
              <w:ind w:left="200"/>
              <w:jc w:val="center"/>
              <w:rPr>
                <w:b/>
              </w:rPr>
            </w:pPr>
          </w:p>
          <w:p w14:paraId="41DC4AB7" w14:textId="77777777" w:rsidR="009424FE" w:rsidRPr="009424FE" w:rsidRDefault="009424FE" w:rsidP="009424FE">
            <w:pPr>
              <w:widowControl w:val="0"/>
              <w:snapToGrid w:val="0"/>
              <w:ind w:left="200"/>
              <w:jc w:val="center"/>
              <w:rPr>
                <w:b/>
              </w:rPr>
            </w:pPr>
            <w:r w:rsidRPr="009424FE">
              <w:rPr>
                <w:b/>
              </w:rPr>
              <w:t>Наименование мероприятий</w:t>
            </w:r>
          </w:p>
        </w:tc>
        <w:tc>
          <w:tcPr>
            <w:tcW w:w="2061" w:type="dxa"/>
            <w:noWrap/>
            <w:hideMark/>
          </w:tcPr>
          <w:p w14:paraId="3B2B2626" w14:textId="77777777" w:rsidR="009424FE" w:rsidRPr="009424FE" w:rsidRDefault="009424FE" w:rsidP="009424FE">
            <w:pPr>
              <w:widowControl w:val="0"/>
              <w:snapToGrid w:val="0"/>
              <w:ind w:left="27"/>
              <w:jc w:val="center"/>
              <w:rPr>
                <w:b/>
              </w:rPr>
            </w:pPr>
            <w:r w:rsidRPr="009424FE">
              <w:rPr>
                <w:b/>
              </w:rPr>
              <w:t xml:space="preserve">Плата за технологическое присоединение, тыс. руб. </w:t>
            </w:r>
          </w:p>
          <w:p w14:paraId="01634737" w14:textId="77777777" w:rsidR="009424FE" w:rsidRPr="009424FE" w:rsidRDefault="009424FE" w:rsidP="009424FE">
            <w:pPr>
              <w:widowControl w:val="0"/>
              <w:snapToGrid w:val="0"/>
              <w:ind w:left="27"/>
              <w:jc w:val="center"/>
              <w:rPr>
                <w:b/>
              </w:rPr>
            </w:pPr>
            <w:r w:rsidRPr="009424FE">
              <w:rPr>
                <w:b/>
              </w:rPr>
              <w:t>(без НДС)</w:t>
            </w:r>
          </w:p>
        </w:tc>
      </w:tr>
      <w:tr w:rsidR="009424FE" w:rsidRPr="009424FE" w14:paraId="45221D32" w14:textId="77777777" w:rsidTr="00B6711C">
        <w:trPr>
          <w:trHeight w:val="476"/>
        </w:trPr>
        <w:tc>
          <w:tcPr>
            <w:tcW w:w="798" w:type="dxa"/>
            <w:noWrap/>
            <w:vAlign w:val="center"/>
            <w:hideMark/>
          </w:tcPr>
          <w:p w14:paraId="6975FF52" w14:textId="77777777" w:rsidR="009424FE" w:rsidRPr="009424FE" w:rsidRDefault="009424FE" w:rsidP="009424FE">
            <w:pPr>
              <w:widowControl w:val="0"/>
              <w:snapToGrid w:val="0"/>
              <w:jc w:val="center"/>
            </w:pPr>
            <w:r w:rsidRPr="009424FE">
              <w:t>1</w:t>
            </w:r>
          </w:p>
        </w:tc>
        <w:tc>
          <w:tcPr>
            <w:tcW w:w="6516" w:type="dxa"/>
            <w:hideMark/>
          </w:tcPr>
          <w:p w14:paraId="6ED0DD67" w14:textId="77777777" w:rsidR="009424FE" w:rsidRPr="009424FE" w:rsidRDefault="009424FE" w:rsidP="009424FE">
            <w:pPr>
              <w:widowControl w:val="0"/>
              <w:snapToGrid w:val="0"/>
              <w:ind w:left="50"/>
              <w:jc w:val="both"/>
            </w:pPr>
            <w:r w:rsidRPr="009424FE">
              <w:t>Подготовка и выдача сетевой организацией технических условий Заявителю</w:t>
            </w:r>
          </w:p>
        </w:tc>
        <w:tc>
          <w:tcPr>
            <w:tcW w:w="2061" w:type="dxa"/>
            <w:noWrap/>
            <w:vAlign w:val="center"/>
          </w:tcPr>
          <w:p w14:paraId="5DCAB8D8" w14:textId="77777777" w:rsidR="009424FE" w:rsidRPr="009424FE" w:rsidRDefault="009424FE" w:rsidP="009424FE">
            <w:pPr>
              <w:widowControl w:val="0"/>
              <w:snapToGrid w:val="0"/>
              <w:ind w:left="27"/>
              <w:jc w:val="center"/>
              <w:rPr>
                <w:highlight w:val="yellow"/>
              </w:rPr>
            </w:pPr>
            <w:r w:rsidRPr="009424FE">
              <w:t>7,912</w:t>
            </w:r>
          </w:p>
        </w:tc>
      </w:tr>
      <w:tr w:rsidR="009424FE" w:rsidRPr="009424FE" w14:paraId="53241BA9" w14:textId="77777777" w:rsidTr="00B6711C">
        <w:trPr>
          <w:trHeight w:val="54"/>
        </w:trPr>
        <w:tc>
          <w:tcPr>
            <w:tcW w:w="798" w:type="dxa"/>
            <w:noWrap/>
            <w:vAlign w:val="center"/>
            <w:hideMark/>
          </w:tcPr>
          <w:p w14:paraId="48C6E220" w14:textId="77777777" w:rsidR="009424FE" w:rsidRPr="009424FE" w:rsidRDefault="009424FE" w:rsidP="009424FE">
            <w:pPr>
              <w:widowControl w:val="0"/>
              <w:snapToGrid w:val="0"/>
              <w:jc w:val="center"/>
            </w:pPr>
            <w:r w:rsidRPr="009424FE">
              <w:t>2</w:t>
            </w:r>
          </w:p>
        </w:tc>
        <w:tc>
          <w:tcPr>
            <w:tcW w:w="6516" w:type="dxa"/>
            <w:hideMark/>
          </w:tcPr>
          <w:p w14:paraId="10DDD319" w14:textId="77777777" w:rsidR="009424FE" w:rsidRPr="009424FE" w:rsidRDefault="009424FE" w:rsidP="009424FE">
            <w:pPr>
              <w:widowControl w:val="0"/>
              <w:snapToGrid w:val="0"/>
              <w:ind w:left="50"/>
              <w:jc w:val="both"/>
            </w:pPr>
            <w:r w:rsidRPr="009424FE">
              <w:t>Выполнение технических условий сетевой организацией, включая разработку сетевой организацией проектной документации</w:t>
            </w:r>
          </w:p>
        </w:tc>
        <w:tc>
          <w:tcPr>
            <w:tcW w:w="2061" w:type="dxa"/>
            <w:noWrap/>
            <w:vAlign w:val="center"/>
          </w:tcPr>
          <w:p w14:paraId="28F82805" w14:textId="77777777" w:rsidR="009424FE" w:rsidRPr="009424FE" w:rsidRDefault="009424FE" w:rsidP="009424FE">
            <w:pPr>
              <w:widowControl w:val="0"/>
              <w:snapToGrid w:val="0"/>
              <w:ind w:left="27"/>
              <w:jc w:val="center"/>
            </w:pPr>
            <w:r w:rsidRPr="009424FE">
              <w:t>570,231</w:t>
            </w:r>
          </w:p>
        </w:tc>
      </w:tr>
      <w:tr w:rsidR="009424FE" w:rsidRPr="009424FE" w14:paraId="411B1356" w14:textId="77777777" w:rsidTr="00B6711C">
        <w:trPr>
          <w:trHeight w:val="284"/>
        </w:trPr>
        <w:tc>
          <w:tcPr>
            <w:tcW w:w="798" w:type="dxa"/>
            <w:noWrap/>
            <w:vAlign w:val="center"/>
          </w:tcPr>
          <w:p w14:paraId="2B46060D" w14:textId="77777777" w:rsidR="009424FE" w:rsidRPr="009424FE" w:rsidRDefault="009424FE" w:rsidP="009424FE">
            <w:pPr>
              <w:widowControl w:val="0"/>
              <w:snapToGrid w:val="0"/>
              <w:jc w:val="center"/>
            </w:pPr>
            <w:r w:rsidRPr="009424FE">
              <w:t>2.1</w:t>
            </w:r>
          </w:p>
        </w:tc>
        <w:tc>
          <w:tcPr>
            <w:tcW w:w="6516" w:type="dxa"/>
          </w:tcPr>
          <w:p w14:paraId="3862EA87" w14:textId="77777777" w:rsidR="009424FE" w:rsidRPr="009424FE" w:rsidRDefault="009424FE" w:rsidP="009424FE">
            <w:pPr>
              <w:widowControl w:val="0"/>
              <w:snapToGrid w:val="0"/>
              <w:ind w:left="50"/>
              <w:jc w:val="both"/>
            </w:pPr>
            <w:r w:rsidRPr="009424FE">
              <w:t>расходы на выполнение мероприятий «последней мили»</w:t>
            </w:r>
          </w:p>
        </w:tc>
        <w:tc>
          <w:tcPr>
            <w:tcW w:w="2061" w:type="dxa"/>
            <w:noWrap/>
            <w:vAlign w:val="center"/>
          </w:tcPr>
          <w:p w14:paraId="45CC13A9" w14:textId="77777777" w:rsidR="009424FE" w:rsidRPr="009424FE" w:rsidRDefault="009424FE" w:rsidP="009424FE">
            <w:pPr>
              <w:widowControl w:val="0"/>
              <w:snapToGrid w:val="0"/>
              <w:ind w:left="27"/>
              <w:jc w:val="center"/>
            </w:pPr>
            <w:r w:rsidRPr="009424FE">
              <w:t>553,679</w:t>
            </w:r>
          </w:p>
        </w:tc>
      </w:tr>
      <w:tr w:rsidR="009424FE" w:rsidRPr="009424FE" w14:paraId="2289DF42" w14:textId="77777777" w:rsidTr="00B6711C">
        <w:trPr>
          <w:trHeight w:val="284"/>
        </w:trPr>
        <w:tc>
          <w:tcPr>
            <w:tcW w:w="798" w:type="dxa"/>
            <w:noWrap/>
            <w:vAlign w:val="center"/>
          </w:tcPr>
          <w:p w14:paraId="46C19505" w14:textId="77777777" w:rsidR="009424FE" w:rsidRPr="009424FE" w:rsidRDefault="009424FE" w:rsidP="009424FE">
            <w:pPr>
              <w:widowControl w:val="0"/>
              <w:snapToGrid w:val="0"/>
              <w:jc w:val="center"/>
            </w:pPr>
            <w:r w:rsidRPr="009424FE">
              <w:t>2.2</w:t>
            </w:r>
          </w:p>
        </w:tc>
        <w:tc>
          <w:tcPr>
            <w:tcW w:w="6516" w:type="dxa"/>
          </w:tcPr>
          <w:p w14:paraId="0B7EC54C" w14:textId="77777777" w:rsidR="009424FE" w:rsidRPr="009424FE" w:rsidRDefault="009424FE" w:rsidP="009424FE">
            <w:pPr>
              <w:widowControl w:val="0"/>
              <w:snapToGrid w:val="0"/>
              <w:ind w:left="50"/>
              <w:jc w:val="both"/>
            </w:pPr>
            <w:r w:rsidRPr="009424FE">
              <w:t>расходы на оплату услуг технологического присоединения к электрическим сетям смежной сетевой организации</w:t>
            </w:r>
          </w:p>
        </w:tc>
        <w:tc>
          <w:tcPr>
            <w:tcW w:w="2061" w:type="dxa"/>
            <w:noWrap/>
            <w:vAlign w:val="center"/>
          </w:tcPr>
          <w:p w14:paraId="1963BE57" w14:textId="77777777" w:rsidR="009424FE" w:rsidRPr="009424FE" w:rsidRDefault="009424FE" w:rsidP="009424FE">
            <w:pPr>
              <w:widowControl w:val="0"/>
              <w:snapToGrid w:val="0"/>
              <w:ind w:left="27"/>
              <w:jc w:val="center"/>
            </w:pPr>
            <w:r w:rsidRPr="009424FE">
              <w:t>16,552</w:t>
            </w:r>
          </w:p>
        </w:tc>
      </w:tr>
      <w:tr w:rsidR="009424FE" w:rsidRPr="009424FE" w14:paraId="61A65895" w14:textId="77777777" w:rsidTr="00B6711C">
        <w:trPr>
          <w:trHeight w:val="284"/>
        </w:trPr>
        <w:tc>
          <w:tcPr>
            <w:tcW w:w="798" w:type="dxa"/>
            <w:noWrap/>
            <w:vAlign w:val="center"/>
          </w:tcPr>
          <w:p w14:paraId="1E469DAD" w14:textId="77777777" w:rsidR="009424FE" w:rsidRPr="009424FE" w:rsidRDefault="009424FE" w:rsidP="009424FE">
            <w:pPr>
              <w:widowControl w:val="0"/>
              <w:snapToGrid w:val="0"/>
              <w:jc w:val="center"/>
            </w:pPr>
            <w:r w:rsidRPr="009424FE">
              <w:t>2.3</w:t>
            </w:r>
          </w:p>
        </w:tc>
        <w:tc>
          <w:tcPr>
            <w:tcW w:w="6516" w:type="dxa"/>
          </w:tcPr>
          <w:p w14:paraId="161BC041" w14:textId="77777777" w:rsidR="009424FE" w:rsidRPr="009424FE" w:rsidRDefault="009424FE" w:rsidP="009424FE">
            <w:pPr>
              <w:widowControl w:val="0"/>
              <w:snapToGrid w:val="0"/>
              <w:ind w:left="50"/>
              <w:jc w:val="both"/>
            </w:pPr>
            <w:r w:rsidRPr="009424FE">
              <w:t>расходы, связанные с развитием существующей инфраструктуры</w:t>
            </w:r>
          </w:p>
        </w:tc>
        <w:tc>
          <w:tcPr>
            <w:tcW w:w="2061" w:type="dxa"/>
            <w:noWrap/>
            <w:vAlign w:val="center"/>
          </w:tcPr>
          <w:p w14:paraId="41AB3F40" w14:textId="77777777" w:rsidR="009424FE" w:rsidRPr="009424FE" w:rsidRDefault="009424FE" w:rsidP="009424FE">
            <w:pPr>
              <w:widowControl w:val="0"/>
              <w:snapToGrid w:val="0"/>
              <w:ind w:left="27"/>
              <w:jc w:val="center"/>
            </w:pPr>
            <w:r w:rsidRPr="009424FE">
              <w:t>0,00</w:t>
            </w:r>
          </w:p>
        </w:tc>
      </w:tr>
      <w:tr w:rsidR="009424FE" w:rsidRPr="009424FE" w14:paraId="0906B09E" w14:textId="77777777" w:rsidTr="00B6711C">
        <w:trPr>
          <w:trHeight w:val="284"/>
        </w:trPr>
        <w:tc>
          <w:tcPr>
            <w:tcW w:w="798" w:type="dxa"/>
            <w:noWrap/>
            <w:vAlign w:val="center"/>
            <w:hideMark/>
          </w:tcPr>
          <w:p w14:paraId="45A14045" w14:textId="77777777" w:rsidR="009424FE" w:rsidRPr="009424FE" w:rsidRDefault="009424FE" w:rsidP="009424FE">
            <w:pPr>
              <w:widowControl w:val="0"/>
              <w:snapToGrid w:val="0"/>
              <w:jc w:val="center"/>
            </w:pPr>
            <w:r w:rsidRPr="009424FE">
              <w:t>3</w:t>
            </w:r>
          </w:p>
        </w:tc>
        <w:tc>
          <w:tcPr>
            <w:tcW w:w="6516" w:type="dxa"/>
            <w:hideMark/>
          </w:tcPr>
          <w:p w14:paraId="562B5F5F" w14:textId="77777777" w:rsidR="009424FE" w:rsidRPr="009424FE" w:rsidRDefault="009424FE" w:rsidP="009424FE">
            <w:pPr>
              <w:widowControl w:val="0"/>
              <w:snapToGrid w:val="0"/>
              <w:ind w:left="50"/>
              <w:jc w:val="both"/>
            </w:pPr>
            <w:r w:rsidRPr="009424FE">
              <w:t>Проверка сетевой организацией выполнения Заявителем технических условий</w:t>
            </w:r>
          </w:p>
        </w:tc>
        <w:tc>
          <w:tcPr>
            <w:tcW w:w="2061" w:type="dxa"/>
            <w:noWrap/>
            <w:vAlign w:val="center"/>
          </w:tcPr>
          <w:p w14:paraId="58F6A437" w14:textId="77777777" w:rsidR="009424FE" w:rsidRPr="009424FE" w:rsidRDefault="009424FE" w:rsidP="009424FE">
            <w:pPr>
              <w:widowControl w:val="0"/>
              <w:snapToGrid w:val="0"/>
              <w:ind w:left="27"/>
              <w:jc w:val="center"/>
            </w:pPr>
            <w:r w:rsidRPr="009424FE">
              <w:t>8,640</w:t>
            </w:r>
          </w:p>
        </w:tc>
      </w:tr>
      <w:tr w:rsidR="009424FE" w:rsidRPr="009424FE" w14:paraId="695DEAC2" w14:textId="77777777" w:rsidTr="00B6711C">
        <w:trPr>
          <w:trHeight w:val="230"/>
        </w:trPr>
        <w:tc>
          <w:tcPr>
            <w:tcW w:w="798" w:type="dxa"/>
            <w:noWrap/>
          </w:tcPr>
          <w:p w14:paraId="60B260AF" w14:textId="77777777" w:rsidR="009424FE" w:rsidRPr="009424FE" w:rsidRDefault="009424FE" w:rsidP="009424FE">
            <w:pPr>
              <w:widowControl w:val="0"/>
              <w:snapToGrid w:val="0"/>
              <w:jc w:val="both"/>
            </w:pPr>
          </w:p>
        </w:tc>
        <w:tc>
          <w:tcPr>
            <w:tcW w:w="6516" w:type="dxa"/>
          </w:tcPr>
          <w:p w14:paraId="3633F7C3" w14:textId="77777777" w:rsidR="009424FE" w:rsidRPr="009424FE" w:rsidRDefault="009424FE" w:rsidP="009424FE">
            <w:pPr>
              <w:widowControl w:val="0"/>
              <w:snapToGrid w:val="0"/>
              <w:ind w:left="50"/>
              <w:jc w:val="both"/>
            </w:pPr>
            <w:r w:rsidRPr="009424FE">
              <w:t>ИТОГО плата за технологическое присоединение</w:t>
            </w:r>
          </w:p>
        </w:tc>
        <w:tc>
          <w:tcPr>
            <w:tcW w:w="2061" w:type="dxa"/>
            <w:noWrap/>
            <w:vAlign w:val="center"/>
          </w:tcPr>
          <w:p w14:paraId="02B4B3AF" w14:textId="77777777" w:rsidR="009424FE" w:rsidRPr="009424FE" w:rsidRDefault="009424FE" w:rsidP="009424FE">
            <w:pPr>
              <w:widowControl w:val="0"/>
              <w:snapToGrid w:val="0"/>
              <w:ind w:left="27"/>
              <w:jc w:val="center"/>
              <w:rPr>
                <w:lang w:val="en-US"/>
              </w:rPr>
            </w:pPr>
            <w:r w:rsidRPr="009424FE">
              <w:rPr>
                <w:bCs/>
              </w:rPr>
              <w:t>586,783</w:t>
            </w:r>
          </w:p>
        </w:tc>
      </w:tr>
    </w:tbl>
    <w:p w14:paraId="5303F86F" w14:textId="77777777" w:rsidR="009424FE" w:rsidRPr="009424FE" w:rsidRDefault="009424FE" w:rsidP="009424FE">
      <w:pPr>
        <w:widowControl w:val="0"/>
        <w:snapToGrid w:val="0"/>
        <w:jc w:val="both"/>
        <w:rPr>
          <w:b/>
          <w:u w:val="single"/>
        </w:rPr>
      </w:pPr>
    </w:p>
    <w:p w14:paraId="5A5E90A4" w14:textId="77777777" w:rsidR="009424FE" w:rsidRPr="009424FE" w:rsidRDefault="009424FE" w:rsidP="009424FE">
      <w:pPr>
        <w:widowControl w:val="0"/>
        <w:snapToGrid w:val="0"/>
        <w:ind w:firstLine="708"/>
        <w:jc w:val="both"/>
        <w:rPr>
          <w:sz w:val="28"/>
          <w:szCs w:val="28"/>
        </w:rPr>
      </w:pPr>
      <w:r w:rsidRPr="009424FE">
        <w:rPr>
          <w:sz w:val="28"/>
          <w:szCs w:val="28"/>
        </w:rPr>
        <w:t>Примечание:</w:t>
      </w:r>
    </w:p>
    <w:p w14:paraId="78DFC701" w14:textId="77777777" w:rsidR="009424FE" w:rsidRPr="009424FE" w:rsidRDefault="009424FE" w:rsidP="009424FE">
      <w:pPr>
        <w:widowControl w:val="0"/>
        <w:snapToGrid w:val="0"/>
        <w:ind w:firstLine="708"/>
        <w:jc w:val="both"/>
        <w:rPr>
          <w:sz w:val="28"/>
          <w:szCs w:val="28"/>
        </w:rPr>
      </w:pPr>
      <w:r w:rsidRPr="009424FE">
        <w:rPr>
          <w:sz w:val="28"/>
          <w:szCs w:val="28"/>
        </w:rPr>
        <w:t>Плата за технологическое присоединение рассчитана исходя из присоединяемой мощности 300 кВт.</w:t>
      </w:r>
    </w:p>
    <w:p w14:paraId="75E3642A" w14:textId="77777777" w:rsidR="009424FE" w:rsidRDefault="009424FE" w:rsidP="009424FE">
      <w:pPr>
        <w:tabs>
          <w:tab w:val="left" w:pos="9214"/>
        </w:tabs>
        <w:ind w:right="-739"/>
        <w:sectPr w:rsidR="009424FE" w:rsidSect="009424FE">
          <w:pgSz w:w="11906" w:h="16838"/>
          <w:pgMar w:top="993" w:right="851" w:bottom="1134" w:left="1418" w:header="709" w:footer="709" w:gutter="0"/>
          <w:cols w:space="708"/>
          <w:titlePg/>
          <w:docGrid w:linePitch="360"/>
        </w:sectPr>
      </w:pPr>
    </w:p>
    <w:p w14:paraId="2F868C48" w14:textId="458A74A8" w:rsidR="009424FE" w:rsidRPr="00753EDE" w:rsidRDefault="009424FE" w:rsidP="009424FE">
      <w:pPr>
        <w:tabs>
          <w:tab w:val="left" w:pos="9214"/>
        </w:tabs>
        <w:ind w:left="-1075" w:right="-739" w:firstLine="6887"/>
      </w:pPr>
      <w:r w:rsidRPr="009675EF">
        <w:lastRenderedPageBreak/>
        <w:t xml:space="preserve">Приложение № </w:t>
      </w:r>
      <w:r>
        <w:t xml:space="preserve">5 </w:t>
      </w:r>
      <w:r w:rsidRPr="009675EF">
        <w:t xml:space="preserve">к </w:t>
      </w:r>
      <w:r>
        <w:t>протоколу</w:t>
      </w:r>
      <w:r w:rsidRPr="009675EF">
        <w:t xml:space="preserve"> № </w:t>
      </w:r>
      <w:r>
        <w:t>76</w:t>
      </w:r>
    </w:p>
    <w:p w14:paraId="57C064B8" w14:textId="77777777" w:rsidR="009424FE" w:rsidRPr="009675EF" w:rsidRDefault="009424FE" w:rsidP="009424FE">
      <w:pPr>
        <w:tabs>
          <w:tab w:val="left" w:pos="9214"/>
        </w:tabs>
        <w:ind w:left="-1075" w:right="-739" w:firstLine="6887"/>
      </w:pPr>
      <w:r w:rsidRPr="009675EF">
        <w:t>заседания правления Региональной</w:t>
      </w:r>
    </w:p>
    <w:p w14:paraId="0AE4DA63" w14:textId="77777777" w:rsidR="009424FE" w:rsidRPr="009675EF" w:rsidRDefault="009424FE" w:rsidP="009424FE">
      <w:pPr>
        <w:tabs>
          <w:tab w:val="left" w:pos="9214"/>
        </w:tabs>
        <w:ind w:left="-1075" w:right="-739" w:firstLine="6887"/>
      </w:pPr>
      <w:r w:rsidRPr="009675EF">
        <w:t>энергетической комиссии</w:t>
      </w:r>
    </w:p>
    <w:p w14:paraId="089ABEE4" w14:textId="77777777" w:rsidR="009424FE" w:rsidRDefault="009424FE" w:rsidP="009424FE">
      <w:pPr>
        <w:tabs>
          <w:tab w:val="left" w:pos="9214"/>
        </w:tabs>
        <w:ind w:left="-1075" w:right="-739" w:firstLine="6887"/>
      </w:pPr>
      <w:r w:rsidRPr="009675EF">
        <w:t xml:space="preserve">Кузбасса от </w:t>
      </w:r>
      <w:r>
        <w:t>09</w:t>
      </w:r>
      <w:r w:rsidRPr="009675EF">
        <w:t>.</w:t>
      </w:r>
      <w:r>
        <w:t>10</w:t>
      </w:r>
      <w:r w:rsidRPr="009675EF">
        <w:t>.202</w:t>
      </w:r>
      <w:r>
        <w:t>5</w:t>
      </w:r>
    </w:p>
    <w:p w14:paraId="23E02E3A" w14:textId="77777777" w:rsidR="009424FE" w:rsidRPr="00E4056E" w:rsidRDefault="009424FE" w:rsidP="009424FE">
      <w:pPr>
        <w:tabs>
          <w:tab w:val="left" w:pos="426"/>
          <w:tab w:val="right" w:leader="dot" w:pos="9356"/>
        </w:tabs>
        <w:rPr>
          <w:b/>
          <w:snapToGrid w:val="0"/>
          <w:sz w:val="28"/>
          <w:szCs w:val="28"/>
        </w:rPr>
      </w:pPr>
    </w:p>
    <w:p w14:paraId="6A5A3B4A" w14:textId="77777777" w:rsidR="009424FE" w:rsidRPr="009424FE" w:rsidRDefault="009424FE" w:rsidP="009424FE">
      <w:pPr>
        <w:jc w:val="center"/>
        <w:rPr>
          <w:snapToGrid w:val="0"/>
          <w:sz w:val="28"/>
          <w:szCs w:val="28"/>
        </w:rPr>
      </w:pPr>
      <w:r w:rsidRPr="009424FE">
        <w:rPr>
          <w:snapToGrid w:val="0"/>
          <w:sz w:val="28"/>
          <w:szCs w:val="28"/>
        </w:rPr>
        <w:t>Экспертное заключение</w:t>
      </w:r>
    </w:p>
    <w:p w14:paraId="22A16605" w14:textId="77777777" w:rsidR="009424FE" w:rsidRPr="009424FE" w:rsidRDefault="009424FE" w:rsidP="009424FE">
      <w:pPr>
        <w:jc w:val="center"/>
        <w:rPr>
          <w:snapToGrid w:val="0"/>
          <w:sz w:val="28"/>
          <w:szCs w:val="28"/>
        </w:rPr>
      </w:pPr>
      <w:r w:rsidRPr="009424FE">
        <w:rPr>
          <w:snapToGrid w:val="0"/>
          <w:sz w:val="28"/>
          <w:szCs w:val="28"/>
        </w:rPr>
        <w:t>Региональной энергетической комиссии Кузбасса</w:t>
      </w:r>
    </w:p>
    <w:p w14:paraId="24D38304" w14:textId="77777777" w:rsidR="009424FE" w:rsidRPr="009424FE" w:rsidRDefault="009424FE" w:rsidP="009424FE">
      <w:pPr>
        <w:jc w:val="center"/>
        <w:rPr>
          <w:snapToGrid w:val="0"/>
          <w:sz w:val="28"/>
          <w:szCs w:val="28"/>
        </w:rPr>
      </w:pPr>
      <w:r w:rsidRPr="009424FE">
        <w:rPr>
          <w:snapToGrid w:val="0"/>
          <w:sz w:val="28"/>
          <w:szCs w:val="28"/>
        </w:rPr>
        <w:t>по материалам, представленным ОАО «</w:t>
      </w:r>
      <w:r w:rsidRPr="009424FE">
        <w:rPr>
          <w:bCs/>
          <w:snapToGrid w:val="0"/>
          <w:sz w:val="28"/>
          <w:szCs w:val="28"/>
        </w:rPr>
        <w:t>Мариинск межрайгаз</w:t>
      </w:r>
      <w:r w:rsidRPr="009424FE">
        <w:rPr>
          <w:snapToGrid w:val="0"/>
          <w:sz w:val="28"/>
          <w:szCs w:val="28"/>
        </w:rPr>
        <w:t xml:space="preserve">», </w:t>
      </w:r>
      <w:r w:rsidRPr="009424FE">
        <w:rPr>
          <w:snapToGrid w:val="0"/>
          <w:sz w:val="28"/>
          <w:szCs w:val="28"/>
        </w:rPr>
        <w:br/>
        <w:t>для установления цен на сжиженный газ в баллонах, реализуемый населению для бытовых нужд, на 2026 год</w:t>
      </w:r>
    </w:p>
    <w:p w14:paraId="615608F1" w14:textId="77777777" w:rsidR="009424FE" w:rsidRPr="009424FE" w:rsidRDefault="009424FE" w:rsidP="009424FE">
      <w:pPr>
        <w:jc w:val="center"/>
        <w:rPr>
          <w:snapToGrid w:val="0"/>
          <w:sz w:val="28"/>
          <w:szCs w:val="28"/>
        </w:rPr>
      </w:pPr>
    </w:p>
    <w:p w14:paraId="3547BE4A" w14:textId="77777777" w:rsidR="009424FE" w:rsidRPr="009424FE" w:rsidRDefault="009424FE" w:rsidP="009424FE">
      <w:pPr>
        <w:keepNext/>
        <w:tabs>
          <w:tab w:val="left" w:pos="284"/>
        </w:tabs>
        <w:ind w:left="720" w:hanging="360"/>
        <w:jc w:val="center"/>
        <w:outlineLvl w:val="0"/>
        <w:rPr>
          <w:rFonts w:cs="Arial"/>
          <w:b/>
          <w:bCs/>
          <w:snapToGrid w:val="0"/>
          <w:kern w:val="32"/>
          <w:sz w:val="28"/>
          <w:szCs w:val="32"/>
          <w:lang w:eastAsia="en-US"/>
        </w:rPr>
      </w:pPr>
      <w:bookmarkStart w:id="35" w:name="_Toc21094907"/>
      <w:bookmarkStart w:id="36" w:name="_Toc23151633"/>
      <w:r w:rsidRPr="009424FE">
        <w:rPr>
          <w:rFonts w:cs="Arial"/>
          <w:b/>
          <w:bCs/>
          <w:snapToGrid w:val="0"/>
          <w:kern w:val="32"/>
          <w:sz w:val="28"/>
          <w:szCs w:val="32"/>
          <w:lang w:eastAsia="en-US"/>
        </w:rPr>
        <w:t>Общая характеристика предприятия</w:t>
      </w:r>
      <w:bookmarkEnd w:id="35"/>
      <w:bookmarkEnd w:id="36"/>
    </w:p>
    <w:p w14:paraId="1C5BDC20" w14:textId="77777777" w:rsidR="009424FE" w:rsidRPr="009424FE" w:rsidRDefault="009424FE" w:rsidP="009424FE">
      <w:pPr>
        <w:ind w:firstLine="709"/>
        <w:jc w:val="center"/>
        <w:rPr>
          <w:b/>
          <w:snapToGrid w:val="0"/>
          <w:sz w:val="28"/>
          <w:szCs w:val="28"/>
          <w:u w:val="single"/>
        </w:rPr>
      </w:pPr>
    </w:p>
    <w:p w14:paraId="0B1876CB" w14:textId="77777777" w:rsidR="009424FE" w:rsidRPr="009424FE" w:rsidRDefault="009424FE" w:rsidP="009424FE">
      <w:pPr>
        <w:ind w:firstLine="709"/>
        <w:jc w:val="both"/>
        <w:rPr>
          <w:sz w:val="28"/>
          <w:szCs w:val="28"/>
        </w:rPr>
      </w:pPr>
      <w:r w:rsidRPr="009424FE">
        <w:rPr>
          <w:sz w:val="28"/>
          <w:szCs w:val="28"/>
        </w:rPr>
        <w:t>Полное наименование организации – Открытое акционерное общество «Мариинск межрайгаз».</w:t>
      </w:r>
    </w:p>
    <w:p w14:paraId="449201F1" w14:textId="77777777" w:rsidR="009424FE" w:rsidRPr="009424FE" w:rsidRDefault="009424FE" w:rsidP="009424FE">
      <w:pPr>
        <w:ind w:firstLine="709"/>
        <w:jc w:val="both"/>
        <w:rPr>
          <w:sz w:val="28"/>
          <w:szCs w:val="28"/>
        </w:rPr>
      </w:pPr>
      <w:r w:rsidRPr="009424FE">
        <w:rPr>
          <w:sz w:val="28"/>
          <w:szCs w:val="28"/>
        </w:rPr>
        <w:t xml:space="preserve">Сокращенное наименование организации – </w:t>
      </w:r>
      <w:r w:rsidRPr="009424FE">
        <w:rPr>
          <w:sz w:val="28"/>
          <w:szCs w:val="28"/>
        </w:rPr>
        <w:br/>
        <w:t>ОАО «Мариинск межрайгаз».</w:t>
      </w:r>
    </w:p>
    <w:p w14:paraId="159AF97C" w14:textId="77777777" w:rsidR="009424FE" w:rsidRPr="009424FE" w:rsidRDefault="009424FE" w:rsidP="009424FE">
      <w:pPr>
        <w:ind w:firstLine="709"/>
        <w:jc w:val="both"/>
        <w:rPr>
          <w:sz w:val="28"/>
          <w:szCs w:val="28"/>
        </w:rPr>
      </w:pPr>
      <w:r w:rsidRPr="009424FE">
        <w:rPr>
          <w:sz w:val="28"/>
          <w:szCs w:val="28"/>
        </w:rPr>
        <w:t xml:space="preserve">ОАО «Мариинск межрайгаз» применяет общую систему налогообложения, но освобожден от начисления и уплаты налога НДС </w:t>
      </w:r>
      <w:r w:rsidRPr="009424FE">
        <w:rPr>
          <w:sz w:val="28"/>
          <w:szCs w:val="28"/>
        </w:rPr>
        <w:br/>
        <w:t>с 01.01.2024 по 31.12.2024 (стр. 136 том 1).</w:t>
      </w:r>
    </w:p>
    <w:p w14:paraId="7561B607" w14:textId="77777777" w:rsidR="009424FE" w:rsidRPr="009424FE" w:rsidRDefault="009424FE" w:rsidP="009424FE">
      <w:pPr>
        <w:ind w:firstLine="709"/>
        <w:jc w:val="both"/>
        <w:rPr>
          <w:sz w:val="28"/>
          <w:szCs w:val="28"/>
        </w:rPr>
      </w:pPr>
      <w:r w:rsidRPr="009424FE">
        <w:rPr>
          <w:sz w:val="28"/>
          <w:szCs w:val="28"/>
        </w:rPr>
        <w:t xml:space="preserve">ОАО «Мариинск межрайгаз» осуществляет свою деятельность </w:t>
      </w:r>
      <w:r w:rsidRPr="009424FE">
        <w:rPr>
          <w:sz w:val="28"/>
          <w:szCs w:val="28"/>
        </w:rPr>
        <w:br/>
        <w:t>в соответствии с действующим на территории Российской Федерации законодательством, Уставом предприятия (стр. 144 том 1).</w:t>
      </w:r>
    </w:p>
    <w:p w14:paraId="40911C49" w14:textId="77777777" w:rsidR="009424FE" w:rsidRPr="009424FE" w:rsidRDefault="009424FE" w:rsidP="009424FE">
      <w:pPr>
        <w:ind w:firstLine="709"/>
        <w:jc w:val="both"/>
        <w:rPr>
          <w:sz w:val="28"/>
          <w:szCs w:val="28"/>
        </w:rPr>
      </w:pPr>
      <w:r w:rsidRPr="009424FE">
        <w:rPr>
          <w:sz w:val="28"/>
          <w:szCs w:val="28"/>
        </w:rPr>
        <w:t xml:space="preserve">Основной деятельностью предприятия является обеспечение сжижженным газом население Мариинского муниципального округа. </w:t>
      </w:r>
    </w:p>
    <w:p w14:paraId="19F6EC2C" w14:textId="77777777" w:rsidR="009424FE" w:rsidRPr="009424FE" w:rsidRDefault="009424FE" w:rsidP="009424FE">
      <w:pPr>
        <w:ind w:firstLine="709"/>
        <w:jc w:val="both"/>
        <w:rPr>
          <w:sz w:val="28"/>
          <w:szCs w:val="28"/>
        </w:rPr>
      </w:pPr>
      <w:r w:rsidRPr="009424FE">
        <w:rPr>
          <w:sz w:val="28"/>
          <w:szCs w:val="28"/>
        </w:rPr>
        <w:t xml:space="preserve">Коэффициент распределения затрат на газ для населения, </w:t>
      </w:r>
      <w:r w:rsidRPr="009424FE">
        <w:rPr>
          <w:sz w:val="28"/>
          <w:szCs w:val="28"/>
        </w:rPr>
        <w:br/>
        <w:t xml:space="preserve">в соответствии с объемом потребления газа населением, составляет </w:t>
      </w:r>
      <w:r w:rsidRPr="009424FE">
        <w:rPr>
          <w:sz w:val="28"/>
          <w:szCs w:val="28"/>
        </w:rPr>
        <w:br/>
        <w:t>0,963 (37,98 т объем газа, потребляемого населением в 2024 году ÷ 39,42 т общий объем газа в 2024 году) от общего объема потребления газа.</w:t>
      </w:r>
    </w:p>
    <w:p w14:paraId="30CF0AAF" w14:textId="77777777" w:rsidR="009424FE" w:rsidRPr="009424FE" w:rsidRDefault="009424FE" w:rsidP="009424FE">
      <w:pPr>
        <w:ind w:firstLine="709"/>
        <w:jc w:val="both"/>
        <w:rPr>
          <w:sz w:val="28"/>
          <w:szCs w:val="28"/>
        </w:rPr>
      </w:pPr>
      <w:r w:rsidRPr="009424FE">
        <w:rPr>
          <w:sz w:val="28"/>
          <w:szCs w:val="28"/>
        </w:rPr>
        <w:t>В соответствии с прогнозом социально-экономического развития Российской Федерации на 2026 год и на плановый период 2026 и 2027 годов, опубликованным на официальном сайте Минэкономразвития России 26.09.2025, экспертами применялись следующие индексы:</w:t>
      </w:r>
    </w:p>
    <w:p w14:paraId="11D9A5FB" w14:textId="77777777" w:rsidR="009424FE" w:rsidRPr="009424FE" w:rsidRDefault="009424FE" w:rsidP="009424FE">
      <w:pPr>
        <w:ind w:firstLine="709"/>
        <w:jc w:val="both"/>
        <w:rPr>
          <w:sz w:val="28"/>
          <w:szCs w:val="28"/>
        </w:rPr>
      </w:pPr>
      <w:r w:rsidRPr="009424FE">
        <w:rPr>
          <w:sz w:val="28"/>
          <w:szCs w:val="28"/>
        </w:rPr>
        <w:t>ИПЦ – 1,090 (2025/2024), 1,051 (2026/2025);</w:t>
      </w:r>
    </w:p>
    <w:p w14:paraId="65C14FD2" w14:textId="77777777" w:rsidR="009424FE" w:rsidRPr="009424FE" w:rsidRDefault="009424FE" w:rsidP="009424FE">
      <w:pPr>
        <w:ind w:firstLine="709"/>
        <w:jc w:val="both"/>
        <w:rPr>
          <w:sz w:val="28"/>
          <w:szCs w:val="28"/>
        </w:rPr>
      </w:pPr>
      <w:r w:rsidRPr="009424FE">
        <w:rPr>
          <w:sz w:val="28"/>
          <w:szCs w:val="28"/>
        </w:rPr>
        <w:t>ИЦП на транспорт – 1,070 (2026/2025);</w:t>
      </w:r>
    </w:p>
    <w:p w14:paraId="442009A0" w14:textId="77777777" w:rsidR="009424FE" w:rsidRPr="009424FE" w:rsidRDefault="009424FE" w:rsidP="009424FE">
      <w:pPr>
        <w:ind w:firstLine="709"/>
        <w:jc w:val="both"/>
        <w:rPr>
          <w:sz w:val="28"/>
          <w:szCs w:val="28"/>
        </w:rPr>
      </w:pPr>
      <w:r w:rsidRPr="009424FE">
        <w:rPr>
          <w:sz w:val="28"/>
          <w:szCs w:val="28"/>
        </w:rPr>
        <w:t>ИЦП на электричество, газ и пар – 1,144 (2025/2024), 1,132 (2026/2025);</w:t>
      </w:r>
    </w:p>
    <w:p w14:paraId="1C1E0CE7" w14:textId="77777777" w:rsidR="009424FE" w:rsidRPr="009424FE" w:rsidRDefault="009424FE" w:rsidP="009424FE">
      <w:pPr>
        <w:ind w:firstLine="709"/>
        <w:jc w:val="both"/>
        <w:rPr>
          <w:sz w:val="28"/>
          <w:szCs w:val="28"/>
        </w:rPr>
      </w:pPr>
      <w:r w:rsidRPr="009424FE">
        <w:rPr>
          <w:sz w:val="28"/>
          <w:szCs w:val="28"/>
        </w:rPr>
        <w:t>ИЦП на производство нефтепродуктов (на Санкт-Петербургской международной товарно – сырьевой бирже сжиженный углеводородный газ относится к нефтепродуктам) –</w:t>
      </w:r>
      <w:r w:rsidRPr="009424FE">
        <w:rPr>
          <w:bCs/>
          <w:snapToGrid w:val="0"/>
          <w:sz w:val="28"/>
          <w:szCs w:val="28"/>
        </w:rPr>
        <w:t>1,046</w:t>
      </w:r>
      <w:r w:rsidRPr="009424FE">
        <w:rPr>
          <w:b/>
          <w:snapToGrid w:val="0"/>
          <w:sz w:val="28"/>
          <w:szCs w:val="28"/>
        </w:rPr>
        <w:t xml:space="preserve"> </w:t>
      </w:r>
      <w:r w:rsidRPr="009424FE">
        <w:rPr>
          <w:sz w:val="28"/>
          <w:szCs w:val="28"/>
        </w:rPr>
        <w:t>(2026/2025).</w:t>
      </w:r>
      <w:bookmarkStart w:id="37" w:name="_Toc470509569"/>
      <w:bookmarkStart w:id="38" w:name="_Toc495492832"/>
      <w:bookmarkStart w:id="39" w:name="_Toc21094908"/>
      <w:bookmarkStart w:id="40" w:name="_Toc23151634"/>
    </w:p>
    <w:p w14:paraId="47E1C239" w14:textId="77777777" w:rsidR="009424FE" w:rsidRPr="009424FE" w:rsidRDefault="009424FE" w:rsidP="009424FE">
      <w:pPr>
        <w:ind w:firstLine="709"/>
        <w:jc w:val="both"/>
        <w:rPr>
          <w:sz w:val="28"/>
          <w:szCs w:val="28"/>
        </w:rPr>
      </w:pPr>
    </w:p>
    <w:p w14:paraId="3AE4E969" w14:textId="77777777" w:rsidR="009424FE" w:rsidRPr="009424FE" w:rsidRDefault="009424FE" w:rsidP="009424FE">
      <w:pPr>
        <w:ind w:firstLine="709"/>
        <w:jc w:val="both"/>
        <w:rPr>
          <w:sz w:val="28"/>
          <w:szCs w:val="28"/>
        </w:rPr>
      </w:pPr>
    </w:p>
    <w:p w14:paraId="7ADB3FC7" w14:textId="77777777" w:rsidR="009424FE" w:rsidRPr="009424FE" w:rsidRDefault="009424FE" w:rsidP="009424FE">
      <w:pPr>
        <w:keepNext/>
        <w:tabs>
          <w:tab w:val="left" w:pos="284"/>
        </w:tabs>
        <w:jc w:val="center"/>
        <w:outlineLvl w:val="0"/>
        <w:rPr>
          <w:rFonts w:cs="Arial"/>
          <w:b/>
          <w:bCs/>
          <w:snapToGrid w:val="0"/>
          <w:kern w:val="32"/>
          <w:sz w:val="28"/>
          <w:szCs w:val="32"/>
          <w:lang w:eastAsia="en-US"/>
        </w:rPr>
      </w:pPr>
      <w:r w:rsidRPr="009424FE">
        <w:rPr>
          <w:rFonts w:cs="Arial"/>
          <w:b/>
          <w:bCs/>
          <w:snapToGrid w:val="0"/>
          <w:kern w:val="32"/>
          <w:sz w:val="28"/>
          <w:szCs w:val="32"/>
          <w:lang w:eastAsia="en-US"/>
        </w:rPr>
        <w:t xml:space="preserve"> Нормативно правовая база</w:t>
      </w:r>
      <w:bookmarkEnd w:id="37"/>
      <w:bookmarkEnd w:id="38"/>
      <w:bookmarkEnd w:id="39"/>
      <w:bookmarkEnd w:id="40"/>
    </w:p>
    <w:p w14:paraId="482A9EF1" w14:textId="77777777" w:rsidR="009424FE" w:rsidRPr="009424FE" w:rsidRDefault="009424FE" w:rsidP="009424FE">
      <w:pPr>
        <w:ind w:firstLine="709"/>
        <w:rPr>
          <w:snapToGrid w:val="0"/>
          <w:sz w:val="28"/>
          <w:szCs w:val="28"/>
          <w:lang w:eastAsia="en-US"/>
        </w:rPr>
      </w:pPr>
    </w:p>
    <w:p w14:paraId="262061E3" w14:textId="77777777" w:rsidR="009424FE" w:rsidRPr="009424FE" w:rsidRDefault="009424FE" w:rsidP="009424FE">
      <w:pPr>
        <w:tabs>
          <w:tab w:val="left" w:pos="1134"/>
          <w:tab w:val="left" w:pos="9900"/>
        </w:tabs>
        <w:ind w:firstLine="709"/>
        <w:jc w:val="both"/>
        <w:rPr>
          <w:snapToGrid w:val="0"/>
          <w:sz w:val="28"/>
          <w:szCs w:val="28"/>
        </w:rPr>
      </w:pPr>
      <w:r w:rsidRPr="009424FE">
        <w:rPr>
          <w:snapToGrid w:val="0"/>
          <w:sz w:val="28"/>
          <w:szCs w:val="28"/>
        </w:rPr>
        <w:t>Гражданский кодекс Российской Федерации.</w:t>
      </w:r>
    </w:p>
    <w:p w14:paraId="43580F3E" w14:textId="77777777" w:rsidR="009424FE" w:rsidRPr="009424FE" w:rsidRDefault="009424FE" w:rsidP="009424FE">
      <w:pPr>
        <w:tabs>
          <w:tab w:val="left" w:pos="1134"/>
          <w:tab w:val="left" w:pos="9900"/>
        </w:tabs>
        <w:ind w:firstLine="709"/>
        <w:jc w:val="both"/>
        <w:rPr>
          <w:snapToGrid w:val="0"/>
          <w:sz w:val="28"/>
          <w:szCs w:val="28"/>
        </w:rPr>
      </w:pPr>
      <w:r w:rsidRPr="009424FE">
        <w:rPr>
          <w:snapToGrid w:val="0"/>
          <w:sz w:val="28"/>
          <w:szCs w:val="28"/>
        </w:rPr>
        <w:t>Налоговый кодекс Российской Федерации.</w:t>
      </w:r>
    </w:p>
    <w:p w14:paraId="244D85D5" w14:textId="77777777" w:rsidR="009424FE" w:rsidRPr="009424FE" w:rsidRDefault="009424FE" w:rsidP="009424FE">
      <w:pPr>
        <w:tabs>
          <w:tab w:val="left" w:pos="1134"/>
          <w:tab w:val="left" w:pos="9900"/>
        </w:tabs>
        <w:ind w:firstLine="709"/>
        <w:jc w:val="both"/>
        <w:rPr>
          <w:snapToGrid w:val="0"/>
          <w:sz w:val="28"/>
          <w:szCs w:val="28"/>
        </w:rPr>
      </w:pPr>
      <w:r w:rsidRPr="009424FE">
        <w:rPr>
          <w:snapToGrid w:val="0"/>
          <w:sz w:val="28"/>
          <w:szCs w:val="28"/>
        </w:rPr>
        <w:t>Трудовой Кодекс Российской Федерации.</w:t>
      </w:r>
    </w:p>
    <w:p w14:paraId="4D13FAB8" w14:textId="77777777" w:rsidR="009424FE" w:rsidRPr="009424FE" w:rsidRDefault="009424FE" w:rsidP="009424FE">
      <w:pPr>
        <w:tabs>
          <w:tab w:val="left" w:pos="1134"/>
          <w:tab w:val="left" w:pos="9900"/>
        </w:tabs>
        <w:ind w:firstLine="709"/>
        <w:jc w:val="both"/>
        <w:rPr>
          <w:snapToGrid w:val="0"/>
          <w:sz w:val="28"/>
          <w:szCs w:val="28"/>
        </w:rPr>
      </w:pPr>
      <w:r w:rsidRPr="009424FE">
        <w:rPr>
          <w:snapToGrid w:val="0"/>
          <w:sz w:val="28"/>
          <w:szCs w:val="28"/>
        </w:rPr>
        <w:lastRenderedPageBreak/>
        <w:t>Федеральный Закон от 17.08.1995 № 147-ФЗ «О естественных монополиях».</w:t>
      </w:r>
    </w:p>
    <w:p w14:paraId="1286437B" w14:textId="77777777" w:rsidR="009424FE" w:rsidRPr="009424FE" w:rsidRDefault="009424FE" w:rsidP="009424FE">
      <w:pPr>
        <w:tabs>
          <w:tab w:val="left" w:pos="1134"/>
          <w:tab w:val="left" w:pos="9900"/>
        </w:tabs>
        <w:ind w:firstLine="709"/>
        <w:jc w:val="both"/>
        <w:rPr>
          <w:snapToGrid w:val="0"/>
          <w:sz w:val="28"/>
          <w:szCs w:val="28"/>
        </w:rPr>
      </w:pPr>
      <w:r w:rsidRPr="009424FE">
        <w:rPr>
          <w:snapToGrid w:val="0"/>
          <w:sz w:val="28"/>
          <w:szCs w:val="28"/>
        </w:rPr>
        <w:t xml:space="preserve">Постановление Правительства РФ от 06.07.1998 № 700 </w:t>
      </w:r>
      <w:r w:rsidRPr="009424FE">
        <w:rPr>
          <w:snapToGrid w:val="0"/>
          <w:sz w:val="28"/>
          <w:szCs w:val="28"/>
        </w:rPr>
        <w:br/>
        <w:t xml:space="preserve">«О введении раздельного учета затрат по регулируемым видам деятельности </w:t>
      </w:r>
      <w:r w:rsidRPr="009424FE">
        <w:rPr>
          <w:snapToGrid w:val="0"/>
          <w:sz w:val="28"/>
          <w:szCs w:val="28"/>
        </w:rPr>
        <w:br/>
        <w:t>в энергетике».</w:t>
      </w:r>
    </w:p>
    <w:p w14:paraId="43D788F8" w14:textId="77777777" w:rsidR="009424FE" w:rsidRPr="009424FE" w:rsidRDefault="009424FE" w:rsidP="009424FE">
      <w:pPr>
        <w:autoSpaceDE w:val="0"/>
        <w:autoSpaceDN w:val="0"/>
        <w:adjustRightInd w:val="0"/>
        <w:ind w:firstLine="709"/>
        <w:jc w:val="both"/>
        <w:rPr>
          <w:snapToGrid w:val="0"/>
          <w:sz w:val="28"/>
          <w:szCs w:val="28"/>
        </w:rPr>
      </w:pPr>
      <w:bookmarkStart w:id="41" w:name="_Hlk49777598"/>
      <w:r w:rsidRPr="009424FE">
        <w:rPr>
          <w:sz w:val="28"/>
          <w:szCs w:val="28"/>
        </w:rPr>
        <w:t>Приказ ФАС России от 07.08.2019 № 1072/19</w:t>
      </w:r>
      <w:bookmarkEnd w:id="41"/>
      <w:r w:rsidRPr="009424FE">
        <w:rPr>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3EAE7047" w14:textId="77777777" w:rsidR="009424FE" w:rsidRPr="009424FE" w:rsidRDefault="009424FE" w:rsidP="009424FE">
      <w:pPr>
        <w:tabs>
          <w:tab w:val="left" w:pos="1134"/>
        </w:tabs>
        <w:ind w:firstLine="709"/>
        <w:jc w:val="both"/>
        <w:rPr>
          <w:snapToGrid w:val="0"/>
          <w:sz w:val="28"/>
          <w:szCs w:val="28"/>
        </w:rPr>
      </w:pPr>
      <w:r w:rsidRPr="009424FE">
        <w:rPr>
          <w:snapToGrid w:val="0"/>
          <w:sz w:val="28"/>
          <w:szCs w:val="28"/>
        </w:rPr>
        <w:t xml:space="preserve">Прочие законы и подзаконные акты, методические разработки </w:t>
      </w:r>
      <w:r w:rsidRPr="009424FE">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451639FF" w14:textId="77777777" w:rsidR="009424FE" w:rsidRPr="009424FE" w:rsidRDefault="009424FE" w:rsidP="009424FE">
      <w:pPr>
        <w:tabs>
          <w:tab w:val="left" w:pos="851"/>
          <w:tab w:val="left" w:pos="1134"/>
        </w:tabs>
        <w:ind w:firstLine="709"/>
        <w:jc w:val="both"/>
        <w:rPr>
          <w:snapToGrid w:val="0"/>
          <w:szCs w:val="28"/>
        </w:rPr>
      </w:pPr>
      <w:r w:rsidRPr="009424FE">
        <w:rPr>
          <w:snapToGrid w:val="0"/>
          <w:sz w:val="28"/>
          <w:szCs w:val="28"/>
        </w:rPr>
        <w:t>Вся нормативно – методическая основа используется в редакции, действующей на момент проведения экспертизы.</w:t>
      </w:r>
    </w:p>
    <w:p w14:paraId="00BBBC30" w14:textId="77777777" w:rsidR="009424FE" w:rsidRPr="009424FE" w:rsidRDefault="009424FE" w:rsidP="009424FE">
      <w:pPr>
        <w:ind w:firstLine="709"/>
        <w:rPr>
          <w:snapToGrid w:val="0"/>
          <w:sz w:val="28"/>
          <w:szCs w:val="28"/>
        </w:rPr>
      </w:pPr>
    </w:p>
    <w:p w14:paraId="3D2F3B07" w14:textId="77777777" w:rsidR="009424FE" w:rsidRPr="009424FE" w:rsidRDefault="009424FE" w:rsidP="009424FE">
      <w:pPr>
        <w:keepNext/>
        <w:tabs>
          <w:tab w:val="left" w:pos="284"/>
        </w:tabs>
        <w:ind w:left="720" w:hanging="360"/>
        <w:jc w:val="center"/>
        <w:outlineLvl w:val="0"/>
        <w:rPr>
          <w:rFonts w:cs="Arial"/>
          <w:b/>
          <w:bCs/>
          <w:snapToGrid w:val="0"/>
          <w:kern w:val="32"/>
          <w:sz w:val="28"/>
          <w:szCs w:val="32"/>
          <w:lang w:eastAsia="en-US"/>
        </w:rPr>
      </w:pPr>
      <w:bookmarkStart w:id="42" w:name="_Toc21094909"/>
      <w:bookmarkStart w:id="43" w:name="_Toc23151635"/>
      <w:r w:rsidRPr="009424FE">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42"/>
      <w:bookmarkEnd w:id="43"/>
    </w:p>
    <w:p w14:paraId="57F86138" w14:textId="77777777" w:rsidR="009424FE" w:rsidRPr="009424FE" w:rsidRDefault="009424FE" w:rsidP="009424FE">
      <w:pPr>
        <w:ind w:firstLine="709"/>
        <w:jc w:val="both"/>
        <w:rPr>
          <w:snapToGrid w:val="0"/>
          <w:sz w:val="28"/>
          <w:szCs w:val="28"/>
        </w:rPr>
      </w:pPr>
    </w:p>
    <w:p w14:paraId="6EB6994D" w14:textId="77777777" w:rsidR="009424FE" w:rsidRPr="009424FE" w:rsidRDefault="009424FE" w:rsidP="009424FE">
      <w:pPr>
        <w:autoSpaceDE w:val="0"/>
        <w:autoSpaceDN w:val="0"/>
        <w:adjustRightInd w:val="0"/>
        <w:ind w:firstLine="709"/>
        <w:jc w:val="both"/>
        <w:rPr>
          <w:snapToGrid w:val="0"/>
          <w:sz w:val="28"/>
          <w:szCs w:val="28"/>
        </w:rPr>
      </w:pPr>
      <w:r w:rsidRPr="009424FE">
        <w:rPr>
          <w:snapToGrid w:val="0"/>
          <w:sz w:val="28"/>
          <w:szCs w:val="28"/>
        </w:rPr>
        <w:t xml:space="preserve">ОАО «Мариинск межрайгаз» обратилось в Региональную энергетическую комиссию Кузбасса с заявлением исх. от 29.05.2025 № 15 (вх. от 03.06.2025 № 3573) и представило пакет обосновывающих документов (1 том) для установления тарифов на сжиженный газ в баллонах, реализуемый населению для бытовых нужд, на 2026 год </w:t>
      </w:r>
      <w:r w:rsidRPr="009424FE">
        <w:rPr>
          <w:snapToGrid w:val="0"/>
          <w:sz w:val="28"/>
          <w:szCs w:val="28"/>
        </w:rPr>
        <w:br/>
        <w:t xml:space="preserve">ОАО «Мариинск межрайгаз».  </w:t>
      </w:r>
    </w:p>
    <w:p w14:paraId="6E2417C1" w14:textId="77777777" w:rsidR="009424FE" w:rsidRPr="009424FE" w:rsidRDefault="009424FE" w:rsidP="009424FE">
      <w:pPr>
        <w:autoSpaceDE w:val="0"/>
        <w:autoSpaceDN w:val="0"/>
        <w:adjustRightInd w:val="0"/>
        <w:ind w:firstLine="709"/>
        <w:jc w:val="both"/>
        <w:rPr>
          <w:snapToGrid w:val="0"/>
          <w:sz w:val="28"/>
          <w:szCs w:val="28"/>
        </w:rPr>
      </w:pPr>
      <w:r w:rsidRPr="009424FE">
        <w:rPr>
          <w:snapToGrid w:val="0"/>
          <w:sz w:val="28"/>
          <w:szCs w:val="28"/>
        </w:rPr>
        <w:t xml:space="preserve">На основании заявления открыто дело «Об установлении тарифов </w:t>
      </w:r>
      <w:r w:rsidRPr="009424FE">
        <w:rPr>
          <w:snapToGrid w:val="0"/>
          <w:sz w:val="28"/>
          <w:szCs w:val="28"/>
        </w:rPr>
        <w:br/>
        <w:t xml:space="preserve">на сжиженный газ в баллонах, реализуемый населению для бытовых нужд, </w:t>
      </w:r>
      <w:r w:rsidRPr="009424FE">
        <w:rPr>
          <w:snapToGrid w:val="0"/>
          <w:sz w:val="28"/>
          <w:szCs w:val="28"/>
        </w:rPr>
        <w:br/>
        <w:t xml:space="preserve">на 2026 год для </w:t>
      </w:r>
      <w:r w:rsidRPr="009424FE">
        <w:rPr>
          <w:rFonts w:hint="eastAsia"/>
          <w:snapToGrid w:val="0"/>
          <w:sz w:val="28"/>
          <w:szCs w:val="28"/>
        </w:rPr>
        <w:t>О</w:t>
      </w:r>
      <w:r w:rsidRPr="009424FE">
        <w:rPr>
          <w:rFonts w:hint="cs"/>
          <w:snapToGrid w:val="0"/>
          <w:sz w:val="28"/>
          <w:szCs w:val="28"/>
          <w:rtl/>
        </w:rPr>
        <w:t>А</w:t>
      </w:r>
      <w:r w:rsidRPr="009424FE">
        <w:rPr>
          <w:rFonts w:hint="eastAsia"/>
          <w:snapToGrid w:val="0"/>
          <w:sz w:val="28"/>
          <w:szCs w:val="28"/>
        </w:rPr>
        <w:t>О</w:t>
      </w:r>
      <w:r w:rsidRPr="009424FE">
        <w:rPr>
          <w:snapToGrid w:val="0"/>
          <w:sz w:val="28"/>
          <w:szCs w:val="28"/>
        </w:rPr>
        <w:t xml:space="preserve"> «</w:t>
      </w:r>
      <w:r w:rsidRPr="009424FE">
        <w:rPr>
          <w:rFonts w:hint="eastAsia"/>
          <w:snapToGrid w:val="0"/>
          <w:sz w:val="28"/>
          <w:szCs w:val="28"/>
        </w:rPr>
        <w:t>Мариинск</w:t>
      </w:r>
      <w:r w:rsidRPr="009424FE">
        <w:rPr>
          <w:snapToGrid w:val="0"/>
          <w:sz w:val="28"/>
          <w:szCs w:val="28"/>
        </w:rPr>
        <w:t xml:space="preserve"> </w:t>
      </w:r>
      <w:r w:rsidRPr="009424FE">
        <w:rPr>
          <w:rFonts w:hint="eastAsia"/>
          <w:snapToGrid w:val="0"/>
          <w:sz w:val="28"/>
          <w:szCs w:val="28"/>
        </w:rPr>
        <w:t>межрайгаз»</w:t>
      </w:r>
      <w:r w:rsidRPr="009424FE">
        <w:rPr>
          <w:snapToGrid w:val="0"/>
          <w:sz w:val="28"/>
          <w:szCs w:val="28"/>
        </w:rPr>
        <w:t xml:space="preserve"> № РЭК/123-ММРГ-2026 </w:t>
      </w:r>
      <w:r w:rsidRPr="009424FE">
        <w:rPr>
          <w:snapToGrid w:val="0"/>
          <w:sz w:val="28"/>
          <w:szCs w:val="28"/>
        </w:rPr>
        <w:br/>
        <w:t>от 05.06.2025.</w:t>
      </w:r>
    </w:p>
    <w:p w14:paraId="79B03FD2" w14:textId="77777777" w:rsidR="009424FE" w:rsidRPr="009424FE" w:rsidRDefault="009424FE" w:rsidP="009424FE">
      <w:pPr>
        <w:autoSpaceDE w:val="0"/>
        <w:autoSpaceDN w:val="0"/>
        <w:adjustRightInd w:val="0"/>
        <w:ind w:firstLine="709"/>
        <w:jc w:val="both"/>
        <w:rPr>
          <w:snapToGrid w:val="0"/>
          <w:sz w:val="28"/>
          <w:szCs w:val="28"/>
        </w:rPr>
      </w:pPr>
      <w:r w:rsidRPr="009424FE">
        <w:rPr>
          <w:snapToGrid w:val="0"/>
          <w:sz w:val="28"/>
          <w:szCs w:val="28"/>
        </w:rPr>
        <w:t xml:space="preserve">Материалы ОАО «Мариинск межрайгаз» по расчету тарифов </w:t>
      </w:r>
      <w:r w:rsidRPr="009424FE">
        <w:rPr>
          <w:snapToGrid w:val="0"/>
          <w:sz w:val="28"/>
          <w:szCs w:val="28"/>
        </w:rPr>
        <w:br/>
        <w:t xml:space="preserve">на 2026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9424FE">
        <w:rPr>
          <w:sz w:val="28"/>
          <w:szCs w:val="28"/>
        </w:rPr>
        <w:t xml:space="preserve">приказом ФАС России </w:t>
      </w:r>
      <w:r w:rsidRPr="009424FE">
        <w:rPr>
          <w:sz w:val="28"/>
          <w:szCs w:val="28"/>
        </w:rPr>
        <w:br/>
        <w:t>от 07.08.2019 № 1072/19</w:t>
      </w:r>
      <w:r w:rsidRPr="009424FE">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798D4D1A" w14:textId="77777777" w:rsidR="009424FE" w:rsidRPr="009424FE" w:rsidRDefault="009424FE" w:rsidP="009424FE">
      <w:pPr>
        <w:autoSpaceDE w:val="0"/>
        <w:autoSpaceDN w:val="0"/>
        <w:adjustRightInd w:val="0"/>
        <w:ind w:firstLine="709"/>
        <w:jc w:val="both"/>
        <w:rPr>
          <w:snapToGrid w:val="0"/>
          <w:sz w:val="28"/>
          <w:szCs w:val="28"/>
        </w:rPr>
      </w:pPr>
    </w:p>
    <w:p w14:paraId="3CD3DB5A" w14:textId="77777777" w:rsidR="009424FE" w:rsidRPr="009424FE" w:rsidRDefault="009424FE" w:rsidP="009424FE">
      <w:pPr>
        <w:autoSpaceDE w:val="0"/>
        <w:autoSpaceDN w:val="0"/>
        <w:adjustRightInd w:val="0"/>
        <w:ind w:firstLine="709"/>
        <w:jc w:val="both"/>
        <w:rPr>
          <w:snapToGrid w:val="0"/>
          <w:sz w:val="28"/>
          <w:szCs w:val="28"/>
        </w:rPr>
      </w:pPr>
    </w:p>
    <w:p w14:paraId="2692DDBE" w14:textId="77777777" w:rsidR="009424FE" w:rsidRPr="009424FE" w:rsidRDefault="009424FE" w:rsidP="009424FE">
      <w:pPr>
        <w:ind w:firstLine="709"/>
        <w:jc w:val="both"/>
        <w:rPr>
          <w:snapToGrid w:val="0"/>
          <w:sz w:val="28"/>
          <w:szCs w:val="28"/>
        </w:rPr>
      </w:pPr>
    </w:p>
    <w:p w14:paraId="6B5197E4" w14:textId="77777777" w:rsidR="009424FE" w:rsidRPr="009424FE" w:rsidRDefault="009424FE" w:rsidP="009424FE">
      <w:pPr>
        <w:keepNext/>
        <w:tabs>
          <w:tab w:val="left" w:pos="284"/>
        </w:tabs>
        <w:ind w:left="720" w:hanging="360"/>
        <w:jc w:val="center"/>
        <w:outlineLvl w:val="0"/>
        <w:rPr>
          <w:rFonts w:cs="Arial"/>
          <w:b/>
          <w:bCs/>
          <w:snapToGrid w:val="0"/>
          <w:kern w:val="32"/>
          <w:sz w:val="28"/>
          <w:szCs w:val="32"/>
          <w:lang w:eastAsia="en-US"/>
        </w:rPr>
      </w:pPr>
      <w:bookmarkStart w:id="44" w:name="_Toc21094910"/>
      <w:bookmarkStart w:id="45" w:name="_Toc23151636"/>
      <w:r w:rsidRPr="009424FE">
        <w:rPr>
          <w:rFonts w:cs="Arial"/>
          <w:b/>
          <w:bCs/>
          <w:snapToGrid w:val="0"/>
          <w:kern w:val="32"/>
          <w:sz w:val="28"/>
          <w:szCs w:val="32"/>
          <w:lang w:eastAsia="en-US"/>
        </w:rPr>
        <w:t xml:space="preserve">Оценка достоверности данных, приведенных в предложениях </w:t>
      </w:r>
      <w:r w:rsidRPr="009424FE">
        <w:rPr>
          <w:rFonts w:cs="Arial"/>
          <w:b/>
          <w:bCs/>
          <w:snapToGrid w:val="0"/>
          <w:kern w:val="32"/>
          <w:sz w:val="28"/>
          <w:szCs w:val="32"/>
          <w:lang w:eastAsia="en-US"/>
        </w:rPr>
        <w:br/>
        <w:t>об установлении тарифов и (или) их предельных уровней</w:t>
      </w:r>
      <w:bookmarkEnd w:id="44"/>
      <w:bookmarkEnd w:id="45"/>
    </w:p>
    <w:p w14:paraId="343CE5D0" w14:textId="77777777" w:rsidR="009424FE" w:rsidRPr="009424FE" w:rsidRDefault="009424FE" w:rsidP="009424FE">
      <w:pPr>
        <w:ind w:firstLine="709"/>
        <w:jc w:val="both"/>
        <w:rPr>
          <w:snapToGrid w:val="0"/>
          <w:sz w:val="28"/>
          <w:szCs w:val="28"/>
        </w:rPr>
      </w:pPr>
    </w:p>
    <w:p w14:paraId="1F492A44" w14:textId="77777777" w:rsidR="009424FE" w:rsidRPr="009424FE" w:rsidRDefault="009424FE" w:rsidP="009424FE">
      <w:pPr>
        <w:ind w:firstLine="709"/>
        <w:jc w:val="both"/>
        <w:rPr>
          <w:snapToGrid w:val="0"/>
          <w:sz w:val="28"/>
          <w:szCs w:val="28"/>
        </w:rPr>
      </w:pPr>
      <w:r w:rsidRPr="009424FE">
        <w:rPr>
          <w:snapToGrid w:val="0"/>
          <w:sz w:val="28"/>
          <w:szCs w:val="28"/>
        </w:rPr>
        <w:t xml:space="preserve">Экспертами рассматривались и принимались во внимание </w:t>
      </w:r>
      <w:r w:rsidRPr="009424FE">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9424FE">
        <w:rPr>
          <w:snapToGrid w:val="0"/>
          <w:sz w:val="28"/>
          <w:szCs w:val="28"/>
        </w:rPr>
        <w:br/>
        <w:t xml:space="preserve">из того, что представленная предприятием информация является достоверной. </w:t>
      </w:r>
      <w:r w:rsidRPr="009424FE">
        <w:rPr>
          <w:snapToGrid w:val="0"/>
          <w:sz w:val="28"/>
          <w:szCs w:val="28"/>
        </w:rPr>
        <w:lastRenderedPageBreak/>
        <w:t>Ответственность за достоверность информации несет руководитель предприятия.</w:t>
      </w:r>
    </w:p>
    <w:p w14:paraId="54E7340A" w14:textId="77777777" w:rsidR="009424FE" w:rsidRPr="009424FE" w:rsidRDefault="009424FE" w:rsidP="009424FE">
      <w:pPr>
        <w:ind w:firstLine="709"/>
        <w:jc w:val="both"/>
        <w:rPr>
          <w:snapToGrid w:val="0"/>
          <w:sz w:val="28"/>
          <w:szCs w:val="28"/>
        </w:rPr>
      </w:pPr>
      <w:r w:rsidRPr="009424FE">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9424FE">
        <w:rPr>
          <w:snapToGrid w:val="0"/>
          <w:sz w:val="28"/>
          <w:szCs w:val="28"/>
        </w:rPr>
        <w:br/>
        <w:t>ОАО «Мариинск межрайгаз» информации для определения величины экономически обоснованных расходов по регулируемым РЭК Кузбасса видам деятельности на 2026 год.</w:t>
      </w:r>
    </w:p>
    <w:p w14:paraId="44C44C75" w14:textId="77777777" w:rsidR="009424FE" w:rsidRPr="009424FE" w:rsidRDefault="009424FE" w:rsidP="009424FE">
      <w:pPr>
        <w:ind w:firstLine="709"/>
        <w:jc w:val="both"/>
        <w:rPr>
          <w:snapToGrid w:val="0"/>
          <w:sz w:val="28"/>
          <w:szCs w:val="28"/>
        </w:rPr>
      </w:pPr>
    </w:p>
    <w:p w14:paraId="39B602C4" w14:textId="77777777" w:rsidR="009424FE" w:rsidRPr="009424FE" w:rsidRDefault="009424FE" w:rsidP="009424FE">
      <w:pPr>
        <w:keepNext/>
        <w:tabs>
          <w:tab w:val="left" w:pos="284"/>
        </w:tabs>
        <w:ind w:left="720" w:hanging="360"/>
        <w:jc w:val="center"/>
        <w:outlineLvl w:val="0"/>
        <w:rPr>
          <w:rFonts w:cs="Arial"/>
          <w:b/>
          <w:bCs/>
          <w:snapToGrid w:val="0"/>
          <w:kern w:val="32"/>
          <w:sz w:val="28"/>
          <w:szCs w:val="32"/>
          <w:lang w:eastAsia="en-US"/>
        </w:rPr>
      </w:pPr>
      <w:r w:rsidRPr="009424FE">
        <w:rPr>
          <w:rFonts w:cs="Arial"/>
          <w:b/>
          <w:bCs/>
          <w:snapToGrid w:val="0"/>
          <w:kern w:val="32"/>
          <w:sz w:val="28"/>
          <w:szCs w:val="32"/>
          <w:lang w:eastAsia="en-US"/>
        </w:rPr>
        <w:t xml:space="preserve"> </w:t>
      </w:r>
      <w:bookmarkStart w:id="46" w:name="_Toc23151637"/>
      <w:r w:rsidRPr="009424FE">
        <w:rPr>
          <w:rFonts w:cs="Arial"/>
          <w:b/>
          <w:bCs/>
          <w:snapToGrid w:val="0"/>
          <w:kern w:val="32"/>
          <w:sz w:val="28"/>
          <w:szCs w:val="32"/>
          <w:lang w:eastAsia="en-US"/>
        </w:rPr>
        <w:t xml:space="preserve">Анализ расходов ОАО «Мариинск межрайгаз» </w:t>
      </w:r>
      <w:r w:rsidRPr="009424FE">
        <w:rPr>
          <w:rFonts w:cs="Arial"/>
          <w:b/>
          <w:bCs/>
          <w:snapToGrid w:val="0"/>
          <w:kern w:val="32"/>
          <w:sz w:val="28"/>
          <w:szCs w:val="32"/>
          <w:lang w:eastAsia="en-US"/>
        </w:rPr>
        <w:br/>
      </w:r>
      <w:bookmarkEnd w:id="46"/>
    </w:p>
    <w:p w14:paraId="1694E003" w14:textId="77777777" w:rsidR="009424FE" w:rsidRPr="009424FE" w:rsidRDefault="009424FE" w:rsidP="009424FE">
      <w:pPr>
        <w:keepNext/>
        <w:keepLines/>
        <w:jc w:val="center"/>
        <w:outlineLvl w:val="1"/>
        <w:rPr>
          <w:rFonts w:eastAsia="Calibri"/>
          <w:b/>
          <w:sz w:val="28"/>
          <w:szCs w:val="28"/>
          <w:lang w:eastAsia="en-US"/>
        </w:rPr>
      </w:pPr>
      <w:r w:rsidRPr="009424FE">
        <w:rPr>
          <w:rFonts w:eastAsia="Calibri"/>
          <w:b/>
          <w:sz w:val="28"/>
          <w:szCs w:val="28"/>
          <w:lang w:eastAsia="en-US"/>
        </w:rPr>
        <w:t>Объем приобретаемого сжиженного газа населением</w:t>
      </w:r>
    </w:p>
    <w:p w14:paraId="68629F84" w14:textId="77777777" w:rsidR="009424FE" w:rsidRPr="009424FE" w:rsidRDefault="009424FE" w:rsidP="009424FE">
      <w:pPr>
        <w:rPr>
          <w:snapToGrid w:val="0"/>
          <w:sz w:val="28"/>
          <w:szCs w:val="28"/>
          <w:lang w:eastAsia="en-US"/>
        </w:rPr>
      </w:pPr>
    </w:p>
    <w:p w14:paraId="2A8E6F49" w14:textId="77777777" w:rsidR="009424FE" w:rsidRPr="009424FE" w:rsidRDefault="009424FE" w:rsidP="009424FE">
      <w:pPr>
        <w:autoSpaceDE w:val="0"/>
        <w:autoSpaceDN w:val="0"/>
        <w:adjustRightInd w:val="0"/>
        <w:ind w:firstLine="851"/>
        <w:jc w:val="both"/>
        <w:rPr>
          <w:snapToGrid w:val="0"/>
          <w:sz w:val="28"/>
          <w:szCs w:val="28"/>
        </w:rPr>
      </w:pPr>
      <w:bookmarkStart w:id="47" w:name="_Hlk23317569"/>
      <w:r w:rsidRPr="009424FE">
        <w:rPr>
          <w:snapToGrid w:val="0"/>
          <w:sz w:val="28"/>
          <w:szCs w:val="28"/>
        </w:rPr>
        <w:t>В соответствии с пояснительной запиской предприятия плановый объем реализации газа на 2026 год в Мариинском муниципальном округе составит 50 тонн.</w:t>
      </w:r>
      <w:bookmarkEnd w:id="47"/>
    </w:p>
    <w:p w14:paraId="354FFF50" w14:textId="77777777" w:rsidR="009424FE" w:rsidRPr="009424FE" w:rsidRDefault="009424FE" w:rsidP="009424FE">
      <w:pPr>
        <w:autoSpaceDE w:val="0"/>
        <w:autoSpaceDN w:val="0"/>
        <w:adjustRightInd w:val="0"/>
        <w:ind w:firstLine="851"/>
        <w:jc w:val="both"/>
        <w:rPr>
          <w:snapToGrid w:val="0"/>
          <w:sz w:val="28"/>
          <w:szCs w:val="28"/>
        </w:rPr>
      </w:pPr>
    </w:p>
    <w:p w14:paraId="590277F4" w14:textId="77777777" w:rsidR="009424FE" w:rsidRPr="009424FE" w:rsidRDefault="009424FE" w:rsidP="009424FE">
      <w:pPr>
        <w:keepNext/>
        <w:keepLines/>
        <w:jc w:val="center"/>
        <w:outlineLvl w:val="1"/>
        <w:rPr>
          <w:rFonts w:eastAsia="Calibri"/>
          <w:b/>
          <w:sz w:val="28"/>
          <w:szCs w:val="28"/>
          <w:lang w:eastAsia="en-US"/>
        </w:rPr>
      </w:pPr>
      <w:r w:rsidRPr="009424FE">
        <w:rPr>
          <w:rFonts w:eastAsia="Calibri"/>
          <w:b/>
          <w:sz w:val="28"/>
          <w:szCs w:val="28"/>
          <w:lang w:eastAsia="en-US"/>
        </w:rPr>
        <w:t>Фонд оплаты труда</w:t>
      </w:r>
    </w:p>
    <w:p w14:paraId="4EC0A7F4" w14:textId="77777777" w:rsidR="009424FE" w:rsidRPr="009424FE" w:rsidRDefault="009424FE" w:rsidP="009424FE">
      <w:pPr>
        <w:autoSpaceDE w:val="0"/>
        <w:autoSpaceDN w:val="0"/>
        <w:adjustRightInd w:val="0"/>
        <w:ind w:firstLine="851"/>
        <w:jc w:val="both"/>
        <w:rPr>
          <w:snapToGrid w:val="0"/>
          <w:sz w:val="28"/>
          <w:szCs w:val="28"/>
          <w:highlight w:val="yellow"/>
          <w:lang w:eastAsia="en-US"/>
        </w:rPr>
      </w:pPr>
    </w:p>
    <w:p w14:paraId="4FF80D16"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По данной статье предприятием планируются расходы в размере </w:t>
      </w:r>
      <w:r w:rsidRPr="009424FE">
        <w:rPr>
          <w:snapToGrid w:val="0"/>
          <w:sz w:val="28"/>
          <w:szCs w:val="28"/>
        </w:rPr>
        <w:br/>
      </w:r>
      <w:r w:rsidRPr="009424FE">
        <w:rPr>
          <w:b/>
          <w:bCs/>
          <w:snapToGrid w:val="0"/>
          <w:sz w:val="28"/>
          <w:szCs w:val="28"/>
        </w:rPr>
        <w:t>2 404 тыс. руб.</w:t>
      </w:r>
      <w:r w:rsidRPr="009424FE">
        <w:rPr>
          <w:snapToGrid w:val="0"/>
          <w:sz w:val="28"/>
          <w:szCs w:val="28"/>
        </w:rPr>
        <w:t xml:space="preserve"> </w:t>
      </w:r>
    </w:p>
    <w:p w14:paraId="7A1AEFD6"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Экспертами были рассмотрены и проанализированы следующие представленные материалы:</w:t>
      </w:r>
    </w:p>
    <w:p w14:paraId="766FE5B1"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Штатное расписание от 01.06.2025 (стр. 8 том 1).</w:t>
      </w:r>
    </w:p>
    <w:p w14:paraId="3DCBA85E"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Информация о фактической численности работников </w:t>
      </w:r>
      <w:r w:rsidRPr="009424FE">
        <w:rPr>
          <w:snapToGrid w:val="0"/>
          <w:sz w:val="28"/>
          <w:szCs w:val="28"/>
        </w:rPr>
        <w:br/>
        <w:t>ОАО «Мариинскмежрайгаз», занятых в регулированной деятельности за 2024 год (доп. материалы).</w:t>
      </w:r>
    </w:p>
    <w:p w14:paraId="4906FBBC" w14:textId="77777777" w:rsidR="009424FE" w:rsidRPr="009424FE" w:rsidRDefault="009424FE" w:rsidP="009424FE">
      <w:pPr>
        <w:tabs>
          <w:tab w:val="left" w:pos="1890"/>
        </w:tabs>
        <w:ind w:firstLine="709"/>
        <w:jc w:val="both"/>
        <w:rPr>
          <w:snapToGrid w:val="0"/>
          <w:sz w:val="28"/>
          <w:szCs w:val="28"/>
          <w:lang w:eastAsia="en-US"/>
        </w:rPr>
      </w:pPr>
      <w:r w:rsidRPr="009424FE">
        <w:rPr>
          <w:snapToGrid w:val="0"/>
          <w:sz w:val="28"/>
          <w:szCs w:val="28"/>
        </w:rPr>
        <w:t xml:space="preserve">Оборотно-сальдовая ведомость за 2024 года по счету 20 </w:t>
      </w:r>
      <w:r w:rsidRPr="009424FE">
        <w:rPr>
          <w:snapToGrid w:val="0"/>
          <w:sz w:val="28"/>
          <w:szCs w:val="28"/>
        </w:rPr>
        <w:br/>
        <w:t xml:space="preserve">в разрезе оплаты труда (стр. 12 том 1) </w:t>
      </w:r>
      <w:r w:rsidRPr="009424FE">
        <w:rPr>
          <w:snapToGrid w:val="0"/>
          <w:sz w:val="28"/>
          <w:szCs w:val="28"/>
          <w:lang w:eastAsia="en-US"/>
        </w:rPr>
        <w:t xml:space="preserve">на сумму </w:t>
      </w:r>
      <w:r w:rsidRPr="009424FE">
        <w:rPr>
          <w:bCs/>
          <w:snapToGrid w:val="0"/>
          <w:sz w:val="28"/>
          <w:szCs w:val="28"/>
          <w:lang w:eastAsia="en-US"/>
        </w:rPr>
        <w:t>1 531 тыс. руб.</w:t>
      </w:r>
      <w:r w:rsidRPr="009424FE">
        <w:rPr>
          <w:snapToGrid w:val="0"/>
          <w:sz w:val="28"/>
          <w:szCs w:val="28"/>
          <w:lang w:eastAsia="en-US"/>
        </w:rPr>
        <w:t xml:space="preserve"> Средняя заработная плата в 2024 году составила 36 452 руб./мес.</w:t>
      </w:r>
      <w:r w:rsidRPr="009424FE">
        <w:rPr>
          <w:b/>
          <w:bCs/>
          <w:snapToGrid w:val="0"/>
          <w:sz w:val="28"/>
          <w:szCs w:val="28"/>
          <w:lang w:eastAsia="en-US"/>
        </w:rPr>
        <w:t xml:space="preserve"> </w:t>
      </w:r>
      <w:r w:rsidRPr="009424FE">
        <w:rPr>
          <w:snapToGrid w:val="0"/>
          <w:sz w:val="28"/>
          <w:szCs w:val="28"/>
          <w:lang w:eastAsia="en-US"/>
        </w:rPr>
        <w:t xml:space="preserve">(1 531 тыс. руб. ÷ </w:t>
      </w:r>
      <w:r w:rsidRPr="009424FE">
        <w:rPr>
          <w:snapToGrid w:val="0"/>
          <w:sz w:val="28"/>
          <w:szCs w:val="28"/>
          <w:lang w:eastAsia="en-US"/>
        </w:rPr>
        <w:br/>
        <w:t xml:space="preserve">3,5 чел. ÷ 12 мес. × 1000). С учетом индексации и </w:t>
      </w:r>
      <w:r w:rsidRPr="009424FE">
        <w:rPr>
          <w:bCs/>
          <w:snapToGrid w:val="0"/>
          <w:sz w:val="28"/>
          <w:szCs w:val="28"/>
        </w:rPr>
        <w:t>коэффициента распределения затрат на потребительский рынок</w:t>
      </w:r>
      <w:r w:rsidRPr="009424FE">
        <w:rPr>
          <w:snapToGrid w:val="0"/>
          <w:sz w:val="28"/>
          <w:szCs w:val="28"/>
          <w:lang w:eastAsia="en-US"/>
        </w:rPr>
        <w:t xml:space="preserve"> экономически обоснованная заработная плата на 2026 год составила 40 214 руб./мес. (36 452 руб./мес. × 1,090 (ИПЦ на 2025 год) × 1,051 (ИПЦ на 2026 год) × 0,963 (доля </w:t>
      </w:r>
      <w:r w:rsidRPr="009424FE">
        <w:rPr>
          <w:snapToGrid w:val="0"/>
          <w:sz w:val="28"/>
          <w:szCs w:val="28"/>
          <w:lang w:eastAsia="en-US"/>
        </w:rPr>
        <w:br/>
        <w:t>на потребительский рынок)).</w:t>
      </w:r>
    </w:p>
    <w:p w14:paraId="2BF4301E" w14:textId="77777777" w:rsidR="009424FE" w:rsidRPr="009424FE" w:rsidRDefault="009424FE" w:rsidP="009424FE">
      <w:pPr>
        <w:tabs>
          <w:tab w:val="left" w:pos="1890"/>
        </w:tabs>
        <w:ind w:firstLine="709"/>
        <w:jc w:val="both"/>
        <w:rPr>
          <w:snapToGrid w:val="0"/>
          <w:sz w:val="28"/>
          <w:szCs w:val="28"/>
          <w:lang w:eastAsia="en-US"/>
        </w:rPr>
      </w:pPr>
      <w:r w:rsidRPr="009424FE">
        <w:rPr>
          <w:snapToGrid w:val="0"/>
          <w:sz w:val="28"/>
          <w:szCs w:val="28"/>
          <w:lang w:eastAsia="en-US"/>
        </w:rPr>
        <w:t xml:space="preserve">В связи с тем, что предложение предприятия на 2026 год по уровню средней заработной платы составляет </w:t>
      </w:r>
      <w:r w:rsidRPr="009424FE">
        <w:rPr>
          <w:b/>
          <w:bCs/>
          <w:snapToGrid w:val="0"/>
          <w:sz w:val="28"/>
          <w:szCs w:val="28"/>
          <w:lang w:eastAsia="en-US"/>
        </w:rPr>
        <w:t>34 481 тыс. руб.</w:t>
      </w:r>
      <w:r w:rsidRPr="009424FE">
        <w:rPr>
          <w:snapToGrid w:val="0"/>
          <w:sz w:val="28"/>
          <w:szCs w:val="28"/>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51E6BA0D" w14:textId="77777777" w:rsidR="009424FE" w:rsidRPr="009424FE" w:rsidRDefault="009424FE" w:rsidP="009424FE">
      <w:pPr>
        <w:tabs>
          <w:tab w:val="left" w:pos="1890"/>
        </w:tabs>
        <w:ind w:firstLine="709"/>
        <w:jc w:val="both"/>
        <w:rPr>
          <w:b/>
          <w:bCs/>
          <w:snapToGrid w:val="0"/>
          <w:sz w:val="28"/>
          <w:szCs w:val="28"/>
          <w:lang w:eastAsia="en-US"/>
        </w:rPr>
      </w:pPr>
      <w:r w:rsidRPr="009424FE">
        <w:rPr>
          <w:snapToGrid w:val="0"/>
          <w:sz w:val="28"/>
          <w:szCs w:val="28"/>
          <w:lang w:eastAsia="en-US"/>
        </w:rPr>
        <w:lastRenderedPageBreak/>
        <w:t xml:space="preserve">Фонд оплаты труда на 2026 год составит </w:t>
      </w:r>
      <w:r w:rsidRPr="009424FE">
        <w:rPr>
          <w:b/>
          <w:bCs/>
          <w:snapToGrid w:val="0"/>
          <w:sz w:val="28"/>
          <w:szCs w:val="28"/>
          <w:lang w:eastAsia="en-US"/>
        </w:rPr>
        <w:t xml:space="preserve">2 404 тыс. руб. </w:t>
      </w:r>
      <w:r w:rsidRPr="009424FE">
        <w:rPr>
          <w:b/>
          <w:bCs/>
          <w:snapToGrid w:val="0"/>
          <w:sz w:val="28"/>
          <w:szCs w:val="28"/>
          <w:lang w:eastAsia="en-US"/>
        </w:rPr>
        <w:br/>
      </w:r>
      <w:r w:rsidRPr="009424FE">
        <w:rPr>
          <w:snapToGrid w:val="0"/>
          <w:sz w:val="28"/>
          <w:szCs w:val="28"/>
          <w:lang w:eastAsia="en-US"/>
        </w:rPr>
        <w:t xml:space="preserve">(34 481 руб./мес. × 5,75 чел. (в соответствии со штатным расписание) × </w:t>
      </w:r>
      <w:r w:rsidRPr="009424FE">
        <w:rPr>
          <w:snapToGrid w:val="0"/>
          <w:sz w:val="28"/>
          <w:szCs w:val="28"/>
          <w:lang w:eastAsia="en-US"/>
        </w:rPr>
        <w:br/>
        <w:t>12 мес.)</w:t>
      </w:r>
    </w:p>
    <w:p w14:paraId="1B7C65AF" w14:textId="77777777" w:rsidR="009424FE" w:rsidRPr="009424FE" w:rsidRDefault="009424FE" w:rsidP="009424FE">
      <w:pPr>
        <w:tabs>
          <w:tab w:val="left" w:pos="1890"/>
        </w:tabs>
        <w:ind w:firstLine="709"/>
        <w:jc w:val="both"/>
        <w:rPr>
          <w:snapToGrid w:val="0"/>
          <w:sz w:val="28"/>
          <w:szCs w:val="28"/>
          <w:lang w:eastAsia="en-US"/>
        </w:rPr>
      </w:pPr>
      <w:r w:rsidRPr="009424FE">
        <w:rPr>
          <w:snapToGrid w:val="0"/>
          <w:sz w:val="28"/>
          <w:szCs w:val="28"/>
          <w:lang w:eastAsia="en-US"/>
        </w:rPr>
        <w:t>Корректировка предложения предприятия отсутствует.</w:t>
      </w:r>
    </w:p>
    <w:p w14:paraId="0E559FB4" w14:textId="77777777" w:rsidR="009424FE" w:rsidRPr="009424FE" w:rsidRDefault="009424FE" w:rsidP="009424FE">
      <w:pPr>
        <w:tabs>
          <w:tab w:val="left" w:pos="1890"/>
        </w:tabs>
        <w:ind w:firstLine="709"/>
        <w:jc w:val="both"/>
        <w:rPr>
          <w:snapToGrid w:val="0"/>
          <w:sz w:val="28"/>
          <w:szCs w:val="28"/>
          <w:lang w:eastAsia="en-US"/>
        </w:rPr>
      </w:pPr>
    </w:p>
    <w:p w14:paraId="05DC678E" w14:textId="77777777" w:rsidR="009424FE" w:rsidRPr="009424FE" w:rsidRDefault="009424FE" w:rsidP="009424FE">
      <w:pPr>
        <w:keepNext/>
        <w:keepLines/>
        <w:jc w:val="center"/>
        <w:outlineLvl w:val="1"/>
        <w:rPr>
          <w:rFonts w:eastAsia="Calibri"/>
          <w:b/>
          <w:sz w:val="28"/>
          <w:szCs w:val="28"/>
          <w:lang w:eastAsia="en-US"/>
        </w:rPr>
      </w:pPr>
      <w:r w:rsidRPr="009424FE">
        <w:rPr>
          <w:rFonts w:eastAsia="Calibri"/>
          <w:b/>
          <w:sz w:val="28"/>
          <w:szCs w:val="28"/>
          <w:lang w:eastAsia="en-US"/>
        </w:rPr>
        <w:t>Налоги на фонд оплаты труда</w:t>
      </w:r>
    </w:p>
    <w:p w14:paraId="737D57AC" w14:textId="77777777" w:rsidR="009424FE" w:rsidRPr="009424FE" w:rsidRDefault="009424FE" w:rsidP="009424FE">
      <w:pPr>
        <w:autoSpaceDE w:val="0"/>
        <w:autoSpaceDN w:val="0"/>
        <w:adjustRightInd w:val="0"/>
        <w:ind w:firstLine="851"/>
        <w:jc w:val="center"/>
        <w:rPr>
          <w:snapToGrid w:val="0"/>
          <w:sz w:val="28"/>
          <w:szCs w:val="28"/>
          <w:lang w:eastAsia="en-US"/>
        </w:rPr>
      </w:pPr>
    </w:p>
    <w:p w14:paraId="2A995E51"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По данной статье предприятием планируются расходы в размере </w:t>
      </w:r>
      <w:r w:rsidRPr="009424FE">
        <w:rPr>
          <w:snapToGrid w:val="0"/>
          <w:sz w:val="28"/>
          <w:szCs w:val="28"/>
        </w:rPr>
        <w:br/>
      </w:r>
      <w:r w:rsidRPr="009424FE">
        <w:rPr>
          <w:b/>
          <w:bCs/>
          <w:snapToGrid w:val="0"/>
          <w:sz w:val="28"/>
          <w:szCs w:val="28"/>
        </w:rPr>
        <w:t>684 тыс. руб.</w:t>
      </w:r>
      <w:r w:rsidRPr="009424FE">
        <w:rPr>
          <w:snapToGrid w:val="0"/>
          <w:sz w:val="28"/>
          <w:szCs w:val="28"/>
        </w:rPr>
        <w:t xml:space="preserve"> </w:t>
      </w:r>
    </w:p>
    <w:p w14:paraId="58C41494" w14:textId="77777777" w:rsidR="009424FE" w:rsidRPr="009424FE" w:rsidRDefault="009424FE" w:rsidP="009424FE">
      <w:pPr>
        <w:ind w:firstLine="709"/>
        <w:jc w:val="both"/>
        <w:rPr>
          <w:snapToGrid w:val="0"/>
          <w:sz w:val="28"/>
          <w:szCs w:val="28"/>
        </w:rPr>
      </w:pPr>
      <w:r w:rsidRPr="009424FE">
        <w:rPr>
          <w:snapToGrid w:val="0"/>
          <w:sz w:val="28"/>
          <w:szCs w:val="28"/>
        </w:rPr>
        <w:t>В расходы по статье «налоги на ФОТ» включаются:</w:t>
      </w:r>
    </w:p>
    <w:p w14:paraId="755652B8" w14:textId="77777777" w:rsidR="009424FE" w:rsidRPr="009424FE" w:rsidRDefault="009424FE" w:rsidP="009424FE">
      <w:pPr>
        <w:ind w:firstLine="709"/>
        <w:jc w:val="both"/>
        <w:rPr>
          <w:snapToGrid w:val="0"/>
          <w:sz w:val="28"/>
          <w:szCs w:val="28"/>
        </w:rPr>
      </w:pPr>
      <w:r w:rsidRPr="009424FE">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9424FE">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0BB05EB3" w14:textId="77777777" w:rsidR="009424FE" w:rsidRPr="009424FE" w:rsidRDefault="009424FE" w:rsidP="009424FE">
      <w:pPr>
        <w:ind w:firstLine="709"/>
        <w:jc w:val="both"/>
        <w:rPr>
          <w:snapToGrid w:val="0"/>
          <w:sz w:val="28"/>
          <w:szCs w:val="28"/>
        </w:rPr>
      </w:pPr>
      <w:r w:rsidRPr="009424FE">
        <w:rPr>
          <w:snapToGrid w:val="0"/>
          <w:sz w:val="28"/>
          <w:szCs w:val="28"/>
        </w:rPr>
        <w:t xml:space="preserve">- сумма страховых взносов на обязательное социальное страхование </w:t>
      </w:r>
      <w:r w:rsidRPr="009424FE">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082DA444" w14:textId="77777777" w:rsidR="009424FE" w:rsidRPr="009424FE" w:rsidRDefault="009424FE" w:rsidP="009424FE">
      <w:pPr>
        <w:ind w:firstLine="709"/>
        <w:jc w:val="both"/>
        <w:rPr>
          <w:snapToGrid w:val="0"/>
          <w:sz w:val="28"/>
          <w:szCs w:val="28"/>
        </w:rPr>
      </w:pPr>
      <w:r w:rsidRPr="009424FE">
        <w:rPr>
          <w:snapToGrid w:val="0"/>
          <w:sz w:val="28"/>
          <w:szCs w:val="28"/>
        </w:rPr>
        <w:t xml:space="preserve">Общий процент отчислений на социальные нужды составляет: 30 % (сумма страховых взносов в фонды) + 0,2 % (страхование от несчастных случаев на производстве) = 30,2 %. Согласно ст. 427 Налогового кодекса РФ, субъекты МСП с выплат свыше 1,5 МРОТ платят взносы по тарифу 15%. </w:t>
      </w:r>
      <w:r w:rsidRPr="009424FE">
        <w:rPr>
          <w:snapToGrid w:val="0"/>
          <w:sz w:val="28"/>
          <w:szCs w:val="28"/>
        </w:rPr>
        <w:br/>
        <w:t xml:space="preserve">В Кузбассе МРОТ с 01.01.2025 составляет 22 440 рублей в месяц (с учетом НДФЛ). Средняя заработная плата на 2026 год составляет 42 638 руб./мес., </w:t>
      </w:r>
      <w:r w:rsidRPr="009424FE">
        <w:rPr>
          <w:snapToGrid w:val="0"/>
          <w:sz w:val="28"/>
          <w:szCs w:val="28"/>
        </w:rPr>
        <w:br/>
        <w:t>а 1,5 МРОТ на 2026 год составит 33 660 руб. (22 440 руб. × 1,5).</w:t>
      </w:r>
    </w:p>
    <w:p w14:paraId="5A0370C2"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Экономически обоснованными признаются расходы в размере </w:t>
      </w:r>
      <w:r w:rsidRPr="009424FE">
        <w:rPr>
          <w:snapToGrid w:val="0"/>
          <w:sz w:val="28"/>
          <w:szCs w:val="28"/>
        </w:rPr>
        <w:br/>
        <w:t>714</w:t>
      </w:r>
      <w:r w:rsidRPr="009424FE">
        <w:rPr>
          <w:b/>
          <w:bCs/>
          <w:snapToGrid w:val="0"/>
          <w:sz w:val="28"/>
          <w:szCs w:val="28"/>
        </w:rPr>
        <w:t xml:space="preserve"> </w:t>
      </w:r>
      <w:r w:rsidRPr="009424FE">
        <w:rPr>
          <w:snapToGrid w:val="0"/>
          <w:sz w:val="28"/>
          <w:szCs w:val="28"/>
        </w:rPr>
        <w:t xml:space="preserve">тыс. руб. (2 323 тыс. руб. (33 660 руб./мес. (1,5 МРОТ) × 5,75 чел. × </w:t>
      </w:r>
      <w:r w:rsidRPr="009424FE">
        <w:rPr>
          <w:snapToGrid w:val="0"/>
          <w:sz w:val="28"/>
          <w:szCs w:val="28"/>
        </w:rPr>
        <w:br/>
        <w:t xml:space="preserve">12 мес.) × 30,2% + (2 404 тыс. руб. – 2 323 тыс. руб.) ×15,2%), учитывая значение, указанное в уведомлении о размере страховых взносов </w:t>
      </w:r>
      <w:r w:rsidRPr="009424FE">
        <w:rPr>
          <w:snapToGrid w:val="0"/>
          <w:sz w:val="28"/>
          <w:szCs w:val="28"/>
        </w:rPr>
        <w:br/>
        <w:t xml:space="preserve">на обязательное социальное страхование от несчастных случаев </w:t>
      </w:r>
      <w:r w:rsidRPr="009424FE">
        <w:rPr>
          <w:snapToGrid w:val="0"/>
          <w:sz w:val="28"/>
          <w:szCs w:val="28"/>
        </w:rPr>
        <w:br/>
        <w:t>на производстве и профессиональных заболеваний, равное 0,2 %.</w:t>
      </w:r>
    </w:p>
    <w:p w14:paraId="5109BB2F" w14:textId="77777777" w:rsidR="009424FE" w:rsidRPr="009424FE" w:rsidRDefault="009424FE" w:rsidP="009424FE">
      <w:pPr>
        <w:tabs>
          <w:tab w:val="left" w:pos="1890"/>
        </w:tabs>
        <w:ind w:firstLine="709"/>
        <w:jc w:val="both"/>
        <w:rPr>
          <w:snapToGrid w:val="0"/>
          <w:sz w:val="28"/>
          <w:szCs w:val="28"/>
          <w:lang w:eastAsia="en-US"/>
        </w:rPr>
      </w:pPr>
      <w:r w:rsidRPr="009424FE">
        <w:rPr>
          <w:snapToGrid w:val="0"/>
          <w:sz w:val="28"/>
          <w:szCs w:val="28"/>
          <w:lang w:eastAsia="en-US"/>
        </w:rPr>
        <w:t xml:space="preserve">В связи с тем, что предложение предприятия на 2026 год по уровню налогов на фонд оплаты труда составляет </w:t>
      </w:r>
      <w:r w:rsidRPr="009424FE">
        <w:rPr>
          <w:b/>
          <w:bCs/>
          <w:snapToGrid w:val="0"/>
          <w:sz w:val="28"/>
          <w:szCs w:val="28"/>
          <w:lang w:eastAsia="en-US"/>
        </w:rPr>
        <w:t>684 тыс. руб.</w:t>
      </w:r>
      <w:r w:rsidRPr="009424FE">
        <w:rPr>
          <w:snapToGrid w:val="0"/>
          <w:sz w:val="28"/>
          <w:szCs w:val="28"/>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7D5EEBD0" w14:textId="77777777" w:rsidR="009424FE" w:rsidRPr="009424FE" w:rsidRDefault="009424FE" w:rsidP="009424FE">
      <w:pPr>
        <w:tabs>
          <w:tab w:val="left" w:pos="1890"/>
        </w:tabs>
        <w:ind w:firstLine="709"/>
        <w:jc w:val="both"/>
        <w:rPr>
          <w:snapToGrid w:val="0"/>
          <w:sz w:val="28"/>
          <w:szCs w:val="28"/>
          <w:lang w:eastAsia="en-US"/>
        </w:rPr>
      </w:pPr>
      <w:r w:rsidRPr="009424FE">
        <w:rPr>
          <w:snapToGrid w:val="0"/>
          <w:sz w:val="28"/>
          <w:szCs w:val="28"/>
          <w:lang w:eastAsia="en-US"/>
        </w:rPr>
        <w:t>Корректировка предложения предприятия отсутствует.</w:t>
      </w:r>
    </w:p>
    <w:p w14:paraId="3D89806D" w14:textId="77777777" w:rsidR="009424FE" w:rsidRPr="009424FE" w:rsidRDefault="009424FE" w:rsidP="009424FE">
      <w:pPr>
        <w:tabs>
          <w:tab w:val="left" w:pos="1890"/>
        </w:tabs>
        <w:ind w:firstLine="709"/>
        <w:jc w:val="both"/>
        <w:rPr>
          <w:snapToGrid w:val="0"/>
          <w:sz w:val="28"/>
          <w:szCs w:val="28"/>
          <w:lang w:eastAsia="en-US"/>
        </w:rPr>
      </w:pPr>
    </w:p>
    <w:p w14:paraId="5F10A4CC" w14:textId="77777777" w:rsidR="009424FE" w:rsidRPr="009424FE" w:rsidRDefault="009424FE" w:rsidP="009424FE">
      <w:pPr>
        <w:keepNext/>
        <w:keepLines/>
        <w:jc w:val="center"/>
        <w:outlineLvl w:val="1"/>
        <w:rPr>
          <w:rFonts w:eastAsia="Calibri"/>
          <w:b/>
          <w:sz w:val="28"/>
          <w:szCs w:val="28"/>
          <w:lang w:eastAsia="en-US"/>
        </w:rPr>
      </w:pPr>
      <w:r w:rsidRPr="009424FE">
        <w:rPr>
          <w:rFonts w:eastAsia="Calibri"/>
          <w:b/>
          <w:sz w:val="28"/>
          <w:szCs w:val="28"/>
          <w:lang w:eastAsia="en-US"/>
        </w:rPr>
        <w:lastRenderedPageBreak/>
        <w:t>Затраты на материалы</w:t>
      </w:r>
    </w:p>
    <w:p w14:paraId="1C8EFFBA" w14:textId="77777777" w:rsidR="009424FE" w:rsidRPr="009424FE" w:rsidRDefault="009424FE" w:rsidP="009424FE">
      <w:pPr>
        <w:rPr>
          <w:snapToGrid w:val="0"/>
          <w:sz w:val="28"/>
          <w:szCs w:val="28"/>
          <w:lang w:eastAsia="en-US"/>
        </w:rPr>
      </w:pPr>
    </w:p>
    <w:p w14:paraId="34F53F57"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По данной статье предприятием планируются расходы в размере </w:t>
      </w:r>
      <w:r w:rsidRPr="009424FE">
        <w:rPr>
          <w:snapToGrid w:val="0"/>
          <w:sz w:val="28"/>
          <w:szCs w:val="28"/>
        </w:rPr>
        <w:br/>
      </w:r>
      <w:r w:rsidRPr="009424FE">
        <w:rPr>
          <w:b/>
          <w:bCs/>
          <w:snapToGrid w:val="0"/>
          <w:sz w:val="28"/>
          <w:szCs w:val="28"/>
        </w:rPr>
        <w:t>24 тыс. руб.</w:t>
      </w:r>
      <w:r w:rsidRPr="009424FE">
        <w:rPr>
          <w:snapToGrid w:val="0"/>
          <w:sz w:val="28"/>
          <w:szCs w:val="28"/>
        </w:rPr>
        <w:t xml:space="preserve"> </w:t>
      </w:r>
    </w:p>
    <w:p w14:paraId="3F8BABFF"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C5222BC"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Расшифровка расходов на хоз. расходы за 2024 год (стр. 7 том 1). Оборотно-сальдовая ведомость по счету 20.01 за 2024 год в разрезе затрат </w:t>
      </w:r>
      <w:r w:rsidRPr="009424FE">
        <w:rPr>
          <w:snapToGrid w:val="0"/>
          <w:sz w:val="28"/>
          <w:szCs w:val="28"/>
        </w:rPr>
        <w:br/>
        <w:t xml:space="preserve">на хоз. расходы (стр. 12 том 1).  на сумму 24 тыс. руб. </w:t>
      </w:r>
      <w:r w:rsidRPr="009424FE">
        <w:rPr>
          <w:snapToGrid w:val="0"/>
          <w:sz w:val="28"/>
          <w:szCs w:val="28"/>
          <w:lang w:eastAsia="en-US"/>
        </w:rPr>
        <w:t xml:space="preserve">С учетом индексации </w:t>
      </w:r>
      <w:r w:rsidRPr="009424FE">
        <w:rPr>
          <w:snapToGrid w:val="0"/>
          <w:sz w:val="28"/>
          <w:szCs w:val="28"/>
          <w:lang w:eastAsia="en-US"/>
        </w:rPr>
        <w:br/>
        <w:t xml:space="preserve">и </w:t>
      </w:r>
      <w:r w:rsidRPr="009424FE">
        <w:rPr>
          <w:bCs/>
          <w:snapToGrid w:val="0"/>
          <w:sz w:val="28"/>
          <w:szCs w:val="28"/>
        </w:rPr>
        <w:t>коэффициента распределения затрат на потребительский рынок</w:t>
      </w:r>
      <w:r w:rsidRPr="009424FE">
        <w:rPr>
          <w:snapToGrid w:val="0"/>
          <w:sz w:val="28"/>
          <w:szCs w:val="28"/>
          <w:lang w:eastAsia="en-US"/>
        </w:rPr>
        <w:t xml:space="preserve"> экономически обоснованный </w:t>
      </w:r>
      <w:r w:rsidRPr="009424FE">
        <w:rPr>
          <w:snapToGrid w:val="0"/>
          <w:sz w:val="28"/>
          <w:szCs w:val="28"/>
        </w:rPr>
        <w:t xml:space="preserve">размер затрат составляет </w:t>
      </w:r>
      <w:r w:rsidRPr="009424FE">
        <w:rPr>
          <w:b/>
          <w:bCs/>
          <w:snapToGrid w:val="0"/>
          <w:sz w:val="28"/>
          <w:szCs w:val="28"/>
        </w:rPr>
        <w:t>26 тыс. руб.</w:t>
      </w:r>
      <w:r w:rsidRPr="009424FE">
        <w:rPr>
          <w:snapToGrid w:val="0"/>
          <w:sz w:val="28"/>
          <w:szCs w:val="28"/>
        </w:rPr>
        <w:t xml:space="preserve"> </w:t>
      </w:r>
      <w:r w:rsidRPr="009424FE">
        <w:rPr>
          <w:snapToGrid w:val="0"/>
          <w:sz w:val="28"/>
          <w:szCs w:val="28"/>
        </w:rPr>
        <w:br/>
        <w:t>(24 тыс. руб. × 1,090 (ИПЦ на 2025 год) × 1,051 (ИПЦ на 2026 год) × 0,963 (доля на потребительский рынок)).</w:t>
      </w:r>
    </w:p>
    <w:p w14:paraId="260B82FB" w14:textId="77777777" w:rsidR="009424FE" w:rsidRPr="009424FE" w:rsidRDefault="009424FE" w:rsidP="009424FE">
      <w:pPr>
        <w:tabs>
          <w:tab w:val="left" w:pos="1890"/>
        </w:tabs>
        <w:ind w:firstLine="709"/>
        <w:jc w:val="both"/>
        <w:rPr>
          <w:snapToGrid w:val="0"/>
          <w:sz w:val="28"/>
          <w:szCs w:val="28"/>
          <w:lang w:eastAsia="en-US"/>
        </w:rPr>
      </w:pPr>
      <w:r w:rsidRPr="009424FE">
        <w:rPr>
          <w:snapToGrid w:val="0"/>
          <w:sz w:val="28"/>
          <w:szCs w:val="28"/>
          <w:lang w:eastAsia="en-US"/>
        </w:rPr>
        <w:t xml:space="preserve">В связи с тем, что предложение предприятия на 2026 год по уровню затрат на материалы составляет </w:t>
      </w:r>
      <w:r w:rsidRPr="009424FE">
        <w:rPr>
          <w:b/>
          <w:bCs/>
          <w:snapToGrid w:val="0"/>
          <w:sz w:val="28"/>
          <w:szCs w:val="28"/>
          <w:lang w:eastAsia="en-US"/>
        </w:rPr>
        <w:t>24 тыс. руб.</w:t>
      </w:r>
      <w:r w:rsidRPr="009424FE">
        <w:rPr>
          <w:snapToGrid w:val="0"/>
          <w:sz w:val="28"/>
          <w:szCs w:val="28"/>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22AC9441" w14:textId="77777777" w:rsidR="009424FE" w:rsidRPr="009424FE" w:rsidRDefault="009424FE" w:rsidP="009424FE">
      <w:pPr>
        <w:tabs>
          <w:tab w:val="left" w:pos="1890"/>
        </w:tabs>
        <w:ind w:firstLine="709"/>
        <w:jc w:val="both"/>
        <w:rPr>
          <w:snapToGrid w:val="0"/>
          <w:sz w:val="28"/>
          <w:szCs w:val="28"/>
          <w:lang w:eastAsia="en-US"/>
        </w:rPr>
      </w:pPr>
      <w:r w:rsidRPr="009424FE">
        <w:rPr>
          <w:snapToGrid w:val="0"/>
          <w:sz w:val="28"/>
          <w:szCs w:val="28"/>
          <w:lang w:eastAsia="en-US"/>
        </w:rPr>
        <w:t>Корректировка предложения предприятия отсутствует.</w:t>
      </w:r>
    </w:p>
    <w:p w14:paraId="51C03683" w14:textId="77777777" w:rsidR="009424FE" w:rsidRPr="009424FE" w:rsidRDefault="009424FE" w:rsidP="009424FE">
      <w:pPr>
        <w:tabs>
          <w:tab w:val="left" w:pos="1890"/>
        </w:tabs>
        <w:ind w:firstLine="709"/>
        <w:jc w:val="both"/>
        <w:rPr>
          <w:snapToGrid w:val="0"/>
          <w:sz w:val="28"/>
          <w:szCs w:val="28"/>
        </w:rPr>
      </w:pPr>
    </w:p>
    <w:p w14:paraId="55F82292" w14:textId="77777777" w:rsidR="009424FE" w:rsidRPr="009424FE" w:rsidRDefault="009424FE" w:rsidP="009424FE">
      <w:pPr>
        <w:keepNext/>
        <w:keepLines/>
        <w:jc w:val="center"/>
        <w:outlineLvl w:val="1"/>
        <w:rPr>
          <w:rFonts w:eastAsia="Calibri"/>
          <w:b/>
          <w:sz w:val="28"/>
          <w:szCs w:val="28"/>
          <w:lang w:eastAsia="en-US"/>
        </w:rPr>
      </w:pPr>
      <w:r w:rsidRPr="009424FE">
        <w:rPr>
          <w:rFonts w:eastAsia="Calibri"/>
          <w:b/>
          <w:sz w:val="28"/>
          <w:szCs w:val="28"/>
          <w:lang w:eastAsia="en-US"/>
        </w:rPr>
        <w:t>Приобретение газа для последующей реализации населению</w:t>
      </w:r>
    </w:p>
    <w:p w14:paraId="2B5312DB" w14:textId="77777777" w:rsidR="009424FE" w:rsidRPr="009424FE" w:rsidRDefault="009424FE" w:rsidP="009424FE">
      <w:pPr>
        <w:ind w:firstLine="709"/>
        <w:rPr>
          <w:i/>
          <w:snapToGrid w:val="0"/>
          <w:sz w:val="28"/>
          <w:szCs w:val="28"/>
          <w:highlight w:val="yellow"/>
          <w:lang w:eastAsia="en-US"/>
        </w:rPr>
      </w:pPr>
    </w:p>
    <w:p w14:paraId="2D0730E7" w14:textId="77777777" w:rsidR="009424FE" w:rsidRPr="009424FE" w:rsidRDefault="009424FE" w:rsidP="009424FE">
      <w:pPr>
        <w:tabs>
          <w:tab w:val="left" w:pos="1890"/>
        </w:tabs>
        <w:ind w:firstLine="709"/>
        <w:jc w:val="both"/>
        <w:rPr>
          <w:snapToGrid w:val="0"/>
          <w:sz w:val="28"/>
          <w:szCs w:val="28"/>
          <w:lang w:eastAsia="en-US"/>
        </w:rPr>
      </w:pPr>
      <w:r w:rsidRPr="009424FE">
        <w:rPr>
          <w:snapToGrid w:val="0"/>
          <w:sz w:val="28"/>
          <w:szCs w:val="28"/>
        </w:rPr>
        <w:t xml:space="preserve">По данной статье предприятием планируются расходы в размере </w:t>
      </w:r>
      <w:r w:rsidRPr="009424FE">
        <w:rPr>
          <w:snapToGrid w:val="0"/>
          <w:sz w:val="28"/>
          <w:szCs w:val="28"/>
        </w:rPr>
        <w:br/>
      </w:r>
      <w:r w:rsidRPr="009424FE">
        <w:rPr>
          <w:b/>
          <w:bCs/>
          <w:snapToGrid w:val="0"/>
          <w:sz w:val="28"/>
          <w:szCs w:val="28"/>
        </w:rPr>
        <w:t>1 555 тыс. руб.</w:t>
      </w:r>
      <w:r w:rsidRPr="009424FE">
        <w:rPr>
          <w:snapToGrid w:val="0"/>
          <w:sz w:val="28"/>
          <w:szCs w:val="28"/>
        </w:rPr>
        <w:t xml:space="preserve"> </w:t>
      </w:r>
      <w:r w:rsidRPr="009424FE">
        <w:rPr>
          <w:snapToGrid w:val="0"/>
          <w:sz w:val="28"/>
          <w:szCs w:val="28"/>
          <w:lang w:eastAsia="en-US"/>
        </w:rPr>
        <w:t xml:space="preserve">Плановый объем реализации газа составит 50 тонн. </w:t>
      </w:r>
    </w:p>
    <w:p w14:paraId="07EBE37D" w14:textId="77777777" w:rsidR="009424FE" w:rsidRPr="009424FE" w:rsidRDefault="009424FE" w:rsidP="009424FE">
      <w:pPr>
        <w:ind w:firstLine="709"/>
        <w:jc w:val="both"/>
        <w:rPr>
          <w:snapToGrid w:val="0"/>
          <w:sz w:val="28"/>
          <w:szCs w:val="28"/>
          <w:lang w:eastAsia="en-US"/>
        </w:rPr>
      </w:pPr>
      <w:r w:rsidRPr="009424FE">
        <w:rPr>
          <w:snapToGrid w:val="0"/>
          <w:sz w:val="28"/>
          <w:szCs w:val="28"/>
          <w:lang w:eastAsia="en-US"/>
        </w:rPr>
        <w:t>В соответствии с пунктом 30.1. Методических указаний плановые расходы на приобретение сжиженного газа определяются по формуле 7.1:</w:t>
      </w:r>
    </w:p>
    <w:p w14:paraId="7F82F684" w14:textId="77777777" w:rsidR="009424FE" w:rsidRPr="009424FE" w:rsidRDefault="009424FE" w:rsidP="009424FE">
      <w:pPr>
        <w:ind w:firstLine="709"/>
        <w:jc w:val="both"/>
        <w:rPr>
          <w:snapToGrid w:val="0"/>
          <w:sz w:val="28"/>
          <w:szCs w:val="28"/>
          <w:lang w:eastAsia="en-US"/>
        </w:rPr>
      </w:pPr>
    </w:p>
    <w:p w14:paraId="5E382A6D" w14:textId="4EDCD530" w:rsidR="009424FE" w:rsidRPr="009424FE" w:rsidRDefault="009424FE" w:rsidP="009424FE">
      <w:pPr>
        <w:ind w:firstLine="709"/>
        <w:jc w:val="center"/>
        <w:rPr>
          <w:snapToGrid w:val="0"/>
          <w:sz w:val="28"/>
          <w:szCs w:val="28"/>
          <w:lang w:eastAsia="en-US"/>
        </w:rPr>
      </w:pPr>
      <w:r w:rsidRPr="009424FE">
        <w:rPr>
          <w:noProof/>
          <w:snapToGrid w:val="0"/>
          <w:sz w:val="28"/>
          <w:szCs w:val="28"/>
          <w:lang w:eastAsia="en-US"/>
        </w:rPr>
        <w:drawing>
          <wp:inline distT="0" distB="0" distL="0" distR="0" wp14:anchorId="51AE397C" wp14:editId="1344BB94">
            <wp:extent cx="1971675" cy="352425"/>
            <wp:effectExtent l="0" t="0" r="9525" b="0"/>
            <wp:docPr id="17285862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352425"/>
                    </a:xfrm>
                    <a:prstGeom prst="rect">
                      <a:avLst/>
                    </a:prstGeom>
                    <a:noFill/>
                    <a:ln>
                      <a:noFill/>
                    </a:ln>
                  </pic:spPr>
                </pic:pic>
              </a:graphicData>
            </a:graphic>
          </wp:inline>
        </w:drawing>
      </w:r>
    </w:p>
    <w:p w14:paraId="2BC076D5" w14:textId="77777777" w:rsidR="009424FE" w:rsidRPr="009424FE" w:rsidRDefault="009424FE" w:rsidP="009424FE">
      <w:pPr>
        <w:ind w:firstLine="709"/>
        <w:jc w:val="center"/>
        <w:rPr>
          <w:snapToGrid w:val="0"/>
          <w:sz w:val="28"/>
          <w:szCs w:val="28"/>
          <w:lang w:eastAsia="en-US"/>
        </w:rPr>
      </w:pPr>
    </w:p>
    <w:p w14:paraId="119B9E0D" w14:textId="77777777" w:rsidR="009424FE" w:rsidRPr="009424FE" w:rsidRDefault="009424FE" w:rsidP="009424FE">
      <w:pPr>
        <w:ind w:firstLine="709"/>
        <w:jc w:val="both"/>
        <w:rPr>
          <w:snapToGrid w:val="0"/>
          <w:sz w:val="28"/>
          <w:szCs w:val="28"/>
          <w:lang w:eastAsia="en-US"/>
        </w:rPr>
      </w:pPr>
      <w:r w:rsidRPr="009424FE">
        <w:rPr>
          <w:snapToGrid w:val="0"/>
          <w:sz w:val="28"/>
          <w:szCs w:val="28"/>
          <w:lang w:eastAsia="en-US"/>
        </w:rPr>
        <w:t>Эксперты рассчитали среднегодовое значение единицы сжиженного газа по состоянию на 06.10.2025, в размере 16 014 руб./т (с НДС). Расчет среднегодового значения единицы сжиженного газа представлен в таблице 1.</w:t>
      </w:r>
    </w:p>
    <w:p w14:paraId="1A0B15F1" w14:textId="77777777" w:rsidR="009424FE" w:rsidRPr="009424FE" w:rsidRDefault="009424FE" w:rsidP="009424FE">
      <w:pPr>
        <w:ind w:firstLine="709"/>
        <w:jc w:val="both"/>
        <w:rPr>
          <w:snapToGrid w:val="0"/>
          <w:sz w:val="28"/>
          <w:szCs w:val="28"/>
          <w:lang w:eastAsia="en-US"/>
        </w:rPr>
      </w:pPr>
    </w:p>
    <w:p w14:paraId="36558163" w14:textId="77777777" w:rsidR="009424FE" w:rsidRPr="009424FE" w:rsidRDefault="009424FE" w:rsidP="009424FE">
      <w:pPr>
        <w:ind w:firstLine="709"/>
        <w:jc w:val="both"/>
        <w:rPr>
          <w:snapToGrid w:val="0"/>
          <w:sz w:val="28"/>
          <w:szCs w:val="28"/>
          <w:lang w:eastAsia="en-US"/>
        </w:rPr>
      </w:pPr>
    </w:p>
    <w:p w14:paraId="09518DB5" w14:textId="77777777" w:rsidR="009424FE" w:rsidRPr="009424FE" w:rsidRDefault="009424FE" w:rsidP="009424FE">
      <w:pPr>
        <w:ind w:firstLine="709"/>
        <w:jc w:val="both"/>
        <w:rPr>
          <w:snapToGrid w:val="0"/>
          <w:sz w:val="28"/>
          <w:szCs w:val="28"/>
          <w:lang w:eastAsia="en-US"/>
        </w:rPr>
      </w:pPr>
    </w:p>
    <w:p w14:paraId="18B60AF5" w14:textId="77777777" w:rsidR="009424FE" w:rsidRPr="009424FE" w:rsidRDefault="009424FE" w:rsidP="009424FE">
      <w:pPr>
        <w:ind w:firstLine="709"/>
        <w:jc w:val="right"/>
        <w:rPr>
          <w:snapToGrid w:val="0"/>
          <w:sz w:val="28"/>
          <w:szCs w:val="28"/>
          <w:lang w:eastAsia="en-US"/>
        </w:rPr>
      </w:pPr>
      <w:r w:rsidRPr="009424FE">
        <w:rPr>
          <w:snapToGrid w:val="0"/>
          <w:sz w:val="28"/>
          <w:szCs w:val="28"/>
          <w:lang w:eastAsia="en-US"/>
        </w:rPr>
        <w:t>Таблица 1</w:t>
      </w:r>
    </w:p>
    <w:tbl>
      <w:tblPr>
        <w:tblW w:w="10029" w:type="dxa"/>
        <w:tblInd w:w="-459" w:type="dxa"/>
        <w:tblLook w:val="04A0" w:firstRow="1" w:lastRow="0" w:firstColumn="1" w:lastColumn="0" w:noHBand="0" w:noVBand="1"/>
      </w:tblPr>
      <w:tblGrid>
        <w:gridCol w:w="1280"/>
        <w:gridCol w:w="688"/>
        <w:gridCol w:w="717"/>
        <w:gridCol w:w="714"/>
        <w:gridCol w:w="708"/>
        <w:gridCol w:w="729"/>
        <w:gridCol w:w="743"/>
        <w:gridCol w:w="715"/>
        <w:gridCol w:w="746"/>
        <w:gridCol w:w="763"/>
        <w:gridCol w:w="759"/>
        <w:gridCol w:w="676"/>
        <w:gridCol w:w="805"/>
      </w:tblGrid>
      <w:tr w:rsidR="009424FE" w:rsidRPr="009424FE" w14:paraId="6F8CEAE6" w14:textId="77777777" w:rsidTr="00B6711C">
        <w:trPr>
          <w:trHeight w:val="300"/>
        </w:trPr>
        <w:tc>
          <w:tcPr>
            <w:tcW w:w="1266" w:type="dxa"/>
            <w:tcBorders>
              <w:top w:val="single" w:sz="4" w:space="0" w:color="auto"/>
              <w:left w:val="single" w:sz="4" w:space="0" w:color="auto"/>
              <w:bottom w:val="single" w:sz="4" w:space="0" w:color="auto"/>
              <w:right w:val="single" w:sz="4" w:space="0" w:color="auto"/>
            </w:tcBorders>
            <w:noWrap/>
            <w:vAlign w:val="center"/>
            <w:hideMark/>
          </w:tcPr>
          <w:p w14:paraId="1ACF274E" w14:textId="77777777" w:rsidR="009424FE" w:rsidRPr="009424FE" w:rsidRDefault="009424FE" w:rsidP="009424FE">
            <w:pPr>
              <w:rPr>
                <w:rFonts w:ascii="Calibri" w:hAnsi="Calibri" w:cs="Calibri"/>
                <w:color w:val="000000"/>
                <w:sz w:val="18"/>
                <w:szCs w:val="18"/>
              </w:rPr>
            </w:pPr>
            <w:r w:rsidRPr="009424FE">
              <w:rPr>
                <w:rFonts w:ascii="Calibri" w:hAnsi="Calibri" w:cs="Calibri"/>
                <w:color w:val="000000"/>
                <w:sz w:val="18"/>
                <w:szCs w:val="18"/>
              </w:rPr>
              <w:t>Период</w:t>
            </w:r>
          </w:p>
        </w:tc>
        <w:tc>
          <w:tcPr>
            <w:tcW w:w="688" w:type="dxa"/>
            <w:tcBorders>
              <w:top w:val="single" w:sz="4" w:space="0" w:color="auto"/>
              <w:left w:val="nil"/>
              <w:bottom w:val="single" w:sz="4" w:space="0" w:color="auto"/>
              <w:right w:val="single" w:sz="4" w:space="0" w:color="auto"/>
            </w:tcBorders>
            <w:noWrap/>
            <w:vAlign w:val="center"/>
            <w:hideMark/>
          </w:tcPr>
          <w:p w14:paraId="1823AE0F" w14:textId="77777777" w:rsidR="009424FE" w:rsidRPr="009424FE" w:rsidRDefault="009424FE" w:rsidP="009424FE">
            <w:pPr>
              <w:jc w:val="center"/>
              <w:rPr>
                <w:rFonts w:ascii="Calibri" w:hAnsi="Calibri" w:cs="Calibri"/>
                <w:color w:val="000000"/>
                <w:sz w:val="16"/>
                <w:szCs w:val="16"/>
              </w:rPr>
            </w:pPr>
            <w:r w:rsidRPr="009424FE">
              <w:rPr>
                <w:rFonts w:ascii="Calibri" w:hAnsi="Calibri" w:cs="Calibri"/>
                <w:color w:val="000000"/>
                <w:sz w:val="16"/>
                <w:szCs w:val="16"/>
              </w:rPr>
              <w:t>окт.23</w:t>
            </w:r>
          </w:p>
        </w:tc>
        <w:tc>
          <w:tcPr>
            <w:tcW w:w="717" w:type="dxa"/>
            <w:tcBorders>
              <w:top w:val="single" w:sz="4" w:space="0" w:color="auto"/>
              <w:left w:val="nil"/>
              <w:bottom w:val="single" w:sz="4" w:space="0" w:color="auto"/>
              <w:right w:val="single" w:sz="4" w:space="0" w:color="auto"/>
            </w:tcBorders>
            <w:noWrap/>
            <w:vAlign w:val="center"/>
            <w:hideMark/>
          </w:tcPr>
          <w:p w14:paraId="2BD93D4F" w14:textId="77777777" w:rsidR="009424FE" w:rsidRPr="009424FE" w:rsidRDefault="009424FE" w:rsidP="009424FE">
            <w:pPr>
              <w:jc w:val="center"/>
              <w:rPr>
                <w:rFonts w:ascii="Calibri" w:hAnsi="Calibri" w:cs="Calibri"/>
                <w:color w:val="000000"/>
                <w:sz w:val="16"/>
                <w:szCs w:val="16"/>
              </w:rPr>
            </w:pPr>
            <w:r w:rsidRPr="009424FE">
              <w:rPr>
                <w:rFonts w:ascii="Calibri" w:hAnsi="Calibri" w:cs="Calibri"/>
                <w:color w:val="000000"/>
                <w:sz w:val="16"/>
                <w:szCs w:val="16"/>
              </w:rPr>
              <w:t>ноя.23</w:t>
            </w:r>
          </w:p>
        </w:tc>
        <w:tc>
          <w:tcPr>
            <w:tcW w:w="714" w:type="dxa"/>
            <w:tcBorders>
              <w:top w:val="single" w:sz="4" w:space="0" w:color="auto"/>
              <w:left w:val="nil"/>
              <w:bottom w:val="single" w:sz="4" w:space="0" w:color="auto"/>
              <w:right w:val="single" w:sz="4" w:space="0" w:color="auto"/>
            </w:tcBorders>
            <w:noWrap/>
            <w:vAlign w:val="center"/>
            <w:hideMark/>
          </w:tcPr>
          <w:p w14:paraId="4811BA98" w14:textId="77777777" w:rsidR="009424FE" w:rsidRPr="009424FE" w:rsidRDefault="009424FE" w:rsidP="009424FE">
            <w:pPr>
              <w:jc w:val="center"/>
              <w:rPr>
                <w:rFonts w:ascii="Calibri" w:hAnsi="Calibri" w:cs="Calibri"/>
                <w:color w:val="000000"/>
                <w:sz w:val="16"/>
                <w:szCs w:val="16"/>
              </w:rPr>
            </w:pPr>
            <w:r w:rsidRPr="009424FE">
              <w:rPr>
                <w:rFonts w:ascii="Calibri" w:hAnsi="Calibri" w:cs="Calibri"/>
                <w:color w:val="000000"/>
                <w:sz w:val="16"/>
                <w:szCs w:val="16"/>
              </w:rPr>
              <w:t>дек.23</w:t>
            </w:r>
          </w:p>
        </w:tc>
        <w:tc>
          <w:tcPr>
            <w:tcW w:w="708" w:type="dxa"/>
            <w:tcBorders>
              <w:top w:val="single" w:sz="4" w:space="0" w:color="auto"/>
              <w:left w:val="nil"/>
              <w:bottom w:val="single" w:sz="4" w:space="0" w:color="auto"/>
              <w:right w:val="single" w:sz="4" w:space="0" w:color="auto"/>
            </w:tcBorders>
            <w:noWrap/>
            <w:vAlign w:val="center"/>
            <w:hideMark/>
          </w:tcPr>
          <w:p w14:paraId="6B302A37" w14:textId="77777777" w:rsidR="009424FE" w:rsidRPr="009424FE" w:rsidRDefault="009424FE" w:rsidP="009424FE">
            <w:pPr>
              <w:jc w:val="center"/>
              <w:rPr>
                <w:rFonts w:ascii="Calibri" w:hAnsi="Calibri" w:cs="Calibri"/>
                <w:color w:val="000000"/>
                <w:sz w:val="16"/>
                <w:szCs w:val="16"/>
              </w:rPr>
            </w:pPr>
            <w:r w:rsidRPr="009424FE">
              <w:rPr>
                <w:rFonts w:ascii="Calibri" w:hAnsi="Calibri" w:cs="Calibri"/>
                <w:color w:val="000000"/>
                <w:sz w:val="16"/>
                <w:szCs w:val="16"/>
              </w:rPr>
              <w:t>янв.24</w:t>
            </w:r>
          </w:p>
        </w:tc>
        <w:tc>
          <w:tcPr>
            <w:tcW w:w="729" w:type="dxa"/>
            <w:tcBorders>
              <w:top w:val="single" w:sz="4" w:space="0" w:color="auto"/>
              <w:left w:val="nil"/>
              <w:bottom w:val="single" w:sz="4" w:space="0" w:color="auto"/>
              <w:right w:val="single" w:sz="4" w:space="0" w:color="auto"/>
            </w:tcBorders>
            <w:noWrap/>
            <w:vAlign w:val="center"/>
            <w:hideMark/>
          </w:tcPr>
          <w:p w14:paraId="31D06762" w14:textId="77777777" w:rsidR="009424FE" w:rsidRPr="009424FE" w:rsidRDefault="009424FE" w:rsidP="009424FE">
            <w:pPr>
              <w:jc w:val="center"/>
              <w:rPr>
                <w:rFonts w:ascii="Calibri" w:hAnsi="Calibri" w:cs="Calibri"/>
                <w:color w:val="000000"/>
                <w:sz w:val="16"/>
                <w:szCs w:val="16"/>
              </w:rPr>
            </w:pPr>
            <w:r w:rsidRPr="009424FE">
              <w:rPr>
                <w:rFonts w:ascii="Calibri" w:hAnsi="Calibri" w:cs="Calibri"/>
                <w:color w:val="000000"/>
                <w:sz w:val="16"/>
                <w:szCs w:val="16"/>
              </w:rPr>
              <w:t>фев.24</w:t>
            </w:r>
          </w:p>
        </w:tc>
        <w:tc>
          <w:tcPr>
            <w:tcW w:w="743" w:type="dxa"/>
            <w:tcBorders>
              <w:top w:val="single" w:sz="4" w:space="0" w:color="auto"/>
              <w:left w:val="nil"/>
              <w:bottom w:val="single" w:sz="4" w:space="0" w:color="auto"/>
              <w:right w:val="single" w:sz="4" w:space="0" w:color="auto"/>
            </w:tcBorders>
            <w:noWrap/>
            <w:vAlign w:val="center"/>
            <w:hideMark/>
          </w:tcPr>
          <w:p w14:paraId="231AE78E" w14:textId="77777777" w:rsidR="009424FE" w:rsidRPr="009424FE" w:rsidRDefault="009424FE" w:rsidP="009424FE">
            <w:pPr>
              <w:jc w:val="center"/>
              <w:rPr>
                <w:rFonts w:ascii="Calibri" w:hAnsi="Calibri" w:cs="Calibri"/>
                <w:color w:val="000000"/>
                <w:sz w:val="16"/>
                <w:szCs w:val="16"/>
              </w:rPr>
            </w:pPr>
            <w:r w:rsidRPr="009424FE">
              <w:rPr>
                <w:rFonts w:ascii="Calibri" w:hAnsi="Calibri" w:cs="Calibri"/>
                <w:color w:val="000000"/>
                <w:sz w:val="16"/>
                <w:szCs w:val="16"/>
              </w:rPr>
              <w:t>мар.24</w:t>
            </w:r>
          </w:p>
        </w:tc>
        <w:tc>
          <w:tcPr>
            <w:tcW w:w="715" w:type="dxa"/>
            <w:tcBorders>
              <w:top w:val="single" w:sz="4" w:space="0" w:color="auto"/>
              <w:left w:val="nil"/>
              <w:bottom w:val="single" w:sz="4" w:space="0" w:color="auto"/>
              <w:right w:val="single" w:sz="4" w:space="0" w:color="auto"/>
            </w:tcBorders>
            <w:noWrap/>
            <w:vAlign w:val="center"/>
            <w:hideMark/>
          </w:tcPr>
          <w:p w14:paraId="5A31FAF7" w14:textId="77777777" w:rsidR="009424FE" w:rsidRPr="009424FE" w:rsidRDefault="009424FE" w:rsidP="009424FE">
            <w:pPr>
              <w:jc w:val="center"/>
              <w:rPr>
                <w:rFonts w:ascii="Calibri" w:hAnsi="Calibri" w:cs="Calibri"/>
                <w:color w:val="000000"/>
                <w:sz w:val="16"/>
                <w:szCs w:val="16"/>
              </w:rPr>
            </w:pPr>
            <w:r w:rsidRPr="009424FE">
              <w:rPr>
                <w:rFonts w:ascii="Calibri" w:hAnsi="Calibri" w:cs="Calibri"/>
                <w:color w:val="000000"/>
                <w:sz w:val="16"/>
                <w:szCs w:val="16"/>
              </w:rPr>
              <w:t>апр.24</w:t>
            </w:r>
          </w:p>
        </w:tc>
        <w:tc>
          <w:tcPr>
            <w:tcW w:w="746" w:type="dxa"/>
            <w:tcBorders>
              <w:top w:val="single" w:sz="4" w:space="0" w:color="auto"/>
              <w:left w:val="nil"/>
              <w:bottom w:val="single" w:sz="4" w:space="0" w:color="auto"/>
              <w:right w:val="single" w:sz="4" w:space="0" w:color="auto"/>
            </w:tcBorders>
            <w:noWrap/>
            <w:vAlign w:val="center"/>
            <w:hideMark/>
          </w:tcPr>
          <w:p w14:paraId="4A75C167" w14:textId="77777777" w:rsidR="009424FE" w:rsidRPr="009424FE" w:rsidRDefault="009424FE" w:rsidP="009424FE">
            <w:pPr>
              <w:jc w:val="center"/>
              <w:rPr>
                <w:rFonts w:ascii="Calibri" w:hAnsi="Calibri" w:cs="Calibri"/>
                <w:color w:val="000000"/>
                <w:sz w:val="16"/>
                <w:szCs w:val="16"/>
              </w:rPr>
            </w:pPr>
            <w:r w:rsidRPr="009424FE">
              <w:rPr>
                <w:rFonts w:ascii="Calibri" w:hAnsi="Calibri" w:cs="Calibri"/>
                <w:color w:val="000000"/>
                <w:sz w:val="16"/>
                <w:szCs w:val="16"/>
              </w:rPr>
              <w:t>май.24</w:t>
            </w:r>
          </w:p>
        </w:tc>
        <w:tc>
          <w:tcPr>
            <w:tcW w:w="763" w:type="dxa"/>
            <w:tcBorders>
              <w:top w:val="single" w:sz="4" w:space="0" w:color="auto"/>
              <w:left w:val="nil"/>
              <w:bottom w:val="single" w:sz="4" w:space="0" w:color="auto"/>
              <w:right w:val="single" w:sz="4" w:space="0" w:color="auto"/>
            </w:tcBorders>
            <w:noWrap/>
            <w:vAlign w:val="center"/>
            <w:hideMark/>
          </w:tcPr>
          <w:p w14:paraId="228966EF" w14:textId="77777777" w:rsidR="009424FE" w:rsidRPr="009424FE" w:rsidRDefault="009424FE" w:rsidP="009424FE">
            <w:pPr>
              <w:jc w:val="center"/>
              <w:rPr>
                <w:rFonts w:ascii="Calibri" w:hAnsi="Calibri" w:cs="Calibri"/>
                <w:color w:val="000000"/>
                <w:sz w:val="16"/>
                <w:szCs w:val="16"/>
              </w:rPr>
            </w:pPr>
            <w:r w:rsidRPr="009424FE">
              <w:rPr>
                <w:rFonts w:ascii="Calibri" w:hAnsi="Calibri" w:cs="Calibri"/>
                <w:color w:val="000000"/>
                <w:sz w:val="16"/>
                <w:szCs w:val="16"/>
              </w:rPr>
              <w:t>июн.24</w:t>
            </w:r>
          </w:p>
        </w:tc>
        <w:tc>
          <w:tcPr>
            <w:tcW w:w="759" w:type="dxa"/>
            <w:tcBorders>
              <w:top w:val="single" w:sz="4" w:space="0" w:color="auto"/>
              <w:left w:val="nil"/>
              <w:bottom w:val="single" w:sz="4" w:space="0" w:color="auto"/>
              <w:right w:val="single" w:sz="4" w:space="0" w:color="auto"/>
            </w:tcBorders>
            <w:noWrap/>
            <w:vAlign w:val="center"/>
            <w:hideMark/>
          </w:tcPr>
          <w:p w14:paraId="0C3EA27D" w14:textId="77777777" w:rsidR="009424FE" w:rsidRPr="009424FE" w:rsidRDefault="009424FE" w:rsidP="009424FE">
            <w:pPr>
              <w:jc w:val="center"/>
              <w:rPr>
                <w:rFonts w:ascii="Calibri" w:hAnsi="Calibri" w:cs="Calibri"/>
                <w:color w:val="000000"/>
                <w:sz w:val="16"/>
                <w:szCs w:val="16"/>
              </w:rPr>
            </w:pPr>
            <w:r w:rsidRPr="009424FE">
              <w:rPr>
                <w:rFonts w:ascii="Calibri" w:hAnsi="Calibri" w:cs="Calibri"/>
                <w:color w:val="000000"/>
                <w:sz w:val="16"/>
                <w:szCs w:val="16"/>
              </w:rPr>
              <w:t>июл.24</w:t>
            </w:r>
          </w:p>
        </w:tc>
        <w:tc>
          <w:tcPr>
            <w:tcW w:w="676" w:type="dxa"/>
            <w:tcBorders>
              <w:top w:val="single" w:sz="4" w:space="0" w:color="auto"/>
              <w:left w:val="nil"/>
              <w:bottom w:val="single" w:sz="4" w:space="0" w:color="auto"/>
              <w:right w:val="single" w:sz="4" w:space="0" w:color="auto"/>
            </w:tcBorders>
            <w:noWrap/>
            <w:vAlign w:val="center"/>
            <w:hideMark/>
          </w:tcPr>
          <w:p w14:paraId="59EC49B5" w14:textId="77777777" w:rsidR="009424FE" w:rsidRPr="009424FE" w:rsidRDefault="009424FE" w:rsidP="009424FE">
            <w:pPr>
              <w:jc w:val="center"/>
              <w:rPr>
                <w:rFonts w:ascii="Calibri" w:hAnsi="Calibri" w:cs="Calibri"/>
                <w:color w:val="000000"/>
                <w:sz w:val="16"/>
                <w:szCs w:val="16"/>
              </w:rPr>
            </w:pPr>
            <w:r w:rsidRPr="009424FE">
              <w:rPr>
                <w:rFonts w:ascii="Calibri" w:hAnsi="Calibri" w:cs="Calibri"/>
                <w:color w:val="000000"/>
                <w:sz w:val="16"/>
                <w:szCs w:val="16"/>
              </w:rPr>
              <w:t>авг.24</w:t>
            </w:r>
          </w:p>
        </w:tc>
        <w:tc>
          <w:tcPr>
            <w:tcW w:w="805" w:type="dxa"/>
            <w:tcBorders>
              <w:top w:val="single" w:sz="4" w:space="0" w:color="auto"/>
              <w:left w:val="nil"/>
              <w:bottom w:val="single" w:sz="4" w:space="0" w:color="auto"/>
              <w:right w:val="single" w:sz="4" w:space="0" w:color="auto"/>
            </w:tcBorders>
            <w:noWrap/>
            <w:vAlign w:val="center"/>
            <w:hideMark/>
          </w:tcPr>
          <w:p w14:paraId="58D49CB7" w14:textId="77777777" w:rsidR="009424FE" w:rsidRPr="009424FE" w:rsidRDefault="009424FE" w:rsidP="009424FE">
            <w:pPr>
              <w:jc w:val="center"/>
              <w:rPr>
                <w:rFonts w:ascii="Calibri" w:hAnsi="Calibri" w:cs="Calibri"/>
                <w:color w:val="000000"/>
                <w:sz w:val="16"/>
                <w:szCs w:val="16"/>
              </w:rPr>
            </w:pPr>
            <w:r w:rsidRPr="009424FE">
              <w:rPr>
                <w:rFonts w:ascii="Calibri" w:hAnsi="Calibri" w:cs="Calibri"/>
                <w:color w:val="000000"/>
                <w:sz w:val="16"/>
                <w:szCs w:val="16"/>
              </w:rPr>
              <w:t>сен.24</w:t>
            </w:r>
          </w:p>
        </w:tc>
      </w:tr>
      <w:tr w:rsidR="009424FE" w:rsidRPr="009424FE" w14:paraId="0D120E8F" w14:textId="77777777" w:rsidTr="00B6711C">
        <w:trPr>
          <w:trHeight w:val="300"/>
        </w:trPr>
        <w:tc>
          <w:tcPr>
            <w:tcW w:w="1266" w:type="dxa"/>
            <w:tcBorders>
              <w:top w:val="nil"/>
              <w:left w:val="single" w:sz="4" w:space="0" w:color="auto"/>
              <w:bottom w:val="single" w:sz="4" w:space="0" w:color="auto"/>
              <w:right w:val="single" w:sz="4" w:space="0" w:color="auto"/>
            </w:tcBorders>
            <w:noWrap/>
            <w:vAlign w:val="center"/>
            <w:hideMark/>
          </w:tcPr>
          <w:p w14:paraId="0C1C7245" w14:textId="77777777" w:rsidR="009424FE" w:rsidRPr="009424FE" w:rsidRDefault="009424FE" w:rsidP="009424FE">
            <w:pPr>
              <w:rPr>
                <w:rFonts w:ascii="Calibri" w:hAnsi="Calibri" w:cs="Calibri"/>
                <w:color w:val="000000"/>
                <w:sz w:val="18"/>
                <w:szCs w:val="18"/>
              </w:rPr>
            </w:pPr>
            <w:r w:rsidRPr="009424FE">
              <w:rPr>
                <w:rFonts w:ascii="Calibri" w:hAnsi="Calibri" w:cs="Calibri"/>
                <w:color w:val="000000"/>
                <w:sz w:val="18"/>
                <w:szCs w:val="18"/>
              </w:rPr>
              <w:t>Биржевой индекс</w:t>
            </w:r>
          </w:p>
        </w:tc>
        <w:tc>
          <w:tcPr>
            <w:tcW w:w="688" w:type="dxa"/>
            <w:tcBorders>
              <w:top w:val="nil"/>
              <w:left w:val="nil"/>
              <w:bottom w:val="single" w:sz="4" w:space="0" w:color="auto"/>
              <w:right w:val="single" w:sz="4" w:space="0" w:color="auto"/>
            </w:tcBorders>
            <w:noWrap/>
            <w:vAlign w:val="center"/>
            <w:hideMark/>
          </w:tcPr>
          <w:p w14:paraId="3A586628"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26005</w:t>
            </w:r>
          </w:p>
        </w:tc>
        <w:tc>
          <w:tcPr>
            <w:tcW w:w="717" w:type="dxa"/>
            <w:tcBorders>
              <w:top w:val="nil"/>
              <w:left w:val="nil"/>
              <w:bottom w:val="single" w:sz="4" w:space="0" w:color="auto"/>
              <w:right w:val="single" w:sz="4" w:space="0" w:color="auto"/>
            </w:tcBorders>
            <w:noWrap/>
            <w:vAlign w:val="center"/>
            <w:hideMark/>
          </w:tcPr>
          <w:p w14:paraId="6C53E2FF"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26952</w:t>
            </w:r>
          </w:p>
        </w:tc>
        <w:tc>
          <w:tcPr>
            <w:tcW w:w="714" w:type="dxa"/>
            <w:tcBorders>
              <w:top w:val="nil"/>
              <w:left w:val="nil"/>
              <w:bottom w:val="single" w:sz="4" w:space="0" w:color="auto"/>
              <w:right w:val="single" w:sz="4" w:space="0" w:color="auto"/>
            </w:tcBorders>
            <w:noWrap/>
            <w:vAlign w:val="center"/>
            <w:hideMark/>
          </w:tcPr>
          <w:p w14:paraId="69384200"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13492</w:t>
            </w:r>
          </w:p>
        </w:tc>
        <w:tc>
          <w:tcPr>
            <w:tcW w:w="708" w:type="dxa"/>
            <w:tcBorders>
              <w:top w:val="nil"/>
              <w:left w:val="nil"/>
              <w:bottom w:val="single" w:sz="4" w:space="0" w:color="auto"/>
              <w:right w:val="single" w:sz="4" w:space="0" w:color="auto"/>
            </w:tcBorders>
            <w:noWrap/>
            <w:vAlign w:val="center"/>
            <w:hideMark/>
          </w:tcPr>
          <w:p w14:paraId="2E48F376"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14969</w:t>
            </w:r>
          </w:p>
        </w:tc>
        <w:tc>
          <w:tcPr>
            <w:tcW w:w="729" w:type="dxa"/>
            <w:tcBorders>
              <w:top w:val="nil"/>
              <w:left w:val="nil"/>
              <w:bottom w:val="single" w:sz="4" w:space="0" w:color="auto"/>
              <w:right w:val="single" w:sz="4" w:space="0" w:color="auto"/>
            </w:tcBorders>
            <w:noWrap/>
            <w:vAlign w:val="center"/>
            <w:hideMark/>
          </w:tcPr>
          <w:p w14:paraId="3FB0BA34"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13959</w:t>
            </w:r>
          </w:p>
        </w:tc>
        <w:tc>
          <w:tcPr>
            <w:tcW w:w="743" w:type="dxa"/>
            <w:tcBorders>
              <w:top w:val="nil"/>
              <w:left w:val="nil"/>
              <w:bottom w:val="single" w:sz="4" w:space="0" w:color="auto"/>
              <w:right w:val="single" w:sz="4" w:space="0" w:color="auto"/>
            </w:tcBorders>
            <w:noWrap/>
            <w:vAlign w:val="center"/>
            <w:hideMark/>
          </w:tcPr>
          <w:p w14:paraId="79E4298A"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13138</w:t>
            </w:r>
          </w:p>
        </w:tc>
        <w:tc>
          <w:tcPr>
            <w:tcW w:w="715" w:type="dxa"/>
            <w:tcBorders>
              <w:top w:val="nil"/>
              <w:left w:val="nil"/>
              <w:bottom w:val="single" w:sz="4" w:space="0" w:color="auto"/>
              <w:right w:val="single" w:sz="4" w:space="0" w:color="auto"/>
            </w:tcBorders>
            <w:noWrap/>
            <w:vAlign w:val="center"/>
            <w:hideMark/>
          </w:tcPr>
          <w:p w14:paraId="411A8C5E"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13629</w:t>
            </w:r>
          </w:p>
        </w:tc>
        <w:tc>
          <w:tcPr>
            <w:tcW w:w="746" w:type="dxa"/>
            <w:tcBorders>
              <w:top w:val="nil"/>
              <w:left w:val="nil"/>
              <w:bottom w:val="single" w:sz="4" w:space="0" w:color="auto"/>
              <w:right w:val="single" w:sz="4" w:space="0" w:color="auto"/>
            </w:tcBorders>
            <w:noWrap/>
            <w:vAlign w:val="center"/>
            <w:hideMark/>
          </w:tcPr>
          <w:p w14:paraId="3287C818"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13500</w:t>
            </w:r>
          </w:p>
        </w:tc>
        <w:tc>
          <w:tcPr>
            <w:tcW w:w="763" w:type="dxa"/>
            <w:tcBorders>
              <w:top w:val="nil"/>
              <w:left w:val="nil"/>
              <w:bottom w:val="single" w:sz="4" w:space="0" w:color="auto"/>
              <w:right w:val="single" w:sz="4" w:space="0" w:color="auto"/>
            </w:tcBorders>
            <w:noWrap/>
            <w:vAlign w:val="center"/>
            <w:hideMark/>
          </w:tcPr>
          <w:p w14:paraId="1E14014F"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11971</w:t>
            </w:r>
          </w:p>
        </w:tc>
        <w:tc>
          <w:tcPr>
            <w:tcW w:w="759" w:type="dxa"/>
            <w:tcBorders>
              <w:top w:val="nil"/>
              <w:left w:val="nil"/>
              <w:bottom w:val="single" w:sz="4" w:space="0" w:color="auto"/>
              <w:right w:val="single" w:sz="4" w:space="0" w:color="auto"/>
            </w:tcBorders>
            <w:noWrap/>
            <w:vAlign w:val="center"/>
            <w:hideMark/>
          </w:tcPr>
          <w:p w14:paraId="0082FD35"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13760</w:t>
            </w:r>
          </w:p>
        </w:tc>
        <w:tc>
          <w:tcPr>
            <w:tcW w:w="676" w:type="dxa"/>
            <w:tcBorders>
              <w:top w:val="nil"/>
              <w:left w:val="nil"/>
              <w:bottom w:val="single" w:sz="4" w:space="0" w:color="auto"/>
              <w:right w:val="single" w:sz="4" w:space="0" w:color="auto"/>
            </w:tcBorders>
            <w:noWrap/>
            <w:vAlign w:val="center"/>
            <w:hideMark/>
          </w:tcPr>
          <w:p w14:paraId="3C389500"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17051</w:t>
            </w:r>
          </w:p>
        </w:tc>
        <w:tc>
          <w:tcPr>
            <w:tcW w:w="805" w:type="dxa"/>
            <w:tcBorders>
              <w:top w:val="nil"/>
              <w:left w:val="nil"/>
              <w:bottom w:val="single" w:sz="4" w:space="0" w:color="auto"/>
              <w:right w:val="single" w:sz="4" w:space="0" w:color="auto"/>
            </w:tcBorders>
            <w:noWrap/>
            <w:vAlign w:val="center"/>
            <w:hideMark/>
          </w:tcPr>
          <w:p w14:paraId="61B8E40F"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15810</w:t>
            </w:r>
          </w:p>
        </w:tc>
      </w:tr>
      <w:tr w:rsidR="009424FE" w:rsidRPr="009424FE" w14:paraId="5FD34B1C" w14:textId="77777777" w:rsidTr="00B6711C">
        <w:trPr>
          <w:trHeight w:val="300"/>
        </w:trPr>
        <w:tc>
          <w:tcPr>
            <w:tcW w:w="1266" w:type="dxa"/>
            <w:tcBorders>
              <w:top w:val="nil"/>
              <w:left w:val="single" w:sz="4" w:space="0" w:color="auto"/>
              <w:bottom w:val="single" w:sz="4" w:space="0" w:color="auto"/>
              <w:right w:val="single" w:sz="4" w:space="0" w:color="auto"/>
            </w:tcBorders>
            <w:noWrap/>
            <w:vAlign w:val="center"/>
            <w:hideMark/>
          </w:tcPr>
          <w:p w14:paraId="08C54823" w14:textId="77777777" w:rsidR="009424FE" w:rsidRPr="009424FE" w:rsidRDefault="009424FE" w:rsidP="009424FE">
            <w:pPr>
              <w:rPr>
                <w:rFonts w:ascii="Calibri" w:hAnsi="Calibri" w:cs="Calibri"/>
                <w:color w:val="000000"/>
                <w:sz w:val="18"/>
                <w:szCs w:val="18"/>
              </w:rPr>
            </w:pPr>
            <w:r w:rsidRPr="009424FE">
              <w:rPr>
                <w:rFonts w:ascii="Calibri" w:hAnsi="Calibri" w:cs="Calibri"/>
                <w:color w:val="000000"/>
                <w:sz w:val="18"/>
                <w:szCs w:val="18"/>
              </w:rPr>
              <w:t>Внебиржевой индекс</w:t>
            </w:r>
          </w:p>
        </w:tc>
        <w:tc>
          <w:tcPr>
            <w:tcW w:w="688" w:type="dxa"/>
            <w:tcBorders>
              <w:top w:val="nil"/>
              <w:left w:val="nil"/>
              <w:bottom w:val="single" w:sz="4" w:space="0" w:color="auto"/>
              <w:right w:val="single" w:sz="4" w:space="0" w:color="auto"/>
            </w:tcBorders>
            <w:noWrap/>
            <w:vAlign w:val="center"/>
            <w:hideMark/>
          </w:tcPr>
          <w:p w14:paraId="136D256F"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27864</w:t>
            </w:r>
          </w:p>
        </w:tc>
        <w:tc>
          <w:tcPr>
            <w:tcW w:w="717" w:type="dxa"/>
            <w:tcBorders>
              <w:top w:val="nil"/>
              <w:left w:val="nil"/>
              <w:bottom w:val="single" w:sz="4" w:space="0" w:color="auto"/>
              <w:right w:val="single" w:sz="4" w:space="0" w:color="auto"/>
            </w:tcBorders>
            <w:noWrap/>
            <w:vAlign w:val="center"/>
            <w:hideMark/>
          </w:tcPr>
          <w:p w14:paraId="5D41C813"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27762</w:t>
            </w:r>
          </w:p>
        </w:tc>
        <w:tc>
          <w:tcPr>
            <w:tcW w:w="714" w:type="dxa"/>
            <w:tcBorders>
              <w:top w:val="nil"/>
              <w:left w:val="nil"/>
              <w:bottom w:val="single" w:sz="4" w:space="0" w:color="auto"/>
              <w:right w:val="single" w:sz="4" w:space="0" w:color="auto"/>
            </w:tcBorders>
            <w:noWrap/>
            <w:vAlign w:val="center"/>
            <w:hideMark/>
          </w:tcPr>
          <w:p w14:paraId="3FA555F2"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20610</w:t>
            </w:r>
          </w:p>
        </w:tc>
        <w:tc>
          <w:tcPr>
            <w:tcW w:w="708" w:type="dxa"/>
            <w:tcBorders>
              <w:top w:val="nil"/>
              <w:left w:val="nil"/>
              <w:bottom w:val="single" w:sz="4" w:space="0" w:color="auto"/>
              <w:right w:val="single" w:sz="4" w:space="0" w:color="auto"/>
            </w:tcBorders>
            <w:noWrap/>
            <w:vAlign w:val="center"/>
            <w:hideMark/>
          </w:tcPr>
          <w:p w14:paraId="44DF04F9"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12896</w:t>
            </w:r>
          </w:p>
        </w:tc>
        <w:tc>
          <w:tcPr>
            <w:tcW w:w="729" w:type="dxa"/>
            <w:tcBorders>
              <w:top w:val="nil"/>
              <w:left w:val="nil"/>
              <w:bottom w:val="single" w:sz="4" w:space="0" w:color="auto"/>
              <w:right w:val="single" w:sz="4" w:space="0" w:color="auto"/>
            </w:tcBorders>
            <w:noWrap/>
            <w:vAlign w:val="center"/>
            <w:hideMark/>
          </w:tcPr>
          <w:p w14:paraId="3ACE990D"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16030</w:t>
            </w:r>
          </w:p>
        </w:tc>
        <w:tc>
          <w:tcPr>
            <w:tcW w:w="743" w:type="dxa"/>
            <w:tcBorders>
              <w:top w:val="nil"/>
              <w:left w:val="nil"/>
              <w:bottom w:val="single" w:sz="4" w:space="0" w:color="auto"/>
              <w:right w:val="single" w:sz="4" w:space="0" w:color="auto"/>
            </w:tcBorders>
            <w:noWrap/>
            <w:vAlign w:val="center"/>
            <w:hideMark/>
          </w:tcPr>
          <w:p w14:paraId="22D26456"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15054</w:t>
            </w:r>
          </w:p>
        </w:tc>
        <w:tc>
          <w:tcPr>
            <w:tcW w:w="715" w:type="dxa"/>
            <w:tcBorders>
              <w:top w:val="nil"/>
              <w:left w:val="nil"/>
              <w:bottom w:val="single" w:sz="4" w:space="0" w:color="auto"/>
              <w:right w:val="single" w:sz="4" w:space="0" w:color="auto"/>
            </w:tcBorders>
            <w:noWrap/>
            <w:vAlign w:val="center"/>
            <w:hideMark/>
          </w:tcPr>
          <w:p w14:paraId="7C5FFE32"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16893</w:t>
            </w:r>
          </w:p>
        </w:tc>
        <w:tc>
          <w:tcPr>
            <w:tcW w:w="746" w:type="dxa"/>
            <w:tcBorders>
              <w:top w:val="nil"/>
              <w:left w:val="nil"/>
              <w:bottom w:val="single" w:sz="4" w:space="0" w:color="auto"/>
              <w:right w:val="single" w:sz="4" w:space="0" w:color="auto"/>
            </w:tcBorders>
            <w:noWrap/>
            <w:vAlign w:val="center"/>
            <w:hideMark/>
          </w:tcPr>
          <w:p w14:paraId="09A7C4E5"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15008</w:t>
            </w:r>
          </w:p>
        </w:tc>
        <w:tc>
          <w:tcPr>
            <w:tcW w:w="763" w:type="dxa"/>
            <w:tcBorders>
              <w:top w:val="nil"/>
              <w:left w:val="nil"/>
              <w:bottom w:val="single" w:sz="4" w:space="0" w:color="auto"/>
              <w:right w:val="single" w:sz="4" w:space="0" w:color="auto"/>
            </w:tcBorders>
            <w:noWrap/>
            <w:vAlign w:val="center"/>
            <w:hideMark/>
          </w:tcPr>
          <w:p w14:paraId="04393B12"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12785</w:t>
            </w:r>
          </w:p>
        </w:tc>
        <w:tc>
          <w:tcPr>
            <w:tcW w:w="759" w:type="dxa"/>
            <w:tcBorders>
              <w:top w:val="nil"/>
              <w:left w:val="nil"/>
              <w:bottom w:val="single" w:sz="4" w:space="0" w:color="auto"/>
              <w:right w:val="single" w:sz="4" w:space="0" w:color="auto"/>
            </w:tcBorders>
            <w:noWrap/>
            <w:vAlign w:val="center"/>
            <w:hideMark/>
          </w:tcPr>
          <w:p w14:paraId="229BC5A8"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14460</w:t>
            </w:r>
          </w:p>
        </w:tc>
        <w:tc>
          <w:tcPr>
            <w:tcW w:w="676" w:type="dxa"/>
            <w:tcBorders>
              <w:top w:val="nil"/>
              <w:left w:val="nil"/>
              <w:bottom w:val="single" w:sz="4" w:space="0" w:color="auto"/>
              <w:right w:val="single" w:sz="4" w:space="0" w:color="auto"/>
            </w:tcBorders>
            <w:noWrap/>
            <w:vAlign w:val="center"/>
            <w:hideMark/>
          </w:tcPr>
          <w:p w14:paraId="4CFA86A3"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18518</w:t>
            </w:r>
          </w:p>
        </w:tc>
        <w:tc>
          <w:tcPr>
            <w:tcW w:w="805" w:type="dxa"/>
            <w:tcBorders>
              <w:top w:val="nil"/>
              <w:left w:val="nil"/>
              <w:bottom w:val="single" w:sz="4" w:space="0" w:color="auto"/>
              <w:right w:val="single" w:sz="4" w:space="0" w:color="auto"/>
            </w:tcBorders>
            <w:noWrap/>
            <w:vAlign w:val="center"/>
            <w:hideMark/>
          </w:tcPr>
          <w:p w14:paraId="420BF56E"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17318</w:t>
            </w:r>
          </w:p>
        </w:tc>
      </w:tr>
      <w:tr w:rsidR="009424FE" w:rsidRPr="009424FE" w14:paraId="1F92E557" w14:textId="77777777" w:rsidTr="00B6711C">
        <w:trPr>
          <w:trHeight w:val="300"/>
        </w:trPr>
        <w:tc>
          <w:tcPr>
            <w:tcW w:w="1266" w:type="dxa"/>
            <w:tcBorders>
              <w:top w:val="nil"/>
              <w:left w:val="single" w:sz="4" w:space="0" w:color="auto"/>
              <w:bottom w:val="single" w:sz="4" w:space="0" w:color="auto"/>
              <w:right w:val="single" w:sz="4" w:space="0" w:color="auto"/>
            </w:tcBorders>
            <w:noWrap/>
            <w:vAlign w:val="center"/>
            <w:hideMark/>
          </w:tcPr>
          <w:p w14:paraId="47F55C52" w14:textId="77777777" w:rsidR="009424FE" w:rsidRPr="009424FE" w:rsidRDefault="009424FE" w:rsidP="009424FE">
            <w:pPr>
              <w:rPr>
                <w:rFonts w:ascii="Calibri" w:hAnsi="Calibri" w:cs="Calibri"/>
                <w:color w:val="000000"/>
                <w:sz w:val="18"/>
                <w:szCs w:val="18"/>
              </w:rPr>
            </w:pPr>
            <w:r w:rsidRPr="009424FE">
              <w:rPr>
                <w:rFonts w:ascii="Calibri" w:hAnsi="Calibri" w:cs="Calibri"/>
                <w:color w:val="000000"/>
                <w:sz w:val="18"/>
                <w:szCs w:val="18"/>
              </w:rPr>
              <w:t>Мин. значение</w:t>
            </w:r>
          </w:p>
        </w:tc>
        <w:tc>
          <w:tcPr>
            <w:tcW w:w="688" w:type="dxa"/>
            <w:tcBorders>
              <w:top w:val="nil"/>
              <w:left w:val="nil"/>
              <w:bottom w:val="single" w:sz="4" w:space="0" w:color="auto"/>
              <w:right w:val="single" w:sz="4" w:space="0" w:color="auto"/>
            </w:tcBorders>
            <w:shd w:val="clear" w:color="000000" w:fill="FFE699"/>
            <w:noWrap/>
            <w:vAlign w:val="center"/>
            <w:hideMark/>
          </w:tcPr>
          <w:p w14:paraId="2AE385E4"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26005</w:t>
            </w:r>
          </w:p>
        </w:tc>
        <w:tc>
          <w:tcPr>
            <w:tcW w:w="717" w:type="dxa"/>
            <w:tcBorders>
              <w:top w:val="nil"/>
              <w:left w:val="nil"/>
              <w:bottom w:val="single" w:sz="4" w:space="0" w:color="auto"/>
              <w:right w:val="single" w:sz="4" w:space="0" w:color="auto"/>
            </w:tcBorders>
            <w:shd w:val="clear" w:color="000000" w:fill="FFE699"/>
            <w:noWrap/>
            <w:vAlign w:val="center"/>
            <w:hideMark/>
          </w:tcPr>
          <w:p w14:paraId="759435F8"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26952</w:t>
            </w:r>
          </w:p>
        </w:tc>
        <w:tc>
          <w:tcPr>
            <w:tcW w:w="714" w:type="dxa"/>
            <w:tcBorders>
              <w:top w:val="nil"/>
              <w:left w:val="nil"/>
              <w:bottom w:val="single" w:sz="4" w:space="0" w:color="auto"/>
              <w:right w:val="single" w:sz="4" w:space="0" w:color="auto"/>
            </w:tcBorders>
            <w:shd w:val="clear" w:color="000000" w:fill="FFE699"/>
            <w:noWrap/>
            <w:vAlign w:val="center"/>
            <w:hideMark/>
          </w:tcPr>
          <w:p w14:paraId="51E7697F"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13492</w:t>
            </w:r>
          </w:p>
        </w:tc>
        <w:tc>
          <w:tcPr>
            <w:tcW w:w="708" w:type="dxa"/>
            <w:tcBorders>
              <w:top w:val="nil"/>
              <w:left w:val="nil"/>
              <w:bottom w:val="single" w:sz="4" w:space="0" w:color="auto"/>
              <w:right w:val="single" w:sz="4" w:space="0" w:color="auto"/>
            </w:tcBorders>
            <w:shd w:val="clear" w:color="000000" w:fill="FFE699"/>
            <w:noWrap/>
            <w:vAlign w:val="center"/>
            <w:hideMark/>
          </w:tcPr>
          <w:p w14:paraId="35C71776"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12896</w:t>
            </w:r>
          </w:p>
        </w:tc>
        <w:tc>
          <w:tcPr>
            <w:tcW w:w="729" w:type="dxa"/>
            <w:tcBorders>
              <w:top w:val="nil"/>
              <w:left w:val="nil"/>
              <w:bottom w:val="single" w:sz="4" w:space="0" w:color="auto"/>
              <w:right w:val="single" w:sz="4" w:space="0" w:color="auto"/>
            </w:tcBorders>
            <w:shd w:val="clear" w:color="000000" w:fill="FFE699"/>
            <w:noWrap/>
            <w:vAlign w:val="center"/>
            <w:hideMark/>
          </w:tcPr>
          <w:p w14:paraId="31DBDA0B"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13959</w:t>
            </w:r>
          </w:p>
        </w:tc>
        <w:tc>
          <w:tcPr>
            <w:tcW w:w="743" w:type="dxa"/>
            <w:tcBorders>
              <w:top w:val="nil"/>
              <w:left w:val="nil"/>
              <w:bottom w:val="single" w:sz="4" w:space="0" w:color="auto"/>
              <w:right w:val="single" w:sz="4" w:space="0" w:color="auto"/>
            </w:tcBorders>
            <w:shd w:val="clear" w:color="000000" w:fill="FFE699"/>
            <w:noWrap/>
            <w:vAlign w:val="center"/>
            <w:hideMark/>
          </w:tcPr>
          <w:p w14:paraId="5A48991C"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13138</w:t>
            </w:r>
          </w:p>
        </w:tc>
        <w:tc>
          <w:tcPr>
            <w:tcW w:w="715" w:type="dxa"/>
            <w:tcBorders>
              <w:top w:val="nil"/>
              <w:left w:val="nil"/>
              <w:bottom w:val="single" w:sz="4" w:space="0" w:color="auto"/>
              <w:right w:val="single" w:sz="4" w:space="0" w:color="auto"/>
            </w:tcBorders>
            <w:shd w:val="clear" w:color="000000" w:fill="FFE699"/>
            <w:noWrap/>
            <w:vAlign w:val="center"/>
            <w:hideMark/>
          </w:tcPr>
          <w:p w14:paraId="2E269B18"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13629</w:t>
            </w:r>
          </w:p>
        </w:tc>
        <w:tc>
          <w:tcPr>
            <w:tcW w:w="746" w:type="dxa"/>
            <w:tcBorders>
              <w:top w:val="nil"/>
              <w:left w:val="nil"/>
              <w:bottom w:val="single" w:sz="4" w:space="0" w:color="auto"/>
              <w:right w:val="single" w:sz="4" w:space="0" w:color="auto"/>
            </w:tcBorders>
            <w:shd w:val="clear" w:color="000000" w:fill="FFE699"/>
            <w:noWrap/>
            <w:vAlign w:val="center"/>
            <w:hideMark/>
          </w:tcPr>
          <w:p w14:paraId="1A18ABFB"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13500</w:t>
            </w:r>
          </w:p>
        </w:tc>
        <w:tc>
          <w:tcPr>
            <w:tcW w:w="763" w:type="dxa"/>
            <w:tcBorders>
              <w:top w:val="nil"/>
              <w:left w:val="nil"/>
              <w:bottom w:val="single" w:sz="4" w:space="0" w:color="auto"/>
              <w:right w:val="single" w:sz="4" w:space="0" w:color="auto"/>
            </w:tcBorders>
            <w:shd w:val="clear" w:color="000000" w:fill="FFE699"/>
            <w:noWrap/>
            <w:vAlign w:val="center"/>
            <w:hideMark/>
          </w:tcPr>
          <w:p w14:paraId="3F8A81DE"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11971</w:t>
            </w:r>
          </w:p>
        </w:tc>
        <w:tc>
          <w:tcPr>
            <w:tcW w:w="759" w:type="dxa"/>
            <w:tcBorders>
              <w:top w:val="nil"/>
              <w:left w:val="nil"/>
              <w:bottom w:val="single" w:sz="4" w:space="0" w:color="auto"/>
              <w:right w:val="single" w:sz="4" w:space="0" w:color="auto"/>
            </w:tcBorders>
            <w:shd w:val="clear" w:color="000000" w:fill="FFE699"/>
            <w:noWrap/>
            <w:vAlign w:val="center"/>
            <w:hideMark/>
          </w:tcPr>
          <w:p w14:paraId="3FA4F8A4"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13760</w:t>
            </w:r>
          </w:p>
        </w:tc>
        <w:tc>
          <w:tcPr>
            <w:tcW w:w="676" w:type="dxa"/>
            <w:tcBorders>
              <w:top w:val="nil"/>
              <w:left w:val="nil"/>
              <w:bottom w:val="single" w:sz="4" w:space="0" w:color="auto"/>
              <w:right w:val="single" w:sz="4" w:space="0" w:color="auto"/>
            </w:tcBorders>
            <w:shd w:val="clear" w:color="000000" w:fill="FFE699"/>
            <w:noWrap/>
            <w:vAlign w:val="center"/>
            <w:hideMark/>
          </w:tcPr>
          <w:p w14:paraId="36E380FF"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17051</w:t>
            </w:r>
          </w:p>
        </w:tc>
        <w:tc>
          <w:tcPr>
            <w:tcW w:w="805" w:type="dxa"/>
            <w:tcBorders>
              <w:top w:val="nil"/>
              <w:left w:val="nil"/>
              <w:bottom w:val="single" w:sz="4" w:space="0" w:color="auto"/>
              <w:right w:val="single" w:sz="4" w:space="0" w:color="auto"/>
            </w:tcBorders>
            <w:shd w:val="clear" w:color="000000" w:fill="FFE699"/>
            <w:noWrap/>
            <w:vAlign w:val="center"/>
            <w:hideMark/>
          </w:tcPr>
          <w:p w14:paraId="50D8932C"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15810</w:t>
            </w:r>
          </w:p>
        </w:tc>
      </w:tr>
      <w:tr w:rsidR="009424FE" w:rsidRPr="009424FE" w14:paraId="3B814F89" w14:textId="77777777" w:rsidTr="00B6711C">
        <w:trPr>
          <w:trHeight w:val="300"/>
        </w:trPr>
        <w:tc>
          <w:tcPr>
            <w:tcW w:w="1266" w:type="dxa"/>
            <w:tcBorders>
              <w:top w:val="nil"/>
              <w:left w:val="nil"/>
              <w:bottom w:val="nil"/>
              <w:right w:val="nil"/>
            </w:tcBorders>
            <w:noWrap/>
            <w:vAlign w:val="bottom"/>
            <w:hideMark/>
          </w:tcPr>
          <w:p w14:paraId="6174F2BA" w14:textId="77777777" w:rsidR="009424FE" w:rsidRPr="009424FE" w:rsidRDefault="009424FE" w:rsidP="009424FE">
            <w:pPr>
              <w:jc w:val="center"/>
              <w:rPr>
                <w:rFonts w:ascii="Calibri" w:hAnsi="Calibri" w:cs="Calibri"/>
                <w:color w:val="000000"/>
                <w:sz w:val="18"/>
                <w:szCs w:val="18"/>
              </w:rPr>
            </w:pPr>
          </w:p>
        </w:tc>
        <w:tc>
          <w:tcPr>
            <w:tcW w:w="688" w:type="dxa"/>
            <w:tcBorders>
              <w:top w:val="nil"/>
              <w:left w:val="nil"/>
              <w:bottom w:val="nil"/>
              <w:right w:val="nil"/>
            </w:tcBorders>
            <w:noWrap/>
            <w:vAlign w:val="bottom"/>
            <w:hideMark/>
          </w:tcPr>
          <w:p w14:paraId="5E90A548" w14:textId="77777777" w:rsidR="009424FE" w:rsidRPr="009424FE" w:rsidRDefault="009424FE" w:rsidP="009424FE">
            <w:pPr>
              <w:jc w:val="center"/>
              <w:rPr>
                <w:sz w:val="18"/>
                <w:szCs w:val="18"/>
              </w:rPr>
            </w:pPr>
          </w:p>
        </w:tc>
        <w:tc>
          <w:tcPr>
            <w:tcW w:w="717" w:type="dxa"/>
            <w:tcBorders>
              <w:top w:val="nil"/>
              <w:left w:val="nil"/>
              <w:bottom w:val="nil"/>
              <w:right w:val="nil"/>
            </w:tcBorders>
            <w:noWrap/>
            <w:vAlign w:val="bottom"/>
            <w:hideMark/>
          </w:tcPr>
          <w:p w14:paraId="6E21A195" w14:textId="77777777" w:rsidR="009424FE" w:rsidRPr="009424FE" w:rsidRDefault="009424FE" w:rsidP="009424FE">
            <w:pPr>
              <w:jc w:val="center"/>
              <w:rPr>
                <w:sz w:val="18"/>
                <w:szCs w:val="18"/>
              </w:rPr>
            </w:pPr>
          </w:p>
        </w:tc>
        <w:tc>
          <w:tcPr>
            <w:tcW w:w="714" w:type="dxa"/>
            <w:tcBorders>
              <w:top w:val="nil"/>
              <w:left w:val="nil"/>
              <w:bottom w:val="nil"/>
              <w:right w:val="nil"/>
            </w:tcBorders>
            <w:noWrap/>
            <w:vAlign w:val="bottom"/>
            <w:hideMark/>
          </w:tcPr>
          <w:p w14:paraId="1B40B696" w14:textId="77777777" w:rsidR="009424FE" w:rsidRPr="009424FE" w:rsidRDefault="009424FE" w:rsidP="009424FE">
            <w:pPr>
              <w:jc w:val="center"/>
              <w:rPr>
                <w:sz w:val="18"/>
                <w:szCs w:val="18"/>
              </w:rPr>
            </w:pPr>
          </w:p>
        </w:tc>
        <w:tc>
          <w:tcPr>
            <w:tcW w:w="708" w:type="dxa"/>
            <w:tcBorders>
              <w:top w:val="nil"/>
              <w:left w:val="nil"/>
              <w:bottom w:val="nil"/>
              <w:right w:val="nil"/>
            </w:tcBorders>
            <w:noWrap/>
            <w:vAlign w:val="bottom"/>
            <w:hideMark/>
          </w:tcPr>
          <w:p w14:paraId="1CA949DF" w14:textId="77777777" w:rsidR="009424FE" w:rsidRPr="009424FE" w:rsidRDefault="009424FE" w:rsidP="009424FE">
            <w:pPr>
              <w:jc w:val="center"/>
              <w:rPr>
                <w:sz w:val="18"/>
                <w:szCs w:val="18"/>
              </w:rPr>
            </w:pPr>
          </w:p>
        </w:tc>
        <w:tc>
          <w:tcPr>
            <w:tcW w:w="729" w:type="dxa"/>
            <w:tcBorders>
              <w:top w:val="nil"/>
              <w:left w:val="nil"/>
              <w:bottom w:val="nil"/>
              <w:right w:val="nil"/>
            </w:tcBorders>
            <w:noWrap/>
            <w:vAlign w:val="bottom"/>
            <w:hideMark/>
          </w:tcPr>
          <w:p w14:paraId="2583BE63" w14:textId="77777777" w:rsidR="009424FE" w:rsidRPr="009424FE" w:rsidRDefault="009424FE" w:rsidP="009424FE">
            <w:pPr>
              <w:jc w:val="center"/>
              <w:rPr>
                <w:sz w:val="18"/>
                <w:szCs w:val="18"/>
              </w:rPr>
            </w:pPr>
          </w:p>
        </w:tc>
        <w:tc>
          <w:tcPr>
            <w:tcW w:w="743" w:type="dxa"/>
            <w:tcBorders>
              <w:top w:val="nil"/>
              <w:left w:val="nil"/>
              <w:bottom w:val="nil"/>
              <w:right w:val="nil"/>
            </w:tcBorders>
            <w:noWrap/>
            <w:vAlign w:val="bottom"/>
            <w:hideMark/>
          </w:tcPr>
          <w:p w14:paraId="4A2BB5A7" w14:textId="77777777" w:rsidR="009424FE" w:rsidRPr="009424FE" w:rsidRDefault="009424FE" w:rsidP="009424FE">
            <w:pPr>
              <w:jc w:val="center"/>
              <w:rPr>
                <w:sz w:val="18"/>
                <w:szCs w:val="18"/>
              </w:rPr>
            </w:pPr>
          </w:p>
        </w:tc>
        <w:tc>
          <w:tcPr>
            <w:tcW w:w="715" w:type="dxa"/>
            <w:tcBorders>
              <w:top w:val="nil"/>
              <w:left w:val="nil"/>
              <w:bottom w:val="nil"/>
              <w:right w:val="nil"/>
            </w:tcBorders>
            <w:noWrap/>
            <w:vAlign w:val="bottom"/>
            <w:hideMark/>
          </w:tcPr>
          <w:p w14:paraId="09E4B1C5" w14:textId="77777777" w:rsidR="009424FE" w:rsidRPr="009424FE" w:rsidRDefault="009424FE" w:rsidP="009424FE">
            <w:pPr>
              <w:jc w:val="center"/>
              <w:rPr>
                <w:sz w:val="18"/>
                <w:szCs w:val="18"/>
              </w:rPr>
            </w:pPr>
          </w:p>
        </w:tc>
        <w:tc>
          <w:tcPr>
            <w:tcW w:w="746" w:type="dxa"/>
            <w:tcBorders>
              <w:top w:val="nil"/>
              <w:left w:val="nil"/>
              <w:bottom w:val="nil"/>
              <w:right w:val="nil"/>
            </w:tcBorders>
            <w:noWrap/>
            <w:vAlign w:val="bottom"/>
            <w:hideMark/>
          </w:tcPr>
          <w:p w14:paraId="25848DD6" w14:textId="77777777" w:rsidR="009424FE" w:rsidRPr="009424FE" w:rsidRDefault="009424FE" w:rsidP="009424FE">
            <w:pPr>
              <w:jc w:val="center"/>
              <w:rPr>
                <w:sz w:val="18"/>
                <w:szCs w:val="18"/>
              </w:rPr>
            </w:pPr>
          </w:p>
        </w:tc>
        <w:tc>
          <w:tcPr>
            <w:tcW w:w="763" w:type="dxa"/>
            <w:tcBorders>
              <w:top w:val="nil"/>
              <w:left w:val="nil"/>
              <w:bottom w:val="nil"/>
              <w:right w:val="nil"/>
            </w:tcBorders>
            <w:noWrap/>
            <w:vAlign w:val="bottom"/>
            <w:hideMark/>
          </w:tcPr>
          <w:p w14:paraId="69421837" w14:textId="77777777" w:rsidR="009424FE" w:rsidRPr="009424FE" w:rsidRDefault="009424FE" w:rsidP="009424FE">
            <w:pPr>
              <w:jc w:val="center"/>
              <w:rPr>
                <w:sz w:val="18"/>
                <w:szCs w:val="18"/>
              </w:rPr>
            </w:pPr>
          </w:p>
        </w:tc>
        <w:tc>
          <w:tcPr>
            <w:tcW w:w="759" w:type="dxa"/>
            <w:tcBorders>
              <w:top w:val="nil"/>
              <w:left w:val="nil"/>
              <w:bottom w:val="nil"/>
              <w:right w:val="nil"/>
            </w:tcBorders>
            <w:noWrap/>
            <w:vAlign w:val="bottom"/>
            <w:hideMark/>
          </w:tcPr>
          <w:p w14:paraId="27A7EF24" w14:textId="77777777" w:rsidR="009424FE" w:rsidRPr="009424FE" w:rsidRDefault="009424FE" w:rsidP="009424FE">
            <w:pPr>
              <w:jc w:val="center"/>
              <w:rPr>
                <w:sz w:val="18"/>
                <w:szCs w:val="18"/>
              </w:rPr>
            </w:pPr>
          </w:p>
        </w:tc>
        <w:tc>
          <w:tcPr>
            <w:tcW w:w="676" w:type="dxa"/>
            <w:tcBorders>
              <w:top w:val="nil"/>
              <w:left w:val="single" w:sz="4" w:space="0" w:color="auto"/>
              <w:bottom w:val="single" w:sz="4" w:space="0" w:color="auto"/>
              <w:right w:val="single" w:sz="4" w:space="0" w:color="auto"/>
            </w:tcBorders>
            <w:noWrap/>
            <w:vAlign w:val="bottom"/>
            <w:hideMark/>
          </w:tcPr>
          <w:p w14:paraId="708E06E6" w14:textId="77777777" w:rsidR="009424FE" w:rsidRPr="009424FE" w:rsidRDefault="009424FE" w:rsidP="009424FE">
            <w:pPr>
              <w:rPr>
                <w:rFonts w:ascii="Calibri" w:hAnsi="Calibri" w:cs="Calibri"/>
                <w:color w:val="000000"/>
                <w:sz w:val="18"/>
                <w:szCs w:val="18"/>
              </w:rPr>
            </w:pPr>
            <w:r w:rsidRPr="009424FE">
              <w:rPr>
                <w:rFonts w:ascii="Calibri" w:hAnsi="Calibri" w:cs="Calibri"/>
                <w:color w:val="000000"/>
                <w:sz w:val="18"/>
                <w:szCs w:val="18"/>
              </w:rPr>
              <w:t>с НДС</w:t>
            </w:r>
          </w:p>
        </w:tc>
        <w:tc>
          <w:tcPr>
            <w:tcW w:w="805" w:type="dxa"/>
            <w:tcBorders>
              <w:top w:val="nil"/>
              <w:left w:val="nil"/>
              <w:bottom w:val="single" w:sz="4" w:space="0" w:color="auto"/>
              <w:right w:val="single" w:sz="4" w:space="0" w:color="auto"/>
            </w:tcBorders>
            <w:shd w:val="clear" w:color="000000" w:fill="B4C6E7"/>
            <w:noWrap/>
            <w:vAlign w:val="center"/>
            <w:hideMark/>
          </w:tcPr>
          <w:p w14:paraId="13ABA90F" w14:textId="77777777" w:rsidR="009424FE" w:rsidRPr="009424FE" w:rsidRDefault="009424FE" w:rsidP="009424FE">
            <w:pPr>
              <w:jc w:val="center"/>
              <w:rPr>
                <w:rFonts w:ascii="Calibri" w:hAnsi="Calibri" w:cs="Calibri"/>
                <w:color w:val="000000"/>
                <w:sz w:val="18"/>
                <w:szCs w:val="18"/>
              </w:rPr>
            </w:pPr>
            <w:r w:rsidRPr="009424FE">
              <w:rPr>
                <w:rFonts w:ascii="Calibri" w:hAnsi="Calibri" w:cs="Calibri"/>
                <w:color w:val="000000"/>
                <w:sz w:val="18"/>
                <w:szCs w:val="18"/>
              </w:rPr>
              <w:t>16014</w:t>
            </w:r>
          </w:p>
        </w:tc>
      </w:tr>
      <w:tr w:rsidR="009424FE" w:rsidRPr="009424FE" w14:paraId="2D2DA6F4" w14:textId="77777777" w:rsidTr="00B6711C">
        <w:trPr>
          <w:gridAfter w:val="2"/>
          <w:wAfter w:w="1481" w:type="dxa"/>
          <w:trHeight w:val="300"/>
        </w:trPr>
        <w:tc>
          <w:tcPr>
            <w:tcW w:w="1266" w:type="dxa"/>
            <w:tcBorders>
              <w:top w:val="nil"/>
              <w:left w:val="nil"/>
              <w:bottom w:val="nil"/>
              <w:right w:val="nil"/>
            </w:tcBorders>
            <w:noWrap/>
            <w:vAlign w:val="bottom"/>
            <w:hideMark/>
          </w:tcPr>
          <w:p w14:paraId="6AD4FF40" w14:textId="77777777" w:rsidR="009424FE" w:rsidRPr="009424FE" w:rsidRDefault="009424FE" w:rsidP="009424FE">
            <w:pPr>
              <w:jc w:val="center"/>
              <w:rPr>
                <w:rFonts w:ascii="Calibri" w:hAnsi="Calibri" w:cs="Calibri"/>
                <w:color w:val="000000"/>
                <w:sz w:val="18"/>
                <w:szCs w:val="18"/>
              </w:rPr>
            </w:pPr>
          </w:p>
        </w:tc>
        <w:tc>
          <w:tcPr>
            <w:tcW w:w="688" w:type="dxa"/>
            <w:tcBorders>
              <w:top w:val="nil"/>
              <w:left w:val="nil"/>
              <w:bottom w:val="nil"/>
              <w:right w:val="nil"/>
            </w:tcBorders>
            <w:noWrap/>
            <w:vAlign w:val="bottom"/>
            <w:hideMark/>
          </w:tcPr>
          <w:p w14:paraId="08513B35" w14:textId="77777777" w:rsidR="009424FE" w:rsidRPr="009424FE" w:rsidRDefault="009424FE" w:rsidP="009424FE">
            <w:pPr>
              <w:jc w:val="center"/>
              <w:rPr>
                <w:sz w:val="18"/>
                <w:szCs w:val="18"/>
              </w:rPr>
            </w:pPr>
          </w:p>
        </w:tc>
        <w:tc>
          <w:tcPr>
            <w:tcW w:w="717" w:type="dxa"/>
            <w:tcBorders>
              <w:top w:val="nil"/>
              <w:left w:val="nil"/>
              <w:bottom w:val="nil"/>
              <w:right w:val="nil"/>
            </w:tcBorders>
            <w:noWrap/>
            <w:vAlign w:val="bottom"/>
            <w:hideMark/>
          </w:tcPr>
          <w:p w14:paraId="2F590498" w14:textId="77777777" w:rsidR="009424FE" w:rsidRPr="009424FE" w:rsidRDefault="009424FE" w:rsidP="009424FE">
            <w:pPr>
              <w:jc w:val="center"/>
              <w:rPr>
                <w:sz w:val="18"/>
                <w:szCs w:val="18"/>
              </w:rPr>
            </w:pPr>
          </w:p>
        </w:tc>
        <w:tc>
          <w:tcPr>
            <w:tcW w:w="714" w:type="dxa"/>
            <w:tcBorders>
              <w:top w:val="nil"/>
              <w:left w:val="nil"/>
              <w:bottom w:val="nil"/>
              <w:right w:val="nil"/>
            </w:tcBorders>
            <w:noWrap/>
            <w:vAlign w:val="bottom"/>
            <w:hideMark/>
          </w:tcPr>
          <w:p w14:paraId="051218BC" w14:textId="77777777" w:rsidR="009424FE" w:rsidRPr="009424FE" w:rsidRDefault="009424FE" w:rsidP="009424FE">
            <w:pPr>
              <w:jc w:val="center"/>
              <w:rPr>
                <w:sz w:val="18"/>
                <w:szCs w:val="18"/>
              </w:rPr>
            </w:pPr>
          </w:p>
        </w:tc>
        <w:tc>
          <w:tcPr>
            <w:tcW w:w="708" w:type="dxa"/>
            <w:tcBorders>
              <w:top w:val="nil"/>
              <w:left w:val="nil"/>
              <w:bottom w:val="nil"/>
              <w:right w:val="nil"/>
            </w:tcBorders>
            <w:noWrap/>
            <w:vAlign w:val="bottom"/>
            <w:hideMark/>
          </w:tcPr>
          <w:p w14:paraId="224B8BC9" w14:textId="77777777" w:rsidR="009424FE" w:rsidRPr="009424FE" w:rsidRDefault="009424FE" w:rsidP="009424FE">
            <w:pPr>
              <w:jc w:val="center"/>
              <w:rPr>
                <w:sz w:val="18"/>
                <w:szCs w:val="18"/>
              </w:rPr>
            </w:pPr>
          </w:p>
        </w:tc>
        <w:tc>
          <w:tcPr>
            <w:tcW w:w="729" w:type="dxa"/>
            <w:tcBorders>
              <w:top w:val="nil"/>
              <w:left w:val="nil"/>
              <w:bottom w:val="nil"/>
              <w:right w:val="nil"/>
            </w:tcBorders>
            <w:noWrap/>
            <w:vAlign w:val="bottom"/>
            <w:hideMark/>
          </w:tcPr>
          <w:p w14:paraId="473E6D4B" w14:textId="77777777" w:rsidR="009424FE" w:rsidRPr="009424FE" w:rsidRDefault="009424FE" w:rsidP="009424FE">
            <w:pPr>
              <w:jc w:val="center"/>
              <w:rPr>
                <w:sz w:val="18"/>
                <w:szCs w:val="18"/>
              </w:rPr>
            </w:pPr>
          </w:p>
        </w:tc>
        <w:tc>
          <w:tcPr>
            <w:tcW w:w="743" w:type="dxa"/>
            <w:tcBorders>
              <w:top w:val="nil"/>
              <w:left w:val="nil"/>
              <w:bottom w:val="nil"/>
              <w:right w:val="nil"/>
            </w:tcBorders>
            <w:noWrap/>
            <w:vAlign w:val="bottom"/>
            <w:hideMark/>
          </w:tcPr>
          <w:p w14:paraId="40F3B6D4" w14:textId="77777777" w:rsidR="009424FE" w:rsidRPr="009424FE" w:rsidRDefault="009424FE" w:rsidP="009424FE">
            <w:pPr>
              <w:jc w:val="center"/>
              <w:rPr>
                <w:sz w:val="18"/>
                <w:szCs w:val="18"/>
              </w:rPr>
            </w:pPr>
          </w:p>
        </w:tc>
        <w:tc>
          <w:tcPr>
            <w:tcW w:w="715" w:type="dxa"/>
            <w:tcBorders>
              <w:top w:val="nil"/>
              <w:left w:val="nil"/>
              <w:bottom w:val="nil"/>
              <w:right w:val="nil"/>
            </w:tcBorders>
            <w:noWrap/>
            <w:vAlign w:val="bottom"/>
            <w:hideMark/>
          </w:tcPr>
          <w:p w14:paraId="60B9C206" w14:textId="77777777" w:rsidR="009424FE" w:rsidRPr="009424FE" w:rsidRDefault="009424FE" w:rsidP="009424FE">
            <w:pPr>
              <w:jc w:val="center"/>
              <w:rPr>
                <w:sz w:val="18"/>
                <w:szCs w:val="18"/>
              </w:rPr>
            </w:pPr>
          </w:p>
        </w:tc>
        <w:tc>
          <w:tcPr>
            <w:tcW w:w="746" w:type="dxa"/>
            <w:tcBorders>
              <w:top w:val="nil"/>
              <w:left w:val="nil"/>
              <w:bottom w:val="nil"/>
              <w:right w:val="nil"/>
            </w:tcBorders>
            <w:noWrap/>
            <w:vAlign w:val="bottom"/>
            <w:hideMark/>
          </w:tcPr>
          <w:p w14:paraId="5155464E" w14:textId="77777777" w:rsidR="009424FE" w:rsidRPr="009424FE" w:rsidRDefault="009424FE" w:rsidP="009424FE">
            <w:pPr>
              <w:jc w:val="center"/>
              <w:rPr>
                <w:sz w:val="18"/>
                <w:szCs w:val="18"/>
              </w:rPr>
            </w:pPr>
          </w:p>
        </w:tc>
        <w:tc>
          <w:tcPr>
            <w:tcW w:w="763" w:type="dxa"/>
            <w:tcBorders>
              <w:top w:val="nil"/>
              <w:left w:val="nil"/>
              <w:bottom w:val="nil"/>
              <w:right w:val="nil"/>
            </w:tcBorders>
            <w:noWrap/>
            <w:vAlign w:val="bottom"/>
            <w:hideMark/>
          </w:tcPr>
          <w:p w14:paraId="4F770E47" w14:textId="77777777" w:rsidR="009424FE" w:rsidRPr="009424FE" w:rsidRDefault="009424FE" w:rsidP="009424FE">
            <w:pPr>
              <w:jc w:val="center"/>
              <w:rPr>
                <w:sz w:val="18"/>
                <w:szCs w:val="18"/>
              </w:rPr>
            </w:pPr>
          </w:p>
        </w:tc>
        <w:tc>
          <w:tcPr>
            <w:tcW w:w="759" w:type="dxa"/>
            <w:tcBorders>
              <w:top w:val="nil"/>
              <w:left w:val="nil"/>
              <w:bottom w:val="nil"/>
              <w:right w:val="nil"/>
            </w:tcBorders>
            <w:noWrap/>
            <w:vAlign w:val="bottom"/>
            <w:hideMark/>
          </w:tcPr>
          <w:p w14:paraId="256BA1DF" w14:textId="77777777" w:rsidR="009424FE" w:rsidRPr="009424FE" w:rsidRDefault="009424FE" w:rsidP="009424FE">
            <w:pPr>
              <w:jc w:val="center"/>
              <w:rPr>
                <w:sz w:val="18"/>
                <w:szCs w:val="18"/>
              </w:rPr>
            </w:pPr>
          </w:p>
        </w:tc>
      </w:tr>
    </w:tbl>
    <w:p w14:paraId="4B6AA84B" w14:textId="77777777" w:rsidR="009424FE" w:rsidRPr="009424FE" w:rsidRDefault="009424FE" w:rsidP="009424FE">
      <w:pPr>
        <w:ind w:firstLine="709"/>
        <w:jc w:val="center"/>
        <w:rPr>
          <w:snapToGrid w:val="0"/>
          <w:sz w:val="28"/>
          <w:szCs w:val="28"/>
          <w:lang w:eastAsia="en-US"/>
        </w:rPr>
      </w:pPr>
    </w:p>
    <w:p w14:paraId="55C7344A" w14:textId="77777777" w:rsidR="009424FE" w:rsidRPr="009424FE" w:rsidRDefault="009424FE" w:rsidP="009424FE">
      <w:pPr>
        <w:ind w:firstLine="709"/>
        <w:jc w:val="both"/>
        <w:rPr>
          <w:snapToGrid w:val="0"/>
          <w:sz w:val="28"/>
          <w:szCs w:val="28"/>
          <w:lang w:eastAsia="en-US"/>
        </w:rPr>
      </w:pPr>
      <w:r w:rsidRPr="009424FE">
        <w:rPr>
          <w:snapToGrid w:val="0"/>
          <w:sz w:val="28"/>
          <w:szCs w:val="28"/>
          <w:lang w:eastAsia="en-US"/>
        </w:rPr>
        <w:t>Железнодорожный тариф на транспортировку грузов ЖД транспортом до г. Кемерово с 01.01.2025 (https://gnpholding.gazprom.ru/processed-gas-products/lpg/tariff/) 14 425 руб./т с НДС.</w:t>
      </w:r>
    </w:p>
    <w:p w14:paraId="562DDC10" w14:textId="77777777" w:rsidR="009424FE" w:rsidRPr="009424FE" w:rsidRDefault="009424FE" w:rsidP="009424FE">
      <w:pPr>
        <w:ind w:firstLine="709"/>
        <w:jc w:val="both"/>
        <w:rPr>
          <w:snapToGrid w:val="0"/>
          <w:sz w:val="28"/>
          <w:szCs w:val="28"/>
          <w:lang w:eastAsia="en-US"/>
        </w:rPr>
      </w:pPr>
      <w:r w:rsidRPr="009424FE">
        <w:rPr>
          <w:snapToGrid w:val="0"/>
          <w:sz w:val="28"/>
          <w:szCs w:val="28"/>
          <w:lang w:eastAsia="en-US"/>
        </w:rPr>
        <w:t xml:space="preserve">Экономически обоснованные расходы по данной статье составляют: </w:t>
      </w:r>
      <w:r w:rsidRPr="009424FE">
        <w:rPr>
          <w:snapToGrid w:val="0"/>
          <w:sz w:val="28"/>
          <w:szCs w:val="28"/>
          <w:lang w:eastAsia="en-US"/>
        </w:rPr>
        <w:br/>
        <w:t xml:space="preserve">((16 014 руб./т (оптовая цена газа с НДС) × 1,046 (ИПЦ газ на 2026 год) + </w:t>
      </w:r>
      <w:r w:rsidRPr="009424FE">
        <w:rPr>
          <w:snapToGrid w:val="0"/>
          <w:sz w:val="28"/>
          <w:szCs w:val="28"/>
          <w:lang w:eastAsia="en-US"/>
        </w:rPr>
        <w:br/>
        <w:t xml:space="preserve">11 425 руб./т (ж/д тариф) × 1,070 (ИПЦ транспорт на 2026 год) × 50 т ÷ 1 000 = </w:t>
      </w:r>
      <w:r w:rsidRPr="009424FE">
        <w:rPr>
          <w:b/>
          <w:bCs/>
          <w:snapToGrid w:val="0"/>
          <w:sz w:val="28"/>
          <w:szCs w:val="28"/>
          <w:lang w:eastAsia="en-US"/>
        </w:rPr>
        <w:t>1 449 тыс. руб.</w:t>
      </w:r>
    </w:p>
    <w:p w14:paraId="38604235" w14:textId="77777777" w:rsidR="009424FE" w:rsidRPr="009424FE" w:rsidRDefault="009424FE" w:rsidP="009424FE">
      <w:pPr>
        <w:tabs>
          <w:tab w:val="left" w:pos="0"/>
        </w:tabs>
        <w:ind w:firstLine="709"/>
        <w:contextualSpacing/>
        <w:jc w:val="both"/>
        <w:rPr>
          <w:snapToGrid w:val="0"/>
          <w:sz w:val="28"/>
          <w:szCs w:val="28"/>
        </w:rPr>
      </w:pPr>
      <w:r w:rsidRPr="009424FE">
        <w:rPr>
          <w:snapToGrid w:val="0"/>
          <w:sz w:val="28"/>
          <w:szCs w:val="28"/>
        </w:rPr>
        <w:t>Расходы в размере 106</w:t>
      </w:r>
      <w:r w:rsidRPr="009424FE">
        <w:rPr>
          <w:bCs/>
          <w:snapToGrid w:val="0"/>
          <w:sz w:val="28"/>
          <w:szCs w:val="28"/>
          <w:lang w:eastAsia="en-US"/>
        </w:rPr>
        <w:t xml:space="preserve"> </w:t>
      </w:r>
      <w:r w:rsidRPr="009424FE">
        <w:rPr>
          <w:bCs/>
          <w:snapToGrid w:val="0"/>
          <w:sz w:val="28"/>
          <w:szCs w:val="28"/>
        </w:rPr>
        <w:t>тыс. руб.</w:t>
      </w:r>
      <w:r w:rsidRPr="009424FE">
        <w:rPr>
          <w:snapToGrid w:val="0"/>
          <w:sz w:val="28"/>
          <w:szCs w:val="28"/>
        </w:rPr>
        <w:t xml:space="preserve">, не подтвержденные предприятием документально, подлежат исключению из плановой выручки на 2026 год, </w:t>
      </w:r>
      <w:r w:rsidRPr="009424FE">
        <w:rPr>
          <w:snapToGrid w:val="0"/>
          <w:sz w:val="28"/>
          <w:szCs w:val="28"/>
        </w:rPr>
        <w:br/>
        <w:t>как экономически необоснованные.</w:t>
      </w:r>
    </w:p>
    <w:p w14:paraId="5FD8B069" w14:textId="77777777" w:rsidR="009424FE" w:rsidRPr="009424FE" w:rsidRDefault="009424FE" w:rsidP="009424FE">
      <w:pPr>
        <w:tabs>
          <w:tab w:val="left" w:pos="0"/>
        </w:tabs>
        <w:ind w:firstLine="709"/>
        <w:contextualSpacing/>
        <w:jc w:val="both"/>
        <w:rPr>
          <w:snapToGrid w:val="0"/>
          <w:sz w:val="28"/>
          <w:szCs w:val="28"/>
        </w:rPr>
      </w:pPr>
    </w:p>
    <w:p w14:paraId="16F49F16" w14:textId="77777777" w:rsidR="009424FE" w:rsidRPr="009424FE" w:rsidRDefault="009424FE" w:rsidP="009424FE">
      <w:pPr>
        <w:keepNext/>
        <w:keepLines/>
        <w:jc w:val="center"/>
        <w:outlineLvl w:val="1"/>
        <w:rPr>
          <w:rFonts w:eastAsia="Calibri"/>
          <w:b/>
          <w:sz w:val="28"/>
          <w:szCs w:val="28"/>
          <w:lang w:eastAsia="en-US"/>
        </w:rPr>
      </w:pPr>
      <w:bookmarkStart w:id="48" w:name="_Toc23151639"/>
      <w:r w:rsidRPr="009424FE">
        <w:rPr>
          <w:rFonts w:eastAsia="Calibri"/>
          <w:b/>
          <w:sz w:val="28"/>
          <w:szCs w:val="28"/>
          <w:lang w:eastAsia="en-US"/>
        </w:rPr>
        <w:t>Арендная плата</w:t>
      </w:r>
      <w:bookmarkEnd w:id="48"/>
    </w:p>
    <w:p w14:paraId="4187DAE5" w14:textId="77777777" w:rsidR="009424FE" w:rsidRPr="009424FE" w:rsidRDefault="009424FE" w:rsidP="009424FE">
      <w:pPr>
        <w:tabs>
          <w:tab w:val="left" w:pos="1890"/>
        </w:tabs>
        <w:ind w:firstLine="709"/>
        <w:jc w:val="both"/>
        <w:rPr>
          <w:snapToGrid w:val="0"/>
          <w:sz w:val="28"/>
          <w:szCs w:val="28"/>
        </w:rPr>
      </w:pPr>
    </w:p>
    <w:p w14:paraId="13E55D1C"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По данной статье предприятием планируются расходы в размере </w:t>
      </w:r>
      <w:r w:rsidRPr="009424FE">
        <w:rPr>
          <w:snapToGrid w:val="0"/>
          <w:sz w:val="28"/>
          <w:szCs w:val="28"/>
        </w:rPr>
        <w:br/>
      </w:r>
      <w:r w:rsidRPr="009424FE">
        <w:rPr>
          <w:b/>
          <w:bCs/>
          <w:snapToGrid w:val="0"/>
          <w:sz w:val="28"/>
          <w:szCs w:val="28"/>
        </w:rPr>
        <w:t>104 тыс. руб.</w:t>
      </w:r>
      <w:r w:rsidRPr="009424FE">
        <w:rPr>
          <w:snapToGrid w:val="0"/>
          <w:sz w:val="28"/>
          <w:szCs w:val="28"/>
        </w:rPr>
        <w:t xml:space="preserve"> </w:t>
      </w:r>
    </w:p>
    <w:p w14:paraId="6131AD72"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49D7EA0C"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Договор аренды, находящегося в государственной собственности земельного участка № 58 тот 30.03.2004 г., заключенный с КУМИ </w:t>
      </w:r>
      <w:r w:rsidRPr="009424FE">
        <w:rPr>
          <w:snapToGrid w:val="0"/>
          <w:sz w:val="28"/>
          <w:szCs w:val="28"/>
        </w:rPr>
        <w:br/>
        <w:t xml:space="preserve">г. Мариинска и Мариинского района, без срока действия (стр. 169 том 1). Протокол определения величины арендной платы по договору аренды находящегося в государственной собственности земельного участка №58 </w:t>
      </w:r>
      <w:r w:rsidRPr="009424FE">
        <w:rPr>
          <w:snapToGrid w:val="0"/>
          <w:sz w:val="28"/>
          <w:szCs w:val="28"/>
        </w:rPr>
        <w:br/>
        <w:t xml:space="preserve">от 30.03.2004 на 2025 год (стр. 173 том 1), на сумму 71 тыс. руб. С учетом доли всех затрат на потребительский рынок экономически обоснованный размер затрат составляет </w:t>
      </w:r>
      <w:r w:rsidRPr="009424FE">
        <w:rPr>
          <w:b/>
          <w:bCs/>
          <w:snapToGrid w:val="0"/>
          <w:sz w:val="28"/>
          <w:szCs w:val="28"/>
        </w:rPr>
        <w:t>68 тыс. руб.</w:t>
      </w:r>
      <w:r w:rsidRPr="009424FE">
        <w:rPr>
          <w:snapToGrid w:val="0"/>
          <w:sz w:val="28"/>
          <w:szCs w:val="28"/>
        </w:rPr>
        <w:t xml:space="preserve"> (71 тыс. руб. × 0,963 (доля </w:t>
      </w:r>
      <w:r w:rsidRPr="009424FE">
        <w:rPr>
          <w:snapToGrid w:val="0"/>
          <w:sz w:val="28"/>
          <w:szCs w:val="28"/>
        </w:rPr>
        <w:br/>
        <w:t>на потребительский рынок)).</w:t>
      </w:r>
    </w:p>
    <w:p w14:paraId="7B3A9CF5"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Договор аренды, находящегося в государственной собственности земельного участка № 136 от 30.06.2004 г., заключенный с КУМИ </w:t>
      </w:r>
      <w:r w:rsidRPr="009424FE">
        <w:rPr>
          <w:snapToGrid w:val="0"/>
          <w:sz w:val="28"/>
          <w:szCs w:val="28"/>
        </w:rPr>
        <w:br/>
        <w:t xml:space="preserve">г. Мариинска и Мариинского района, без срока действия (стр. 179 том 1). Протокол определения величины арендной платы по договору аренды находящегося в государственной собственности земельного участка № 136 </w:t>
      </w:r>
      <w:r w:rsidRPr="009424FE">
        <w:rPr>
          <w:snapToGrid w:val="0"/>
          <w:sz w:val="28"/>
          <w:szCs w:val="28"/>
        </w:rPr>
        <w:br/>
        <w:t xml:space="preserve">от 30.03.2004 на 2025 год (стр. 183 том 1) на сумму 37 тыс. руб. С учетом доли всех затрат на потребительский рынок экономически обоснованный размер затрат составляет </w:t>
      </w:r>
      <w:r w:rsidRPr="009424FE">
        <w:rPr>
          <w:b/>
          <w:bCs/>
          <w:snapToGrid w:val="0"/>
          <w:sz w:val="28"/>
          <w:szCs w:val="28"/>
        </w:rPr>
        <w:t>36 тыс. руб.</w:t>
      </w:r>
      <w:r w:rsidRPr="009424FE">
        <w:rPr>
          <w:snapToGrid w:val="0"/>
          <w:sz w:val="28"/>
          <w:szCs w:val="28"/>
        </w:rPr>
        <w:t xml:space="preserve"> (37 тыс. руб. × 0,963 (доля </w:t>
      </w:r>
      <w:r w:rsidRPr="009424FE">
        <w:rPr>
          <w:snapToGrid w:val="0"/>
          <w:sz w:val="28"/>
          <w:szCs w:val="28"/>
        </w:rPr>
        <w:br/>
        <w:t>на потребительский рынок)).</w:t>
      </w:r>
    </w:p>
    <w:p w14:paraId="12A4519A"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Договор аренды, находящегося в государственной собственности земельного участка № 135 от 30.06.2004 г., заключенный с КУМИ </w:t>
      </w:r>
      <w:r w:rsidRPr="009424FE">
        <w:rPr>
          <w:snapToGrid w:val="0"/>
          <w:sz w:val="28"/>
          <w:szCs w:val="28"/>
        </w:rPr>
        <w:br/>
        <w:t xml:space="preserve">г. Мариинска и Мариинского района, без срока действия (стр. 174 том 1). Протокол определения величины арендной платы по договору аренды находящегося в государственной собственности земельного участка № 135 </w:t>
      </w:r>
      <w:r w:rsidRPr="009424FE">
        <w:rPr>
          <w:snapToGrid w:val="0"/>
          <w:sz w:val="28"/>
          <w:szCs w:val="28"/>
        </w:rPr>
        <w:br/>
        <w:t xml:space="preserve">от 30.06.2004 на 2025 год (стр. 178 том 1) на сумму 1 тыс. руб. С учетом доли </w:t>
      </w:r>
      <w:r w:rsidRPr="009424FE">
        <w:rPr>
          <w:snapToGrid w:val="0"/>
          <w:sz w:val="28"/>
          <w:szCs w:val="28"/>
        </w:rPr>
        <w:lastRenderedPageBreak/>
        <w:t xml:space="preserve">всех затрат на потребительский рынок экономически обоснованный размер затрат составляет </w:t>
      </w:r>
      <w:r w:rsidRPr="009424FE">
        <w:rPr>
          <w:b/>
          <w:bCs/>
          <w:snapToGrid w:val="0"/>
          <w:sz w:val="28"/>
          <w:szCs w:val="28"/>
        </w:rPr>
        <w:t>1 тыс. руб.</w:t>
      </w:r>
      <w:r w:rsidRPr="009424FE">
        <w:rPr>
          <w:snapToGrid w:val="0"/>
          <w:sz w:val="28"/>
          <w:szCs w:val="28"/>
        </w:rPr>
        <w:t xml:space="preserve"> (1 тыс. руб. × 0,963 (доля на потребительский рынок)).</w:t>
      </w:r>
    </w:p>
    <w:p w14:paraId="44DB3851"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Проанализировав представленные документы, эксперты рассчитали размер расходов по данной статье: </w:t>
      </w:r>
      <w:r w:rsidRPr="009424FE">
        <w:rPr>
          <w:b/>
          <w:bCs/>
          <w:snapToGrid w:val="0"/>
          <w:sz w:val="28"/>
          <w:szCs w:val="28"/>
        </w:rPr>
        <w:t>105</w:t>
      </w:r>
      <w:r w:rsidRPr="009424FE">
        <w:rPr>
          <w:b/>
          <w:snapToGrid w:val="0"/>
          <w:sz w:val="28"/>
          <w:szCs w:val="28"/>
        </w:rPr>
        <w:t xml:space="preserve"> тыс. руб. </w:t>
      </w:r>
      <w:r w:rsidRPr="009424FE">
        <w:rPr>
          <w:bCs/>
          <w:snapToGrid w:val="0"/>
          <w:sz w:val="28"/>
          <w:szCs w:val="28"/>
        </w:rPr>
        <w:t>(</w:t>
      </w:r>
      <w:r w:rsidRPr="009424FE">
        <w:rPr>
          <w:snapToGrid w:val="0"/>
          <w:sz w:val="28"/>
          <w:szCs w:val="28"/>
        </w:rPr>
        <w:t xml:space="preserve">68 тыс. руб. + 36 тыс. руб. + 1 тыс. руб.), признают полученные затраты экономически обоснованными </w:t>
      </w:r>
      <w:r w:rsidRPr="009424FE">
        <w:rPr>
          <w:snapToGrid w:val="0"/>
          <w:sz w:val="28"/>
          <w:szCs w:val="28"/>
        </w:rPr>
        <w:br/>
        <w:t>и предлагают их к включению в плановую выручку предприятия на 2026 год.</w:t>
      </w:r>
    </w:p>
    <w:p w14:paraId="290C5E2F" w14:textId="77777777" w:rsidR="009424FE" w:rsidRPr="009424FE" w:rsidRDefault="009424FE" w:rsidP="009424FE">
      <w:pPr>
        <w:tabs>
          <w:tab w:val="left" w:pos="1890"/>
        </w:tabs>
        <w:ind w:firstLine="709"/>
        <w:jc w:val="both"/>
        <w:rPr>
          <w:snapToGrid w:val="0"/>
          <w:sz w:val="28"/>
          <w:szCs w:val="28"/>
          <w:lang w:eastAsia="en-US"/>
        </w:rPr>
      </w:pPr>
      <w:r w:rsidRPr="009424FE">
        <w:rPr>
          <w:snapToGrid w:val="0"/>
          <w:sz w:val="28"/>
          <w:szCs w:val="28"/>
          <w:lang w:eastAsia="en-US"/>
        </w:rPr>
        <w:t xml:space="preserve">В связи с тем, что предложение предприятия на 2026 год по уровню затрат на аренду составляет </w:t>
      </w:r>
      <w:r w:rsidRPr="009424FE">
        <w:rPr>
          <w:b/>
          <w:bCs/>
          <w:snapToGrid w:val="0"/>
          <w:sz w:val="28"/>
          <w:szCs w:val="28"/>
          <w:lang w:eastAsia="en-US"/>
        </w:rPr>
        <w:t>104 тыс. руб.</w:t>
      </w:r>
      <w:r w:rsidRPr="009424FE">
        <w:rPr>
          <w:snapToGrid w:val="0"/>
          <w:sz w:val="28"/>
          <w:szCs w:val="28"/>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5A85F3FC" w14:textId="77777777" w:rsidR="009424FE" w:rsidRPr="009424FE" w:rsidRDefault="009424FE" w:rsidP="009424FE">
      <w:pPr>
        <w:tabs>
          <w:tab w:val="left" w:pos="1890"/>
        </w:tabs>
        <w:ind w:firstLine="709"/>
        <w:jc w:val="both"/>
        <w:rPr>
          <w:snapToGrid w:val="0"/>
          <w:sz w:val="28"/>
          <w:szCs w:val="28"/>
          <w:lang w:eastAsia="en-US"/>
        </w:rPr>
      </w:pPr>
      <w:r w:rsidRPr="009424FE">
        <w:rPr>
          <w:snapToGrid w:val="0"/>
          <w:sz w:val="28"/>
          <w:szCs w:val="28"/>
          <w:lang w:eastAsia="en-US"/>
        </w:rPr>
        <w:t>Корректировка предложения предприятия отсутствует.</w:t>
      </w:r>
    </w:p>
    <w:p w14:paraId="5FEDEC40" w14:textId="77777777" w:rsidR="009424FE" w:rsidRPr="009424FE" w:rsidRDefault="009424FE" w:rsidP="009424FE">
      <w:pPr>
        <w:tabs>
          <w:tab w:val="left" w:pos="0"/>
        </w:tabs>
        <w:ind w:firstLine="709"/>
        <w:contextualSpacing/>
        <w:jc w:val="both"/>
        <w:rPr>
          <w:snapToGrid w:val="0"/>
          <w:sz w:val="28"/>
          <w:szCs w:val="28"/>
        </w:rPr>
      </w:pPr>
    </w:p>
    <w:p w14:paraId="458D4E0F" w14:textId="77777777" w:rsidR="009424FE" w:rsidRPr="009424FE" w:rsidRDefault="009424FE" w:rsidP="009424FE">
      <w:pPr>
        <w:keepNext/>
        <w:keepLines/>
        <w:jc w:val="center"/>
        <w:outlineLvl w:val="1"/>
        <w:rPr>
          <w:rFonts w:eastAsia="Calibri"/>
          <w:b/>
          <w:sz w:val="28"/>
          <w:szCs w:val="28"/>
          <w:lang w:eastAsia="en-US"/>
        </w:rPr>
      </w:pPr>
      <w:r w:rsidRPr="009424FE">
        <w:rPr>
          <w:rFonts w:eastAsia="Calibri"/>
          <w:b/>
          <w:sz w:val="28"/>
          <w:szCs w:val="28"/>
          <w:lang w:eastAsia="en-US"/>
        </w:rPr>
        <w:t>Имущественный налог</w:t>
      </w:r>
    </w:p>
    <w:p w14:paraId="58F8641F" w14:textId="77777777" w:rsidR="009424FE" w:rsidRPr="009424FE" w:rsidRDefault="009424FE" w:rsidP="009424FE">
      <w:pPr>
        <w:ind w:firstLine="993"/>
        <w:jc w:val="both"/>
        <w:rPr>
          <w:snapToGrid w:val="0"/>
          <w:sz w:val="28"/>
          <w:szCs w:val="28"/>
          <w:lang w:eastAsia="en-US"/>
        </w:rPr>
      </w:pPr>
    </w:p>
    <w:p w14:paraId="4C25EED3" w14:textId="77777777" w:rsidR="009424FE" w:rsidRPr="009424FE" w:rsidRDefault="009424FE" w:rsidP="009424FE">
      <w:pPr>
        <w:tabs>
          <w:tab w:val="left" w:pos="1890"/>
        </w:tabs>
        <w:ind w:firstLine="851"/>
        <w:jc w:val="both"/>
        <w:rPr>
          <w:snapToGrid w:val="0"/>
          <w:sz w:val="28"/>
          <w:szCs w:val="28"/>
        </w:rPr>
      </w:pPr>
      <w:r w:rsidRPr="009424FE">
        <w:rPr>
          <w:snapToGrid w:val="0"/>
          <w:sz w:val="28"/>
          <w:szCs w:val="28"/>
        </w:rPr>
        <w:t xml:space="preserve">По данной статье предприятием планируются расходы в размере </w:t>
      </w:r>
      <w:r w:rsidRPr="009424FE">
        <w:rPr>
          <w:snapToGrid w:val="0"/>
          <w:sz w:val="28"/>
          <w:szCs w:val="28"/>
        </w:rPr>
        <w:br/>
      </w:r>
      <w:r w:rsidRPr="009424FE">
        <w:rPr>
          <w:b/>
          <w:bCs/>
          <w:snapToGrid w:val="0"/>
          <w:sz w:val="28"/>
          <w:szCs w:val="28"/>
        </w:rPr>
        <w:t>36 тыс. руб.</w:t>
      </w:r>
      <w:r w:rsidRPr="009424FE">
        <w:rPr>
          <w:snapToGrid w:val="0"/>
          <w:sz w:val="28"/>
          <w:szCs w:val="28"/>
        </w:rPr>
        <w:t xml:space="preserve"> </w:t>
      </w:r>
    </w:p>
    <w:p w14:paraId="6647EE44" w14:textId="77777777" w:rsidR="009424FE" w:rsidRPr="009424FE" w:rsidRDefault="009424FE" w:rsidP="009424FE">
      <w:pPr>
        <w:tabs>
          <w:tab w:val="left" w:pos="1890"/>
        </w:tabs>
        <w:ind w:firstLine="851"/>
        <w:jc w:val="both"/>
        <w:rPr>
          <w:snapToGrid w:val="0"/>
          <w:sz w:val="28"/>
          <w:szCs w:val="28"/>
        </w:rPr>
      </w:pPr>
      <w:r w:rsidRPr="009424FE">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08C89D5"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Сообщение об исчисленных налоговым органом суммах транспортного налога, налога на имущество организаций, земельного налога № 5953729 от 07.04.2025 г в разрезе налога на имущество (гараж) (стр. 87 том 1) </w:t>
      </w:r>
      <w:r w:rsidRPr="009424FE">
        <w:rPr>
          <w:snapToGrid w:val="0"/>
          <w:sz w:val="28"/>
          <w:szCs w:val="28"/>
        </w:rPr>
        <w:br/>
        <w:t xml:space="preserve">на сумму 35 тыс. руб. С учетом доли всех затрат на потребительский рынок экономически обоснованный размер затрат составляет </w:t>
      </w:r>
      <w:r w:rsidRPr="009424FE">
        <w:rPr>
          <w:b/>
          <w:bCs/>
          <w:snapToGrid w:val="0"/>
          <w:sz w:val="28"/>
          <w:szCs w:val="28"/>
        </w:rPr>
        <w:t xml:space="preserve">34 тыс. руб. </w:t>
      </w:r>
      <w:r w:rsidRPr="009424FE">
        <w:rPr>
          <w:b/>
          <w:bCs/>
          <w:snapToGrid w:val="0"/>
          <w:sz w:val="28"/>
          <w:szCs w:val="28"/>
        </w:rPr>
        <w:br/>
      </w:r>
      <w:r w:rsidRPr="009424FE">
        <w:rPr>
          <w:snapToGrid w:val="0"/>
          <w:sz w:val="28"/>
          <w:szCs w:val="28"/>
        </w:rPr>
        <w:t>(35 тыс. руб. × 0,963 (доля на потребительский рынок)).</w:t>
      </w:r>
    </w:p>
    <w:p w14:paraId="5A909621" w14:textId="77777777" w:rsidR="009424FE" w:rsidRPr="009424FE" w:rsidRDefault="009424FE" w:rsidP="009424FE">
      <w:pPr>
        <w:ind w:firstLine="709"/>
        <w:jc w:val="both"/>
        <w:rPr>
          <w:snapToGrid w:val="0"/>
          <w:sz w:val="28"/>
          <w:szCs w:val="28"/>
          <w:lang w:eastAsia="en-US"/>
        </w:rPr>
      </w:pPr>
      <w:r w:rsidRPr="009424FE">
        <w:rPr>
          <w:snapToGrid w:val="0"/>
          <w:sz w:val="28"/>
          <w:szCs w:val="28"/>
          <w:lang w:eastAsia="en-US"/>
        </w:rPr>
        <w:t xml:space="preserve">Экономически обоснованные расходы по данной статье составляют </w:t>
      </w:r>
      <w:r w:rsidRPr="009424FE">
        <w:rPr>
          <w:snapToGrid w:val="0"/>
          <w:sz w:val="28"/>
          <w:szCs w:val="28"/>
          <w:lang w:eastAsia="en-US"/>
        </w:rPr>
        <w:br/>
      </w:r>
      <w:r w:rsidRPr="009424FE">
        <w:rPr>
          <w:b/>
          <w:bCs/>
          <w:snapToGrid w:val="0"/>
          <w:sz w:val="28"/>
          <w:szCs w:val="28"/>
          <w:lang w:eastAsia="en-US"/>
        </w:rPr>
        <w:t>34 тыс. руб.</w:t>
      </w:r>
    </w:p>
    <w:p w14:paraId="77DC6399" w14:textId="77777777" w:rsidR="009424FE" w:rsidRPr="009424FE" w:rsidRDefault="009424FE" w:rsidP="009424FE">
      <w:pPr>
        <w:tabs>
          <w:tab w:val="left" w:pos="0"/>
        </w:tabs>
        <w:ind w:firstLine="709"/>
        <w:contextualSpacing/>
        <w:jc w:val="both"/>
        <w:rPr>
          <w:snapToGrid w:val="0"/>
          <w:sz w:val="28"/>
          <w:szCs w:val="28"/>
        </w:rPr>
      </w:pPr>
      <w:bookmarkStart w:id="49" w:name="_Toc21094951"/>
      <w:r w:rsidRPr="009424FE">
        <w:rPr>
          <w:snapToGrid w:val="0"/>
          <w:sz w:val="28"/>
          <w:szCs w:val="28"/>
        </w:rPr>
        <w:t>Расходы в размере 2</w:t>
      </w:r>
      <w:r w:rsidRPr="009424FE">
        <w:rPr>
          <w:bCs/>
          <w:snapToGrid w:val="0"/>
          <w:sz w:val="28"/>
          <w:szCs w:val="28"/>
          <w:lang w:eastAsia="en-US"/>
        </w:rPr>
        <w:t xml:space="preserve"> </w:t>
      </w:r>
      <w:r w:rsidRPr="009424FE">
        <w:rPr>
          <w:bCs/>
          <w:snapToGrid w:val="0"/>
          <w:sz w:val="28"/>
          <w:szCs w:val="28"/>
        </w:rPr>
        <w:t>тыс. руб.</w:t>
      </w:r>
      <w:r w:rsidRPr="009424FE">
        <w:rPr>
          <w:snapToGrid w:val="0"/>
          <w:sz w:val="28"/>
          <w:szCs w:val="28"/>
        </w:rPr>
        <w:t xml:space="preserve">, не подтвержденные предприятием документально, подлежат исключению из плановой выручки на 2026 год, </w:t>
      </w:r>
      <w:r w:rsidRPr="009424FE">
        <w:rPr>
          <w:snapToGrid w:val="0"/>
          <w:sz w:val="28"/>
          <w:szCs w:val="28"/>
        </w:rPr>
        <w:br/>
        <w:t>как экономически необоснованные.</w:t>
      </w:r>
    </w:p>
    <w:p w14:paraId="5CE5EF33" w14:textId="77777777" w:rsidR="009424FE" w:rsidRPr="009424FE" w:rsidRDefault="009424FE" w:rsidP="009424FE">
      <w:pPr>
        <w:tabs>
          <w:tab w:val="left" w:pos="0"/>
        </w:tabs>
        <w:ind w:firstLine="709"/>
        <w:contextualSpacing/>
        <w:jc w:val="both"/>
        <w:rPr>
          <w:snapToGrid w:val="0"/>
          <w:sz w:val="28"/>
          <w:szCs w:val="28"/>
        </w:rPr>
      </w:pPr>
    </w:p>
    <w:p w14:paraId="7C1652DD" w14:textId="77777777" w:rsidR="009424FE" w:rsidRPr="009424FE" w:rsidRDefault="009424FE" w:rsidP="009424FE">
      <w:pPr>
        <w:tabs>
          <w:tab w:val="left" w:pos="0"/>
        </w:tabs>
        <w:ind w:firstLine="709"/>
        <w:contextualSpacing/>
        <w:jc w:val="both"/>
        <w:rPr>
          <w:snapToGrid w:val="0"/>
          <w:sz w:val="28"/>
          <w:szCs w:val="28"/>
        </w:rPr>
      </w:pPr>
    </w:p>
    <w:p w14:paraId="7F75D23B" w14:textId="77777777" w:rsidR="009424FE" w:rsidRPr="009424FE" w:rsidRDefault="009424FE" w:rsidP="009424FE">
      <w:pPr>
        <w:tabs>
          <w:tab w:val="left" w:pos="0"/>
        </w:tabs>
        <w:ind w:firstLine="709"/>
        <w:contextualSpacing/>
        <w:jc w:val="both"/>
        <w:rPr>
          <w:snapToGrid w:val="0"/>
          <w:sz w:val="28"/>
          <w:szCs w:val="28"/>
        </w:rPr>
      </w:pPr>
    </w:p>
    <w:p w14:paraId="660F1BA4" w14:textId="77777777" w:rsidR="009424FE" w:rsidRPr="009424FE" w:rsidRDefault="009424FE" w:rsidP="009424FE">
      <w:pPr>
        <w:keepNext/>
        <w:keepLines/>
        <w:jc w:val="center"/>
        <w:outlineLvl w:val="1"/>
        <w:rPr>
          <w:rFonts w:eastAsia="Calibri"/>
          <w:b/>
          <w:sz w:val="28"/>
          <w:szCs w:val="28"/>
          <w:lang w:eastAsia="en-US"/>
        </w:rPr>
      </w:pPr>
      <w:r w:rsidRPr="009424FE">
        <w:rPr>
          <w:rFonts w:eastAsia="Calibri"/>
          <w:b/>
          <w:sz w:val="28"/>
          <w:szCs w:val="28"/>
          <w:lang w:eastAsia="en-US"/>
        </w:rPr>
        <w:t>Услуги сторонних организаций</w:t>
      </w:r>
    </w:p>
    <w:p w14:paraId="6CA4464E" w14:textId="77777777" w:rsidR="009424FE" w:rsidRPr="009424FE" w:rsidRDefault="009424FE" w:rsidP="009424FE">
      <w:pPr>
        <w:rPr>
          <w:snapToGrid w:val="0"/>
          <w:sz w:val="28"/>
          <w:szCs w:val="28"/>
          <w:lang w:eastAsia="en-US"/>
        </w:rPr>
      </w:pPr>
    </w:p>
    <w:p w14:paraId="752A1578"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По данной статье предприятием планируются расходы в размере </w:t>
      </w:r>
      <w:r w:rsidRPr="009424FE">
        <w:rPr>
          <w:snapToGrid w:val="0"/>
          <w:sz w:val="28"/>
          <w:szCs w:val="28"/>
        </w:rPr>
        <w:br/>
      </w:r>
      <w:r w:rsidRPr="009424FE">
        <w:rPr>
          <w:b/>
          <w:bCs/>
          <w:snapToGrid w:val="0"/>
          <w:sz w:val="28"/>
          <w:szCs w:val="28"/>
        </w:rPr>
        <w:t>2 551 тыс. руб.</w:t>
      </w:r>
      <w:r w:rsidRPr="009424FE">
        <w:rPr>
          <w:snapToGrid w:val="0"/>
          <w:sz w:val="28"/>
          <w:szCs w:val="28"/>
        </w:rPr>
        <w:t xml:space="preserve"> </w:t>
      </w:r>
    </w:p>
    <w:p w14:paraId="6A86959A"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48261C45"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lastRenderedPageBreak/>
        <w:t xml:space="preserve">Договор № П-09/2025 от 15.01.2025, заключенный </w:t>
      </w:r>
      <w:r w:rsidRPr="009424FE">
        <w:rPr>
          <w:snapToGrid w:val="0"/>
          <w:sz w:val="28"/>
          <w:szCs w:val="28"/>
        </w:rPr>
        <w:br/>
        <w:t xml:space="preserve">с АО «Кузбассгазификация» на оказание транспортных услуг, действующий до 31.12.2025 без автопролонгации (стр. 163 том 1), на сумму </w:t>
      </w:r>
      <w:r w:rsidRPr="009424FE">
        <w:rPr>
          <w:snapToGrid w:val="0"/>
          <w:sz w:val="28"/>
          <w:szCs w:val="28"/>
        </w:rPr>
        <w:br/>
        <w:t xml:space="preserve">33 732 руб./машина 1,820 т. С учетом индексации экономически обоснованный размер затрат составляет </w:t>
      </w:r>
      <w:r w:rsidRPr="009424FE">
        <w:rPr>
          <w:b/>
          <w:bCs/>
          <w:snapToGrid w:val="0"/>
          <w:sz w:val="28"/>
          <w:szCs w:val="28"/>
        </w:rPr>
        <w:t>975 тыс. руб.</w:t>
      </w:r>
      <w:r w:rsidRPr="009424FE">
        <w:rPr>
          <w:snapToGrid w:val="0"/>
          <w:sz w:val="28"/>
          <w:szCs w:val="28"/>
        </w:rPr>
        <w:t xml:space="preserve"> (50 т ÷ 1,820 т × </w:t>
      </w:r>
      <w:r w:rsidRPr="009424FE">
        <w:rPr>
          <w:snapToGrid w:val="0"/>
          <w:sz w:val="28"/>
          <w:szCs w:val="28"/>
        </w:rPr>
        <w:br/>
        <w:t>33 732 руб. × 1,070 (ИПЦ транспорт на 2026 год)).</w:t>
      </w:r>
    </w:p>
    <w:p w14:paraId="79176F69"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Договор оказания услуг №П-07/2021 от 14.01.2021 по наполнению, освидетельствованию и ремонту газовых баллонов, заключенный </w:t>
      </w:r>
      <w:r w:rsidRPr="009424FE">
        <w:rPr>
          <w:snapToGrid w:val="0"/>
          <w:sz w:val="28"/>
          <w:szCs w:val="28"/>
        </w:rPr>
        <w:br/>
        <w:t xml:space="preserve">с АО «Кузбассгазификация», действующий до 31.12.2021 года </w:t>
      </w:r>
      <w:r w:rsidRPr="009424FE">
        <w:rPr>
          <w:snapToGrid w:val="0"/>
          <w:sz w:val="28"/>
          <w:szCs w:val="28"/>
        </w:rPr>
        <w:br/>
        <w:t xml:space="preserve">с автопролонгацией (стр. 159 том 1). Дополнительное соглашение № 5 </w:t>
      </w:r>
      <w:r w:rsidRPr="009424FE">
        <w:rPr>
          <w:snapToGrid w:val="0"/>
          <w:sz w:val="28"/>
          <w:szCs w:val="28"/>
        </w:rPr>
        <w:br/>
        <w:t xml:space="preserve">от 12.05.2025 к договору оказания услуг № П-07/2021 от 14.01.2021. (стр. 162 том 1) на сумму 17 114,40 руб./т. Экономически обоснованный размер затрат составляет </w:t>
      </w:r>
      <w:r w:rsidRPr="009424FE">
        <w:rPr>
          <w:b/>
          <w:bCs/>
          <w:snapToGrid w:val="0"/>
          <w:sz w:val="28"/>
          <w:szCs w:val="28"/>
        </w:rPr>
        <w:t>958 тыс. руб.</w:t>
      </w:r>
      <w:r w:rsidRPr="009424FE">
        <w:rPr>
          <w:snapToGrid w:val="0"/>
          <w:sz w:val="28"/>
          <w:szCs w:val="28"/>
        </w:rPr>
        <w:t xml:space="preserve"> (19 167,6 руб. × 50 т).</w:t>
      </w:r>
    </w:p>
    <w:p w14:paraId="131A0203"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Договор хранения сжиженного углеводородного газа № П-48/1/2025 </w:t>
      </w:r>
      <w:r w:rsidRPr="009424FE">
        <w:rPr>
          <w:snapToGrid w:val="0"/>
          <w:sz w:val="28"/>
          <w:szCs w:val="28"/>
        </w:rPr>
        <w:br/>
        <w:t xml:space="preserve">от 17.05.2025, заключенный с АО «Кузбассгазификация», действующий </w:t>
      </w:r>
      <w:r w:rsidRPr="009424FE">
        <w:rPr>
          <w:snapToGrid w:val="0"/>
          <w:sz w:val="28"/>
          <w:szCs w:val="28"/>
        </w:rPr>
        <w:br/>
        <w:t xml:space="preserve">до 31.12.2021 года с автопролонгацией (стр. 165 том 1). Дополнительное соглашение № 2 от 12.05.2025 к договору хранения сжиженного углеводородного газа в разрезе изменения стоимость: прием/отгрузка СУГ </w:t>
      </w:r>
      <w:r w:rsidRPr="009424FE">
        <w:rPr>
          <w:snapToGrid w:val="0"/>
          <w:sz w:val="28"/>
          <w:szCs w:val="28"/>
        </w:rPr>
        <w:br/>
        <w:t xml:space="preserve">на хранение ГНС в сутки - 292,70 руб./т; хранение СУГ на ГНС в сутки - 83,92 руб./т (стр. 168 том 1). Расчет планируемой стоимости расходов, связанных с хранением СУГ по договору хранения </w:t>
      </w:r>
      <w:r w:rsidRPr="009424FE">
        <w:rPr>
          <w:snapToGrid w:val="0"/>
          <w:sz w:val="28"/>
          <w:szCs w:val="28"/>
        </w:rPr>
        <w:br/>
        <w:t xml:space="preserve">от 17.05.2025 года № П-48/1/2025 (стр. 5 том 1) на сумму 279 тыс. руб. Экономически обоснованный размер затрат на 2026 год составляет </w:t>
      </w:r>
      <w:r w:rsidRPr="009424FE">
        <w:rPr>
          <w:snapToGrid w:val="0"/>
          <w:sz w:val="28"/>
          <w:szCs w:val="28"/>
        </w:rPr>
        <w:br/>
      </w:r>
      <w:r w:rsidRPr="009424FE">
        <w:rPr>
          <w:b/>
          <w:bCs/>
          <w:snapToGrid w:val="0"/>
          <w:sz w:val="28"/>
          <w:szCs w:val="28"/>
        </w:rPr>
        <w:t xml:space="preserve">279 тыс. руб. </w:t>
      </w:r>
    </w:p>
    <w:p w14:paraId="67CBF219"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Оборотно-сальдовая ведомость по счету 20.01 за 2024 год в разрезе затрат на ТБО (стр. 12 том 1) на сумму 8 тыс. руб. С учетом индексации </w:t>
      </w:r>
      <w:r w:rsidRPr="009424FE">
        <w:rPr>
          <w:snapToGrid w:val="0"/>
          <w:sz w:val="28"/>
          <w:szCs w:val="28"/>
        </w:rPr>
        <w:br/>
        <w:t xml:space="preserve">и </w:t>
      </w:r>
      <w:r w:rsidRPr="009424FE">
        <w:rPr>
          <w:bCs/>
          <w:snapToGrid w:val="0"/>
          <w:sz w:val="28"/>
          <w:szCs w:val="28"/>
        </w:rPr>
        <w:t>коэффициента распределения затрат на потребительский рынок</w:t>
      </w:r>
      <w:r w:rsidRPr="009424FE">
        <w:rPr>
          <w:snapToGrid w:val="0"/>
          <w:sz w:val="28"/>
          <w:szCs w:val="28"/>
        </w:rPr>
        <w:t xml:space="preserve"> экономически обоснованный размер затрат составляет </w:t>
      </w:r>
      <w:r w:rsidRPr="009424FE">
        <w:rPr>
          <w:b/>
          <w:bCs/>
          <w:snapToGrid w:val="0"/>
          <w:sz w:val="28"/>
          <w:szCs w:val="28"/>
        </w:rPr>
        <w:t xml:space="preserve">8 тыс. руб. </w:t>
      </w:r>
      <w:r w:rsidRPr="009424FE">
        <w:rPr>
          <w:b/>
          <w:bCs/>
          <w:snapToGrid w:val="0"/>
          <w:sz w:val="28"/>
          <w:szCs w:val="28"/>
        </w:rPr>
        <w:br/>
      </w:r>
      <w:r w:rsidRPr="009424FE">
        <w:rPr>
          <w:snapToGrid w:val="0"/>
          <w:sz w:val="28"/>
          <w:szCs w:val="28"/>
        </w:rPr>
        <w:t>(8 тыс. руб. × 1,090 (ИПЦ на 2025 год) × 1,051 (ИПЦ на 2026 год) × 0,963 (доля на потребительский рынок)).</w:t>
      </w:r>
    </w:p>
    <w:p w14:paraId="16138E17"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Оборотно-сальдовая ведомость по счету 20.01 за 2024 год в разрезе затрат на продление электронного ключа Платформа ОФД (стр. 12 том 1) </w:t>
      </w:r>
      <w:r w:rsidRPr="009424FE">
        <w:rPr>
          <w:snapToGrid w:val="0"/>
          <w:sz w:val="28"/>
          <w:szCs w:val="28"/>
        </w:rPr>
        <w:br/>
        <w:t xml:space="preserve">на сумму 18 тыс. руб. С учетом индексации и </w:t>
      </w:r>
      <w:r w:rsidRPr="009424FE">
        <w:rPr>
          <w:bCs/>
          <w:snapToGrid w:val="0"/>
          <w:sz w:val="28"/>
          <w:szCs w:val="28"/>
        </w:rPr>
        <w:t>коэффициента распределения затрат на потребительский рынок</w:t>
      </w:r>
      <w:r w:rsidRPr="009424FE">
        <w:rPr>
          <w:snapToGrid w:val="0"/>
          <w:sz w:val="28"/>
          <w:szCs w:val="28"/>
        </w:rPr>
        <w:t xml:space="preserve"> экономически обоснованный размер затрат составляет </w:t>
      </w:r>
      <w:r w:rsidRPr="009424FE">
        <w:rPr>
          <w:b/>
          <w:bCs/>
          <w:snapToGrid w:val="0"/>
          <w:sz w:val="28"/>
          <w:szCs w:val="28"/>
        </w:rPr>
        <w:t xml:space="preserve">20 тыс. руб. </w:t>
      </w:r>
      <w:r w:rsidRPr="009424FE">
        <w:rPr>
          <w:snapToGrid w:val="0"/>
          <w:sz w:val="28"/>
          <w:szCs w:val="28"/>
        </w:rPr>
        <w:t>(18 тыс. руб. × 1,090 (ИПЦ на 2025 год) × 1,051 (ИПЦ на 2026 год) × 0,963 (доля на потребительский рынок)).</w:t>
      </w:r>
    </w:p>
    <w:p w14:paraId="073EB624"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Оборотно-сальдовая ведомость по счету 20.01 за 2024 год в разрезе программы для ЭВМ «Контру-Экстерн» для отправки отчетности (стр. 12 том 1) на сумму 14 тыс. руб. С учетом индексации и </w:t>
      </w:r>
      <w:r w:rsidRPr="009424FE">
        <w:rPr>
          <w:bCs/>
          <w:snapToGrid w:val="0"/>
          <w:sz w:val="28"/>
          <w:szCs w:val="28"/>
        </w:rPr>
        <w:t>коэффициента распределения затрат на потребительский рынок</w:t>
      </w:r>
      <w:r w:rsidRPr="009424FE">
        <w:rPr>
          <w:snapToGrid w:val="0"/>
          <w:sz w:val="28"/>
          <w:szCs w:val="28"/>
        </w:rPr>
        <w:t xml:space="preserve"> экономически обоснованный размер затрат составляет </w:t>
      </w:r>
      <w:r w:rsidRPr="009424FE">
        <w:rPr>
          <w:b/>
          <w:bCs/>
          <w:snapToGrid w:val="0"/>
          <w:sz w:val="28"/>
          <w:szCs w:val="28"/>
        </w:rPr>
        <w:t xml:space="preserve">17 тыс. руб. </w:t>
      </w:r>
      <w:r w:rsidRPr="009424FE">
        <w:rPr>
          <w:snapToGrid w:val="0"/>
          <w:sz w:val="28"/>
          <w:szCs w:val="28"/>
        </w:rPr>
        <w:t xml:space="preserve">(14 тыс. руб. × 1,090 (ИПЦ на 2025 год) × 1,051 (ИПЦ на 2026 год) × 0,963 (доля </w:t>
      </w:r>
      <w:r w:rsidRPr="009424FE">
        <w:rPr>
          <w:snapToGrid w:val="0"/>
          <w:sz w:val="28"/>
          <w:szCs w:val="28"/>
        </w:rPr>
        <w:br/>
        <w:t>на потребительский рынок)).</w:t>
      </w:r>
    </w:p>
    <w:p w14:paraId="0BDE35E2"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Оборотно-сальдовая ведомость по счету 20.01 за 2024 год в разрезе тепловой энергии (стр. 12 том 1) на сумму 182 тыс. руб. С учетом индексации и </w:t>
      </w:r>
      <w:r w:rsidRPr="009424FE">
        <w:rPr>
          <w:bCs/>
          <w:snapToGrid w:val="0"/>
          <w:sz w:val="28"/>
          <w:szCs w:val="28"/>
        </w:rPr>
        <w:lastRenderedPageBreak/>
        <w:t>коэффициента распределения затрат на потребительский рынок</w:t>
      </w:r>
      <w:r w:rsidRPr="009424FE">
        <w:rPr>
          <w:snapToGrid w:val="0"/>
          <w:sz w:val="28"/>
          <w:szCs w:val="28"/>
        </w:rPr>
        <w:t xml:space="preserve"> экономически обоснованный размер затрат составляет </w:t>
      </w:r>
      <w:r w:rsidRPr="009424FE">
        <w:rPr>
          <w:b/>
          <w:bCs/>
          <w:snapToGrid w:val="0"/>
          <w:sz w:val="28"/>
          <w:szCs w:val="28"/>
        </w:rPr>
        <w:t xml:space="preserve">227 тыс. руб. </w:t>
      </w:r>
      <w:r w:rsidRPr="009424FE">
        <w:rPr>
          <w:b/>
          <w:bCs/>
          <w:snapToGrid w:val="0"/>
          <w:sz w:val="28"/>
          <w:szCs w:val="28"/>
        </w:rPr>
        <w:br/>
      </w:r>
      <w:r w:rsidRPr="009424FE">
        <w:rPr>
          <w:snapToGrid w:val="0"/>
          <w:sz w:val="28"/>
          <w:szCs w:val="28"/>
        </w:rPr>
        <w:t>(182 тыс. руб. × 1,144 (ИПЦ обеспечение паром на 2025 год) × 1,132 (ИПЦ обеспечение паром на 2026 год) × 0,963 (доля на потребительский рынок)).</w:t>
      </w:r>
    </w:p>
    <w:p w14:paraId="66C5D86B"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Оборотно-сальдовая ведомость по счету 20.01 за 2024 год в разрезе услуг охраны (стр. 12 том 1) на сумму 73 тыс. руб. С учетом индексации </w:t>
      </w:r>
      <w:r w:rsidRPr="009424FE">
        <w:rPr>
          <w:snapToGrid w:val="0"/>
          <w:sz w:val="28"/>
          <w:szCs w:val="28"/>
        </w:rPr>
        <w:br/>
        <w:t xml:space="preserve">и </w:t>
      </w:r>
      <w:r w:rsidRPr="009424FE">
        <w:rPr>
          <w:bCs/>
          <w:snapToGrid w:val="0"/>
          <w:sz w:val="28"/>
          <w:szCs w:val="28"/>
        </w:rPr>
        <w:t>коэффициента распределения затрат на потребительский рынок</w:t>
      </w:r>
      <w:r w:rsidRPr="009424FE">
        <w:rPr>
          <w:snapToGrid w:val="0"/>
          <w:sz w:val="28"/>
          <w:szCs w:val="28"/>
        </w:rPr>
        <w:t xml:space="preserve"> экономически обоснованный размер затрат составляет </w:t>
      </w:r>
      <w:r w:rsidRPr="009424FE">
        <w:rPr>
          <w:b/>
          <w:bCs/>
          <w:snapToGrid w:val="0"/>
          <w:sz w:val="28"/>
          <w:szCs w:val="28"/>
        </w:rPr>
        <w:t xml:space="preserve">81 тыс. руб. </w:t>
      </w:r>
      <w:r w:rsidRPr="009424FE">
        <w:rPr>
          <w:b/>
          <w:bCs/>
          <w:snapToGrid w:val="0"/>
          <w:sz w:val="28"/>
          <w:szCs w:val="28"/>
        </w:rPr>
        <w:br/>
      </w:r>
      <w:r w:rsidRPr="009424FE">
        <w:rPr>
          <w:snapToGrid w:val="0"/>
          <w:sz w:val="28"/>
          <w:szCs w:val="28"/>
        </w:rPr>
        <w:t>(73 тыс. руб. × 1,090 (ИПЦ на 2025 год) × 1,051 (ИПЦ на 2026 год) × 0,963 (доля на потребительский рынок)).</w:t>
      </w:r>
    </w:p>
    <w:p w14:paraId="4F0C7F59"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Оборотно-сальдовая ведомость по счету 20.01 за 2024 год в разрезе услуг связи (стр. 12 том 1) на сумму 7 тыс. руб. С учетом индексации </w:t>
      </w:r>
      <w:r w:rsidRPr="009424FE">
        <w:rPr>
          <w:snapToGrid w:val="0"/>
          <w:sz w:val="28"/>
          <w:szCs w:val="28"/>
        </w:rPr>
        <w:br/>
        <w:t xml:space="preserve">и </w:t>
      </w:r>
      <w:r w:rsidRPr="009424FE">
        <w:rPr>
          <w:bCs/>
          <w:snapToGrid w:val="0"/>
          <w:sz w:val="28"/>
          <w:szCs w:val="28"/>
        </w:rPr>
        <w:t>коэффициента распределения затрат на потребительский рынок</w:t>
      </w:r>
      <w:r w:rsidRPr="009424FE">
        <w:rPr>
          <w:snapToGrid w:val="0"/>
          <w:sz w:val="28"/>
          <w:szCs w:val="28"/>
        </w:rPr>
        <w:t xml:space="preserve"> экономически обоснованный размер затрат составляет </w:t>
      </w:r>
      <w:r w:rsidRPr="009424FE">
        <w:rPr>
          <w:b/>
          <w:bCs/>
          <w:snapToGrid w:val="0"/>
          <w:sz w:val="28"/>
          <w:szCs w:val="28"/>
        </w:rPr>
        <w:t xml:space="preserve">8 тыс. руб. </w:t>
      </w:r>
      <w:r w:rsidRPr="009424FE">
        <w:rPr>
          <w:b/>
          <w:bCs/>
          <w:snapToGrid w:val="0"/>
          <w:sz w:val="28"/>
          <w:szCs w:val="28"/>
        </w:rPr>
        <w:br/>
      </w:r>
      <w:r w:rsidRPr="009424FE">
        <w:rPr>
          <w:snapToGrid w:val="0"/>
          <w:sz w:val="28"/>
          <w:szCs w:val="28"/>
        </w:rPr>
        <w:t>(7 тыс. руб. × 1,090 (ИПЦ на 2025 год) × 1,051 (ИПЦ на 2026 год) × 0,963 (доля на потребительский рынок)).</w:t>
      </w:r>
    </w:p>
    <w:p w14:paraId="2D7E6A8D"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Оборотно-сальдовая ведомость по счету 20.01 за 2024 год в разрезе транспортных услуг (стр. 12 том 1) на сумму 2 тыс. руб. С учетом индексации и </w:t>
      </w:r>
      <w:r w:rsidRPr="009424FE">
        <w:rPr>
          <w:bCs/>
          <w:snapToGrid w:val="0"/>
          <w:sz w:val="28"/>
          <w:szCs w:val="28"/>
        </w:rPr>
        <w:t>коэффициента распределения затрат на потребительский рынок</w:t>
      </w:r>
      <w:r w:rsidRPr="009424FE">
        <w:rPr>
          <w:snapToGrid w:val="0"/>
          <w:sz w:val="28"/>
          <w:szCs w:val="28"/>
        </w:rPr>
        <w:t xml:space="preserve"> экономически обоснованный размер затрат составляет </w:t>
      </w:r>
      <w:r w:rsidRPr="009424FE">
        <w:rPr>
          <w:b/>
          <w:bCs/>
          <w:snapToGrid w:val="0"/>
          <w:sz w:val="28"/>
          <w:szCs w:val="28"/>
        </w:rPr>
        <w:t xml:space="preserve">2 тыс. руб. </w:t>
      </w:r>
      <w:r w:rsidRPr="009424FE">
        <w:rPr>
          <w:b/>
          <w:bCs/>
          <w:snapToGrid w:val="0"/>
          <w:sz w:val="28"/>
          <w:szCs w:val="28"/>
        </w:rPr>
        <w:br/>
      </w:r>
      <w:r w:rsidRPr="009424FE">
        <w:rPr>
          <w:snapToGrid w:val="0"/>
          <w:sz w:val="28"/>
          <w:szCs w:val="28"/>
        </w:rPr>
        <w:t>(2 тыс. руб. × 1,090 (ИПЦ на 2025 год) × 1,051 (ИПЦ на 2026 год) × 0,963 (доля на потребительский рынок)).</w:t>
      </w:r>
    </w:p>
    <w:p w14:paraId="65CA684E"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Оборотно-сальдовая ведомость по счету 20.01 за 2024 год в разрезе электроэнергии (стр. 12 том 1) на сумму 6 тыс. руб. С учетом индексации </w:t>
      </w:r>
      <w:r w:rsidRPr="009424FE">
        <w:rPr>
          <w:snapToGrid w:val="0"/>
          <w:sz w:val="28"/>
          <w:szCs w:val="28"/>
        </w:rPr>
        <w:br/>
        <w:t xml:space="preserve">и </w:t>
      </w:r>
      <w:r w:rsidRPr="009424FE">
        <w:rPr>
          <w:bCs/>
          <w:snapToGrid w:val="0"/>
          <w:sz w:val="28"/>
          <w:szCs w:val="28"/>
        </w:rPr>
        <w:t>коэффициента распределения затрат на потребительский рынок</w:t>
      </w:r>
      <w:r w:rsidRPr="009424FE">
        <w:rPr>
          <w:snapToGrid w:val="0"/>
          <w:sz w:val="28"/>
          <w:szCs w:val="28"/>
        </w:rPr>
        <w:t xml:space="preserve"> экономически обоснованный размер затрат составляет </w:t>
      </w:r>
      <w:r w:rsidRPr="009424FE">
        <w:rPr>
          <w:b/>
          <w:bCs/>
          <w:snapToGrid w:val="0"/>
          <w:sz w:val="28"/>
          <w:szCs w:val="28"/>
        </w:rPr>
        <w:t xml:space="preserve">7 тыс. руб. </w:t>
      </w:r>
      <w:r w:rsidRPr="009424FE">
        <w:rPr>
          <w:b/>
          <w:bCs/>
          <w:snapToGrid w:val="0"/>
          <w:sz w:val="28"/>
          <w:szCs w:val="28"/>
        </w:rPr>
        <w:br/>
      </w:r>
      <w:r w:rsidRPr="009424FE">
        <w:rPr>
          <w:snapToGrid w:val="0"/>
          <w:sz w:val="28"/>
          <w:szCs w:val="28"/>
        </w:rPr>
        <w:t>(6 тыс. руб. × 1,144 (ИПЦ электричество на 2025 год) × 1,132 (ИПЦ электричество на 2026 год) × 0,963 (доля на потребительский рынок)).</w:t>
      </w:r>
    </w:p>
    <w:p w14:paraId="2110644F"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Оборотно-сальдовая ведомость по счету 20.01 за 2024 год в разрезе ведения реестра акционеров (стр. 12 том 1) на сумму 50 тыс. руб. С учетом индексации и </w:t>
      </w:r>
      <w:r w:rsidRPr="009424FE">
        <w:rPr>
          <w:bCs/>
          <w:snapToGrid w:val="0"/>
          <w:sz w:val="28"/>
          <w:szCs w:val="28"/>
        </w:rPr>
        <w:t>коэффициента распределения затрат на потребительский рынок</w:t>
      </w:r>
      <w:r w:rsidRPr="009424FE">
        <w:rPr>
          <w:snapToGrid w:val="0"/>
          <w:sz w:val="28"/>
          <w:szCs w:val="28"/>
        </w:rPr>
        <w:t xml:space="preserve"> экономически обоснованный размер затрат составляет </w:t>
      </w:r>
      <w:r w:rsidRPr="009424FE">
        <w:rPr>
          <w:b/>
          <w:bCs/>
          <w:snapToGrid w:val="0"/>
          <w:sz w:val="28"/>
          <w:szCs w:val="28"/>
        </w:rPr>
        <w:t xml:space="preserve">55 тыс. руб. </w:t>
      </w:r>
      <w:r w:rsidRPr="009424FE">
        <w:rPr>
          <w:b/>
          <w:bCs/>
          <w:snapToGrid w:val="0"/>
          <w:sz w:val="28"/>
          <w:szCs w:val="28"/>
        </w:rPr>
        <w:br/>
      </w:r>
      <w:r w:rsidRPr="009424FE">
        <w:rPr>
          <w:snapToGrid w:val="0"/>
          <w:sz w:val="28"/>
          <w:szCs w:val="28"/>
        </w:rPr>
        <w:t>(50 тыс. руб. × 1,090 (ИПЦ на 2025 год) × 1,051 (ИПЦ на 2026 год) × 0,963 (доля на потребительский рынок)).</w:t>
      </w:r>
    </w:p>
    <w:p w14:paraId="0CE4FABA"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Оборотно-сальдовая ведомость по счету 20.01 за 2024 год в разрезе затрат на услуги по проверки счетчиков (стр. 12 том 1) на сумму 28 тыс. руб. С учетом индексации и </w:t>
      </w:r>
      <w:r w:rsidRPr="009424FE">
        <w:rPr>
          <w:bCs/>
          <w:snapToGrid w:val="0"/>
          <w:sz w:val="28"/>
          <w:szCs w:val="28"/>
        </w:rPr>
        <w:t>коэффициента распределения затрат на потребительский рынок</w:t>
      </w:r>
      <w:r w:rsidRPr="009424FE">
        <w:rPr>
          <w:snapToGrid w:val="0"/>
          <w:sz w:val="28"/>
          <w:szCs w:val="28"/>
        </w:rPr>
        <w:t xml:space="preserve"> экономически обоснованный размер затрат составляет </w:t>
      </w:r>
      <w:r w:rsidRPr="009424FE">
        <w:rPr>
          <w:b/>
          <w:bCs/>
          <w:snapToGrid w:val="0"/>
          <w:sz w:val="28"/>
          <w:szCs w:val="28"/>
        </w:rPr>
        <w:t xml:space="preserve">31 тыс. руб. </w:t>
      </w:r>
      <w:r w:rsidRPr="009424FE">
        <w:rPr>
          <w:snapToGrid w:val="0"/>
          <w:sz w:val="28"/>
          <w:szCs w:val="28"/>
        </w:rPr>
        <w:t>(28 тыс. руб. × 1,090 (ИПЦ на 2025 год) × 1,051 (ИПЦ на 2026 год) × 0,963 (доля на потребительский рынок)).</w:t>
      </w:r>
    </w:p>
    <w:p w14:paraId="477364BF" w14:textId="77777777" w:rsidR="009424FE" w:rsidRPr="009424FE" w:rsidRDefault="009424FE" w:rsidP="009424FE">
      <w:pPr>
        <w:ind w:firstLine="709"/>
        <w:jc w:val="both"/>
        <w:rPr>
          <w:snapToGrid w:val="0"/>
          <w:sz w:val="28"/>
          <w:szCs w:val="28"/>
          <w:lang w:eastAsia="en-US"/>
        </w:rPr>
      </w:pPr>
      <w:r w:rsidRPr="009424FE">
        <w:rPr>
          <w:snapToGrid w:val="0"/>
          <w:sz w:val="28"/>
          <w:szCs w:val="28"/>
          <w:lang w:eastAsia="en-US"/>
        </w:rPr>
        <w:t xml:space="preserve">Экономически обоснованные расходы по данной статье составляют </w:t>
      </w:r>
      <w:r w:rsidRPr="009424FE">
        <w:rPr>
          <w:snapToGrid w:val="0"/>
          <w:sz w:val="28"/>
          <w:szCs w:val="28"/>
          <w:lang w:eastAsia="en-US"/>
        </w:rPr>
        <w:br/>
        <w:t xml:space="preserve">2 668 тыс. руб. (975 тыс. руб. + 958 тыс. руб. + 279 тыс. руб. + 8 тыс. руб. + </w:t>
      </w:r>
      <w:r w:rsidRPr="009424FE">
        <w:rPr>
          <w:snapToGrid w:val="0"/>
          <w:sz w:val="28"/>
          <w:szCs w:val="28"/>
          <w:lang w:eastAsia="en-US"/>
        </w:rPr>
        <w:br/>
        <w:t xml:space="preserve">20 тыс. руб. + 17 тыс. руб. + 227 тыс. руб. + 81 тыс. руб. </w:t>
      </w:r>
      <w:bookmarkStart w:id="50" w:name="_Hlk66451447"/>
      <w:r w:rsidRPr="009424FE">
        <w:rPr>
          <w:snapToGrid w:val="0"/>
          <w:sz w:val="28"/>
          <w:szCs w:val="28"/>
          <w:lang w:eastAsia="en-US"/>
        </w:rPr>
        <w:t>+ 8 тыс. руб.</w:t>
      </w:r>
      <w:bookmarkEnd w:id="50"/>
      <w:r w:rsidRPr="009424FE">
        <w:rPr>
          <w:snapToGrid w:val="0"/>
          <w:sz w:val="28"/>
          <w:szCs w:val="28"/>
          <w:lang w:eastAsia="en-US"/>
        </w:rPr>
        <w:t xml:space="preserve"> + </w:t>
      </w:r>
      <w:r w:rsidRPr="009424FE">
        <w:rPr>
          <w:snapToGrid w:val="0"/>
          <w:sz w:val="28"/>
          <w:szCs w:val="28"/>
          <w:lang w:eastAsia="en-US"/>
        </w:rPr>
        <w:br/>
        <w:t>2 тыс. руб. + 7 тыс. руб. + 55 тыс. руб. + 31 тыс. руб.).</w:t>
      </w:r>
    </w:p>
    <w:p w14:paraId="30ECCF8D" w14:textId="77777777" w:rsidR="009424FE" w:rsidRPr="009424FE" w:rsidRDefault="009424FE" w:rsidP="009424FE">
      <w:pPr>
        <w:tabs>
          <w:tab w:val="left" w:pos="1890"/>
        </w:tabs>
        <w:ind w:firstLine="709"/>
        <w:jc w:val="both"/>
        <w:rPr>
          <w:snapToGrid w:val="0"/>
          <w:sz w:val="28"/>
          <w:szCs w:val="28"/>
          <w:lang w:eastAsia="en-US"/>
        </w:rPr>
      </w:pPr>
      <w:r w:rsidRPr="009424FE">
        <w:rPr>
          <w:snapToGrid w:val="0"/>
          <w:sz w:val="28"/>
          <w:szCs w:val="28"/>
          <w:lang w:eastAsia="en-US"/>
        </w:rPr>
        <w:lastRenderedPageBreak/>
        <w:t xml:space="preserve">В связи с тем, что предложение предприятия на 2026 год по уровню затрат на услуги сторонних организаций составляет </w:t>
      </w:r>
      <w:r w:rsidRPr="009424FE">
        <w:rPr>
          <w:b/>
          <w:bCs/>
          <w:snapToGrid w:val="0"/>
          <w:sz w:val="28"/>
          <w:szCs w:val="28"/>
          <w:lang w:eastAsia="en-US"/>
        </w:rPr>
        <w:t>2 551 тыс. руб.</w:t>
      </w:r>
      <w:r w:rsidRPr="009424FE">
        <w:rPr>
          <w:snapToGrid w:val="0"/>
          <w:sz w:val="28"/>
          <w:szCs w:val="28"/>
          <w:lang w:eastAsia="en-US"/>
        </w:rPr>
        <w:t xml:space="preserve">, с целью соблюдения баланса интересов производителей и потребителей газа, указанная величина признается экспертами экономически обоснованной </w:t>
      </w:r>
      <w:r w:rsidRPr="009424FE">
        <w:rPr>
          <w:snapToGrid w:val="0"/>
          <w:sz w:val="28"/>
          <w:szCs w:val="28"/>
          <w:lang w:eastAsia="en-US"/>
        </w:rPr>
        <w:br/>
        <w:t>и предлагается к учету при расчете плановой выручки.</w:t>
      </w:r>
    </w:p>
    <w:p w14:paraId="07E317BD" w14:textId="77777777" w:rsidR="009424FE" w:rsidRPr="009424FE" w:rsidRDefault="009424FE" w:rsidP="009424FE">
      <w:pPr>
        <w:tabs>
          <w:tab w:val="left" w:pos="1890"/>
        </w:tabs>
        <w:ind w:firstLine="709"/>
        <w:jc w:val="both"/>
        <w:rPr>
          <w:snapToGrid w:val="0"/>
          <w:sz w:val="28"/>
          <w:szCs w:val="28"/>
          <w:lang w:eastAsia="en-US"/>
        </w:rPr>
      </w:pPr>
      <w:r w:rsidRPr="009424FE">
        <w:rPr>
          <w:snapToGrid w:val="0"/>
          <w:sz w:val="28"/>
          <w:szCs w:val="28"/>
          <w:lang w:eastAsia="en-US"/>
        </w:rPr>
        <w:t>Корректировка предложения предприятия отсутствует.</w:t>
      </w:r>
    </w:p>
    <w:p w14:paraId="2E125406" w14:textId="77777777" w:rsidR="009424FE" w:rsidRPr="009424FE" w:rsidRDefault="009424FE" w:rsidP="009424FE">
      <w:pPr>
        <w:tabs>
          <w:tab w:val="left" w:pos="1890"/>
        </w:tabs>
        <w:ind w:firstLine="709"/>
        <w:jc w:val="both"/>
        <w:rPr>
          <w:snapToGrid w:val="0"/>
          <w:sz w:val="28"/>
          <w:szCs w:val="28"/>
          <w:lang w:eastAsia="en-US"/>
        </w:rPr>
      </w:pPr>
    </w:p>
    <w:p w14:paraId="102E4406" w14:textId="77777777" w:rsidR="009424FE" w:rsidRPr="009424FE" w:rsidRDefault="009424FE" w:rsidP="009424FE">
      <w:pPr>
        <w:keepNext/>
        <w:keepLines/>
        <w:jc w:val="center"/>
        <w:outlineLvl w:val="1"/>
        <w:rPr>
          <w:rFonts w:eastAsia="Calibri"/>
          <w:b/>
          <w:sz w:val="28"/>
          <w:szCs w:val="28"/>
          <w:lang w:eastAsia="en-US"/>
        </w:rPr>
      </w:pPr>
      <w:r w:rsidRPr="009424FE">
        <w:rPr>
          <w:rFonts w:eastAsia="Calibri"/>
          <w:b/>
          <w:sz w:val="28"/>
          <w:szCs w:val="28"/>
          <w:lang w:eastAsia="en-US"/>
        </w:rPr>
        <w:t>Другие затраты</w:t>
      </w:r>
    </w:p>
    <w:p w14:paraId="59F4457D" w14:textId="77777777" w:rsidR="009424FE" w:rsidRPr="009424FE" w:rsidRDefault="009424FE" w:rsidP="009424FE">
      <w:pPr>
        <w:rPr>
          <w:snapToGrid w:val="0"/>
          <w:sz w:val="28"/>
          <w:szCs w:val="28"/>
          <w:lang w:eastAsia="en-US"/>
        </w:rPr>
      </w:pPr>
    </w:p>
    <w:p w14:paraId="0B1AA5CE"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По данной статье предприятием планируются расходы в размере </w:t>
      </w:r>
      <w:r w:rsidRPr="009424FE">
        <w:rPr>
          <w:snapToGrid w:val="0"/>
          <w:sz w:val="28"/>
          <w:szCs w:val="28"/>
        </w:rPr>
        <w:br/>
      </w:r>
      <w:r w:rsidRPr="009424FE">
        <w:rPr>
          <w:b/>
          <w:bCs/>
          <w:snapToGrid w:val="0"/>
          <w:sz w:val="28"/>
          <w:szCs w:val="28"/>
        </w:rPr>
        <w:t>102 тыс. руб.</w:t>
      </w:r>
      <w:r w:rsidRPr="009424FE">
        <w:rPr>
          <w:snapToGrid w:val="0"/>
          <w:sz w:val="28"/>
          <w:szCs w:val="28"/>
        </w:rPr>
        <w:t xml:space="preserve"> </w:t>
      </w:r>
    </w:p>
    <w:p w14:paraId="185777B3"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E97D9C7"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Расшифровка расходов на канцелярские товары за 2024 год (стр. 6 </w:t>
      </w:r>
      <w:r w:rsidRPr="009424FE">
        <w:rPr>
          <w:snapToGrid w:val="0"/>
          <w:sz w:val="28"/>
          <w:szCs w:val="28"/>
        </w:rPr>
        <w:br/>
        <w:t xml:space="preserve">том 1). Оборотно-сальдовая ведомость по счету 20.01 за 2024 год в разрезе затрат на канцелярию (стр. 12 том 1) на сумму 13 тыс. руб. С учетом индексации и </w:t>
      </w:r>
      <w:r w:rsidRPr="009424FE">
        <w:rPr>
          <w:bCs/>
          <w:snapToGrid w:val="0"/>
          <w:sz w:val="28"/>
          <w:szCs w:val="28"/>
        </w:rPr>
        <w:t>коэффициента распределения затрат на потребительский рынок</w:t>
      </w:r>
      <w:r w:rsidRPr="009424FE">
        <w:rPr>
          <w:snapToGrid w:val="0"/>
          <w:sz w:val="28"/>
          <w:szCs w:val="28"/>
        </w:rPr>
        <w:t xml:space="preserve"> экономически обоснованный размер затрат составляет </w:t>
      </w:r>
      <w:r w:rsidRPr="009424FE">
        <w:rPr>
          <w:b/>
          <w:bCs/>
          <w:snapToGrid w:val="0"/>
          <w:sz w:val="28"/>
          <w:szCs w:val="28"/>
        </w:rPr>
        <w:t xml:space="preserve">14 тыс. руб. </w:t>
      </w:r>
      <w:r w:rsidRPr="009424FE">
        <w:rPr>
          <w:b/>
          <w:bCs/>
          <w:snapToGrid w:val="0"/>
          <w:sz w:val="28"/>
          <w:szCs w:val="28"/>
        </w:rPr>
        <w:br/>
      </w:r>
      <w:r w:rsidRPr="009424FE">
        <w:rPr>
          <w:snapToGrid w:val="0"/>
          <w:sz w:val="28"/>
          <w:szCs w:val="28"/>
        </w:rPr>
        <w:t>(13 тыс. руб. × 1,090 (ИПЦ на 2025 год) × 1,051 (ИПЦ на 2026 год) × 0,963 (доля на потребительский рынок)).</w:t>
      </w:r>
    </w:p>
    <w:p w14:paraId="528A99A2"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Оборотно-сальдовая ведомость по счету 20.01 за 2024 год в разрезе использования личного транспорта в служебных целях (стр. 12 том 1) </w:t>
      </w:r>
      <w:r w:rsidRPr="009424FE">
        <w:rPr>
          <w:snapToGrid w:val="0"/>
          <w:sz w:val="28"/>
          <w:szCs w:val="28"/>
        </w:rPr>
        <w:br/>
        <w:t xml:space="preserve">(в соответствии с трудовым договор генерального директора (доп. материалы) на сумму 36 тыс. руб. С учетом индексации и </w:t>
      </w:r>
      <w:r w:rsidRPr="009424FE">
        <w:rPr>
          <w:bCs/>
          <w:snapToGrid w:val="0"/>
          <w:sz w:val="28"/>
          <w:szCs w:val="28"/>
        </w:rPr>
        <w:t>коэффициента распределения затрат на потребительский рынок</w:t>
      </w:r>
      <w:r w:rsidRPr="009424FE">
        <w:rPr>
          <w:snapToGrid w:val="0"/>
          <w:sz w:val="28"/>
          <w:szCs w:val="28"/>
        </w:rPr>
        <w:t xml:space="preserve"> экономически обоснованный размер затрат составляет </w:t>
      </w:r>
      <w:r w:rsidRPr="009424FE">
        <w:rPr>
          <w:b/>
          <w:bCs/>
          <w:snapToGrid w:val="0"/>
          <w:sz w:val="28"/>
          <w:szCs w:val="28"/>
        </w:rPr>
        <w:t xml:space="preserve">40 тыс. руб. </w:t>
      </w:r>
      <w:r w:rsidRPr="009424FE">
        <w:rPr>
          <w:snapToGrid w:val="0"/>
          <w:sz w:val="28"/>
          <w:szCs w:val="28"/>
        </w:rPr>
        <w:t xml:space="preserve">(36 тыс. руб. × </w:t>
      </w:r>
      <w:r w:rsidRPr="009424FE">
        <w:rPr>
          <w:snapToGrid w:val="0"/>
          <w:sz w:val="28"/>
          <w:szCs w:val="28"/>
        </w:rPr>
        <w:br/>
        <w:t xml:space="preserve">1,090 (ИПЦ на 2025 год) × 1,051 (ИПЦ на 2026 год) × 0,963 (доля </w:t>
      </w:r>
      <w:r w:rsidRPr="009424FE">
        <w:rPr>
          <w:snapToGrid w:val="0"/>
          <w:sz w:val="28"/>
          <w:szCs w:val="28"/>
        </w:rPr>
        <w:br/>
        <w:t>на потребительский рынок)).</w:t>
      </w:r>
    </w:p>
    <w:p w14:paraId="2A34BCE3"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Оборотно-сальдовая ведомость по счету 20.01 за 2024 года в разрезе затрат на почтовые расходы (стр. 12 том 1) на сумму 5 тыс. руб. С учетом индексации и </w:t>
      </w:r>
      <w:r w:rsidRPr="009424FE">
        <w:rPr>
          <w:bCs/>
          <w:snapToGrid w:val="0"/>
          <w:sz w:val="28"/>
          <w:szCs w:val="28"/>
        </w:rPr>
        <w:t>коэффициента распределения затрат на потребительский рынок</w:t>
      </w:r>
      <w:r w:rsidRPr="009424FE">
        <w:rPr>
          <w:snapToGrid w:val="0"/>
          <w:sz w:val="28"/>
          <w:szCs w:val="28"/>
        </w:rPr>
        <w:t xml:space="preserve"> экономически обоснованный размер затрат составляет </w:t>
      </w:r>
      <w:r w:rsidRPr="009424FE">
        <w:rPr>
          <w:b/>
          <w:bCs/>
          <w:snapToGrid w:val="0"/>
          <w:sz w:val="28"/>
          <w:szCs w:val="28"/>
        </w:rPr>
        <w:t xml:space="preserve">6 тыс. руб. </w:t>
      </w:r>
      <w:r w:rsidRPr="009424FE">
        <w:rPr>
          <w:b/>
          <w:bCs/>
          <w:snapToGrid w:val="0"/>
          <w:sz w:val="28"/>
          <w:szCs w:val="28"/>
        </w:rPr>
        <w:br/>
      </w:r>
      <w:r w:rsidRPr="009424FE">
        <w:rPr>
          <w:snapToGrid w:val="0"/>
          <w:sz w:val="28"/>
          <w:szCs w:val="28"/>
        </w:rPr>
        <w:t xml:space="preserve">(5 тыс. руб. × 1,090 (ИПЦ на 2025 год) × 1,051 (ИПЦ на 2026 год) × 0,963 (доля на потребительский рынок)). </w:t>
      </w:r>
    </w:p>
    <w:p w14:paraId="443F0C8F"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Оборотно-сальдовая ведомость по счету 20.01 за 2024 год в разрезе затрат на обучение охрана труда (стр. 12 том 1) на сумму 6 тыс. руб. </w:t>
      </w:r>
      <w:r w:rsidRPr="009424FE">
        <w:rPr>
          <w:snapToGrid w:val="0"/>
          <w:sz w:val="28"/>
          <w:szCs w:val="28"/>
        </w:rPr>
        <w:br/>
        <w:t xml:space="preserve">С учетом индексации и </w:t>
      </w:r>
      <w:r w:rsidRPr="009424FE">
        <w:rPr>
          <w:bCs/>
          <w:snapToGrid w:val="0"/>
          <w:sz w:val="28"/>
          <w:szCs w:val="28"/>
        </w:rPr>
        <w:t xml:space="preserve">коэффициента распределения затрат </w:t>
      </w:r>
      <w:r w:rsidRPr="009424FE">
        <w:rPr>
          <w:bCs/>
          <w:snapToGrid w:val="0"/>
          <w:sz w:val="28"/>
          <w:szCs w:val="28"/>
        </w:rPr>
        <w:br/>
        <w:t>на потребительский рынок</w:t>
      </w:r>
      <w:r w:rsidRPr="009424FE">
        <w:rPr>
          <w:snapToGrid w:val="0"/>
          <w:sz w:val="28"/>
          <w:szCs w:val="28"/>
        </w:rPr>
        <w:t xml:space="preserve"> экономически обоснованный размер затрат составляет </w:t>
      </w:r>
      <w:r w:rsidRPr="009424FE">
        <w:rPr>
          <w:b/>
          <w:bCs/>
          <w:snapToGrid w:val="0"/>
          <w:sz w:val="28"/>
          <w:szCs w:val="28"/>
        </w:rPr>
        <w:t xml:space="preserve">7 тыс. руб. </w:t>
      </w:r>
      <w:r w:rsidRPr="009424FE">
        <w:rPr>
          <w:snapToGrid w:val="0"/>
          <w:sz w:val="28"/>
          <w:szCs w:val="28"/>
        </w:rPr>
        <w:t>(6 тыс. руб. × 1,090 (ИПЦ на 2025 год) × 1,051 (ИПЦ на 2026 год) × 0,963 (доля на потребительский рынок)).</w:t>
      </w:r>
    </w:p>
    <w:p w14:paraId="41D1975A" w14:textId="77777777" w:rsidR="009424FE" w:rsidRPr="009424FE" w:rsidRDefault="009424FE" w:rsidP="009424FE">
      <w:pPr>
        <w:tabs>
          <w:tab w:val="left" w:pos="1890"/>
        </w:tabs>
        <w:ind w:firstLine="709"/>
        <w:jc w:val="both"/>
        <w:rPr>
          <w:snapToGrid w:val="0"/>
          <w:sz w:val="28"/>
          <w:szCs w:val="28"/>
        </w:rPr>
      </w:pPr>
    </w:p>
    <w:p w14:paraId="20A82386"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Оборотно-сальдовая ведомость по счету 20.01 за 2024 года в разрезе затрат на обучение по пожарной безопасности (стр. 12 том 1) на сумму </w:t>
      </w:r>
      <w:r w:rsidRPr="009424FE">
        <w:rPr>
          <w:snapToGrid w:val="0"/>
          <w:sz w:val="28"/>
          <w:szCs w:val="28"/>
        </w:rPr>
        <w:br/>
      </w:r>
      <w:r w:rsidRPr="009424FE">
        <w:rPr>
          <w:snapToGrid w:val="0"/>
          <w:sz w:val="28"/>
          <w:szCs w:val="28"/>
        </w:rPr>
        <w:lastRenderedPageBreak/>
        <w:t xml:space="preserve">2 тыс. руб. С учетом индексации и </w:t>
      </w:r>
      <w:r w:rsidRPr="009424FE">
        <w:rPr>
          <w:bCs/>
          <w:snapToGrid w:val="0"/>
          <w:sz w:val="28"/>
          <w:szCs w:val="28"/>
        </w:rPr>
        <w:t xml:space="preserve">коэффициента распределения затрат </w:t>
      </w:r>
      <w:r w:rsidRPr="009424FE">
        <w:rPr>
          <w:bCs/>
          <w:snapToGrid w:val="0"/>
          <w:sz w:val="28"/>
          <w:szCs w:val="28"/>
        </w:rPr>
        <w:br/>
        <w:t>на потребительский рынок</w:t>
      </w:r>
      <w:r w:rsidRPr="009424FE">
        <w:rPr>
          <w:snapToGrid w:val="0"/>
          <w:sz w:val="28"/>
          <w:szCs w:val="28"/>
        </w:rPr>
        <w:t xml:space="preserve"> экономически обоснованный размер затрат составляет </w:t>
      </w:r>
      <w:r w:rsidRPr="009424FE">
        <w:rPr>
          <w:b/>
          <w:bCs/>
          <w:snapToGrid w:val="0"/>
          <w:sz w:val="28"/>
          <w:szCs w:val="28"/>
        </w:rPr>
        <w:t xml:space="preserve">2 тыс. руб. </w:t>
      </w:r>
      <w:r w:rsidRPr="009424FE">
        <w:rPr>
          <w:snapToGrid w:val="0"/>
          <w:sz w:val="28"/>
          <w:szCs w:val="28"/>
        </w:rPr>
        <w:t xml:space="preserve">(2 тыс. руб. × 1,090 (ИПЦ на 2025 год) × 1,051 </w:t>
      </w:r>
      <w:r w:rsidRPr="009424FE">
        <w:rPr>
          <w:snapToGrid w:val="0"/>
          <w:sz w:val="28"/>
          <w:szCs w:val="28"/>
        </w:rPr>
        <w:br/>
        <w:t>(ИПЦ на 2026 год) × 0,963 (доля на потребительский рынок)).</w:t>
      </w:r>
    </w:p>
    <w:p w14:paraId="6D679E9F"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Оборотно-сальдовая ведомость по счету 20.01 за 2024 года в разрезе затрат на получение выписки из ЕГРЮЛ (стр. 12 том 1) на сумму 1 тыс. руб. </w:t>
      </w:r>
      <w:r w:rsidRPr="009424FE">
        <w:rPr>
          <w:snapToGrid w:val="0"/>
          <w:sz w:val="28"/>
          <w:szCs w:val="28"/>
        </w:rPr>
        <w:br/>
        <w:t xml:space="preserve">С учетом индексации и </w:t>
      </w:r>
      <w:r w:rsidRPr="009424FE">
        <w:rPr>
          <w:bCs/>
          <w:snapToGrid w:val="0"/>
          <w:sz w:val="28"/>
          <w:szCs w:val="28"/>
        </w:rPr>
        <w:t xml:space="preserve">коэффициента распределения затрат </w:t>
      </w:r>
      <w:r w:rsidRPr="009424FE">
        <w:rPr>
          <w:bCs/>
          <w:snapToGrid w:val="0"/>
          <w:sz w:val="28"/>
          <w:szCs w:val="28"/>
        </w:rPr>
        <w:br/>
        <w:t>на потребительский рынок</w:t>
      </w:r>
      <w:r w:rsidRPr="009424FE">
        <w:rPr>
          <w:snapToGrid w:val="0"/>
          <w:sz w:val="28"/>
          <w:szCs w:val="28"/>
        </w:rPr>
        <w:t xml:space="preserve"> экономически обоснованный размер затрат составляет </w:t>
      </w:r>
      <w:r w:rsidRPr="009424FE">
        <w:rPr>
          <w:b/>
          <w:bCs/>
          <w:snapToGrid w:val="0"/>
          <w:sz w:val="28"/>
          <w:szCs w:val="28"/>
        </w:rPr>
        <w:t xml:space="preserve">1 тыс. руб. </w:t>
      </w:r>
      <w:r w:rsidRPr="009424FE">
        <w:rPr>
          <w:snapToGrid w:val="0"/>
          <w:sz w:val="28"/>
          <w:szCs w:val="28"/>
        </w:rPr>
        <w:t>(1 тыс. руб. × 1,090 (ИПЦ на 2025 год) × 1,051 (ИПЦ на 2026 год) × 0,963 (доля на потребительский рынок)).</w:t>
      </w:r>
    </w:p>
    <w:p w14:paraId="3B3D3CE3" w14:textId="77777777" w:rsidR="009424FE" w:rsidRPr="009424FE" w:rsidRDefault="009424FE" w:rsidP="009424FE">
      <w:pPr>
        <w:tabs>
          <w:tab w:val="left" w:pos="1890"/>
        </w:tabs>
        <w:ind w:firstLine="709"/>
        <w:jc w:val="both"/>
        <w:rPr>
          <w:snapToGrid w:val="0"/>
          <w:sz w:val="28"/>
          <w:szCs w:val="28"/>
        </w:rPr>
      </w:pPr>
      <w:r w:rsidRPr="009424FE">
        <w:rPr>
          <w:snapToGrid w:val="0"/>
          <w:sz w:val="28"/>
          <w:szCs w:val="28"/>
        </w:rPr>
        <w:t xml:space="preserve">Оборотно-сальдовая ведомость по счету 20.01 за 2024 года в разрезе затрат на заправку картриджа (стр. 12 том 1) на сумму 1 тыс. руб. </w:t>
      </w:r>
      <w:r w:rsidRPr="009424FE">
        <w:rPr>
          <w:snapToGrid w:val="0"/>
          <w:sz w:val="28"/>
          <w:szCs w:val="28"/>
        </w:rPr>
        <w:br/>
        <w:t xml:space="preserve">С учетом индексации и </w:t>
      </w:r>
      <w:r w:rsidRPr="009424FE">
        <w:rPr>
          <w:bCs/>
          <w:snapToGrid w:val="0"/>
          <w:sz w:val="28"/>
          <w:szCs w:val="28"/>
        </w:rPr>
        <w:t xml:space="preserve">коэффициента распределения затрат </w:t>
      </w:r>
      <w:r w:rsidRPr="009424FE">
        <w:rPr>
          <w:bCs/>
          <w:snapToGrid w:val="0"/>
          <w:sz w:val="28"/>
          <w:szCs w:val="28"/>
        </w:rPr>
        <w:br/>
        <w:t>на потребительский рынок</w:t>
      </w:r>
      <w:r w:rsidRPr="009424FE">
        <w:rPr>
          <w:snapToGrid w:val="0"/>
          <w:sz w:val="28"/>
          <w:szCs w:val="28"/>
        </w:rPr>
        <w:t xml:space="preserve"> экономически обоснованный размер затрат составляет </w:t>
      </w:r>
      <w:r w:rsidRPr="009424FE">
        <w:rPr>
          <w:b/>
          <w:bCs/>
          <w:snapToGrid w:val="0"/>
          <w:sz w:val="28"/>
          <w:szCs w:val="28"/>
        </w:rPr>
        <w:t xml:space="preserve">1 тыс. руб. </w:t>
      </w:r>
      <w:r w:rsidRPr="009424FE">
        <w:rPr>
          <w:snapToGrid w:val="0"/>
          <w:sz w:val="28"/>
          <w:szCs w:val="28"/>
        </w:rPr>
        <w:t>(1 тыс. руб. × 1,090 (ИПЦ на 2025 год) × 1,051 (ИПЦ на 2026 год) × 0,963 (доля на потребительский рынок)).</w:t>
      </w:r>
    </w:p>
    <w:p w14:paraId="3755A582" w14:textId="77777777" w:rsidR="009424FE" w:rsidRPr="009424FE" w:rsidRDefault="009424FE" w:rsidP="009424FE">
      <w:pPr>
        <w:ind w:firstLine="709"/>
        <w:jc w:val="both"/>
        <w:rPr>
          <w:snapToGrid w:val="0"/>
          <w:sz w:val="28"/>
          <w:szCs w:val="28"/>
          <w:lang w:eastAsia="en-US"/>
        </w:rPr>
      </w:pPr>
      <w:r w:rsidRPr="009424FE">
        <w:rPr>
          <w:snapToGrid w:val="0"/>
          <w:sz w:val="28"/>
          <w:szCs w:val="28"/>
          <w:lang w:eastAsia="en-US"/>
        </w:rPr>
        <w:t xml:space="preserve">Экономически обоснованные расходы по данной статье составляют </w:t>
      </w:r>
      <w:r w:rsidRPr="009424FE">
        <w:rPr>
          <w:snapToGrid w:val="0"/>
          <w:sz w:val="28"/>
          <w:szCs w:val="28"/>
          <w:lang w:eastAsia="en-US"/>
        </w:rPr>
        <w:br/>
      </w:r>
      <w:r w:rsidRPr="009424FE">
        <w:rPr>
          <w:b/>
          <w:bCs/>
          <w:snapToGrid w:val="0"/>
          <w:sz w:val="28"/>
          <w:szCs w:val="28"/>
          <w:lang w:eastAsia="en-US"/>
        </w:rPr>
        <w:t>71 тыс. руб.</w:t>
      </w:r>
      <w:r w:rsidRPr="009424FE">
        <w:rPr>
          <w:snapToGrid w:val="0"/>
          <w:sz w:val="28"/>
          <w:szCs w:val="28"/>
          <w:lang w:eastAsia="en-US"/>
        </w:rPr>
        <w:t xml:space="preserve"> (14 тыс. руб. + 40 тыс. руб. + 6 тыс. руб. + 7 тыс. руб. + </w:t>
      </w:r>
      <w:r w:rsidRPr="009424FE">
        <w:rPr>
          <w:snapToGrid w:val="0"/>
          <w:sz w:val="28"/>
          <w:szCs w:val="28"/>
          <w:lang w:eastAsia="en-US"/>
        </w:rPr>
        <w:br/>
        <w:t>2 тыс. руб. + 1 тыс. руб. + 1 тыс. руб.).</w:t>
      </w:r>
    </w:p>
    <w:p w14:paraId="6BBB4C48" w14:textId="77777777" w:rsidR="009424FE" w:rsidRPr="009424FE" w:rsidRDefault="009424FE" w:rsidP="009424FE">
      <w:pPr>
        <w:tabs>
          <w:tab w:val="left" w:pos="0"/>
        </w:tabs>
        <w:ind w:firstLine="709"/>
        <w:contextualSpacing/>
        <w:jc w:val="both"/>
        <w:rPr>
          <w:snapToGrid w:val="0"/>
          <w:sz w:val="28"/>
          <w:szCs w:val="28"/>
        </w:rPr>
      </w:pPr>
      <w:r w:rsidRPr="009424FE">
        <w:rPr>
          <w:snapToGrid w:val="0"/>
          <w:sz w:val="28"/>
          <w:szCs w:val="28"/>
        </w:rPr>
        <w:t xml:space="preserve">Расходы в размере </w:t>
      </w:r>
      <w:r w:rsidRPr="009424FE">
        <w:rPr>
          <w:b/>
          <w:bCs/>
          <w:snapToGrid w:val="0"/>
          <w:sz w:val="28"/>
          <w:szCs w:val="28"/>
        </w:rPr>
        <w:t>31</w:t>
      </w:r>
      <w:r w:rsidRPr="009424FE">
        <w:rPr>
          <w:b/>
          <w:bCs/>
          <w:snapToGrid w:val="0"/>
          <w:sz w:val="28"/>
          <w:szCs w:val="28"/>
          <w:lang w:eastAsia="en-US"/>
        </w:rPr>
        <w:t xml:space="preserve"> </w:t>
      </w:r>
      <w:r w:rsidRPr="009424FE">
        <w:rPr>
          <w:b/>
          <w:bCs/>
          <w:snapToGrid w:val="0"/>
          <w:sz w:val="28"/>
          <w:szCs w:val="28"/>
        </w:rPr>
        <w:t>тыс. руб.</w:t>
      </w:r>
      <w:r w:rsidRPr="009424FE">
        <w:rPr>
          <w:snapToGrid w:val="0"/>
          <w:sz w:val="28"/>
          <w:szCs w:val="28"/>
        </w:rPr>
        <w:t xml:space="preserve">, не подтвержденные предприятием документально, подлежат исключению из плановой выручки на 2026 год, </w:t>
      </w:r>
      <w:r w:rsidRPr="009424FE">
        <w:rPr>
          <w:snapToGrid w:val="0"/>
          <w:sz w:val="28"/>
          <w:szCs w:val="28"/>
        </w:rPr>
        <w:br/>
        <w:t>как экономически необоснованные.</w:t>
      </w:r>
    </w:p>
    <w:p w14:paraId="0B6A611E" w14:textId="77777777" w:rsidR="009424FE" w:rsidRPr="009424FE" w:rsidRDefault="009424FE" w:rsidP="009424FE">
      <w:pPr>
        <w:tabs>
          <w:tab w:val="left" w:pos="0"/>
        </w:tabs>
        <w:ind w:firstLine="709"/>
        <w:contextualSpacing/>
        <w:jc w:val="both"/>
        <w:rPr>
          <w:snapToGrid w:val="0"/>
          <w:sz w:val="28"/>
          <w:szCs w:val="28"/>
        </w:rPr>
      </w:pPr>
    </w:p>
    <w:p w14:paraId="0B1C723A" w14:textId="77777777" w:rsidR="009424FE" w:rsidRPr="009424FE" w:rsidRDefault="009424FE" w:rsidP="009424FE">
      <w:pPr>
        <w:keepNext/>
        <w:keepLines/>
        <w:jc w:val="center"/>
        <w:outlineLvl w:val="1"/>
        <w:rPr>
          <w:rFonts w:eastAsia="Calibri"/>
          <w:b/>
          <w:sz w:val="28"/>
          <w:szCs w:val="28"/>
          <w:lang w:eastAsia="en-US"/>
        </w:rPr>
      </w:pPr>
      <w:r w:rsidRPr="009424FE">
        <w:rPr>
          <w:rFonts w:eastAsia="Calibri"/>
          <w:b/>
          <w:sz w:val="28"/>
          <w:szCs w:val="28"/>
          <w:lang w:eastAsia="en-US"/>
        </w:rPr>
        <w:t xml:space="preserve">Выручка от реализации сжиженного газа населению в баллонах </w:t>
      </w:r>
    </w:p>
    <w:p w14:paraId="5D56C2A2" w14:textId="77777777" w:rsidR="009424FE" w:rsidRPr="009424FE" w:rsidRDefault="009424FE" w:rsidP="009424FE">
      <w:pPr>
        <w:ind w:firstLine="851"/>
        <w:jc w:val="both"/>
        <w:rPr>
          <w:snapToGrid w:val="0"/>
          <w:sz w:val="28"/>
          <w:szCs w:val="28"/>
        </w:rPr>
      </w:pPr>
    </w:p>
    <w:p w14:paraId="64759718" w14:textId="77777777" w:rsidR="009424FE" w:rsidRPr="009424FE" w:rsidRDefault="009424FE" w:rsidP="009424FE">
      <w:pPr>
        <w:ind w:firstLine="851"/>
        <w:jc w:val="both"/>
        <w:rPr>
          <w:snapToGrid w:val="0"/>
          <w:sz w:val="28"/>
          <w:szCs w:val="28"/>
        </w:rPr>
      </w:pPr>
      <w:r w:rsidRPr="009424FE">
        <w:rPr>
          <w:snapToGrid w:val="0"/>
          <w:sz w:val="28"/>
          <w:szCs w:val="28"/>
        </w:rPr>
        <w:t xml:space="preserve">Выручка от реализации сжиженного газа населению в баллонах </w:t>
      </w:r>
      <w:r w:rsidRPr="009424FE">
        <w:rPr>
          <w:snapToGrid w:val="0"/>
          <w:sz w:val="28"/>
          <w:szCs w:val="28"/>
        </w:rPr>
        <w:br/>
        <w:t xml:space="preserve">на 2026 год составила </w:t>
      </w:r>
      <w:r w:rsidRPr="009424FE">
        <w:rPr>
          <w:b/>
          <w:bCs/>
          <w:snapToGrid w:val="0"/>
          <w:sz w:val="28"/>
          <w:szCs w:val="28"/>
        </w:rPr>
        <w:t>7 321 тыс. руб.</w:t>
      </w:r>
      <w:r w:rsidRPr="009424FE">
        <w:rPr>
          <w:snapToGrid w:val="0"/>
          <w:sz w:val="28"/>
          <w:szCs w:val="28"/>
        </w:rPr>
        <w:t xml:space="preserve"> Корректировка предложения предприятия составила 150 тыс. руб.</w:t>
      </w:r>
    </w:p>
    <w:p w14:paraId="0E32502F" w14:textId="77777777" w:rsidR="009424FE" w:rsidRPr="009424FE" w:rsidRDefault="009424FE" w:rsidP="009424FE">
      <w:pPr>
        <w:ind w:firstLine="851"/>
        <w:jc w:val="both"/>
        <w:rPr>
          <w:snapToGrid w:val="0"/>
          <w:sz w:val="28"/>
          <w:szCs w:val="28"/>
        </w:rPr>
      </w:pPr>
      <w:r w:rsidRPr="009424FE">
        <w:rPr>
          <w:snapToGrid w:val="0"/>
          <w:sz w:val="28"/>
          <w:szCs w:val="28"/>
        </w:rPr>
        <w:t xml:space="preserve"> </w:t>
      </w:r>
    </w:p>
    <w:p w14:paraId="3B3AD418" w14:textId="77777777" w:rsidR="009424FE" w:rsidRPr="009424FE" w:rsidRDefault="009424FE" w:rsidP="009424FE">
      <w:pPr>
        <w:ind w:firstLine="851"/>
        <w:jc w:val="both"/>
        <w:rPr>
          <w:snapToGrid w:val="0"/>
          <w:sz w:val="28"/>
          <w:szCs w:val="28"/>
        </w:rPr>
      </w:pPr>
      <w:r w:rsidRPr="009424FE">
        <w:rPr>
          <w:snapToGrid w:val="0"/>
          <w:sz w:val="28"/>
          <w:szCs w:val="28"/>
        </w:rPr>
        <w:t xml:space="preserve">Розничная цена на реализацию сжиженного газа по регулируемому виду деятельности составила </w:t>
      </w:r>
      <w:r w:rsidRPr="009424FE">
        <w:rPr>
          <w:b/>
          <w:bCs/>
          <w:snapToGrid w:val="0"/>
          <w:sz w:val="28"/>
          <w:szCs w:val="28"/>
        </w:rPr>
        <w:t>146,42 руб./кг</w:t>
      </w:r>
      <w:r w:rsidRPr="009424FE">
        <w:rPr>
          <w:snapToGrid w:val="0"/>
          <w:sz w:val="28"/>
          <w:szCs w:val="28"/>
        </w:rPr>
        <w:t xml:space="preserve"> (7 321 тыс. руб. ÷ 50 т).</w:t>
      </w:r>
    </w:p>
    <w:p w14:paraId="5AE77F53" w14:textId="77777777" w:rsidR="009424FE" w:rsidRPr="009424FE" w:rsidRDefault="009424FE" w:rsidP="009424FE">
      <w:pPr>
        <w:ind w:firstLine="851"/>
        <w:jc w:val="both"/>
        <w:rPr>
          <w:snapToGrid w:val="0"/>
          <w:sz w:val="28"/>
          <w:szCs w:val="28"/>
        </w:rPr>
      </w:pPr>
      <w:r w:rsidRPr="009424FE">
        <w:rPr>
          <w:snapToGrid w:val="0"/>
          <w:sz w:val="28"/>
          <w:szCs w:val="28"/>
        </w:rPr>
        <w:t>Рост цены составил 14 % по отношению к 2025 году за счет снижения реализации газа населению.</w:t>
      </w:r>
    </w:p>
    <w:p w14:paraId="7E0C6E7D" w14:textId="77777777" w:rsidR="009424FE" w:rsidRPr="009424FE" w:rsidRDefault="009424FE" w:rsidP="009424FE">
      <w:pPr>
        <w:ind w:firstLine="851"/>
        <w:jc w:val="both"/>
        <w:rPr>
          <w:snapToGrid w:val="0"/>
          <w:sz w:val="28"/>
          <w:szCs w:val="28"/>
        </w:rPr>
      </w:pPr>
    </w:p>
    <w:p w14:paraId="3DF79B5C" w14:textId="77777777" w:rsidR="009424FE" w:rsidRPr="009424FE" w:rsidRDefault="009424FE" w:rsidP="009424FE">
      <w:pPr>
        <w:ind w:firstLine="851"/>
        <w:jc w:val="both"/>
        <w:rPr>
          <w:snapToGrid w:val="0"/>
          <w:sz w:val="28"/>
          <w:szCs w:val="28"/>
        </w:rPr>
      </w:pPr>
      <w:r w:rsidRPr="009424FE">
        <w:rPr>
          <w:snapToGrid w:val="0"/>
          <w:sz w:val="28"/>
          <w:szCs w:val="28"/>
        </w:rPr>
        <w:t xml:space="preserve">Калькуляция плановых расходов по реализации сжиженного газа </w:t>
      </w:r>
      <w:r w:rsidRPr="009424FE">
        <w:rPr>
          <w:snapToGrid w:val="0"/>
          <w:sz w:val="28"/>
          <w:szCs w:val="28"/>
        </w:rPr>
        <w:br/>
        <w:t>по регулируемому виду деятельности (прогнозные расходы на период регулирования) представлена в таблице 2.</w:t>
      </w:r>
    </w:p>
    <w:p w14:paraId="5F0FEC44" w14:textId="77777777" w:rsidR="009424FE" w:rsidRPr="009424FE" w:rsidRDefault="009424FE" w:rsidP="009424FE">
      <w:pPr>
        <w:ind w:firstLine="851"/>
        <w:jc w:val="right"/>
        <w:rPr>
          <w:snapToGrid w:val="0"/>
          <w:sz w:val="28"/>
          <w:szCs w:val="28"/>
        </w:rPr>
      </w:pPr>
      <w:r w:rsidRPr="009424FE">
        <w:rPr>
          <w:snapToGrid w:val="0"/>
          <w:sz w:val="28"/>
          <w:szCs w:val="28"/>
        </w:rPr>
        <w:br w:type="page"/>
      </w:r>
      <w:r w:rsidRPr="009424FE">
        <w:rPr>
          <w:snapToGrid w:val="0"/>
          <w:sz w:val="28"/>
          <w:szCs w:val="28"/>
        </w:rPr>
        <w:lastRenderedPageBreak/>
        <w:t>Таблица 2</w:t>
      </w:r>
    </w:p>
    <w:p w14:paraId="00E7D05D" w14:textId="77777777" w:rsidR="009424FE" w:rsidRPr="009424FE" w:rsidRDefault="009424FE" w:rsidP="009424FE">
      <w:pPr>
        <w:ind w:firstLine="851"/>
        <w:jc w:val="center"/>
        <w:rPr>
          <w:snapToGrid w:val="0"/>
          <w:sz w:val="28"/>
          <w:szCs w:val="28"/>
        </w:rPr>
      </w:pPr>
    </w:p>
    <w:p w14:paraId="5831233A" w14:textId="77777777" w:rsidR="009424FE" w:rsidRPr="009424FE" w:rsidRDefault="009424FE" w:rsidP="009424FE">
      <w:pPr>
        <w:ind w:firstLine="851"/>
        <w:jc w:val="center"/>
        <w:rPr>
          <w:snapToGrid w:val="0"/>
          <w:sz w:val="28"/>
          <w:szCs w:val="28"/>
        </w:rPr>
      </w:pPr>
      <w:r w:rsidRPr="009424FE">
        <w:rPr>
          <w:snapToGrid w:val="0"/>
          <w:sz w:val="28"/>
          <w:szCs w:val="28"/>
        </w:rPr>
        <w:t xml:space="preserve">Калькуляция плановых расходов по реализации сжиженного газа </w:t>
      </w:r>
      <w:r w:rsidRPr="009424FE">
        <w:rPr>
          <w:snapToGrid w:val="0"/>
          <w:sz w:val="28"/>
          <w:szCs w:val="28"/>
        </w:rPr>
        <w:br/>
        <w:t>по регулируемому виду деятельности</w:t>
      </w:r>
    </w:p>
    <w:p w14:paraId="70213EB0" w14:textId="77777777" w:rsidR="009424FE" w:rsidRPr="009424FE" w:rsidRDefault="009424FE" w:rsidP="009424FE">
      <w:pPr>
        <w:ind w:firstLine="851"/>
        <w:jc w:val="both"/>
        <w:rPr>
          <w:snapToGrid w:val="0"/>
          <w:sz w:val="28"/>
          <w:szCs w:val="28"/>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9424FE" w:rsidRPr="009424FE" w14:paraId="274E7E0C" w14:textId="77777777" w:rsidTr="00B6711C">
        <w:trPr>
          <w:trHeight w:val="300"/>
        </w:trPr>
        <w:tc>
          <w:tcPr>
            <w:tcW w:w="674" w:type="dxa"/>
            <w:tcBorders>
              <w:top w:val="nil"/>
              <w:left w:val="nil"/>
              <w:right w:val="nil"/>
            </w:tcBorders>
            <w:vAlign w:val="center"/>
            <w:hideMark/>
          </w:tcPr>
          <w:p w14:paraId="466ECA57" w14:textId="77777777" w:rsidR="009424FE" w:rsidRPr="009424FE" w:rsidRDefault="009424FE" w:rsidP="009424FE">
            <w:pPr>
              <w:jc w:val="center"/>
              <w:rPr>
                <w:snapToGrid w:val="0"/>
              </w:rPr>
            </w:pPr>
            <w:bookmarkStart w:id="51" w:name="_Hlk66370309"/>
            <w:bookmarkEnd w:id="49"/>
          </w:p>
        </w:tc>
        <w:tc>
          <w:tcPr>
            <w:tcW w:w="3970" w:type="dxa"/>
            <w:tcBorders>
              <w:top w:val="nil"/>
              <w:left w:val="nil"/>
              <w:right w:val="nil"/>
            </w:tcBorders>
            <w:vAlign w:val="center"/>
            <w:hideMark/>
          </w:tcPr>
          <w:p w14:paraId="235554BB" w14:textId="77777777" w:rsidR="009424FE" w:rsidRPr="009424FE" w:rsidRDefault="009424FE" w:rsidP="009424FE">
            <w:pPr>
              <w:jc w:val="center"/>
              <w:rPr>
                <w:snapToGrid w:val="0"/>
              </w:rPr>
            </w:pPr>
          </w:p>
        </w:tc>
        <w:tc>
          <w:tcPr>
            <w:tcW w:w="1614" w:type="dxa"/>
            <w:tcBorders>
              <w:top w:val="nil"/>
              <w:left w:val="nil"/>
              <w:right w:val="nil"/>
            </w:tcBorders>
            <w:vAlign w:val="center"/>
            <w:hideMark/>
          </w:tcPr>
          <w:p w14:paraId="1BA05DB5" w14:textId="77777777" w:rsidR="009424FE" w:rsidRPr="009424FE" w:rsidRDefault="009424FE" w:rsidP="009424FE">
            <w:pPr>
              <w:jc w:val="center"/>
              <w:rPr>
                <w:snapToGrid w:val="0"/>
              </w:rPr>
            </w:pPr>
          </w:p>
        </w:tc>
        <w:tc>
          <w:tcPr>
            <w:tcW w:w="1614" w:type="dxa"/>
            <w:tcBorders>
              <w:top w:val="nil"/>
              <w:left w:val="nil"/>
              <w:right w:val="nil"/>
            </w:tcBorders>
            <w:vAlign w:val="center"/>
            <w:hideMark/>
          </w:tcPr>
          <w:p w14:paraId="72379F13" w14:textId="77777777" w:rsidR="009424FE" w:rsidRPr="009424FE" w:rsidRDefault="009424FE" w:rsidP="009424FE">
            <w:pPr>
              <w:jc w:val="center"/>
              <w:rPr>
                <w:snapToGrid w:val="0"/>
              </w:rPr>
            </w:pPr>
          </w:p>
        </w:tc>
        <w:tc>
          <w:tcPr>
            <w:tcW w:w="1769" w:type="dxa"/>
            <w:tcBorders>
              <w:top w:val="nil"/>
              <w:left w:val="nil"/>
              <w:right w:val="nil"/>
            </w:tcBorders>
            <w:vAlign w:val="center"/>
            <w:hideMark/>
          </w:tcPr>
          <w:p w14:paraId="5ADE9031" w14:textId="77777777" w:rsidR="009424FE" w:rsidRPr="009424FE" w:rsidRDefault="009424FE" w:rsidP="009424FE">
            <w:pPr>
              <w:jc w:val="center"/>
              <w:rPr>
                <w:snapToGrid w:val="0"/>
              </w:rPr>
            </w:pPr>
            <w:r w:rsidRPr="009424FE">
              <w:rPr>
                <w:snapToGrid w:val="0"/>
              </w:rPr>
              <w:t>тыс. руб.</w:t>
            </w:r>
          </w:p>
        </w:tc>
      </w:tr>
      <w:tr w:rsidR="009424FE" w:rsidRPr="009424FE" w14:paraId="5077BF4A" w14:textId="77777777" w:rsidTr="00B6711C">
        <w:trPr>
          <w:trHeight w:val="1290"/>
        </w:trPr>
        <w:tc>
          <w:tcPr>
            <w:tcW w:w="674" w:type="dxa"/>
            <w:vAlign w:val="center"/>
            <w:hideMark/>
          </w:tcPr>
          <w:p w14:paraId="09464876" w14:textId="77777777" w:rsidR="009424FE" w:rsidRPr="009424FE" w:rsidRDefault="009424FE" w:rsidP="009424FE">
            <w:pPr>
              <w:jc w:val="center"/>
              <w:rPr>
                <w:snapToGrid w:val="0"/>
              </w:rPr>
            </w:pPr>
            <w:r w:rsidRPr="009424FE">
              <w:rPr>
                <w:snapToGrid w:val="0"/>
              </w:rPr>
              <w:t>№ стр.</w:t>
            </w:r>
          </w:p>
        </w:tc>
        <w:tc>
          <w:tcPr>
            <w:tcW w:w="3970" w:type="dxa"/>
            <w:vAlign w:val="center"/>
            <w:hideMark/>
          </w:tcPr>
          <w:p w14:paraId="68568FE3" w14:textId="77777777" w:rsidR="009424FE" w:rsidRPr="009424FE" w:rsidRDefault="009424FE" w:rsidP="009424FE">
            <w:pPr>
              <w:jc w:val="center"/>
              <w:rPr>
                <w:snapToGrid w:val="0"/>
              </w:rPr>
            </w:pPr>
            <w:r w:rsidRPr="009424FE">
              <w:rPr>
                <w:snapToGrid w:val="0"/>
              </w:rPr>
              <w:t>Наименование показателя</w:t>
            </w:r>
          </w:p>
        </w:tc>
        <w:tc>
          <w:tcPr>
            <w:tcW w:w="1614" w:type="dxa"/>
            <w:vAlign w:val="center"/>
            <w:hideMark/>
          </w:tcPr>
          <w:p w14:paraId="5BDADA12" w14:textId="77777777" w:rsidR="009424FE" w:rsidRPr="009424FE" w:rsidRDefault="009424FE" w:rsidP="009424FE">
            <w:pPr>
              <w:jc w:val="center"/>
              <w:rPr>
                <w:snapToGrid w:val="0"/>
              </w:rPr>
            </w:pPr>
            <w:r w:rsidRPr="009424FE">
              <w:rPr>
                <w:snapToGrid w:val="0"/>
              </w:rPr>
              <w:t>Предложение предприятия на 2026 год</w:t>
            </w:r>
          </w:p>
        </w:tc>
        <w:tc>
          <w:tcPr>
            <w:tcW w:w="1614" w:type="dxa"/>
            <w:vAlign w:val="center"/>
            <w:hideMark/>
          </w:tcPr>
          <w:p w14:paraId="75ECBFE0" w14:textId="77777777" w:rsidR="009424FE" w:rsidRPr="009424FE" w:rsidRDefault="009424FE" w:rsidP="009424FE">
            <w:pPr>
              <w:jc w:val="center"/>
              <w:rPr>
                <w:snapToGrid w:val="0"/>
              </w:rPr>
            </w:pPr>
            <w:r w:rsidRPr="009424FE">
              <w:rPr>
                <w:snapToGrid w:val="0"/>
              </w:rPr>
              <w:t xml:space="preserve">Предложение экспертов </w:t>
            </w:r>
          </w:p>
          <w:p w14:paraId="1689DE54" w14:textId="77777777" w:rsidR="009424FE" w:rsidRPr="009424FE" w:rsidRDefault="009424FE" w:rsidP="009424FE">
            <w:pPr>
              <w:jc w:val="center"/>
              <w:rPr>
                <w:snapToGrid w:val="0"/>
              </w:rPr>
            </w:pPr>
            <w:r w:rsidRPr="009424FE">
              <w:rPr>
                <w:snapToGrid w:val="0"/>
              </w:rPr>
              <w:t>на 2026 год</w:t>
            </w:r>
          </w:p>
        </w:tc>
        <w:tc>
          <w:tcPr>
            <w:tcW w:w="1769" w:type="dxa"/>
            <w:vAlign w:val="center"/>
            <w:hideMark/>
          </w:tcPr>
          <w:p w14:paraId="4222E9FF" w14:textId="77777777" w:rsidR="009424FE" w:rsidRPr="009424FE" w:rsidRDefault="009424FE" w:rsidP="009424FE">
            <w:pPr>
              <w:jc w:val="center"/>
              <w:rPr>
                <w:snapToGrid w:val="0"/>
              </w:rPr>
            </w:pPr>
            <w:r w:rsidRPr="009424FE">
              <w:rPr>
                <w:snapToGrid w:val="0"/>
              </w:rPr>
              <w:t>Корректировка</w:t>
            </w:r>
          </w:p>
        </w:tc>
      </w:tr>
      <w:tr w:rsidR="009424FE" w:rsidRPr="009424FE" w14:paraId="46F73565" w14:textId="77777777" w:rsidTr="00B6711C">
        <w:trPr>
          <w:trHeight w:val="315"/>
        </w:trPr>
        <w:tc>
          <w:tcPr>
            <w:tcW w:w="674" w:type="dxa"/>
            <w:vAlign w:val="center"/>
            <w:hideMark/>
          </w:tcPr>
          <w:p w14:paraId="1CF26A0E" w14:textId="77777777" w:rsidR="009424FE" w:rsidRPr="009424FE" w:rsidRDefault="009424FE" w:rsidP="009424FE">
            <w:pPr>
              <w:jc w:val="center"/>
              <w:rPr>
                <w:snapToGrid w:val="0"/>
              </w:rPr>
            </w:pPr>
            <w:r w:rsidRPr="009424FE">
              <w:rPr>
                <w:snapToGrid w:val="0"/>
              </w:rPr>
              <w:t>1</w:t>
            </w:r>
          </w:p>
        </w:tc>
        <w:tc>
          <w:tcPr>
            <w:tcW w:w="3970" w:type="dxa"/>
            <w:vAlign w:val="center"/>
            <w:hideMark/>
          </w:tcPr>
          <w:p w14:paraId="1ADB4B58" w14:textId="77777777" w:rsidR="009424FE" w:rsidRPr="009424FE" w:rsidRDefault="009424FE" w:rsidP="009424FE">
            <w:pPr>
              <w:rPr>
                <w:snapToGrid w:val="0"/>
              </w:rPr>
            </w:pPr>
            <w:r w:rsidRPr="009424FE">
              <w:rPr>
                <w:snapToGrid w:val="0"/>
              </w:rPr>
              <w:t>Объем реализации сжиженного газа по регулируемому виду деятельности, всего, тонн</w:t>
            </w:r>
          </w:p>
        </w:tc>
        <w:tc>
          <w:tcPr>
            <w:tcW w:w="1614" w:type="dxa"/>
            <w:vAlign w:val="center"/>
            <w:hideMark/>
          </w:tcPr>
          <w:p w14:paraId="69E6218B" w14:textId="77777777" w:rsidR="009424FE" w:rsidRPr="009424FE" w:rsidRDefault="009424FE" w:rsidP="009424FE">
            <w:pPr>
              <w:jc w:val="center"/>
              <w:rPr>
                <w:snapToGrid w:val="0"/>
              </w:rPr>
            </w:pPr>
            <w:r w:rsidRPr="009424FE">
              <w:rPr>
                <w:snapToGrid w:val="0"/>
              </w:rPr>
              <w:t>50</w:t>
            </w:r>
          </w:p>
        </w:tc>
        <w:tc>
          <w:tcPr>
            <w:tcW w:w="1614" w:type="dxa"/>
            <w:vAlign w:val="center"/>
            <w:hideMark/>
          </w:tcPr>
          <w:p w14:paraId="3CA1C2A3" w14:textId="77777777" w:rsidR="009424FE" w:rsidRPr="009424FE" w:rsidRDefault="009424FE" w:rsidP="009424FE">
            <w:pPr>
              <w:jc w:val="center"/>
              <w:rPr>
                <w:snapToGrid w:val="0"/>
              </w:rPr>
            </w:pPr>
            <w:r w:rsidRPr="009424FE">
              <w:rPr>
                <w:snapToGrid w:val="0"/>
              </w:rPr>
              <w:t>50</w:t>
            </w:r>
          </w:p>
        </w:tc>
        <w:tc>
          <w:tcPr>
            <w:tcW w:w="1769" w:type="dxa"/>
            <w:vAlign w:val="center"/>
            <w:hideMark/>
          </w:tcPr>
          <w:p w14:paraId="24B4CBB2" w14:textId="77777777" w:rsidR="009424FE" w:rsidRPr="009424FE" w:rsidRDefault="009424FE" w:rsidP="009424FE">
            <w:pPr>
              <w:jc w:val="center"/>
              <w:rPr>
                <w:snapToGrid w:val="0"/>
              </w:rPr>
            </w:pPr>
            <w:r w:rsidRPr="009424FE">
              <w:rPr>
                <w:snapToGrid w:val="0"/>
              </w:rPr>
              <w:t>0</w:t>
            </w:r>
          </w:p>
        </w:tc>
      </w:tr>
      <w:tr w:rsidR="009424FE" w:rsidRPr="009424FE" w14:paraId="0C0940A3" w14:textId="77777777" w:rsidTr="00B6711C">
        <w:trPr>
          <w:trHeight w:val="315"/>
        </w:trPr>
        <w:tc>
          <w:tcPr>
            <w:tcW w:w="674" w:type="dxa"/>
            <w:vAlign w:val="center"/>
            <w:hideMark/>
          </w:tcPr>
          <w:p w14:paraId="14C83358" w14:textId="77777777" w:rsidR="009424FE" w:rsidRPr="009424FE" w:rsidRDefault="009424FE" w:rsidP="009424FE">
            <w:pPr>
              <w:jc w:val="center"/>
              <w:rPr>
                <w:snapToGrid w:val="0"/>
              </w:rPr>
            </w:pPr>
            <w:r w:rsidRPr="009424FE">
              <w:rPr>
                <w:snapToGrid w:val="0"/>
              </w:rPr>
              <w:t>2</w:t>
            </w:r>
          </w:p>
        </w:tc>
        <w:tc>
          <w:tcPr>
            <w:tcW w:w="3970" w:type="dxa"/>
            <w:vAlign w:val="center"/>
            <w:hideMark/>
          </w:tcPr>
          <w:p w14:paraId="5F666DAA" w14:textId="77777777" w:rsidR="009424FE" w:rsidRPr="009424FE" w:rsidRDefault="009424FE" w:rsidP="009424FE">
            <w:pPr>
              <w:rPr>
                <w:snapToGrid w:val="0"/>
              </w:rPr>
            </w:pPr>
            <w:r w:rsidRPr="009424FE">
              <w:rPr>
                <w:snapToGrid w:val="0"/>
              </w:rPr>
              <w:t>Расходы, относящиеся на себестоимость, по данным бухгалтерского учета, всего (сумма стр. 04 + 05 + 06 + 11 + 12), в том числе:</w:t>
            </w:r>
          </w:p>
        </w:tc>
        <w:tc>
          <w:tcPr>
            <w:tcW w:w="1614" w:type="dxa"/>
            <w:vAlign w:val="center"/>
            <w:hideMark/>
          </w:tcPr>
          <w:p w14:paraId="778A0386" w14:textId="77777777" w:rsidR="009424FE" w:rsidRPr="009424FE" w:rsidRDefault="009424FE" w:rsidP="009424FE">
            <w:pPr>
              <w:jc w:val="center"/>
              <w:rPr>
                <w:snapToGrid w:val="0"/>
              </w:rPr>
            </w:pPr>
            <w:r w:rsidRPr="009424FE">
              <w:rPr>
                <w:snapToGrid w:val="0"/>
              </w:rPr>
              <w:t>7 471</w:t>
            </w:r>
          </w:p>
        </w:tc>
        <w:tc>
          <w:tcPr>
            <w:tcW w:w="1614" w:type="dxa"/>
            <w:vAlign w:val="center"/>
            <w:hideMark/>
          </w:tcPr>
          <w:p w14:paraId="04B613AF" w14:textId="77777777" w:rsidR="009424FE" w:rsidRPr="009424FE" w:rsidRDefault="009424FE" w:rsidP="009424FE">
            <w:pPr>
              <w:jc w:val="center"/>
              <w:rPr>
                <w:snapToGrid w:val="0"/>
              </w:rPr>
            </w:pPr>
            <w:r w:rsidRPr="009424FE">
              <w:rPr>
                <w:snapToGrid w:val="0"/>
              </w:rPr>
              <w:t>7 321</w:t>
            </w:r>
          </w:p>
        </w:tc>
        <w:tc>
          <w:tcPr>
            <w:tcW w:w="1769" w:type="dxa"/>
            <w:vAlign w:val="center"/>
            <w:hideMark/>
          </w:tcPr>
          <w:p w14:paraId="581DD88B" w14:textId="77777777" w:rsidR="009424FE" w:rsidRPr="009424FE" w:rsidRDefault="009424FE" w:rsidP="009424FE">
            <w:pPr>
              <w:jc w:val="center"/>
              <w:rPr>
                <w:snapToGrid w:val="0"/>
              </w:rPr>
            </w:pPr>
            <w:r w:rsidRPr="009424FE">
              <w:rPr>
                <w:snapToGrid w:val="0"/>
              </w:rPr>
              <w:t>-150</w:t>
            </w:r>
          </w:p>
        </w:tc>
      </w:tr>
      <w:tr w:rsidR="009424FE" w:rsidRPr="009424FE" w14:paraId="7BFF1CDB" w14:textId="77777777" w:rsidTr="00B6711C">
        <w:trPr>
          <w:trHeight w:val="630"/>
        </w:trPr>
        <w:tc>
          <w:tcPr>
            <w:tcW w:w="674" w:type="dxa"/>
            <w:vAlign w:val="center"/>
            <w:hideMark/>
          </w:tcPr>
          <w:p w14:paraId="5A017585" w14:textId="77777777" w:rsidR="009424FE" w:rsidRPr="009424FE" w:rsidRDefault="009424FE" w:rsidP="009424FE">
            <w:pPr>
              <w:jc w:val="center"/>
              <w:rPr>
                <w:snapToGrid w:val="0"/>
              </w:rPr>
            </w:pPr>
            <w:r w:rsidRPr="009424FE">
              <w:rPr>
                <w:snapToGrid w:val="0"/>
              </w:rPr>
              <w:t>3</w:t>
            </w:r>
          </w:p>
        </w:tc>
        <w:tc>
          <w:tcPr>
            <w:tcW w:w="3970" w:type="dxa"/>
            <w:vAlign w:val="center"/>
            <w:hideMark/>
          </w:tcPr>
          <w:p w14:paraId="05065406" w14:textId="77777777" w:rsidR="009424FE" w:rsidRPr="009424FE" w:rsidRDefault="009424FE" w:rsidP="009424FE">
            <w:pPr>
              <w:rPr>
                <w:snapToGrid w:val="0"/>
              </w:rPr>
            </w:pPr>
            <w:r w:rsidRPr="009424FE">
              <w:rPr>
                <w:snapToGrid w:val="0"/>
              </w:rPr>
              <w:t>Фонд оплаты труда (ФОТ)</w:t>
            </w:r>
          </w:p>
        </w:tc>
        <w:tc>
          <w:tcPr>
            <w:tcW w:w="1614" w:type="dxa"/>
            <w:vAlign w:val="center"/>
            <w:hideMark/>
          </w:tcPr>
          <w:p w14:paraId="5ED22273" w14:textId="77777777" w:rsidR="009424FE" w:rsidRPr="009424FE" w:rsidRDefault="009424FE" w:rsidP="009424FE">
            <w:pPr>
              <w:jc w:val="center"/>
              <w:rPr>
                <w:snapToGrid w:val="0"/>
              </w:rPr>
            </w:pPr>
            <w:r w:rsidRPr="009424FE">
              <w:rPr>
                <w:snapToGrid w:val="0"/>
              </w:rPr>
              <w:t>2 404</w:t>
            </w:r>
          </w:p>
        </w:tc>
        <w:tc>
          <w:tcPr>
            <w:tcW w:w="1614" w:type="dxa"/>
            <w:vAlign w:val="center"/>
            <w:hideMark/>
          </w:tcPr>
          <w:p w14:paraId="3E807F6D" w14:textId="77777777" w:rsidR="009424FE" w:rsidRPr="009424FE" w:rsidRDefault="009424FE" w:rsidP="009424FE">
            <w:pPr>
              <w:jc w:val="center"/>
              <w:rPr>
                <w:snapToGrid w:val="0"/>
              </w:rPr>
            </w:pPr>
            <w:r w:rsidRPr="009424FE">
              <w:rPr>
                <w:snapToGrid w:val="0"/>
              </w:rPr>
              <w:t>2 404</w:t>
            </w:r>
          </w:p>
        </w:tc>
        <w:tc>
          <w:tcPr>
            <w:tcW w:w="1769" w:type="dxa"/>
            <w:vAlign w:val="center"/>
            <w:hideMark/>
          </w:tcPr>
          <w:p w14:paraId="62A556C8" w14:textId="77777777" w:rsidR="009424FE" w:rsidRPr="009424FE" w:rsidRDefault="009424FE" w:rsidP="009424FE">
            <w:pPr>
              <w:jc w:val="center"/>
              <w:rPr>
                <w:snapToGrid w:val="0"/>
              </w:rPr>
            </w:pPr>
            <w:r w:rsidRPr="009424FE">
              <w:rPr>
                <w:snapToGrid w:val="0"/>
              </w:rPr>
              <w:t>0</w:t>
            </w:r>
          </w:p>
        </w:tc>
      </w:tr>
      <w:tr w:rsidR="009424FE" w:rsidRPr="009424FE" w14:paraId="261E8581" w14:textId="77777777" w:rsidTr="00B6711C">
        <w:trPr>
          <w:trHeight w:val="315"/>
        </w:trPr>
        <w:tc>
          <w:tcPr>
            <w:tcW w:w="674" w:type="dxa"/>
            <w:vAlign w:val="center"/>
            <w:hideMark/>
          </w:tcPr>
          <w:p w14:paraId="0502F479" w14:textId="77777777" w:rsidR="009424FE" w:rsidRPr="009424FE" w:rsidRDefault="009424FE" w:rsidP="009424FE">
            <w:pPr>
              <w:jc w:val="center"/>
              <w:rPr>
                <w:snapToGrid w:val="0"/>
              </w:rPr>
            </w:pPr>
          </w:p>
        </w:tc>
        <w:tc>
          <w:tcPr>
            <w:tcW w:w="3970" w:type="dxa"/>
            <w:vAlign w:val="center"/>
            <w:hideMark/>
          </w:tcPr>
          <w:p w14:paraId="5D69839F" w14:textId="77777777" w:rsidR="009424FE" w:rsidRPr="009424FE" w:rsidRDefault="009424FE" w:rsidP="009424FE">
            <w:pPr>
              <w:rPr>
                <w:snapToGrid w:val="0"/>
              </w:rPr>
            </w:pPr>
            <w:r w:rsidRPr="009424FE">
              <w:rPr>
                <w:snapToGrid w:val="0"/>
              </w:rPr>
              <w:t>Численность персонала по регулируемому виду деятельности, чел.</w:t>
            </w:r>
          </w:p>
        </w:tc>
        <w:tc>
          <w:tcPr>
            <w:tcW w:w="1614" w:type="dxa"/>
            <w:vAlign w:val="center"/>
            <w:hideMark/>
          </w:tcPr>
          <w:p w14:paraId="33EB5769" w14:textId="77777777" w:rsidR="009424FE" w:rsidRPr="009424FE" w:rsidRDefault="009424FE" w:rsidP="009424FE">
            <w:pPr>
              <w:jc w:val="center"/>
              <w:rPr>
                <w:snapToGrid w:val="0"/>
              </w:rPr>
            </w:pPr>
            <w:r w:rsidRPr="009424FE">
              <w:rPr>
                <w:snapToGrid w:val="0"/>
              </w:rPr>
              <w:t>5,75</w:t>
            </w:r>
          </w:p>
        </w:tc>
        <w:tc>
          <w:tcPr>
            <w:tcW w:w="1614" w:type="dxa"/>
            <w:vAlign w:val="center"/>
            <w:hideMark/>
          </w:tcPr>
          <w:p w14:paraId="66851928" w14:textId="77777777" w:rsidR="009424FE" w:rsidRPr="009424FE" w:rsidRDefault="009424FE" w:rsidP="009424FE">
            <w:pPr>
              <w:jc w:val="center"/>
              <w:rPr>
                <w:snapToGrid w:val="0"/>
              </w:rPr>
            </w:pPr>
            <w:r w:rsidRPr="009424FE">
              <w:rPr>
                <w:snapToGrid w:val="0"/>
              </w:rPr>
              <w:t>5,75</w:t>
            </w:r>
          </w:p>
        </w:tc>
        <w:tc>
          <w:tcPr>
            <w:tcW w:w="1769" w:type="dxa"/>
            <w:vAlign w:val="center"/>
            <w:hideMark/>
          </w:tcPr>
          <w:p w14:paraId="1B22EE59" w14:textId="77777777" w:rsidR="009424FE" w:rsidRPr="009424FE" w:rsidRDefault="009424FE" w:rsidP="009424FE">
            <w:pPr>
              <w:jc w:val="center"/>
              <w:rPr>
                <w:snapToGrid w:val="0"/>
              </w:rPr>
            </w:pPr>
            <w:r w:rsidRPr="009424FE">
              <w:rPr>
                <w:snapToGrid w:val="0"/>
              </w:rPr>
              <w:t>0</w:t>
            </w:r>
          </w:p>
        </w:tc>
      </w:tr>
      <w:tr w:rsidR="009424FE" w:rsidRPr="009424FE" w14:paraId="02EF592B" w14:textId="77777777" w:rsidTr="00B6711C">
        <w:trPr>
          <w:trHeight w:val="315"/>
        </w:trPr>
        <w:tc>
          <w:tcPr>
            <w:tcW w:w="674" w:type="dxa"/>
            <w:vAlign w:val="center"/>
            <w:hideMark/>
          </w:tcPr>
          <w:p w14:paraId="7BF4700A" w14:textId="77777777" w:rsidR="009424FE" w:rsidRPr="009424FE" w:rsidRDefault="009424FE" w:rsidP="009424FE">
            <w:pPr>
              <w:jc w:val="center"/>
              <w:rPr>
                <w:snapToGrid w:val="0"/>
              </w:rPr>
            </w:pPr>
          </w:p>
        </w:tc>
        <w:tc>
          <w:tcPr>
            <w:tcW w:w="3970" w:type="dxa"/>
            <w:vAlign w:val="center"/>
            <w:hideMark/>
          </w:tcPr>
          <w:p w14:paraId="6B7B2917" w14:textId="77777777" w:rsidR="009424FE" w:rsidRPr="009424FE" w:rsidRDefault="009424FE" w:rsidP="009424FE">
            <w:pPr>
              <w:rPr>
                <w:snapToGrid w:val="0"/>
              </w:rPr>
            </w:pPr>
            <w:r w:rsidRPr="009424FE">
              <w:rPr>
                <w:snapToGrid w:val="0"/>
              </w:rPr>
              <w:t>Средняя заработная плата, руб./мес.</w:t>
            </w:r>
          </w:p>
        </w:tc>
        <w:tc>
          <w:tcPr>
            <w:tcW w:w="1614" w:type="dxa"/>
            <w:vAlign w:val="center"/>
            <w:hideMark/>
          </w:tcPr>
          <w:p w14:paraId="6EE44220" w14:textId="77777777" w:rsidR="009424FE" w:rsidRPr="009424FE" w:rsidRDefault="009424FE" w:rsidP="009424FE">
            <w:pPr>
              <w:jc w:val="center"/>
              <w:rPr>
                <w:snapToGrid w:val="0"/>
              </w:rPr>
            </w:pPr>
            <w:r w:rsidRPr="009424FE">
              <w:rPr>
                <w:snapToGrid w:val="0"/>
              </w:rPr>
              <w:t>34 841</w:t>
            </w:r>
          </w:p>
        </w:tc>
        <w:tc>
          <w:tcPr>
            <w:tcW w:w="1614" w:type="dxa"/>
            <w:vAlign w:val="center"/>
            <w:hideMark/>
          </w:tcPr>
          <w:p w14:paraId="45C9BFAF" w14:textId="77777777" w:rsidR="009424FE" w:rsidRPr="009424FE" w:rsidRDefault="009424FE" w:rsidP="009424FE">
            <w:pPr>
              <w:jc w:val="center"/>
              <w:rPr>
                <w:snapToGrid w:val="0"/>
              </w:rPr>
            </w:pPr>
            <w:r w:rsidRPr="009424FE">
              <w:rPr>
                <w:snapToGrid w:val="0"/>
              </w:rPr>
              <w:t>34 841</w:t>
            </w:r>
          </w:p>
        </w:tc>
        <w:tc>
          <w:tcPr>
            <w:tcW w:w="1769" w:type="dxa"/>
            <w:vAlign w:val="center"/>
            <w:hideMark/>
          </w:tcPr>
          <w:p w14:paraId="67CB725D" w14:textId="77777777" w:rsidR="009424FE" w:rsidRPr="009424FE" w:rsidRDefault="009424FE" w:rsidP="009424FE">
            <w:pPr>
              <w:jc w:val="center"/>
              <w:rPr>
                <w:snapToGrid w:val="0"/>
              </w:rPr>
            </w:pPr>
            <w:r w:rsidRPr="009424FE">
              <w:rPr>
                <w:snapToGrid w:val="0"/>
              </w:rPr>
              <w:t>0</w:t>
            </w:r>
          </w:p>
        </w:tc>
      </w:tr>
      <w:tr w:rsidR="009424FE" w:rsidRPr="009424FE" w14:paraId="75614E80" w14:textId="77777777" w:rsidTr="00B6711C">
        <w:trPr>
          <w:trHeight w:val="315"/>
        </w:trPr>
        <w:tc>
          <w:tcPr>
            <w:tcW w:w="674" w:type="dxa"/>
            <w:vAlign w:val="center"/>
            <w:hideMark/>
          </w:tcPr>
          <w:p w14:paraId="333C7201" w14:textId="77777777" w:rsidR="009424FE" w:rsidRPr="009424FE" w:rsidRDefault="009424FE" w:rsidP="009424FE">
            <w:pPr>
              <w:jc w:val="center"/>
              <w:rPr>
                <w:snapToGrid w:val="0"/>
              </w:rPr>
            </w:pPr>
            <w:r w:rsidRPr="009424FE">
              <w:rPr>
                <w:snapToGrid w:val="0"/>
              </w:rPr>
              <w:t>4</w:t>
            </w:r>
          </w:p>
        </w:tc>
        <w:tc>
          <w:tcPr>
            <w:tcW w:w="3970" w:type="dxa"/>
            <w:vAlign w:val="center"/>
            <w:hideMark/>
          </w:tcPr>
          <w:p w14:paraId="30EE70BA" w14:textId="77777777" w:rsidR="009424FE" w:rsidRPr="009424FE" w:rsidRDefault="009424FE" w:rsidP="009424FE">
            <w:pPr>
              <w:rPr>
                <w:snapToGrid w:val="0"/>
              </w:rPr>
            </w:pPr>
            <w:r w:rsidRPr="009424FE">
              <w:rPr>
                <w:snapToGrid w:val="0"/>
              </w:rPr>
              <w:t>Налоги на ФОТ</w:t>
            </w:r>
          </w:p>
        </w:tc>
        <w:tc>
          <w:tcPr>
            <w:tcW w:w="1614" w:type="dxa"/>
            <w:vAlign w:val="center"/>
            <w:hideMark/>
          </w:tcPr>
          <w:p w14:paraId="46674A50" w14:textId="77777777" w:rsidR="009424FE" w:rsidRPr="009424FE" w:rsidRDefault="009424FE" w:rsidP="009424FE">
            <w:pPr>
              <w:jc w:val="center"/>
              <w:rPr>
                <w:snapToGrid w:val="0"/>
              </w:rPr>
            </w:pPr>
            <w:r w:rsidRPr="009424FE">
              <w:rPr>
                <w:snapToGrid w:val="0"/>
              </w:rPr>
              <w:t>684</w:t>
            </w:r>
          </w:p>
        </w:tc>
        <w:tc>
          <w:tcPr>
            <w:tcW w:w="1614" w:type="dxa"/>
            <w:vAlign w:val="center"/>
            <w:hideMark/>
          </w:tcPr>
          <w:p w14:paraId="039AC87E" w14:textId="77777777" w:rsidR="009424FE" w:rsidRPr="009424FE" w:rsidRDefault="009424FE" w:rsidP="009424FE">
            <w:pPr>
              <w:jc w:val="center"/>
              <w:rPr>
                <w:snapToGrid w:val="0"/>
              </w:rPr>
            </w:pPr>
            <w:r w:rsidRPr="009424FE">
              <w:rPr>
                <w:snapToGrid w:val="0"/>
              </w:rPr>
              <w:t>684</w:t>
            </w:r>
          </w:p>
        </w:tc>
        <w:tc>
          <w:tcPr>
            <w:tcW w:w="1769" w:type="dxa"/>
            <w:vAlign w:val="center"/>
            <w:hideMark/>
          </w:tcPr>
          <w:p w14:paraId="640A2CB0" w14:textId="77777777" w:rsidR="009424FE" w:rsidRPr="009424FE" w:rsidRDefault="009424FE" w:rsidP="009424FE">
            <w:pPr>
              <w:jc w:val="center"/>
              <w:rPr>
                <w:snapToGrid w:val="0"/>
              </w:rPr>
            </w:pPr>
            <w:r w:rsidRPr="009424FE">
              <w:rPr>
                <w:snapToGrid w:val="0"/>
              </w:rPr>
              <w:t>0</w:t>
            </w:r>
          </w:p>
        </w:tc>
      </w:tr>
      <w:tr w:rsidR="009424FE" w:rsidRPr="009424FE" w14:paraId="27B55F4E" w14:textId="77777777" w:rsidTr="00B6711C">
        <w:trPr>
          <w:trHeight w:val="315"/>
        </w:trPr>
        <w:tc>
          <w:tcPr>
            <w:tcW w:w="674" w:type="dxa"/>
            <w:vAlign w:val="center"/>
            <w:hideMark/>
          </w:tcPr>
          <w:p w14:paraId="310D7A4A" w14:textId="77777777" w:rsidR="009424FE" w:rsidRPr="009424FE" w:rsidRDefault="009424FE" w:rsidP="009424FE">
            <w:pPr>
              <w:jc w:val="center"/>
              <w:rPr>
                <w:snapToGrid w:val="0"/>
              </w:rPr>
            </w:pPr>
            <w:r w:rsidRPr="009424FE">
              <w:rPr>
                <w:snapToGrid w:val="0"/>
              </w:rPr>
              <w:t>5</w:t>
            </w:r>
          </w:p>
        </w:tc>
        <w:tc>
          <w:tcPr>
            <w:tcW w:w="3970" w:type="dxa"/>
            <w:vAlign w:val="center"/>
            <w:hideMark/>
          </w:tcPr>
          <w:p w14:paraId="6D193109" w14:textId="77777777" w:rsidR="009424FE" w:rsidRPr="009424FE" w:rsidRDefault="009424FE" w:rsidP="009424FE">
            <w:pPr>
              <w:rPr>
                <w:snapToGrid w:val="0"/>
              </w:rPr>
            </w:pPr>
            <w:r w:rsidRPr="009424FE">
              <w:rPr>
                <w:snapToGrid w:val="0"/>
              </w:rPr>
              <w:t>Материальные затраты (сумма стр. 07 - 10), в том числе:</w:t>
            </w:r>
          </w:p>
        </w:tc>
        <w:tc>
          <w:tcPr>
            <w:tcW w:w="1614" w:type="dxa"/>
            <w:vAlign w:val="center"/>
            <w:hideMark/>
          </w:tcPr>
          <w:p w14:paraId="7A7B2366" w14:textId="77777777" w:rsidR="009424FE" w:rsidRPr="009424FE" w:rsidRDefault="009424FE" w:rsidP="009424FE">
            <w:pPr>
              <w:jc w:val="center"/>
              <w:rPr>
                <w:snapToGrid w:val="0"/>
              </w:rPr>
            </w:pPr>
            <w:r w:rsidRPr="009424FE">
              <w:rPr>
                <w:snapToGrid w:val="0"/>
              </w:rPr>
              <w:t>1 590</w:t>
            </w:r>
          </w:p>
        </w:tc>
        <w:tc>
          <w:tcPr>
            <w:tcW w:w="1614" w:type="dxa"/>
            <w:vAlign w:val="center"/>
            <w:hideMark/>
          </w:tcPr>
          <w:p w14:paraId="6109E714" w14:textId="77777777" w:rsidR="009424FE" w:rsidRPr="009424FE" w:rsidRDefault="009424FE" w:rsidP="009424FE">
            <w:pPr>
              <w:jc w:val="center"/>
              <w:rPr>
                <w:snapToGrid w:val="0"/>
              </w:rPr>
            </w:pPr>
            <w:r w:rsidRPr="009424FE">
              <w:rPr>
                <w:snapToGrid w:val="0"/>
              </w:rPr>
              <w:t>1 473</w:t>
            </w:r>
          </w:p>
        </w:tc>
        <w:tc>
          <w:tcPr>
            <w:tcW w:w="1769" w:type="dxa"/>
            <w:vAlign w:val="center"/>
            <w:hideMark/>
          </w:tcPr>
          <w:p w14:paraId="53F2E12D" w14:textId="77777777" w:rsidR="009424FE" w:rsidRPr="009424FE" w:rsidRDefault="009424FE" w:rsidP="009424FE">
            <w:pPr>
              <w:jc w:val="center"/>
              <w:rPr>
                <w:snapToGrid w:val="0"/>
              </w:rPr>
            </w:pPr>
            <w:r w:rsidRPr="009424FE">
              <w:rPr>
                <w:snapToGrid w:val="0"/>
              </w:rPr>
              <w:t>-117</w:t>
            </w:r>
          </w:p>
        </w:tc>
      </w:tr>
      <w:tr w:rsidR="009424FE" w:rsidRPr="009424FE" w14:paraId="4BA66E87" w14:textId="77777777" w:rsidTr="00B6711C">
        <w:trPr>
          <w:trHeight w:val="315"/>
        </w:trPr>
        <w:tc>
          <w:tcPr>
            <w:tcW w:w="674" w:type="dxa"/>
            <w:vAlign w:val="center"/>
            <w:hideMark/>
          </w:tcPr>
          <w:p w14:paraId="7415F2A6" w14:textId="77777777" w:rsidR="009424FE" w:rsidRPr="009424FE" w:rsidRDefault="009424FE" w:rsidP="009424FE">
            <w:pPr>
              <w:jc w:val="center"/>
              <w:rPr>
                <w:snapToGrid w:val="0"/>
              </w:rPr>
            </w:pPr>
            <w:r w:rsidRPr="009424FE">
              <w:rPr>
                <w:snapToGrid w:val="0"/>
              </w:rPr>
              <w:t>6</w:t>
            </w:r>
          </w:p>
        </w:tc>
        <w:tc>
          <w:tcPr>
            <w:tcW w:w="3970" w:type="dxa"/>
            <w:vAlign w:val="center"/>
            <w:hideMark/>
          </w:tcPr>
          <w:p w14:paraId="090AB6CE" w14:textId="77777777" w:rsidR="009424FE" w:rsidRPr="009424FE" w:rsidRDefault="009424FE" w:rsidP="009424FE">
            <w:pPr>
              <w:rPr>
                <w:snapToGrid w:val="0"/>
              </w:rPr>
            </w:pPr>
            <w:r w:rsidRPr="009424FE">
              <w:rPr>
                <w:snapToGrid w:val="0"/>
              </w:rPr>
              <w:t>Материалы</w:t>
            </w:r>
          </w:p>
        </w:tc>
        <w:tc>
          <w:tcPr>
            <w:tcW w:w="1614" w:type="dxa"/>
            <w:vAlign w:val="center"/>
            <w:hideMark/>
          </w:tcPr>
          <w:p w14:paraId="7B13B0E8" w14:textId="77777777" w:rsidR="009424FE" w:rsidRPr="009424FE" w:rsidRDefault="009424FE" w:rsidP="009424FE">
            <w:pPr>
              <w:jc w:val="center"/>
              <w:rPr>
                <w:snapToGrid w:val="0"/>
              </w:rPr>
            </w:pPr>
            <w:r w:rsidRPr="009424FE">
              <w:rPr>
                <w:snapToGrid w:val="0"/>
              </w:rPr>
              <w:t>24</w:t>
            </w:r>
          </w:p>
        </w:tc>
        <w:tc>
          <w:tcPr>
            <w:tcW w:w="1614" w:type="dxa"/>
            <w:vAlign w:val="center"/>
            <w:hideMark/>
          </w:tcPr>
          <w:p w14:paraId="3D76BDB3" w14:textId="77777777" w:rsidR="009424FE" w:rsidRPr="009424FE" w:rsidRDefault="009424FE" w:rsidP="009424FE">
            <w:pPr>
              <w:jc w:val="center"/>
              <w:rPr>
                <w:snapToGrid w:val="0"/>
              </w:rPr>
            </w:pPr>
            <w:r w:rsidRPr="009424FE">
              <w:rPr>
                <w:snapToGrid w:val="0"/>
              </w:rPr>
              <w:t>24</w:t>
            </w:r>
          </w:p>
        </w:tc>
        <w:tc>
          <w:tcPr>
            <w:tcW w:w="1769" w:type="dxa"/>
            <w:vAlign w:val="center"/>
            <w:hideMark/>
          </w:tcPr>
          <w:p w14:paraId="0F585AF7" w14:textId="77777777" w:rsidR="009424FE" w:rsidRPr="009424FE" w:rsidRDefault="009424FE" w:rsidP="009424FE">
            <w:pPr>
              <w:jc w:val="center"/>
              <w:rPr>
                <w:snapToGrid w:val="0"/>
              </w:rPr>
            </w:pPr>
            <w:r w:rsidRPr="009424FE">
              <w:rPr>
                <w:snapToGrid w:val="0"/>
              </w:rPr>
              <w:t>0</w:t>
            </w:r>
          </w:p>
        </w:tc>
      </w:tr>
      <w:tr w:rsidR="009424FE" w:rsidRPr="009424FE" w14:paraId="4BDE6921" w14:textId="77777777" w:rsidTr="00B6711C">
        <w:trPr>
          <w:trHeight w:val="315"/>
        </w:trPr>
        <w:tc>
          <w:tcPr>
            <w:tcW w:w="674" w:type="dxa"/>
            <w:vAlign w:val="center"/>
            <w:hideMark/>
          </w:tcPr>
          <w:p w14:paraId="4AEAFEBE" w14:textId="77777777" w:rsidR="009424FE" w:rsidRPr="009424FE" w:rsidRDefault="009424FE" w:rsidP="009424FE">
            <w:pPr>
              <w:jc w:val="center"/>
              <w:rPr>
                <w:snapToGrid w:val="0"/>
              </w:rPr>
            </w:pPr>
            <w:r w:rsidRPr="009424FE">
              <w:rPr>
                <w:snapToGrid w:val="0"/>
              </w:rPr>
              <w:t>7</w:t>
            </w:r>
          </w:p>
        </w:tc>
        <w:tc>
          <w:tcPr>
            <w:tcW w:w="3970" w:type="dxa"/>
            <w:vAlign w:val="center"/>
            <w:hideMark/>
          </w:tcPr>
          <w:p w14:paraId="343BA6BA" w14:textId="77777777" w:rsidR="009424FE" w:rsidRPr="009424FE" w:rsidRDefault="009424FE" w:rsidP="009424FE">
            <w:pPr>
              <w:rPr>
                <w:snapToGrid w:val="0"/>
              </w:rPr>
            </w:pPr>
            <w:r w:rsidRPr="009424FE">
              <w:rPr>
                <w:snapToGrid w:val="0"/>
              </w:rPr>
              <w:t>Приобретение газа для последующей реализации населению</w:t>
            </w:r>
          </w:p>
        </w:tc>
        <w:tc>
          <w:tcPr>
            <w:tcW w:w="1614" w:type="dxa"/>
            <w:vAlign w:val="center"/>
            <w:hideMark/>
          </w:tcPr>
          <w:p w14:paraId="6F77F007" w14:textId="77777777" w:rsidR="009424FE" w:rsidRPr="009424FE" w:rsidRDefault="009424FE" w:rsidP="009424FE">
            <w:pPr>
              <w:jc w:val="center"/>
              <w:rPr>
                <w:snapToGrid w:val="0"/>
              </w:rPr>
            </w:pPr>
            <w:r w:rsidRPr="009424FE">
              <w:rPr>
                <w:snapToGrid w:val="0"/>
              </w:rPr>
              <w:t>1 555</w:t>
            </w:r>
          </w:p>
        </w:tc>
        <w:tc>
          <w:tcPr>
            <w:tcW w:w="1614" w:type="dxa"/>
            <w:vAlign w:val="center"/>
            <w:hideMark/>
          </w:tcPr>
          <w:p w14:paraId="6740412A" w14:textId="77777777" w:rsidR="009424FE" w:rsidRPr="009424FE" w:rsidRDefault="009424FE" w:rsidP="009424FE">
            <w:pPr>
              <w:jc w:val="center"/>
              <w:rPr>
                <w:snapToGrid w:val="0"/>
              </w:rPr>
            </w:pPr>
            <w:r w:rsidRPr="009424FE">
              <w:rPr>
                <w:snapToGrid w:val="0"/>
              </w:rPr>
              <w:t>1 449</w:t>
            </w:r>
          </w:p>
        </w:tc>
        <w:tc>
          <w:tcPr>
            <w:tcW w:w="1769" w:type="dxa"/>
            <w:vAlign w:val="center"/>
            <w:hideMark/>
          </w:tcPr>
          <w:p w14:paraId="2710D594" w14:textId="77777777" w:rsidR="009424FE" w:rsidRPr="009424FE" w:rsidRDefault="009424FE" w:rsidP="009424FE">
            <w:pPr>
              <w:jc w:val="center"/>
              <w:rPr>
                <w:snapToGrid w:val="0"/>
              </w:rPr>
            </w:pPr>
            <w:r w:rsidRPr="009424FE">
              <w:rPr>
                <w:snapToGrid w:val="0"/>
              </w:rPr>
              <w:t>-106</w:t>
            </w:r>
          </w:p>
        </w:tc>
      </w:tr>
      <w:tr w:rsidR="009424FE" w:rsidRPr="009424FE" w14:paraId="03A17078" w14:textId="77777777" w:rsidTr="00B6711C">
        <w:trPr>
          <w:trHeight w:val="315"/>
        </w:trPr>
        <w:tc>
          <w:tcPr>
            <w:tcW w:w="674" w:type="dxa"/>
            <w:vAlign w:val="center"/>
            <w:hideMark/>
          </w:tcPr>
          <w:p w14:paraId="2E73F314" w14:textId="77777777" w:rsidR="009424FE" w:rsidRPr="009424FE" w:rsidRDefault="009424FE" w:rsidP="009424FE">
            <w:pPr>
              <w:jc w:val="center"/>
              <w:rPr>
                <w:snapToGrid w:val="0"/>
              </w:rPr>
            </w:pPr>
            <w:r w:rsidRPr="009424FE">
              <w:rPr>
                <w:snapToGrid w:val="0"/>
              </w:rPr>
              <w:t>8</w:t>
            </w:r>
          </w:p>
        </w:tc>
        <w:tc>
          <w:tcPr>
            <w:tcW w:w="3970" w:type="dxa"/>
            <w:vAlign w:val="center"/>
            <w:hideMark/>
          </w:tcPr>
          <w:p w14:paraId="314102CF" w14:textId="77777777" w:rsidR="009424FE" w:rsidRPr="009424FE" w:rsidRDefault="009424FE" w:rsidP="009424FE">
            <w:pPr>
              <w:rPr>
                <w:snapToGrid w:val="0"/>
              </w:rPr>
            </w:pPr>
            <w:r w:rsidRPr="009424FE">
              <w:rPr>
                <w:snapToGrid w:val="0"/>
              </w:rPr>
              <w:t>Технологические (эксплуатационные) потери газа</w:t>
            </w:r>
          </w:p>
        </w:tc>
        <w:tc>
          <w:tcPr>
            <w:tcW w:w="1614" w:type="dxa"/>
            <w:vAlign w:val="center"/>
            <w:hideMark/>
          </w:tcPr>
          <w:p w14:paraId="2615900C" w14:textId="77777777" w:rsidR="009424FE" w:rsidRPr="009424FE" w:rsidRDefault="009424FE" w:rsidP="009424FE">
            <w:pPr>
              <w:jc w:val="center"/>
              <w:rPr>
                <w:snapToGrid w:val="0"/>
              </w:rPr>
            </w:pPr>
            <w:r w:rsidRPr="009424FE">
              <w:rPr>
                <w:snapToGrid w:val="0"/>
              </w:rPr>
              <w:t>11</w:t>
            </w:r>
          </w:p>
        </w:tc>
        <w:tc>
          <w:tcPr>
            <w:tcW w:w="1614" w:type="dxa"/>
            <w:vAlign w:val="center"/>
            <w:hideMark/>
          </w:tcPr>
          <w:p w14:paraId="2443F5D3"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5E3A74D8" w14:textId="77777777" w:rsidR="009424FE" w:rsidRPr="009424FE" w:rsidRDefault="009424FE" w:rsidP="009424FE">
            <w:pPr>
              <w:jc w:val="center"/>
              <w:rPr>
                <w:snapToGrid w:val="0"/>
              </w:rPr>
            </w:pPr>
            <w:r w:rsidRPr="009424FE">
              <w:rPr>
                <w:snapToGrid w:val="0"/>
              </w:rPr>
              <w:t>-11</w:t>
            </w:r>
          </w:p>
        </w:tc>
      </w:tr>
      <w:tr w:rsidR="009424FE" w:rsidRPr="009424FE" w14:paraId="5F6E2582" w14:textId="77777777" w:rsidTr="00B6711C">
        <w:trPr>
          <w:trHeight w:val="315"/>
        </w:trPr>
        <w:tc>
          <w:tcPr>
            <w:tcW w:w="674" w:type="dxa"/>
            <w:vAlign w:val="center"/>
            <w:hideMark/>
          </w:tcPr>
          <w:p w14:paraId="63645195" w14:textId="77777777" w:rsidR="009424FE" w:rsidRPr="009424FE" w:rsidRDefault="009424FE" w:rsidP="009424FE">
            <w:pPr>
              <w:jc w:val="center"/>
              <w:rPr>
                <w:snapToGrid w:val="0"/>
              </w:rPr>
            </w:pPr>
            <w:r w:rsidRPr="009424FE">
              <w:rPr>
                <w:snapToGrid w:val="0"/>
              </w:rPr>
              <w:t>9</w:t>
            </w:r>
          </w:p>
        </w:tc>
        <w:tc>
          <w:tcPr>
            <w:tcW w:w="3970" w:type="dxa"/>
            <w:vAlign w:val="center"/>
            <w:hideMark/>
          </w:tcPr>
          <w:p w14:paraId="1A9A9E7E" w14:textId="77777777" w:rsidR="009424FE" w:rsidRPr="009424FE" w:rsidRDefault="009424FE" w:rsidP="009424FE">
            <w:pPr>
              <w:rPr>
                <w:snapToGrid w:val="0"/>
              </w:rPr>
            </w:pPr>
            <w:r w:rsidRPr="009424FE">
              <w:rPr>
                <w:snapToGrid w:val="0"/>
              </w:rPr>
              <w:t>Прочие</w:t>
            </w:r>
          </w:p>
        </w:tc>
        <w:tc>
          <w:tcPr>
            <w:tcW w:w="1614" w:type="dxa"/>
            <w:vAlign w:val="center"/>
            <w:hideMark/>
          </w:tcPr>
          <w:p w14:paraId="38BF07B0" w14:textId="77777777" w:rsidR="009424FE" w:rsidRPr="009424FE" w:rsidRDefault="009424FE" w:rsidP="009424FE">
            <w:pPr>
              <w:jc w:val="center"/>
              <w:rPr>
                <w:snapToGrid w:val="0"/>
              </w:rPr>
            </w:pPr>
            <w:r w:rsidRPr="009424FE">
              <w:rPr>
                <w:snapToGrid w:val="0"/>
              </w:rPr>
              <w:t>0</w:t>
            </w:r>
          </w:p>
        </w:tc>
        <w:tc>
          <w:tcPr>
            <w:tcW w:w="1614" w:type="dxa"/>
            <w:vAlign w:val="center"/>
            <w:hideMark/>
          </w:tcPr>
          <w:p w14:paraId="1396C275"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19AEBBFA" w14:textId="77777777" w:rsidR="009424FE" w:rsidRPr="009424FE" w:rsidRDefault="009424FE" w:rsidP="009424FE">
            <w:pPr>
              <w:jc w:val="center"/>
              <w:rPr>
                <w:snapToGrid w:val="0"/>
              </w:rPr>
            </w:pPr>
            <w:r w:rsidRPr="009424FE">
              <w:rPr>
                <w:snapToGrid w:val="0"/>
              </w:rPr>
              <w:t>0</w:t>
            </w:r>
          </w:p>
        </w:tc>
      </w:tr>
      <w:tr w:rsidR="009424FE" w:rsidRPr="009424FE" w14:paraId="04D399EC" w14:textId="77777777" w:rsidTr="00B6711C">
        <w:trPr>
          <w:trHeight w:val="315"/>
        </w:trPr>
        <w:tc>
          <w:tcPr>
            <w:tcW w:w="674" w:type="dxa"/>
            <w:vAlign w:val="center"/>
            <w:hideMark/>
          </w:tcPr>
          <w:p w14:paraId="1FA1D534" w14:textId="77777777" w:rsidR="009424FE" w:rsidRPr="009424FE" w:rsidRDefault="009424FE" w:rsidP="009424FE">
            <w:pPr>
              <w:jc w:val="center"/>
              <w:rPr>
                <w:snapToGrid w:val="0"/>
              </w:rPr>
            </w:pPr>
            <w:r w:rsidRPr="009424FE">
              <w:rPr>
                <w:snapToGrid w:val="0"/>
              </w:rPr>
              <w:t>10</w:t>
            </w:r>
          </w:p>
        </w:tc>
        <w:tc>
          <w:tcPr>
            <w:tcW w:w="3970" w:type="dxa"/>
            <w:vAlign w:val="center"/>
            <w:hideMark/>
          </w:tcPr>
          <w:p w14:paraId="1E7CF1BA" w14:textId="77777777" w:rsidR="009424FE" w:rsidRPr="009424FE" w:rsidRDefault="009424FE" w:rsidP="009424FE">
            <w:pPr>
              <w:rPr>
                <w:snapToGrid w:val="0"/>
              </w:rPr>
            </w:pPr>
            <w:r w:rsidRPr="009424FE">
              <w:rPr>
                <w:snapToGrid w:val="0"/>
              </w:rPr>
              <w:t>Амортизация основных средств</w:t>
            </w:r>
          </w:p>
        </w:tc>
        <w:tc>
          <w:tcPr>
            <w:tcW w:w="1614" w:type="dxa"/>
            <w:vAlign w:val="center"/>
            <w:hideMark/>
          </w:tcPr>
          <w:p w14:paraId="3A522B23" w14:textId="77777777" w:rsidR="009424FE" w:rsidRPr="009424FE" w:rsidRDefault="009424FE" w:rsidP="009424FE">
            <w:pPr>
              <w:jc w:val="center"/>
              <w:rPr>
                <w:snapToGrid w:val="0"/>
              </w:rPr>
            </w:pPr>
            <w:r w:rsidRPr="009424FE">
              <w:rPr>
                <w:snapToGrid w:val="0"/>
              </w:rPr>
              <w:t>0</w:t>
            </w:r>
          </w:p>
        </w:tc>
        <w:tc>
          <w:tcPr>
            <w:tcW w:w="1614" w:type="dxa"/>
            <w:vAlign w:val="center"/>
            <w:hideMark/>
          </w:tcPr>
          <w:p w14:paraId="7D4DAAE3"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27A1CA1E" w14:textId="77777777" w:rsidR="009424FE" w:rsidRPr="009424FE" w:rsidRDefault="009424FE" w:rsidP="009424FE">
            <w:pPr>
              <w:jc w:val="center"/>
              <w:rPr>
                <w:snapToGrid w:val="0"/>
              </w:rPr>
            </w:pPr>
            <w:r w:rsidRPr="009424FE">
              <w:rPr>
                <w:snapToGrid w:val="0"/>
              </w:rPr>
              <w:t>0</w:t>
            </w:r>
          </w:p>
        </w:tc>
      </w:tr>
      <w:tr w:rsidR="009424FE" w:rsidRPr="009424FE" w14:paraId="36ECF0EC" w14:textId="77777777" w:rsidTr="00B6711C">
        <w:trPr>
          <w:trHeight w:val="315"/>
        </w:trPr>
        <w:tc>
          <w:tcPr>
            <w:tcW w:w="674" w:type="dxa"/>
            <w:vAlign w:val="center"/>
            <w:hideMark/>
          </w:tcPr>
          <w:p w14:paraId="44C4AEFA" w14:textId="77777777" w:rsidR="009424FE" w:rsidRPr="009424FE" w:rsidRDefault="009424FE" w:rsidP="009424FE">
            <w:pPr>
              <w:jc w:val="center"/>
              <w:rPr>
                <w:snapToGrid w:val="0"/>
              </w:rPr>
            </w:pPr>
            <w:r w:rsidRPr="009424FE">
              <w:rPr>
                <w:snapToGrid w:val="0"/>
              </w:rPr>
              <w:t>11</w:t>
            </w:r>
          </w:p>
        </w:tc>
        <w:tc>
          <w:tcPr>
            <w:tcW w:w="3970" w:type="dxa"/>
            <w:vAlign w:val="center"/>
            <w:hideMark/>
          </w:tcPr>
          <w:p w14:paraId="48798828" w14:textId="77777777" w:rsidR="009424FE" w:rsidRPr="009424FE" w:rsidRDefault="009424FE" w:rsidP="009424FE">
            <w:pPr>
              <w:rPr>
                <w:snapToGrid w:val="0"/>
              </w:rPr>
            </w:pPr>
            <w:r w:rsidRPr="009424FE">
              <w:rPr>
                <w:snapToGrid w:val="0"/>
              </w:rPr>
              <w:t>Прочие затраты (сумма стр. 13 + 16 + 17 + 21 + 28 + 29 + 30), в том числе:</w:t>
            </w:r>
          </w:p>
        </w:tc>
        <w:tc>
          <w:tcPr>
            <w:tcW w:w="1614" w:type="dxa"/>
            <w:vAlign w:val="center"/>
            <w:hideMark/>
          </w:tcPr>
          <w:p w14:paraId="7969507A" w14:textId="77777777" w:rsidR="009424FE" w:rsidRPr="009424FE" w:rsidRDefault="009424FE" w:rsidP="009424FE">
            <w:pPr>
              <w:jc w:val="center"/>
              <w:rPr>
                <w:snapToGrid w:val="0"/>
              </w:rPr>
            </w:pPr>
            <w:r w:rsidRPr="009424FE">
              <w:rPr>
                <w:snapToGrid w:val="0"/>
              </w:rPr>
              <w:t>2 793</w:t>
            </w:r>
          </w:p>
        </w:tc>
        <w:tc>
          <w:tcPr>
            <w:tcW w:w="1614" w:type="dxa"/>
            <w:vAlign w:val="center"/>
            <w:hideMark/>
          </w:tcPr>
          <w:p w14:paraId="58415261" w14:textId="77777777" w:rsidR="009424FE" w:rsidRPr="009424FE" w:rsidRDefault="009424FE" w:rsidP="009424FE">
            <w:pPr>
              <w:jc w:val="center"/>
              <w:rPr>
                <w:snapToGrid w:val="0"/>
              </w:rPr>
            </w:pPr>
            <w:r w:rsidRPr="009424FE">
              <w:rPr>
                <w:snapToGrid w:val="0"/>
              </w:rPr>
              <w:t>2 760</w:t>
            </w:r>
          </w:p>
        </w:tc>
        <w:tc>
          <w:tcPr>
            <w:tcW w:w="1769" w:type="dxa"/>
            <w:vAlign w:val="center"/>
            <w:hideMark/>
          </w:tcPr>
          <w:p w14:paraId="5D022908" w14:textId="77777777" w:rsidR="009424FE" w:rsidRPr="009424FE" w:rsidRDefault="009424FE" w:rsidP="009424FE">
            <w:pPr>
              <w:jc w:val="center"/>
              <w:rPr>
                <w:snapToGrid w:val="0"/>
              </w:rPr>
            </w:pPr>
            <w:r w:rsidRPr="009424FE">
              <w:rPr>
                <w:snapToGrid w:val="0"/>
              </w:rPr>
              <w:t>-33</w:t>
            </w:r>
          </w:p>
        </w:tc>
      </w:tr>
      <w:tr w:rsidR="009424FE" w:rsidRPr="009424FE" w14:paraId="0FB89234" w14:textId="77777777" w:rsidTr="00B6711C">
        <w:trPr>
          <w:trHeight w:val="315"/>
        </w:trPr>
        <w:tc>
          <w:tcPr>
            <w:tcW w:w="674" w:type="dxa"/>
            <w:vAlign w:val="center"/>
            <w:hideMark/>
          </w:tcPr>
          <w:p w14:paraId="3AE35F7B" w14:textId="77777777" w:rsidR="009424FE" w:rsidRPr="009424FE" w:rsidRDefault="009424FE" w:rsidP="009424FE">
            <w:pPr>
              <w:jc w:val="center"/>
              <w:rPr>
                <w:snapToGrid w:val="0"/>
              </w:rPr>
            </w:pPr>
            <w:r w:rsidRPr="009424FE">
              <w:rPr>
                <w:snapToGrid w:val="0"/>
              </w:rPr>
              <w:t>12</w:t>
            </w:r>
          </w:p>
        </w:tc>
        <w:tc>
          <w:tcPr>
            <w:tcW w:w="3970" w:type="dxa"/>
            <w:vAlign w:val="center"/>
            <w:hideMark/>
          </w:tcPr>
          <w:p w14:paraId="3FD2D20B" w14:textId="77777777" w:rsidR="009424FE" w:rsidRPr="009424FE" w:rsidRDefault="009424FE" w:rsidP="009424FE">
            <w:pPr>
              <w:rPr>
                <w:snapToGrid w:val="0"/>
              </w:rPr>
            </w:pPr>
            <w:r w:rsidRPr="009424FE">
              <w:rPr>
                <w:snapToGrid w:val="0"/>
              </w:rPr>
              <w:t>Аренда (лизинг) (сумма стр. 14 - 15), в том числе:</w:t>
            </w:r>
          </w:p>
        </w:tc>
        <w:tc>
          <w:tcPr>
            <w:tcW w:w="1614" w:type="dxa"/>
            <w:vAlign w:val="center"/>
            <w:hideMark/>
          </w:tcPr>
          <w:p w14:paraId="15D0BA1A" w14:textId="77777777" w:rsidR="009424FE" w:rsidRPr="009424FE" w:rsidRDefault="009424FE" w:rsidP="009424FE">
            <w:pPr>
              <w:jc w:val="center"/>
              <w:rPr>
                <w:snapToGrid w:val="0"/>
              </w:rPr>
            </w:pPr>
            <w:r w:rsidRPr="009424FE">
              <w:rPr>
                <w:snapToGrid w:val="0"/>
              </w:rPr>
              <w:t>104</w:t>
            </w:r>
          </w:p>
        </w:tc>
        <w:tc>
          <w:tcPr>
            <w:tcW w:w="1614" w:type="dxa"/>
            <w:vAlign w:val="center"/>
            <w:hideMark/>
          </w:tcPr>
          <w:p w14:paraId="03804394" w14:textId="77777777" w:rsidR="009424FE" w:rsidRPr="009424FE" w:rsidRDefault="009424FE" w:rsidP="009424FE">
            <w:pPr>
              <w:jc w:val="center"/>
              <w:rPr>
                <w:snapToGrid w:val="0"/>
              </w:rPr>
            </w:pPr>
            <w:r w:rsidRPr="009424FE">
              <w:rPr>
                <w:snapToGrid w:val="0"/>
              </w:rPr>
              <w:t>104</w:t>
            </w:r>
          </w:p>
        </w:tc>
        <w:tc>
          <w:tcPr>
            <w:tcW w:w="1769" w:type="dxa"/>
            <w:vAlign w:val="center"/>
            <w:hideMark/>
          </w:tcPr>
          <w:p w14:paraId="6AAD26DB" w14:textId="77777777" w:rsidR="009424FE" w:rsidRPr="009424FE" w:rsidRDefault="009424FE" w:rsidP="009424FE">
            <w:pPr>
              <w:jc w:val="center"/>
              <w:rPr>
                <w:snapToGrid w:val="0"/>
              </w:rPr>
            </w:pPr>
            <w:r w:rsidRPr="009424FE">
              <w:rPr>
                <w:snapToGrid w:val="0"/>
              </w:rPr>
              <w:t>0</w:t>
            </w:r>
          </w:p>
        </w:tc>
      </w:tr>
      <w:tr w:rsidR="009424FE" w:rsidRPr="009424FE" w14:paraId="154C3656" w14:textId="77777777" w:rsidTr="00B6711C">
        <w:trPr>
          <w:trHeight w:val="315"/>
        </w:trPr>
        <w:tc>
          <w:tcPr>
            <w:tcW w:w="674" w:type="dxa"/>
            <w:vAlign w:val="center"/>
            <w:hideMark/>
          </w:tcPr>
          <w:p w14:paraId="36CD84EC" w14:textId="77777777" w:rsidR="009424FE" w:rsidRPr="009424FE" w:rsidRDefault="009424FE" w:rsidP="009424FE">
            <w:pPr>
              <w:jc w:val="center"/>
              <w:rPr>
                <w:snapToGrid w:val="0"/>
              </w:rPr>
            </w:pPr>
            <w:r w:rsidRPr="009424FE">
              <w:rPr>
                <w:snapToGrid w:val="0"/>
              </w:rPr>
              <w:t>13</w:t>
            </w:r>
          </w:p>
        </w:tc>
        <w:tc>
          <w:tcPr>
            <w:tcW w:w="3970" w:type="dxa"/>
            <w:vAlign w:val="center"/>
            <w:hideMark/>
          </w:tcPr>
          <w:p w14:paraId="057115C6" w14:textId="77777777" w:rsidR="009424FE" w:rsidRPr="009424FE" w:rsidRDefault="009424FE" w:rsidP="009424FE">
            <w:pPr>
              <w:rPr>
                <w:snapToGrid w:val="0"/>
              </w:rPr>
            </w:pPr>
            <w:r w:rsidRPr="009424FE">
              <w:rPr>
                <w:snapToGrid w:val="0"/>
              </w:rPr>
              <w:t>Аренда (лизинг) здания, транспорта</w:t>
            </w:r>
          </w:p>
        </w:tc>
        <w:tc>
          <w:tcPr>
            <w:tcW w:w="1614" w:type="dxa"/>
            <w:vAlign w:val="center"/>
            <w:hideMark/>
          </w:tcPr>
          <w:p w14:paraId="5E5CFDB5" w14:textId="77777777" w:rsidR="009424FE" w:rsidRPr="009424FE" w:rsidRDefault="009424FE" w:rsidP="009424FE">
            <w:pPr>
              <w:jc w:val="center"/>
              <w:rPr>
                <w:snapToGrid w:val="0"/>
              </w:rPr>
            </w:pPr>
            <w:r w:rsidRPr="009424FE">
              <w:rPr>
                <w:snapToGrid w:val="0"/>
              </w:rPr>
              <w:t>0</w:t>
            </w:r>
          </w:p>
        </w:tc>
        <w:tc>
          <w:tcPr>
            <w:tcW w:w="1614" w:type="dxa"/>
            <w:vAlign w:val="center"/>
            <w:hideMark/>
          </w:tcPr>
          <w:p w14:paraId="307DEC1C"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69D7C277" w14:textId="77777777" w:rsidR="009424FE" w:rsidRPr="009424FE" w:rsidRDefault="009424FE" w:rsidP="009424FE">
            <w:pPr>
              <w:jc w:val="center"/>
              <w:rPr>
                <w:snapToGrid w:val="0"/>
              </w:rPr>
            </w:pPr>
            <w:r w:rsidRPr="009424FE">
              <w:rPr>
                <w:snapToGrid w:val="0"/>
              </w:rPr>
              <w:t>0</w:t>
            </w:r>
          </w:p>
        </w:tc>
      </w:tr>
      <w:tr w:rsidR="009424FE" w:rsidRPr="009424FE" w14:paraId="69548657" w14:textId="77777777" w:rsidTr="00B6711C">
        <w:trPr>
          <w:trHeight w:val="315"/>
        </w:trPr>
        <w:tc>
          <w:tcPr>
            <w:tcW w:w="674" w:type="dxa"/>
            <w:vAlign w:val="center"/>
            <w:hideMark/>
          </w:tcPr>
          <w:p w14:paraId="27CD3252" w14:textId="77777777" w:rsidR="009424FE" w:rsidRPr="009424FE" w:rsidRDefault="009424FE" w:rsidP="009424FE">
            <w:pPr>
              <w:jc w:val="center"/>
              <w:rPr>
                <w:snapToGrid w:val="0"/>
              </w:rPr>
            </w:pPr>
            <w:r w:rsidRPr="009424FE">
              <w:rPr>
                <w:snapToGrid w:val="0"/>
              </w:rPr>
              <w:t>14</w:t>
            </w:r>
          </w:p>
        </w:tc>
        <w:tc>
          <w:tcPr>
            <w:tcW w:w="3970" w:type="dxa"/>
            <w:vAlign w:val="center"/>
            <w:hideMark/>
          </w:tcPr>
          <w:p w14:paraId="06104CA8" w14:textId="77777777" w:rsidR="009424FE" w:rsidRPr="009424FE" w:rsidRDefault="009424FE" w:rsidP="009424FE">
            <w:pPr>
              <w:rPr>
                <w:snapToGrid w:val="0"/>
              </w:rPr>
            </w:pPr>
            <w:r w:rsidRPr="009424FE">
              <w:rPr>
                <w:snapToGrid w:val="0"/>
              </w:rPr>
              <w:t>Аренда (лизинг) прочего имущества</w:t>
            </w:r>
          </w:p>
        </w:tc>
        <w:tc>
          <w:tcPr>
            <w:tcW w:w="1614" w:type="dxa"/>
            <w:vAlign w:val="center"/>
            <w:hideMark/>
          </w:tcPr>
          <w:p w14:paraId="3A598CD8" w14:textId="77777777" w:rsidR="009424FE" w:rsidRPr="009424FE" w:rsidRDefault="009424FE" w:rsidP="009424FE">
            <w:pPr>
              <w:jc w:val="center"/>
              <w:rPr>
                <w:snapToGrid w:val="0"/>
              </w:rPr>
            </w:pPr>
            <w:r w:rsidRPr="009424FE">
              <w:rPr>
                <w:snapToGrid w:val="0"/>
              </w:rPr>
              <w:t>104</w:t>
            </w:r>
          </w:p>
        </w:tc>
        <w:tc>
          <w:tcPr>
            <w:tcW w:w="1614" w:type="dxa"/>
            <w:vAlign w:val="center"/>
            <w:hideMark/>
          </w:tcPr>
          <w:p w14:paraId="187CFCB5" w14:textId="77777777" w:rsidR="009424FE" w:rsidRPr="009424FE" w:rsidRDefault="009424FE" w:rsidP="009424FE">
            <w:pPr>
              <w:jc w:val="center"/>
              <w:rPr>
                <w:snapToGrid w:val="0"/>
              </w:rPr>
            </w:pPr>
            <w:r w:rsidRPr="009424FE">
              <w:rPr>
                <w:snapToGrid w:val="0"/>
              </w:rPr>
              <w:t>104</w:t>
            </w:r>
          </w:p>
        </w:tc>
        <w:tc>
          <w:tcPr>
            <w:tcW w:w="1769" w:type="dxa"/>
            <w:vAlign w:val="center"/>
            <w:hideMark/>
          </w:tcPr>
          <w:p w14:paraId="0DF7751D" w14:textId="77777777" w:rsidR="009424FE" w:rsidRPr="009424FE" w:rsidRDefault="009424FE" w:rsidP="009424FE">
            <w:pPr>
              <w:jc w:val="center"/>
              <w:rPr>
                <w:snapToGrid w:val="0"/>
              </w:rPr>
            </w:pPr>
            <w:r w:rsidRPr="009424FE">
              <w:rPr>
                <w:snapToGrid w:val="0"/>
              </w:rPr>
              <w:t>0</w:t>
            </w:r>
          </w:p>
        </w:tc>
      </w:tr>
      <w:tr w:rsidR="009424FE" w:rsidRPr="009424FE" w14:paraId="03FF6FCC" w14:textId="77777777" w:rsidTr="00B6711C">
        <w:trPr>
          <w:trHeight w:val="315"/>
        </w:trPr>
        <w:tc>
          <w:tcPr>
            <w:tcW w:w="674" w:type="dxa"/>
            <w:vAlign w:val="center"/>
            <w:hideMark/>
          </w:tcPr>
          <w:p w14:paraId="6AB2A945" w14:textId="77777777" w:rsidR="009424FE" w:rsidRPr="009424FE" w:rsidRDefault="009424FE" w:rsidP="009424FE">
            <w:pPr>
              <w:jc w:val="center"/>
              <w:rPr>
                <w:snapToGrid w:val="0"/>
              </w:rPr>
            </w:pPr>
            <w:r w:rsidRPr="009424FE">
              <w:rPr>
                <w:snapToGrid w:val="0"/>
              </w:rPr>
              <w:t>15</w:t>
            </w:r>
          </w:p>
        </w:tc>
        <w:tc>
          <w:tcPr>
            <w:tcW w:w="3970" w:type="dxa"/>
            <w:vAlign w:val="center"/>
            <w:hideMark/>
          </w:tcPr>
          <w:p w14:paraId="6314AAF5" w14:textId="77777777" w:rsidR="009424FE" w:rsidRPr="009424FE" w:rsidRDefault="009424FE" w:rsidP="009424FE">
            <w:pPr>
              <w:rPr>
                <w:snapToGrid w:val="0"/>
              </w:rPr>
            </w:pPr>
            <w:r w:rsidRPr="009424FE">
              <w:rPr>
                <w:snapToGrid w:val="0"/>
              </w:rPr>
              <w:t>Страховые платежи</w:t>
            </w:r>
          </w:p>
        </w:tc>
        <w:tc>
          <w:tcPr>
            <w:tcW w:w="1614" w:type="dxa"/>
            <w:vAlign w:val="center"/>
            <w:hideMark/>
          </w:tcPr>
          <w:p w14:paraId="2AEF729D" w14:textId="77777777" w:rsidR="009424FE" w:rsidRPr="009424FE" w:rsidRDefault="009424FE" w:rsidP="009424FE">
            <w:pPr>
              <w:jc w:val="center"/>
              <w:rPr>
                <w:snapToGrid w:val="0"/>
              </w:rPr>
            </w:pPr>
            <w:r w:rsidRPr="009424FE">
              <w:rPr>
                <w:snapToGrid w:val="0"/>
              </w:rPr>
              <w:t>0</w:t>
            </w:r>
          </w:p>
        </w:tc>
        <w:tc>
          <w:tcPr>
            <w:tcW w:w="1614" w:type="dxa"/>
            <w:vAlign w:val="center"/>
            <w:hideMark/>
          </w:tcPr>
          <w:p w14:paraId="3F0CC34F"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67AD721B" w14:textId="77777777" w:rsidR="009424FE" w:rsidRPr="009424FE" w:rsidRDefault="009424FE" w:rsidP="009424FE">
            <w:pPr>
              <w:jc w:val="center"/>
              <w:rPr>
                <w:snapToGrid w:val="0"/>
              </w:rPr>
            </w:pPr>
            <w:r w:rsidRPr="009424FE">
              <w:rPr>
                <w:snapToGrid w:val="0"/>
              </w:rPr>
              <w:t>0</w:t>
            </w:r>
          </w:p>
        </w:tc>
      </w:tr>
      <w:tr w:rsidR="009424FE" w:rsidRPr="009424FE" w14:paraId="605BBC03" w14:textId="77777777" w:rsidTr="00B6711C">
        <w:trPr>
          <w:trHeight w:val="315"/>
        </w:trPr>
        <w:tc>
          <w:tcPr>
            <w:tcW w:w="674" w:type="dxa"/>
            <w:vAlign w:val="center"/>
            <w:hideMark/>
          </w:tcPr>
          <w:p w14:paraId="79708D7E" w14:textId="77777777" w:rsidR="009424FE" w:rsidRPr="009424FE" w:rsidRDefault="009424FE" w:rsidP="009424FE">
            <w:pPr>
              <w:jc w:val="center"/>
              <w:rPr>
                <w:snapToGrid w:val="0"/>
              </w:rPr>
            </w:pPr>
            <w:r w:rsidRPr="009424FE">
              <w:rPr>
                <w:snapToGrid w:val="0"/>
              </w:rPr>
              <w:t>16</w:t>
            </w:r>
          </w:p>
        </w:tc>
        <w:tc>
          <w:tcPr>
            <w:tcW w:w="3970" w:type="dxa"/>
            <w:vAlign w:val="center"/>
            <w:hideMark/>
          </w:tcPr>
          <w:p w14:paraId="6DF1174D" w14:textId="77777777" w:rsidR="009424FE" w:rsidRPr="009424FE" w:rsidRDefault="009424FE" w:rsidP="009424FE">
            <w:pPr>
              <w:rPr>
                <w:snapToGrid w:val="0"/>
              </w:rPr>
            </w:pPr>
            <w:r w:rsidRPr="009424FE">
              <w:rPr>
                <w:snapToGrid w:val="0"/>
              </w:rPr>
              <w:t>Налоги, включаемые в себестоимость (сумма стр. 18 - 20), в том числе:</w:t>
            </w:r>
          </w:p>
        </w:tc>
        <w:tc>
          <w:tcPr>
            <w:tcW w:w="1614" w:type="dxa"/>
            <w:vAlign w:val="center"/>
            <w:hideMark/>
          </w:tcPr>
          <w:p w14:paraId="5517E0FA" w14:textId="77777777" w:rsidR="009424FE" w:rsidRPr="009424FE" w:rsidRDefault="009424FE" w:rsidP="009424FE">
            <w:pPr>
              <w:jc w:val="center"/>
              <w:rPr>
                <w:snapToGrid w:val="0"/>
              </w:rPr>
            </w:pPr>
            <w:r w:rsidRPr="009424FE">
              <w:rPr>
                <w:snapToGrid w:val="0"/>
              </w:rPr>
              <w:t>36</w:t>
            </w:r>
          </w:p>
        </w:tc>
        <w:tc>
          <w:tcPr>
            <w:tcW w:w="1614" w:type="dxa"/>
            <w:vAlign w:val="center"/>
            <w:hideMark/>
          </w:tcPr>
          <w:p w14:paraId="101EC857" w14:textId="77777777" w:rsidR="009424FE" w:rsidRPr="009424FE" w:rsidRDefault="009424FE" w:rsidP="009424FE">
            <w:pPr>
              <w:jc w:val="center"/>
              <w:rPr>
                <w:snapToGrid w:val="0"/>
              </w:rPr>
            </w:pPr>
            <w:r w:rsidRPr="009424FE">
              <w:rPr>
                <w:snapToGrid w:val="0"/>
              </w:rPr>
              <w:t>34</w:t>
            </w:r>
          </w:p>
        </w:tc>
        <w:tc>
          <w:tcPr>
            <w:tcW w:w="1769" w:type="dxa"/>
            <w:vAlign w:val="center"/>
            <w:hideMark/>
          </w:tcPr>
          <w:p w14:paraId="07F86C34" w14:textId="77777777" w:rsidR="009424FE" w:rsidRPr="009424FE" w:rsidRDefault="009424FE" w:rsidP="009424FE">
            <w:pPr>
              <w:jc w:val="center"/>
              <w:rPr>
                <w:snapToGrid w:val="0"/>
              </w:rPr>
            </w:pPr>
            <w:r w:rsidRPr="009424FE">
              <w:rPr>
                <w:snapToGrid w:val="0"/>
              </w:rPr>
              <w:t>-2</w:t>
            </w:r>
          </w:p>
        </w:tc>
      </w:tr>
      <w:tr w:rsidR="009424FE" w:rsidRPr="009424FE" w14:paraId="6AD31ED2" w14:textId="77777777" w:rsidTr="00B6711C">
        <w:trPr>
          <w:trHeight w:val="315"/>
        </w:trPr>
        <w:tc>
          <w:tcPr>
            <w:tcW w:w="674" w:type="dxa"/>
            <w:vAlign w:val="center"/>
            <w:hideMark/>
          </w:tcPr>
          <w:p w14:paraId="3A48B6FA" w14:textId="77777777" w:rsidR="009424FE" w:rsidRPr="009424FE" w:rsidRDefault="009424FE" w:rsidP="009424FE">
            <w:pPr>
              <w:jc w:val="center"/>
              <w:rPr>
                <w:snapToGrid w:val="0"/>
              </w:rPr>
            </w:pPr>
            <w:r w:rsidRPr="009424FE">
              <w:rPr>
                <w:snapToGrid w:val="0"/>
              </w:rPr>
              <w:t>17</w:t>
            </w:r>
          </w:p>
        </w:tc>
        <w:tc>
          <w:tcPr>
            <w:tcW w:w="3970" w:type="dxa"/>
            <w:vAlign w:val="center"/>
            <w:hideMark/>
          </w:tcPr>
          <w:p w14:paraId="12A06047" w14:textId="77777777" w:rsidR="009424FE" w:rsidRPr="009424FE" w:rsidRDefault="009424FE" w:rsidP="009424FE">
            <w:pPr>
              <w:rPr>
                <w:snapToGrid w:val="0"/>
              </w:rPr>
            </w:pPr>
            <w:r w:rsidRPr="009424FE">
              <w:rPr>
                <w:snapToGrid w:val="0"/>
              </w:rPr>
              <w:t>Налог на землю</w:t>
            </w:r>
          </w:p>
        </w:tc>
        <w:tc>
          <w:tcPr>
            <w:tcW w:w="1614" w:type="dxa"/>
            <w:vAlign w:val="center"/>
            <w:hideMark/>
          </w:tcPr>
          <w:p w14:paraId="2D9A33E6" w14:textId="77777777" w:rsidR="009424FE" w:rsidRPr="009424FE" w:rsidRDefault="009424FE" w:rsidP="009424FE">
            <w:pPr>
              <w:jc w:val="center"/>
              <w:rPr>
                <w:snapToGrid w:val="0"/>
              </w:rPr>
            </w:pPr>
            <w:r w:rsidRPr="009424FE">
              <w:rPr>
                <w:snapToGrid w:val="0"/>
              </w:rPr>
              <w:t>36</w:t>
            </w:r>
          </w:p>
        </w:tc>
        <w:tc>
          <w:tcPr>
            <w:tcW w:w="1614" w:type="dxa"/>
            <w:vAlign w:val="center"/>
            <w:hideMark/>
          </w:tcPr>
          <w:p w14:paraId="0FC5C990" w14:textId="77777777" w:rsidR="009424FE" w:rsidRPr="009424FE" w:rsidRDefault="009424FE" w:rsidP="009424FE">
            <w:pPr>
              <w:jc w:val="center"/>
              <w:rPr>
                <w:snapToGrid w:val="0"/>
              </w:rPr>
            </w:pPr>
            <w:r w:rsidRPr="009424FE">
              <w:rPr>
                <w:snapToGrid w:val="0"/>
              </w:rPr>
              <w:t>34</w:t>
            </w:r>
          </w:p>
        </w:tc>
        <w:tc>
          <w:tcPr>
            <w:tcW w:w="1769" w:type="dxa"/>
            <w:vAlign w:val="center"/>
            <w:hideMark/>
          </w:tcPr>
          <w:p w14:paraId="31D245F9" w14:textId="77777777" w:rsidR="009424FE" w:rsidRPr="009424FE" w:rsidRDefault="009424FE" w:rsidP="009424FE">
            <w:pPr>
              <w:jc w:val="center"/>
              <w:rPr>
                <w:snapToGrid w:val="0"/>
              </w:rPr>
            </w:pPr>
            <w:r w:rsidRPr="009424FE">
              <w:rPr>
                <w:snapToGrid w:val="0"/>
              </w:rPr>
              <w:t>-2</w:t>
            </w:r>
          </w:p>
        </w:tc>
      </w:tr>
      <w:tr w:rsidR="009424FE" w:rsidRPr="009424FE" w14:paraId="7394E694" w14:textId="77777777" w:rsidTr="00B6711C">
        <w:trPr>
          <w:trHeight w:val="315"/>
        </w:trPr>
        <w:tc>
          <w:tcPr>
            <w:tcW w:w="674" w:type="dxa"/>
            <w:vAlign w:val="center"/>
            <w:hideMark/>
          </w:tcPr>
          <w:p w14:paraId="4052556D" w14:textId="77777777" w:rsidR="009424FE" w:rsidRPr="009424FE" w:rsidRDefault="009424FE" w:rsidP="009424FE">
            <w:pPr>
              <w:jc w:val="center"/>
              <w:rPr>
                <w:snapToGrid w:val="0"/>
              </w:rPr>
            </w:pPr>
            <w:r w:rsidRPr="009424FE">
              <w:rPr>
                <w:snapToGrid w:val="0"/>
              </w:rPr>
              <w:t>18</w:t>
            </w:r>
          </w:p>
        </w:tc>
        <w:tc>
          <w:tcPr>
            <w:tcW w:w="3970" w:type="dxa"/>
            <w:vAlign w:val="center"/>
            <w:hideMark/>
          </w:tcPr>
          <w:p w14:paraId="31A4093F" w14:textId="77777777" w:rsidR="009424FE" w:rsidRPr="009424FE" w:rsidRDefault="009424FE" w:rsidP="009424FE">
            <w:pPr>
              <w:rPr>
                <w:snapToGrid w:val="0"/>
              </w:rPr>
            </w:pPr>
            <w:r w:rsidRPr="009424FE">
              <w:rPr>
                <w:snapToGrid w:val="0"/>
              </w:rPr>
              <w:t>Налог на загрязнение окружающей среды</w:t>
            </w:r>
          </w:p>
        </w:tc>
        <w:tc>
          <w:tcPr>
            <w:tcW w:w="1614" w:type="dxa"/>
            <w:vAlign w:val="center"/>
            <w:hideMark/>
          </w:tcPr>
          <w:p w14:paraId="7D0376C5" w14:textId="77777777" w:rsidR="009424FE" w:rsidRPr="009424FE" w:rsidRDefault="009424FE" w:rsidP="009424FE">
            <w:pPr>
              <w:jc w:val="center"/>
              <w:rPr>
                <w:snapToGrid w:val="0"/>
              </w:rPr>
            </w:pPr>
            <w:r w:rsidRPr="009424FE">
              <w:rPr>
                <w:snapToGrid w:val="0"/>
              </w:rPr>
              <w:t>0</w:t>
            </w:r>
          </w:p>
        </w:tc>
        <w:tc>
          <w:tcPr>
            <w:tcW w:w="1614" w:type="dxa"/>
            <w:vAlign w:val="center"/>
            <w:hideMark/>
          </w:tcPr>
          <w:p w14:paraId="08F06F50"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0AEAFA67" w14:textId="77777777" w:rsidR="009424FE" w:rsidRPr="009424FE" w:rsidRDefault="009424FE" w:rsidP="009424FE">
            <w:pPr>
              <w:jc w:val="center"/>
              <w:rPr>
                <w:snapToGrid w:val="0"/>
              </w:rPr>
            </w:pPr>
            <w:r w:rsidRPr="009424FE">
              <w:rPr>
                <w:snapToGrid w:val="0"/>
              </w:rPr>
              <w:t>0</w:t>
            </w:r>
          </w:p>
        </w:tc>
      </w:tr>
      <w:tr w:rsidR="009424FE" w:rsidRPr="009424FE" w14:paraId="42045068" w14:textId="77777777" w:rsidTr="00B6711C">
        <w:trPr>
          <w:trHeight w:val="315"/>
        </w:trPr>
        <w:tc>
          <w:tcPr>
            <w:tcW w:w="674" w:type="dxa"/>
            <w:vAlign w:val="center"/>
            <w:hideMark/>
          </w:tcPr>
          <w:p w14:paraId="325EBF91" w14:textId="77777777" w:rsidR="009424FE" w:rsidRPr="009424FE" w:rsidRDefault="009424FE" w:rsidP="009424FE">
            <w:pPr>
              <w:jc w:val="center"/>
              <w:rPr>
                <w:snapToGrid w:val="0"/>
              </w:rPr>
            </w:pPr>
            <w:r w:rsidRPr="009424FE">
              <w:rPr>
                <w:snapToGrid w:val="0"/>
              </w:rPr>
              <w:lastRenderedPageBreak/>
              <w:t>19</w:t>
            </w:r>
          </w:p>
        </w:tc>
        <w:tc>
          <w:tcPr>
            <w:tcW w:w="3970" w:type="dxa"/>
            <w:vAlign w:val="center"/>
            <w:hideMark/>
          </w:tcPr>
          <w:p w14:paraId="77E7E4A1" w14:textId="77777777" w:rsidR="009424FE" w:rsidRPr="009424FE" w:rsidRDefault="009424FE" w:rsidP="009424FE">
            <w:pPr>
              <w:rPr>
                <w:snapToGrid w:val="0"/>
              </w:rPr>
            </w:pPr>
            <w:r w:rsidRPr="009424FE">
              <w:rPr>
                <w:snapToGrid w:val="0"/>
              </w:rPr>
              <w:t>Имущественный налог</w:t>
            </w:r>
          </w:p>
        </w:tc>
        <w:tc>
          <w:tcPr>
            <w:tcW w:w="1614" w:type="dxa"/>
            <w:vAlign w:val="center"/>
            <w:hideMark/>
          </w:tcPr>
          <w:p w14:paraId="163AF538" w14:textId="77777777" w:rsidR="009424FE" w:rsidRPr="009424FE" w:rsidRDefault="009424FE" w:rsidP="009424FE">
            <w:pPr>
              <w:jc w:val="center"/>
              <w:rPr>
                <w:snapToGrid w:val="0"/>
              </w:rPr>
            </w:pPr>
            <w:r w:rsidRPr="009424FE">
              <w:rPr>
                <w:snapToGrid w:val="0"/>
              </w:rPr>
              <w:t>0</w:t>
            </w:r>
          </w:p>
        </w:tc>
        <w:tc>
          <w:tcPr>
            <w:tcW w:w="1614" w:type="dxa"/>
            <w:vAlign w:val="center"/>
            <w:hideMark/>
          </w:tcPr>
          <w:p w14:paraId="6EDE1B37"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59C6FDD2" w14:textId="77777777" w:rsidR="009424FE" w:rsidRPr="009424FE" w:rsidRDefault="009424FE" w:rsidP="009424FE">
            <w:pPr>
              <w:jc w:val="center"/>
              <w:rPr>
                <w:snapToGrid w:val="0"/>
              </w:rPr>
            </w:pPr>
            <w:r w:rsidRPr="009424FE">
              <w:rPr>
                <w:snapToGrid w:val="0"/>
              </w:rPr>
              <w:t>0</w:t>
            </w:r>
          </w:p>
        </w:tc>
      </w:tr>
      <w:tr w:rsidR="009424FE" w:rsidRPr="009424FE" w14:paraId="1D71CA56" w14:textId="77777777" w:rsidTr="00B6711C">
        <w:trPr>
          <w:trHeight w:val="315"/>
        </w:trPr>
        <w:tc>
          <w:tcPr>
            <w:tcW w:w="674" w:type="dxa"/>
            <w:vAlign w:val="center"/>
            <w:hideMark/>
          </w:tcPr>
          <w:p w14:paraId="3A8D8DEF" w14:textId="77777777" w:rsidR="009424FE" w:rsidRPr="009424FE" w:rsidRDefault="009424FE" w:rsidP="009424FE">
            <w:pPr>
              <w:jc w:val="center"/>
              <w:rPr>
                <w:snapToGrid w:val="0"/>
              </w:rPr>
            </w:pPr>
            <w:r w:rsidRPr="009424FE">
              <w:rPr>
                <w:snapToGrid w:val="0"/>
              </w:rPr>
              <w:t>20</w:t>
            </w:r>
          </w:p>
        </w:tc>
        <w:tc>
          <w:tcPr>
            <w:tcW w:w="3970" w:type="dxa"/>
            <w:vAlign w:val="center"/>
            <w:hideMark/>
          </w:tcPr>
          <w:p w14:paraId="638ACFBB" w14:textId="77777777" w:rsidR="009424FE" w:rsidRPr="009424FE" w:rsidRDefault="009424FE" w:rsidP="009424FE">
            <w:pPr>
              <w:rPr>
                <w:snapToGrid w:val="0"/>
              </w:rPr>
            </w:pPr>
            <w:r w:rsidRPr="009424FE">
              <w:rPr>
                <w:snapToGrid w:val="0"/>
              </w:rPr>
              <w:t>Услуги сторонних организаций (сумма стр. 22 - 27), в том числе:</w:t>
            </w:r>
          </w:p>
        </w:tc>
        <w:tc>
          <w:tcPr>
            <w:tcW w:w="1614" w:type="dxa"/>
            <w:vAlign w:val="center"/>
            <w:hideMark/>
          </w:tcPr>
          <w:p w14:paraId="5F5024D4" w14:textId="77777777" w:rsidR="009424FE" w:rsidRPr="009424FE" w:rsidRDefault="009424FE" w:rsidP="009424FE">
            <w:pPr>
              <w:jc w:val="center"/>
              <w:rPr>
                <w:snapToGrid w:val="0"/>
              </w:rPr>
            </w:pPr>
            <w:r w:rsidRPr="009424FE">
              <w:rPr>
                <w:snapToGrid w:val="0"/>
              </w:rPr>
              <w:t>2 551</w:t>
            </w:r>
          </w:p>
        </w:tc>
        <w:tc>
          <w:tcPr>
            <w:tcW w:w="1614" w:type="dxa"/>
            <w:vAlign w:val="center"/>
            <w:hideMark/>
          </w:tcPr>
          <w:p w14:paraId="20A1C870" w14:textId="77777777" w:rsidR="009424FE" w:rsidRPr="009424FE" w:rsidRDefault="009424FE" w:rsidP="009424FE">
            <w:pPr>
              <w:jc w:val="center"/>
              <w:rPr>
                <w:snapToGrid w:val="0"/>
              </w:rPr>
            </w:pPr>
            <w:r w:rsidRPr="009424FE">
              <w:rPr>
                <w:snapToGrid w:val="0"/>
              </w:rPr>
              <w:t>2 551</w:t>
            </w:r>
          </w:p>
        </w:tc>
        <w:tc>
          <w:tcPr>
            <w:tcW w:w="1769" w:type="dxa"/>
            <w:vAlign w:val="center"/>
            <w:hideMark/>
          </w:tcPr>
          <w:p w14:paraId="799327FB" w14:textId="77777777" w:rsidR="009424FE" w:rsidRPr="009424FE" w:rsidRDefault="009424FE" w:rsidP="009424FE">
            <w:pPr>
              <w:jc w:val="center"/>
              <w:rPr>
                <w:snapToGrid w:val="0"/>
              </w:rPr>
            </w:pPr>
            <w:r w:rsidRPr="009424FE">
              <w:rPr>
                <w:snapToGrid w:val="0"/>
              </w:rPr>
              <w:t>0</w:t>
            </w:r>
          </w:p>
        </w:tc>
      </w:tr>
      <w:tr w:rsidR="009424FE" w:rsidRPr="009424FE" w14:paraId="46B0D0D6" w14:textId="77777777" w:rsidTr="00B6711C">
        <w:trPr>
          <w:trHeight w:val="315"/>
        </w:trPr>
        <w:tc>
          <w:tcPr>
            <w:tcW w:w="674" w:type="dxa"/>
            <w:vAlign w:val="center"/>
            <w:hideMark/>
          </w:tcPr>
          <w:p w14:paraId="316C0C5A" w14:textId="77777777" w:rsidR="009424FE" w:rsidRPr="009424FE" w:rsidRDefault="009424FE" w:rsidP="009424FE">
            <w:pPr>
              <w:jc w:val="center"/>
              <w:rPr>
                <w:snapToGrid w:val="0"/>
              </w:rPr>
            </w:pPr>
            <w:r w:rsidRPr="009424FE">
              <w:rPr>
                <w:snapToGrid w:val="0"/>
              </w:rPr>
              <w:t>21</w:t>
            </w:r>
          </w:p>
        </w:tc>
        <w:tc>
          <w:tcPr>
            <w:tcW w:w="3970" w:type="dxa"/>
            <w:vAlign w:val="center"/>
            <w:hideMark/>
          </w:tcPr>
          <w:p w14:paraId="19229AA3" w14:textId="77777777" w:rsidR="009424FE" w:rsidRPr="009424FE" w:rsidRDefault="009424FE" w:rsidP="009424FE">
            <w:pPr>
              <w:rPr>
                <w:snapToGrid w:val="0"/>
              </w:rPr>
            </w:pPr>
            <w:r w:rsidRPr="009424FE">
              <w:rPr>
                <w:snapToGrid w:val="0"/>
              </w:rPr>
              <w:t>Услуги средств связи</w:t>
            </w:r>
          </w:p>
        </w:tc>
        <w:tc>
          <w:tcPr>
            <w:tcW w:w="1614" w:type="dxa"/>
            <w:vAlign w:val="center"/>
            <w:hideMark/>
          </w:tcPr>
          <w:p w14:paraId="5F930CB2" w14:textId="77777777" w:rsidR="009424FE" w:rsidRPr="009424FE" w:rsidRDefault="009424FE" w:rsidP="009424FE">
            <w:pPr>
              <w:jc w:val="center"/>
              <w:rPr>
                <w:snapToGrid w:val="0"/>
              </w:rPr>
            </w:pPr>
            <w:r w:rsidRPr="009424FE">
              <w:rPr>
                <w:snapToGrid w:val="0"/>
              </w:rPr>
              <w:t>0</w:t>
            </w:r>
          </w:p>
        </w:tc>
        <w:tc>
          <w:tcPr>
            <w:tcW w:w="1614" w:type="dxa"/>
            <w:vAlign w:val="center"/>
            <w:hideMark/>
          </w:tcPr>
          <w:p w14:paraId="275AEC52"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6628CF97" w14:textId="77777777" w:rsidR="009424FE" w:rsidRPr="009424FE" w:rsidRDefault="009424FE" w:rsidP="009424FE">
            <w:pPr>
              <w:jc w:val="center"/>
              <w:rPr>
                <w:snapToGrid w:val="0"/>
              </w:rPr>
            </w:pPr>
            <w:r w:rsidRPr="009424FE">
              <w:rPr>
                <w:snapToGrid w:val="0"/>
              </w:rPr>
              <w:t>0</w:t>
            </w:r>
          </w:p>
        </w:tc>
      </w:tr>
      <w:tr w:rsidR="009424FE" w:rsidRPr="009424FE" w14:paraId="32B2A712" w14:textId="77777777" w:rsidTr="00B6711C">
        <w:trPr>
          <w:trHeight w:val="315"/>
        </w:trPr>
        <w:tc>
          <w:tcPr>
            <w:tcW w:w="674" w:type="dxa"/>
            <w:vAlign w:val="center"/>
            <w:hideMark/>
          </w:tcPr>
          <w:p w14:paraId="08487AB0" w14:textId="77777777" w:rsidR="009424FE" w:rsidRPr="009424FE" w:rsidRDefault="009424FE" w:rsidP="009424FE">
            <w:pPr>
              <w:jc w:val="center"/>
              <w:rPr>
                <w:snapToGrid w:val="0"/>
              </w:rPr>
            </w:pPr>
            <w:r w:rsidRPr="009424FE">
              <w:rPr>
                <w:snapToGrid w:val="0"/>
              </w:rPr>
              <w:t>22</w:t>
            </w:r>
          </w:p>
        </w:tc>
        <w:tc>
          <w:tcPr>
            <w:tcW w:w="3970" w:type="dxa"/>
            <w:vAlign w:val="center"/>
            <w:hideMark/>
          </w:tcPr>
          <w:p w14:paraId="5F97565A" w14:textId="77777777" w:rsidR="009424FE" w:rsidRPr="009424FE" w:rsidRDefault="009424FE" w:rsidP="009424FE">
            <w:pPr>
              <w:rPr>
                <w:snapToGrid w:val="0"/>
              </w:rPr>
            </w:pPr>
            <w:r w:rsidRPr="009424FE">
              <w:rPr>
                <w:snapToGrid w:val="0"/>
              </w:rPr>
              <w:t>Транспортные услуги</w:t>
            </w:r>
          </w:p>
        </w:tc>
        <w:tc>
          <w:tcPr>
            <w:tcW w:w="1614" w:type="dxa"/>
            <w:vAlign w:val="center"/>
            <w:hideMark/>
          </w:tcPr>
          <w:p w14:paraId="4BD89F2C" w14:textId="77777777" w:rsidR="009424FE" w:rsidRPr="009424FE" w:rsidRDefault="009424FE" w:rsidP="009424FE">
            <w:pPr>
              <w:jc w:val="center"/>
              <w:rPr>
                <w:snapToGrid w:val="0"/>
              </w:rPr>
            </w:pPr>
            <w:r w:rsidRPr="009424FE">
              <w:rPr>
                <w:snapToGrid w:val="0"/>
              </w:rPr>
              <w:t>0</w:t>
            </w:r>
          </w:p>
        </w:tc>
        <w:tc>
          <w:tcPr>
            <w:tcW w:w="1614" w:type="dxa"/>
            <w:vAlign w:val="center"/>
            <w:hideMark/>
          </w:tcPr>
          <w:p w14:paraId="505F4B14"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72D00DE9" w14:textId="77777777" w:rsidR="009424FE" w:rsidRPr="009424FE" w:rsidRDefault="009424FE" w:rsidP="009424FE">
            <w:pPr>
              <w:jc w:val="center"/>
              <w:rPr>
                <w:snapToGrid w:val="0"/>
              </w:rPr>
            </w:pPr>
            <w:r w:rsidRPr="009424FE">
              <w:rPr>
                <w:snapToGrid w:val="0"/>
              </w:rPr>
              <w:t>0</w:t>
            </w:r>
          </w:p>
        </w:tc>
      </w:tr>
      <w:tr w:rsidR="009424FE" w:rsidRPr="009424FE" w14:paraId="0D6B24E5" w14:textId="77777777" w:rsidTr="00B6711C">
        <w:trPr>
          <w:trHeight w:val="315"/>
        </w:trPr>
        <w:tc>
          <w:tcPr>
            <w:tcW w:w="674" w:type="dxa"/>
            <w:vAlign w:val="center"/>
            <w:hideMark/>
          </w:tcPr>
          <w:p w14:paraId="0AC02819" w14:textId="77777777" w:rsidR="009424FE" w:rsidRPr="009424FE" w:rsidRDefault="009424FE" w:rsidP="009424FE">
            <w:pPr>
              <w:jc w:val="center"/>
              <w:rPr>
                <w:snapToGrid w:val="0"/>
              </w:rPr>
            </w:pPr>
            <w:r w:rsidRPr="009424FE">
              <w:rPr>
                <w:snapToGrid w:val="0"/>
              </w:rPr>
              <w:t>23</w:t>
            </w:r>
          </w:p>
        </w:tc>
        <w:tc>
          <w:tcPr>
            <w:tcW w:w="3970" w:type="dxa"/>
            <w:vAlign w:val="center"/>
            <w:hideMark/>
          </w:tcPr>
          <w:p w14:paraId="08CEF04C" w14:textId="77777777" w:rsidR="009424FE" w:rsidRPr="009424FE" w:rsidRDefault="009424FE" w:rsidP="009424FE">
            <w:pPr>
              <w:rPr>
                <w:snapToGrid w:val="0"/>
              </w:rPr>
            </w:pPr>
            <w:r w:rsidRPr="009424FE">
              <w:rPr>
                <w:snapToGrid w:val="0"/>
              </w:rPr>
              <w:t>Оплата вневедомственной охраны</w:t>
            </w:r>
          </w:p>
        </w:tc>
        <w:tc>
          <w:tcPr>
            <w:tcW w:w="1614" w:type="dxa"/>
            <w:vAlign w:val="center"/>
            <w:hideMark/>
          </w:tcPr>
          <w:p w14:paraId="05E54358" w14:textId="77777777" w:rsidR="009424FE" w:rsidRPr="009424FE" w:rsidRDefault="009424FE" w:rsidP="009424FE">
            <w:pPr>
              <w:jc w:val="center"/>
              <w:rPr>
                <w:snapToGrid w:val="0"/>
              </w:rPr>
            </w:pPr>
            <w:r w:rsidRPr="009424FE">
              <w:rPr>
                <w:snapToGrid w:val="0"/>
              </w:rPr>
              <w:t>0</w:t>
            </w:r>
          </w:p>
        </w:tc>
        <w:tc>
          <w:tcPr>
            <w:tcW w:w="1614" w:type="dxa"/>
            <w:vAlign w:val="center"/>
            <w:hideMark/>
          </w:tcPr>
          <w:p w14:paraId="47552F21"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29FDEC9E" w14:textId="77777777" w:rsidR="009424FE" w:rsidRPr="009424FE" w:rsidRDefault="009424FE" w:rsidP="009424FE">
            <w:pPr>
              <w:jc w:val="center"/>
              <w:rPr>
                <w:snapToGrid w:val="0"/>
              </w:rPr>
            </w:pPr>
            <w:r w:rsidRPr="009424FE">
              <w:rPr>
                <w:snapToGrid w:val="0"/>
              </w:rPr>
              <w:t>0</w:t>
            </w:r>
          </w:p>
        </w:tc>
      </w:tr>
      <w:tr w:rsidR="009424FE" w:rsidRPr="009424FE" w14:paraId="6314747B" w14:textId="77777777" w:rsidTr="00B6711C">
        <w:trPr>
          <w:trHeight w:val="315"/>
        </w:trPr>
        <w:tc>
          <w:tcPr>
            <w:tcW w:w="674" w:type="dxa"/>
            <w:vAlign w:val="center"/>
            <w:hideMark/>
          </w:tcPr>
          <w:p w14:paraId="62732135" w14:textId="77777777" w:rsidR="009424FE" w:rsidRPr="009424FE" w:rsidRDefault="009424FE" w:rsidP="009424FE">
            <w:pPr>
              <w:jc w:val="center"/>
              <w:rPr>
                <w:snapToGrid w:val="0"/>
              </w:rPr>
            </w:pPr>
            <w:r w:rsidRPr="009424FE">
              <w:rPr>
                <w:snapToGrid w:val="0"/>
              </w:rPr>
              <w:t>24</w:t>
            </w:r>
          </w:p>
        </w:tc>
        <w:tc>
          <w:tcPr>
            <w:tcW w:w="3970" w:type="dxa"/>
            <w:vAlign w:val="center"/>
            <w:hideMark/>
          </w:tcPr>
          <w:p w14:paraId="75CDDB0C" w14:textId="77777777" w:rsidR="009424FE" w:rsidRPr="009424FE" w:rsidRDefault="009424FE" w:rsidP="009424FE">
            <w:pPr>
              <w:rPr>
                <w:snapToGrid w:val="0"/>
              </w:rPr>
            </w:pPr>
            <w:r w:rsidRPr="009424FE">
              <w:rPr>
                <w:snapToGrid w:val="0"/>
              </w:rPr>
              <w:t>Аудиторские и консалтинговые услуги</w:t>
            </w:r>
          </w:p>
        </w:tc>
        <w:tc>
          <w:tcPr>
            <w:tcW w:w="1614" w:type="dxa"/>
            <w:vAlign w:val="center"/>
            <w:hideMark/>
          </w:tcPr>
          <w:p w14:paraId="755951AB" w14:textId="77777777" w:rsidR="009424FE" w:rsidRPr="009424FE" w:rsidRDefault="009424FE" w:rsidP="009424FE">
            <w:pPr>
              <w:jc w:val="center"/>
              <w:rPr>
                <w:snapToGrid w:val="0"/>
              </w:rPr>
            </w:pPr>
            <w:r w:rsidRPr="009424FE">
              <w:rPr>
                <w:snapToGrid w:val="0"/>
              </w:rPr>
              <w:t>0</w:t>
            </w:r>
          </w:p>
        </w:tc>
        <w:tc>
          <w:tcPr>
            <w:tcW w:w="1614" w:type="dxa"/>
            <w:vAlign w:val="center"/>
            <w:hideMark/>
          </w:tcPr>
          <w:p w14:paraId="7E9F0620"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35BB0751" w14:textId="77777777" w:rsidR="009424FE" w:rsidRPr="009424FE" w:rsidRDefault="009424FE" w:rsidP="009424FE">
            <w:pPr>
              <w:jc w:val="center"/>
              <w:rPr>
                <w:snapToGrid w:val="0"/>
              </w:rPr>
            </w:pPr>
            <w:r w:rsidRPr="009424FE">
              <w:rPr>
                <w:snapToGrid w:val="0"/>
              </w:rPr>
              <w:t>0</w:t>
            </w:r>
          </w:p>
        </w:tc>
      </w:tr>
      <w:tr w:rsidR="009424FE" w:rsidRPr="009424FE" w14:paraId="15796E43" w14:textId="77777777" w:rsidTr="00B6711C">
        <w:trPr>
          <w:trHeight w:val="315"/>
        </w:trPr>
        <w:tc>
          <w:tcPr>
            <w:tcW w:w="674" w:type="dxa"/>
            <w:vAlign w:val="center"/>
            <w:hideMark/>
          </w:tcPr>
          <w:p w14:paraId="22C58C85" w14:textId="77777777" w:rsidR="009424FE" w:rsidRPr="009424FE" w:rsidRDefault="009424FE" w:rsidP="009424FE">
            <w:pPr>
              <w:jc w:val="center"/>
              <w:rPr>
                <w:snapToGrid w:val="0"/>
              </w:rPr>
            </w:pPr>
            <w:r w:rsidRPr="009424FE">
              <w:rPr>
                <w:snapToGrid w:val="0"/>
              </w:rPr>
              <w:t>25</w:t>
            </w:r>
          </w:p>
        </w:tc>
        <w:tc>
          <w:tcPr>
            <w:tcW w:w="3970" w:type="dxa"/>
            <w:vAlign w:val="center"/>
            <w:hideMark/>
          </w:tcPr>
          <w:p w14:paraId="0FAC8B22" w14:textId="77777777" w:rsidR="009424FE" w:rsidRPr="009424FE" w:rsidRDefault="009424FE" w:rsidP="009424FE">
            <w:pPr>
              <w:rPr>
                <w:snapToGrid w:val="0"/>
              </w:rPr>
            </w:pPr>
            <w:r w:rsidRPr="009424FE">
              <w:rPr>
                <w:snapToGrid w:val="0"/>
              </w:rPr>
              <w:t>Информационно-вычислительные услуги</w:t>
            </w:r>
          </w:p>
        </w:tc>
        <w:tc>
          <w:tcPr>
            <w:tcW w:w="1614" w:type="dxa"/>
            <w:vAlign w:val="center"/>
            <w:hideMark/>
          </w:tcPr>
          <w:p w14:paraId="69624F65" w14:textId="77777777" w:rsidR="009424FE" w:rsidRPr="009424FE" w:rsidRDefault="009424FE" w:rsidP="009424FE">
            <w:pPr>
              <w:jc w:val="center"/>
              <w:rPr>
                <w:snapToGrid w:val="0"/>
              </w:rPr>
            </w:pPr>
            <w:r w:rsidRPr="009424FE">
              <w:rPr>
                <w:snapToGrid w:val="0"/>
              </w:rPr>
              <w:t>0</w:t>
            </w:r>
          </w:p>
        </w:tc>
        <w:tc>
          <w:tcPr>
            <w:tcW w:w="1614" w:type="dxa"/>
            <w:vAlign w:val="center"/>
            <w:hideMark/>
          </w:tcPr>
          <w:p w14:paraId="7B8CD0CC"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64330CA8" w14:textId="77777777" w:rsidR="009424FE" w:rsidRPr="009424FE" w:rsidRDefault="009424FE" w:rsidP="009424FE">
            <w:pPr>
              <w:jc w:val="center"/>
              <w:rPr>
                <w:snapToGrid w:val="0"/>
              </w:rPr>
            </w:pPr>
            <w:r w:rsidRPr="009424FE">
              <w:rPr>
                <w:snapToGrid w:val="0"/>
              </w:rPr>
              <w:t>0</w:t>
            </w:r>
          </w:p>
        </w:tc>
      </w:tr>
      <w:tr w:rsidR="009424FE" w:rsidRPr="009424FE" w14:paraId="0E7C47B5" w14:textId="77777777" w:rsidTr="00B6711C">
        <w:trPr>
          <w:trHeight w:val="315"/>
        </w:trPr>
        <w:tc>
          <w:tcPr>
            <w:tcW w:w="674" w:type="dxa"/>
            <w:vAlign w:val="center"/>
            <w:hideMark/>
          </w:tcPr>
          <w:p w14:paraId="6E87C306" w14:textId="77777777" w:rsidR="009424FE" w:rsidRPr="009424FE" w:rsidRDefault="009424FE" w:rsidP="009424FE">
            <w:pPr>
              <w:jc w:val="center"/>
              <w:rPr>
                <w:snapToGrid w:val="0"/>
              </w:rPr>
            </w:pPr>
            <w:r w:rsidRPr="009424FE">
              <w:rPr>
                <w:snapToGrid w:val="0"/>
              </w:rPr>
              <w:t>26</w:t>
            </w:r>
          </w:p>
        </w:tc>
        <w:tc>
          <w:tcPr>
            <w:tcW w:w="3970" w:type="dxa"/>
            <w:vAlign w:val="center"/>
            <w:hideMark/>
          </w:tcPr>
          <w:p w14:paraId="6951B058" w14:textId="77777777" w:rsidR="009424FE" w:rsidRPr="009424FE" w:rsidRDefault="009424FE" w:rsidP="009424FE">
            <w:pPr>
              <w:rPr>
                <w:snapToGrid w:val="0"/>
              </w:rPr>
            </w:pPr>
            <w:r w:rsidRPr="009424FE">
              <w:rPr>
                <w:snapToGrid w:val="0"/>
              </w:rPr>
              <w:t>Прочие</w:t>
            </w:r>
          </w:p>
        </w:tc>
        <w:tc>
          <w:tcPr>
            <w:tcW w:w="1614" w:type="dxa"/>
            <w:vAlign w:val="center"/>
            <w:hideMark/>
          </w:tcPr>
          <w:p w14:paraId="7DE700D9" w14:textId="77777777" w:rsidR="009424FE" w:rsidRPr="009424FE" w:rsidRDefault="009424FE" w:rsidP="009424FE">
            <w:pPr>
              <w:jc w:val="center"/>
              <w:rPr>
                <w:snapToGrid w:val="0"/>
              </w:rPr>
            </w:pPr>
            <w:r w:rsidRPr="009424FE">
              <w:rPr>
                <w:snapToGrid w:val="0"/>
              </w:rPr>
              <w:t>0</w:t>
            </w:r>
          </w:p>
        </w:tc>
        <w:tc>
          <w:tcPr>
            <w:tcW w:w="1614" w:type="dxa"/>
            <w:vAlign w:val="center"/>
            <w:hideMark/>
          </w:tcPr>
          <w:p w14:paraId="22187FB7"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20E86520" w14:textId="77777777" w:rsidR="009424FE" w:rsidRPr="009424FE" w:rsidRDefault="009424FE" w:rsidP="009424FE">
            <w:pPr>
              <w:jc w:val="center"/>
              <w:rPr>
                <w:snapToGrid w:val="0"/>
              </w:rPr>
            </w:pPr>
            <w:r w:rsidRPr="009424FE">
              <w:rPr>
                <w:snapToGrid w:val="0"/>
              </w:rPr>
              <w:t>0</w:t>
            </w:r>
          </w:p>
        </w:tc>
      </w:tr>
      <w:tr w:rsidR="009424FE" w:rsidRPr="009424FE" w14:paraId="1359B555" w14:textId="77777777" w:rsidTr="00B6711C">
        <w:trPr>
          <w:trHeight w:val="315"/>
        </w:trPr>
        <w:tc>
          <w:tcPr>
            <w:tcW w:w="674" w:type="dxa"/>
            <w:vAlign w:val="center"/>
            <w:hideMark/>
          </w:tcPr>
          <w:p w14:paraId="50D79E61" w14:textId="77777777" w:rsidR="009424FE" w:rsidRPr="009424FE" w:rsidRDefault="009424FE" w:rsidP="009424FE">
            <w:pPr>
              <w:jc w:val="center"/>
              <w:rPr>
                <w:snapToGrid w:val="0"/>
              </w:rPr>
            </w:pPr>
            <w:r w:rsidRPr="009424FE">
              <w:rPr>
                <w:snapToGrid w:val="0"/>
              </w:rPr>
              <w:t>27</w:t>
            </w:r>
          </w:p>
        </w:tc>
        <w:tc>
          <w:tcPr>
            <w:tcW w:w="3970" w:type="dxa"/>
            <w:vAlign w:val="center"/>
            <w:hideMark/>
          </w:tcPr>
          <w:p w14:paraId="7AE3CED8" w14:textId="77777777" w:rsidR="009424FE" w:rsidRPr="009424FE" w:rsidRDefault="009424FE" w:rsidP="009424FE">
            <w:pPr>
              <w:rPr>
                <w:snapToGrid w:val="0"/>
              </w:rPr>
            </w:pPr>
            <w:r w:rsidRPr="009424FE">
              <w:rPr>
                <w:snapToGrid w:val="0"/>
              </w:rPr>
              <w:t>Капитальный ремонт</w:t>
            </w:r>
          </w:p>
        </w:tc>
        <w:tc>
          <w:tcPr>
            <w:tcW w:w="1614" w:type="dxa"/>
            <w:vAlign w:val="center"/>
            <w:hideMark/>
          </w:tcPr>
          <w:p w14:paraId="10832BFC" w14:textId="77777777" w:rsidR="009424FE" w:rsidRPr="009424FE" w:rsidRDefault="009424FE" w:rsidP="009424FE">
            <w:pPr>
              <w:jc w:val="center"/>
              <w:rPr>
                <w:snapToGrid w:val="0"/>
              </w:rPr>
            </w:pPr>
            <w:r w:rsidRPr="009424FE">
              <w:rPr>
                <w:snapToGrid w:val="0"/>
              </w:rPr>
              <w:t>0</w:t>
            </w:r>
          </w:p>
        </w:tc>
        <w:tc>
          <w:tcPr>
            <w:tcW w:w="1614" w:type="dxa"/>
            <w:vAlign w:val="center"/>
            <w:hideMark/>
          </w:tcPr>
          <w:p w14:paraId="133B0B3C"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5B2AC879" w14:textId="77777777" w:rsidR="009424FE" w:rsidRPr="009424FE" w:rsidRDefault="009424FE" w:rsidP="009424FE">
            <w:pPr>
              <w:jc w:val="center"/>
              <w:rPr>
                <w:snapToGrid w:val="0"/>
              </w:rPr>
            </w:pPr>
            <w:r w:rsidRPr="009424FE">
              <w:rPr>
                <w:snapToGrid w:val="0"/>
              </w:rPr>
              <w:t>0</w:t>
            </w:r>
          </w:p>
        </w:tc>
      </w:tr>
      <w:tr w:rsidR="009424FE" w:rsidRPr="009424FE" w14:paraId="11E9BB84" w14:textId="77777777" w:rsidTr="00B6711C">
        <w:trPr>
          <w:trHeight w:val="315"/>
        </w:trPr>
        <w:tc>
          <w:tcPr>
            <w:tcW w:w="674" w:type="dxa"/>
            <w:vAlign w:val="center"/>
            <w:hideMark/>
          </w:tcPr>
          <w:p w14:paraId="738E3C84" w14:textId="77777777" w:rsidR="009424FE" w:rsidRPr="009424FE" w:rsidRDefault="009424FE" w:rsidP="009424FE">
            <w:pPr>
              <w:jc w:val="center"/>
              <w:rPr>
                <w:snapToGrid w:val="0"/>
              </w:rPr>
            </w:pPr>
            <w:r w:rsidRPr="009424FE">
              <w:rPr>
                <w:snapToGrid w:val="0"/>
              </w:rPr>
              <w:t>28</w:t>
            </w:r>
          </w:p>
        </w:tc>
        <w:tc>
          <w:tcPr>
            <w:tcW w:w="3970" w:type="dxa"/>
            <w:vAlign w:val="center"/>
            <w:hideMark/>
          </w:tcPr>
          <w:p w14:paraId="32B48E76" w14:textId="77777777" w:rsidR="009424FE" w:rsidRPr="009424FE" w:rsidRDefault="009424FE" w:rsidP="009424FE">
            <w:pPr>
              <w:rPr>
                <w:snapToGrid w:val="0"/>
              </w:rPr>
            </w:pPr>
            <w:r w:rsidRPr="009424FE">
              <w:rPr>
                <w:snapToGrid w:val="0"/>
              </w:rPr>
              <w:t>Пусконаладочные работы</w:t>
            </w:r>
          </w:p>
        </w:tc>
        <w:tc>
          <w:tcPr>
            <w:tcW w:w="1614" w:type="dxa"/>
            <w:vAlign w:val="center"/>
            <w:hideMark/>
          </w:tcPr>
          <w:p w14:paraId="53CA1E1B" w14:textId="77777777" w:rsidR="009424FE" w:rsidRPr="009424FE" w:rsidRDefault="009424FE" w:rsidP="009424FE">
            <w:pPr>
              <w:jc w:val="center"/>
              <w:rPr>
                <w:snapToGrid w:val="0"/>
              </w:rPr>
            </w:pPr>
            <w:r w:rsidRPr="009424FE">
              <w:rPr>
                <w:snapToGrid w:val="0"/>
              </w:rPr>
              <w:t>0</w:t>
            </w:r>
          </w:p>
        </w:tc>
        <w:tc>
          <w:tcPr>
            <w:tcW w:w="1614" w:type="dxa"/>
            <w:vAlign w:val="center"/>
            <w:hideMark/>
          </w:tcPr>
          <w:p w14:paraId="0BF1D877"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5809FADC" w14:textId="77777777" w:rsidR="009424FE" w:rsidRPr="009424FE" w:rsidRDefault="009424FE" w:rsidP="009424FE">
            <w:pPr>
              <w:jc w:val="center"/>
              <w:rPr>
                <w:snapToGrid w:val="0"/>
              </w:rPr>
            </w:pPr>
            <w:r w:rsidRPr="009424FE">
              <w:rPr>
                <w:snapToGrid w:val="0"/>
              </w:rPr>
              <w:t>0</w:t>
            </w:r>
          </w:p>
        </w:tc>
      </w:tr>
      <w:tr w:rsidR="009424FE" w:rsidRPr="009424FE" w14:paraId="0FFCB104" w14:textId="77777777" w:rsidTr="00B6711C">
        <w:trPr>
          <w:trHeight w:val="315"/>
        </w:trPr>
        <w:tc>
          <w:tcPr>
            <w:tcW w:w="674" w:type="dxa"/>
            <w:vAlign w:val="center"/>
            <w:hideMark/>
          </w:tcPr>
          <w:p w14:paraId="4ECB7884" w14:textId="77777777" w:rsidR="009424FE" w:rsidRPr="009424FE" w:rsidRDefault="009424FE" w:rsidP="009424FE">
            <w:pPr>
              <w:jc w:val="center"/>
              <w:rPr>
                <w:snapToGrid w:val="0"/>
              </w:rPr>
            </w:pPr>
            <w:r w:rsidRPr="009424FE">
              <w:rPr>
                <w:snapToGrid w:val="0"/>
              </w:rPr>
              <w:t>29</w:t>
            </w:r>
          </w:p>
        </w:tc>
        <w:tc>
          <w:tcPr>
            <w:tcW w:w="3970" w:type="dxa"/>
            <w:vAlign w:val="center"/>
            <w:hideMark/>
          </w:tcPr>
          <w:p w14:paraId="6EDB3751" w14:textId="77777777" w:rsidR="009424FE" w:rsidRPr="009424FE" w:rsidRDefault="009424FE" w:rsidP="009424FE">
            <w:pPr>
              <w:rPr>
                <w:snapToGrid w:val="0"/>
              </w:rPr>
            </w:pPr>
            <w:r w:rsidRPr="009424FE">
              <w:rPr>
                <w:snapToGrid w:val="0"/>
              </w:rPr>
              <w:t>Другие затраты (сумма стр. 31 - 36), в том числе:</w:t>
            </w:r>
          </w:p>
        </w:tc>
        <w:tc>
          <w:tcPr>
            <w:tcW w:w="1614" w:type="dxa"/>
            <w:vAlign w:val="center"/>
            <w:hideMark/>
          </w:tcPr>
          <w:p w14:paraId="6AE616AF" w14:textId="77777777" w:rsidR="009424FE" w:rsidRPr="009424FE" w:rsidRDefault="009424FE" w:rsidP="009424FE">
            <w:pPr>
              <w:jc w:val="center"/>
              <w:rPr>
                <w:snapToGrid w:val="0"/>
              </w:rPr>
            </w:pPr>
            <w:r w:rsidRPr="009424FE">
              <w:rPr>
                <w:snapToGrid w:val="0"/>
              </w:rPr>
              <w:t>102</w:t>
            </w:r>
          </w:p>
        </w:tc>
        <w:tc>
          <w:tcPr>
            <w:tcW w:w="1614" w:type="dxa"/>
            <w:vAlign w:val="center"/>
            <w:hideMark/>
          </w:tcPr>
          <w:p w14:paraId="180125F2" w14:textId="77777777" w:rsidR="009424FE" w:rsidRPr="009424FE" w:rsidRDefault="009424FE" w:rsidP="009424FE">
            <w:pPr>
              <w:jc w:val="center"/>
              <w:rPr>
                <w:snapToGrid w:val="0"/>
              </w:rPr>
            </w:pPr>
            <w:r w:rsidRPr="009424FE">
              <w:rPr>
                <w:snapToGrid w:val="0"/>
              </w:rPr>
              <w:t>71</w:t>
            </w:r>
          </w:p>
        </w:tc>
        <w:tc>
          <w:tcPr>
            <w:tcW w:w="1769" w:type="dxa"/>
            <w:vAlign w:val="center"/>
            <w:hideMark/>
          </w:tcPr>
          <w:p w14:paraId="7F197DD1" w14:textId="77777777" w:rsidR="009424FE" w:rsidRPr="009424FE" w:rsidRDefault="009424FE" w:rsidP="009424FE">
            <w:pPr>
              <w:jc w:val="center"/>
              <w:rPr>
                <w:snapToGrid w:val="0"/>
              </w:rPr>
            </w:pPr>
            <w:r w:rsidRPr="009424FE">
              <w:rPr>
                <w:snapToGrid w:val="0"/>
              </w:rPr>
              <w:t>-31</w:t>
            </w:r>
          </w:p>
        </w:tc>
      </w:tr>
      <w:tr w:rsidR="009424FE" w:rsidRPr="009424FE" w14:paraId="36586A19" w14:textId="77777777" w:rsidTr="00B6711C">
        <w:trPr>
          <w:trHeight w:val="315"/>
        </w:trPr>
        <w:tc>
          <w:tcPr>
            <w:tcW w:w="674" w:type="dxa"/>
            <w:vAlign w:val="center"/>
            <w:hideMark/>
          </w:tcPr>
          <w:p w14:paraId="6C1FA41E" w14:textId="77777777" w:rsidR="009424FE" w:rsidRPr="009424FE" w:rsidRDefault="009424FE" w:rsidP="009424FE">
            <w:pPr>
              <w:jc w:val="center"/>
              <w:rPr>
                <w:snapToGrid w:val="0"/>
              </w:rPr>
            </w:pPr>
            <w:r w:rsidRPr="009424FE">
              <w:rPr>
                <w:snapToGrid w:val="0"/>
              </w:rPr>
              <w:t>30</w:t>
            </w:r>
          </w:p>
        </w:tc>
        <w:tc>
          <w:tcPr>
            <w:tcW w:w="3970" w:type="dxa"/>
            <w:vAlign w:val="center"/>
            <w:hideMark/>
          </w:tcPr>
          <w:p w14:paraId="14E7FF8C" w14:textId="77777777" w:rsidR="009424FE" w:rsidRPr="009424FE" w:rsidRDefault="009424FE" w:rsidP="009424FE">
            <w:pPr>
              <w:rPr>
                <w:snapToGrid w:val="0"/>
              </w:rPr>
            </w:pPr>
            <w:r w:rsidRPr="009424FE">
              <w:rPr>
                <w:snapToGrid w:val="0"/>
              </w:rPr>
              <w:t>Представительские расходы</w:t>
            </w:r>
          </w:p>
        </w:tc>
        <w:tc>
          <w:tcPr>
            <w:tcW w:w="1614" w:type="dxa"/>
            <w:vAlign w:val="center"/>
            <w:hideMark/>
          </w:tcPr>
          <w:p w14:paraId="23436006" w14:textId="77777777" w:rsidR="009424FE" w:rsidRPr="009424FE" w:rsidRDefault="009424FE" w:rsidP="009424FE">
            <w:pPr>
              <w:jc w:val="center"/>
              <w:rPr>
                <w:snapToGrid w:val="0"/>
              </w:rPr>
            </w:pPr>
            <w:r w:rsidRPr="009424FE">
              <w:rPr>
                <w:snapToGrid w:val="0"/>
              </w:rPr>
              <w:t>0</w:t>
            </w:r>
          </w:p>
        </w:tc>
        <w:tc>
          <w:tcPr>
            <w:tcW w:w="1614" w:type="dxa"/>
            <w:vAlign w:val="center"/>
            <w:hideMark/>
          </w:tcPr>
          <w:p w14:paraId="6AC78890"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03CEF9F9" w14:textId="77777777" w:rsidR="009424FE" w:rsidRPr="009424FE" w:rsidRDefault="009424FE" w:rsidP="009424FE">
            <w:pPr>
              <w:jc w:val="center"/>
              <w:rPr>
                <w:snapToGrid w:val="0"/>
              </w:rPr>
            </w:pPr>
            <w:r w:rsidRPr="009424FE">
              <w:rPr>
                <w:snapToGrid w:val="0"/>
              </w:rPr>
              <w:t>0</w:t>
            </w:r>
          </w:p>
        </w:tc>
      </w:tr>
      <w:tr w:rsidR="009424FE" w:rsidRPr="009424FE" w14:paraId="646A233F" w14:textId="77777777" w:rsidTr="00B6711C">
        <w:trPr>
          <w:trHeight w:val="315"/>
        </w:trPr>
        <w:tc>
          <w:tcPr>
            <w:tcW w:w="674" w:type="dxa"/>
            <w:vAlign w:val="center"/>
            <w:hideMark/>
          </w:tcPr>
          <w:p w14:paraId="78EB1419" w14:textId="77777777" w:rsidR="009424FE" w:rsidRPr="009424FE" w:rsidRDefault="009424FE" w:rsidP="009424FE">
            <w:pPr>
              <w:jc w:val="center"/>
              <w:rPr>
                <w:snapToGrid w:val="0"/>
              </w:rPr>
            </w:pPr>
            <w:r w:rsidRPr="009424FE">
              <w:rPr>
                <w:snapToGrid w:val="0"/>
              </w:rPr>
              <w:t>31</w:t>
            </w:r>
          </w:p>
        </w:tc>
        <w:tc>
          <w:tcPr>
            <w:tcW w:w="3970" w:type="dxa"/>
            <w:vAlign w:val="center"/>
            <w:hideMark/>
          </w:tcPr>
          <w:p w14:paraId="6D6F0D2C" w14:textId="77777777" w:rsidR="009424FE" w:rsidRPr="009424FE" w:rsidRDefault="009424FE" w:rsidP="009424FE">
            <w:pPr>
              <w:rPr>
                <w:snapToGrid w:val="0"/>
              </w:rPr>
            </w:pPr>
            <w:r w:rsidRPr="009424FE">
              <w:rPr>
                <w:snapToGrid w:val="0"/>
              </w:rPr>
              <w:t>Командировочные расходы</w:t>
            </w:r>
          </w:p>
        </w:tc>
        <w:tc>
          <w:tcPr>
            <w:tcW w:w="1614" w:type="dxa"/>
            <w:vAlign w:val="center"/>
            <w:hideMark/>
          </w:tcPr>
          <w:p w14:paraId="58594832" w14:textId="77777777" w:rsidR="009424FE" w:rsidRPr="009424FE" w:rsidRDefault="009424FE" w:rsidP="009424FE">
            <w:pPr>
              <w:jc w:val="center"/>
              <w:rPr>
                <w:snapToGrid w:val="0"/>
              </w:rPr>
            </w:pPr>
            <w:r w:rsidRPr="009424FE">
              <w:rPr>
                <w:snapToGrid w:val="0"/>
              </w:rPr>
              <w:t>0</w:t>
            </w:r>
          </w:p>
        </w:tc>
        <w:tc>
          <w:tcPr>
            <w:tcW w:w="1614" w:type="dxa"/>
            <w:vAlign w:val="center"/>
            <w:hideMark/>
          </w:tcPr>
          <w:p w14:paraId="74337FB3"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76B6F88D" w14:textId="77777777" w:rsidR="009424FE" w:rsidRPr="009424FE" w:rsidRDefault="009424FE" w:rsidP="009424FE">
            <w:pPr>
              <w:jc w:val="center"/>
              <w:rPr>
                <w:snapToGrid w:val="0"/>
              </w:rPr>
            </w:pPr>
            <w:r w:rsidRPr="009424FE">
              <w:rPr>
                <w:snapToGrid w:val="0"/>
              </w:rPr>
              <w:t>0</w:t>
            </w:r>
          </w:p>
        </w:tc>
      </w:tr>
      <w:tr w:rsidR="009424FE" w:rsidRPr="009424FE" w14:paraId="72E44913" w14:textId="77777777" w:rsidTr="00B6711C">
        <w:trPr>
          <w:trHeight w:val="315"/>
        </w:trPr>
        <w:tc>
          <w:tcPr>
            <w:tcW w:w="674" w:type="dxa"/>
            <w:vAlign w:val="center"/>
            <w:hideMark/>
          </w:tcPr>
          <w:p w14:paraId="56D702A0" w14:textId="77777777" w:rsidR="009424FE" w:rsidRPr="009424FE" w:rsidRDefault="009424FE" w:rsidP="009424FE">
            <w:pPr>
              <w:jc w:val="center"/>
              <w:rPr>
                <w:snapToGrid w:val="0"/>
              </w:rPr>
            </w:pPr>
            <w:r w:rsidRPr="009424FE">
              <w:rPr>
                <w:snapToGrid w:val="0"/>
              </w:rPr>
              <w:t>32</w:t>
            </w:r>
          </w:p>
        </w:tc>
        <w:tc>
          <w:tcPr>
            <w:tcW w:w="3970" w:type="dxa"/>
            <w:vAlign w:val="center"/>
            <w:hideMark/>
          </w:tcPr>
          <w:p w14:paraId="118C8CB2" w14:textId="77777777" w:rsidR="009424FE" w:rsidRPr="009424FE" w:rsidRDefault="009424FE" w:rsidP="009424FE">
            <w:pPr>
              <w:rPr>
                <w:snapToGrid w:val="0"/>
              </w:rPr>
            </w:pPr>
            <w:r w:rsidRPr="009424FE">
              <w:rPr>
                <w:snapToGrid w:val="0"/>
              </w:rPr>
              <w:t>Охрана труда, подготовка кадров</w:t>
            </w:r>
          </w:p>
        </w:tc>
        <w:tc>
          <w:tcPr>
            <w:tcW w:w="1614" w:type="dxa"/>
            <w:vAlign w:val="center"/>
            <w:hideMark/>
          </w:tcPr>
          <w:p w14:paraId="57FE309A" w14:textId="77777777" w:rsidR="009424FE" w:rsidRPr="009424FE" w:rsidRDefault="009424FE" w:rsidP="009424FE">
            <w:pPr>
              <w:jc w:val="center"/>
              <w:rPr>
                <w:snapToGrid w:val="0"/>
              </w:rPr>
            </w:pPr>
            <w:r w:rsidRPr="009424FE">
              <w:rPr>
                <w:snapToGrid w:val="0"/>
              </w:rPr>
              <w:t>8</w:t>
            </w:r>
          </w:p>
        </w:tc>
        <w:tc>
          <w:tcPr>
            <w:tcW w:w="1614" w:type="dxa"/>
            <w:vAlign w:val="center"/>
            <w:hideMark/>
          </w:tcPr>
          <w:p w14:paraId="4D9B56AA"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5B58A5FA" w14:textId="77777777" w:rsidR="009424FE" w:rsidRPr="009424FE" w:rsidRDefault="009424FE" w:rsidP="009424FE">
            <w:pPr>
              <w:jc w:val="center"/>
              <w:rPr>
                <w:snapToGrid w:val="0"/>
              </w:rPr>
            </w:pPr>
            <w:r w:rsidRPr="009424FE">
              <w:rPr>
                <w:snapToGrid w:val="0"/>
              </w:rPr>
              <w:t>-8</w:t>
            </w:r>
          </w:p>
        </w:tc>
      </w:tr>
      <w:tr w:rsidR="009424FE" w:rsidRPr="009424FE" w14:paraId="41EAE869" w14:textId="77777777" w:rsidTr="00B6711C">
        <w:trPr>
          <w:trHeight w:val="315"/>
        </w:trPr>
        <w:tc>
          <w:tcPr>
            <w:tcW w:w="674" w:type="dxa"/>
            <w:vAlign w:val="center"/>
            <w:hideMark/>
          </w:tcPr>
          <w:p w14:paraId="3AD45544" w14:textId="77777777" w:rsidR="009424FE" w:rsidRPr="009424FE" w:rsidRDefault="009424FE" w:rsidP="009424FE">
            <w:pPr>
              <w:jc w:val="center"/>
              <w:rPr>
                <w:snapToGrid w:val="0"/>
              </w:rPr>
            </w:pPr>
            <w:r w:rsidRPr="009424FE">
              <w:rPr>
                <w:snapToGrid w:val="0"/>
              </w:rPr>
              <w:t>33</w:t>
            </w:r>
          </w:p>
        </w:tc>
        <w:tc>
          <w:tcPr>
            <w:tcW w:w="3970" w:type="dxa"/>
            <w:vAlign w:val="center"/>
            <w:hideMark/>
          </w:tcPr>
          <w:p w14:paraId="7ED7D2D0" w14:textId="77777777" w:rsidR="009424FE" w:rsidRPr="009424FE" w:rsidRDefault="009424FE" w:rsidP="009424FE">
            <w:pPr>
              <w:rPr>
                <w:snapToGrid w:val="0"/>
              </w:rPr>
            </w:pPr>
            <w:r w:rsidRPr="009424FE">
              <w:rPr>
                <w:snapToGrid w:val="0"/>
              </w:rPr>
              <w:t>Канцелярские и почтово-телеграфные расходы</w:t>
            </w:r>
          </w:p>
        </w:tc>
        <w:tc>
          <w:tcPr>
            <w:tcW w:w="1614" w:type="dxa"/>
            <w:vAlign w:val="center"/>
            <w:hideMark/>
          </w:tcPr>
          <w:p w14:paraId="38BF6FD9" w14:textId="77777777" w:rsidR="009424FE" w:rsidRPr="009424FE" w:rsidRDefault="009424FE" w:rsidP="009424FE">
            <w:pPr>
              <w:jc w:val="center"/>
              <w:rPr>
                <w:snapToGrid w:val="0"/>
              </w:rPr>
            </w:pPr>
            <w:r w:rsidRPr="009424FE">
              <w:rPr>
                <w:snapToGrid w:val="0"/>
              </w:rPr>
              <w:t>20</w:t>
            </w:r>
          </w:p>
        </w:tc>
        <w:tc>
          <w:tcPr>
            <w:tcW w:w="1614" w:type="dxa"/>
            <w:vAlign w:val="center"/>
            <w:hideMark/>
          </w:tcPr>
          <w:p w14:paraId="23329C18"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679B0A66" w14:textId="77777777" w:rsidR="009424FE" w:rsidRPr="009424FE" w:rsidRDefault="009424FE" w:rsidP="009424FE">
            <w:pPr>
              <w:jc w:val="center"/>
              <w:rPr>
                <w:snapToGrid w:val="0"/>
              </w:rPr>
            </w:pPr>
            <w:r w:rsidRPr="009424FE">
              <w:rPr>
                <w:snapToGrid w:val="0"/>
              </w:rPr>
              <w:t>-20</w:t>
            </w:r>
          </w:p>
        </w:tc>
      </w:tr>
      <w:tr w:rsidR="009424FE" w:rsidRPr="009424FE" w14:paraId="78B1D5E9" w14:textId="77777777" w:rsidTr="00B6711C">
        <w:trPr>
          <w:trHeight w:val="315"/>
        </w:trPr>
        <w:tc>
          <w:tcPr>
            <w:tcW w:w="674" w:type="dxa"/>
            <w:vAlign w:val="center"/>
            <w:hideMark/>
          </w:tcPr>
          <w:p w14:paraId="6BE2D98F" w14:textId="77777777" w:rsidR="009424FE" w:rsidRPr="009424FE" w:rsidRDefault="009424FE" w:rsidP="009424FE">
            <w:pPr>
              <w:jc w:val="center"/>
              <w:rPr>
                <w:snapToGrid w:val="0"/>
              </w:rPr>
            </w:pPr>
            <w:r w:rsidRPr="009424FE">
              <w:rPr>
                <w:snapToGrid w:val="0"/>
              </w:rPr>
              <w:t>34</w:t>
            </w:r>
          </w:p>
        </w:tc>
        <w:tc>
          <w:tcPr>
            <w:tcW w:w="3970" w:type="dxa"/>
            <w:vAlign w:val="center"/>
            <w:hideMark/>
          </w:tcPr>
          <w:p w14:paraId="78C145D9" w14:textId="77777777" w:rsidR="009424FE" w:rsidRPr="009424FE" w:rsidRDefault="009424FE" w:rsidP="009424FE">
            <w:pPr>
              <w:rPr>
                <w:snapToGrid w:val="0"/>
              </w:rPr>
            </w:pPr>
            <w:r w:rsidRPr="009424FE">
              <w:rPr>
                <w:snapToGrid w:val="0"/>
              </w:rPr>
              <w:t>НИОКР</w:t>
            </w:r>
          </w:p>
        </w:tc>
        <w:tc>
          <w:tcPr>
            <w:tcW w:w="1614" w:type="dxa"/>
            <w:vAlign w:val="center"/>
            <w:hideMark/>
          </w:tcPr>
          <w:p w14:paraId="29A17C43" w14:textId="77777777" w:rsidR="009424FE" w:rsidRPr="009424FE" w:rsidRDefault="009424FE" w:rsidP="009424FE">
            <w:pPr>
              <w:jc w:val="center"/>
              <w:rPr>
                <w:snapToGrid w:val="0"/>
              </w:rPr>
            </w:pPr>
            <w:r w:rsidRPr="009424FE">
              <w:rPr>
                <w:snapToGrid w:val="0"/>
              </w:rPr>
              <w:t>0</w:t>
            </w:r>
          </w:p>
        </w:tc>
        <w:tc>
          <w:tcPr>
            <w:tcW w:w="1614" w:type="dxa"/>
            <w:vAlign w:val="center"/>
            <w:hideMark/>
          </w:tcPr>
          <w:p w14:paraId="3328D581"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4093946C" w14:textId="77777777" w:rsidR="009424FE" w:rsidRPr="009424FE" w:rsidRDefault="009424FE" w:rsidP="009424FE">
            <w:pPr>
              <w:jc w:val="center"/>
              <w:rPr>
                <w:snapToGrid w:val="0"/>
              </w:rPr>
            </w:pPr>
            <w:r w:rsidRPr="009424FE">
              <w:rPr>
                <w:snapToGrid w:val="0"/>
              </w:rPr>
              <w:t>0</w:t>
            </w:r>
          </w:p>
        </w:tc>
      </w:tr>
      <w:tr w:rsidR="009424FE" w:rsidRPr="009424FE" w14:paraId="563F1153" w14:textId="77777777" w:rsidTr="00B6711C">
        <w:trPr>
          <w:trHeight w:val="315"/>
        </w:trPr>
        <w:tc>
          <w:tcPr>
            <w:tcW w:w="674" w:type="dxa"/>
            <w:vAlign w:val="center"/>
            <w:hideMark/>
          </w:tcPr>
          <w:p w14:paraId="59685450" w14:textId="77777777" w:rsidR="009424FE" w:rsidRPr="009424FE" w:rsidRDefault="009424FE" w:rsidP="009424FE">
            <w:pPr>
              <w:jc w:val="center"/>
              <w:rPr>
                <w:snapToGrid w:val="0"/>
              </w:rPr>
            </w:pPr>
            <w:r w:rsidRPr="009424FE">
              <w:rPr>
                <w:snapToGrid w:val="0"/>
              </w:rPr>
              <w:t>35</w:t>
            </w:r>
          </w:p>
        </w:tc>
        <w:tc>
          <w:tcPr>
            <w:tcW w:w="3970" w:type="dxa"/>
            <w:vAlign w:val="center"/>
            <w:hideMark/>
          </w:tcPr>
          <w:p w14:paraId="127766E5" w14:textId="77777777" w:rsidR="009424FE" w:rsidRPr="009424FE" w:rsidRDefault="009424FE" w:rsidP="009424FE">
            <w:pPr>
              <w:rPr>
                <w:snapToGrid w:val="0"/>
              </w:rPr>
            </w:pPr>
            <w:r w:rsidRPr="009424FE">
              <w:rPr>
                <w:snapToGrid w:val="0"/>
              </w:rPr>
              <w:t>Прочие</w:t>
            </w:r>
          </w:p>
        </w:tc>
        <w:tc>
          <w:tcPr>
            <w:tcW w:w="1614" w:type="dxa"/>
            <w:vAlign w:val="center"/>
            <w:hideMark/>
          </w:tcPr>
          <w:p w14:paraId="09B30CE7" w14:textId="77777777" w:rsidR="009424FE" w:rsidRPr="009424FE" w:rsidRDefault="009424FE" w:rsidP="009424FE">
            <w:pPr>
              <w:jc w:val="center"/>
              <w:rPr>
                <w:snapToGrid w:val="0"/>
              </w:rPr>
            </w:pPr>
            <w:r w:rsidRPr="009424FE">
              <w:rPr>
                <w:snapToGrid w:val="0"/>
              </w:rPr>
              <w:t>74</w:t>
            </w:r>
          </w:p>
        </w:tc>
        <w:tc>
          <w:tcPr>
            <w:tcW w:w="1614" w:type="dxa"/>
            <w:vAlign w:val="center"/>
            <w:hideMark/>
          </w:tcPr>
          <w:p w14:paraId="3502A5C1"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419D9A8E" w14:textId="77777777" w:rsidR="009424FE" w:rsidRPr="009424FE" w:rsidRDefault="009424FE" w:rsidP="009424FE">
            <w:pPr>
              <w:jc w:val="center"/>
              <w:rPr>
                <w:snapToGrid w:val="0"/>
              </w:rPr>
            </w:pPr>
            <w:r w:rsidRPr="009424FE">
              <w:rPr>
                <w:snapToGrid w:val="0"/>
              </w:rPr>
              <w:t>-74</w:t>
            </w:r>
          </w:p>
        </w:tc>
      </w:tr>
      <w:tr w:rsidR="009424FE" w:rsidRPr="009424FE" w14:paraId="55207990" w14:textId="77777777" w:rsidTr="00B6711C">
        <w:trPr>
          <w:trHeight w:val="315"/>
        </w:trPr>
        <w:tc>
          <w:tcPr>
            <w:tcW w:w="674" w:type="dxa"/>
            <w:vAlign w:val="center"/>
            <w:hideMark/>
          </w:tcPr>
          <w:p w14:paraId="4C8891E4" w14:textId="77777777" w:rsidR="009424FE" w:rsidRPr="009424FE" w:rsidRDefault="009424FE" w:rsidP="009424FE">
            <w:pPr>
              <w:jc w:val="center"/>
              <w:rPr>
                <w:snapToGrid w:val="0"/>
              </w:rPr>
            </w:pPr>
            <w:r w:rsidRPr="009424FE">
              <w:rPr>
                <w:snapToGrid w:val="0"/>
              </w:rPr>
              <w:t>36</w:t>
            </w:r>
          </w:p>
        </w:tc>
        <w:tc>
          <w:tcPr>
            <w:tcW w:w="3970" w:type="dxa"/>
            <w:vAlign w:val="center"/>
            <w:hideMark/>
          </w:tcPr>
          <w:p w14:paraId="2E51B185" w14:textId="77777777" w:rsidR="009424FE" w:rsidRPr="009424FE" w:rsidRDefault="009424FE" w:rsidP="009424FE">
            <w:pPr>
              <w:rPr>
                <w:snapToGrid w:val="0"/>
              </w:rPr>
            </w:pPr>
            <w:r w:rsidRPr="009424FE">
              <w:rPr>
                <w:snapToGrid w:val="0"/>
              </w:rPr>
              <w:t>Сальдо прочих доходов и расходов</w:t>
            </w:r>
          </w:p>
        </w:tc>
        <w:tc>
          <w:tcPr>
            <w:tcW w:w="1614" w:type="dxa"/>
            <w:vAlign w:val="center"/>
            <w:hideMark/>
          </w:tcPr>
          <w:p w14:paraId="0F13FF0E" w14:textId="77777777" w:rsidR="009424FE" w:rsidRPr="009424FE" w:rsidRDefault="009424FE" w:rsidP="009424FE">
            <w:pPr>
              <w:jc w:val="center"/>
              <w:rPr>
                <w:snapToGrid w:val="0"/>
              </w:rPr>
            </w:pPr>
            <w:r w:rsidRPr="009424FE">
              <w:rPr>
                <w:snapToGrid w:val="0"/>
              </w:rPr>
              <w:t>0</w:t>
            </w:r>
          </w:p>
        </w:tc>
        <w:tc>
          <w:tcPr>
            <w:tcW w:w="1614" w:type="dxa"/>
            <w:vAlign w:val="center"/>
            <w:hideMark/>
          </w:tcPr>
          <w:p w14:paraId="0D2C775C"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7DEBAB88" w14:textId="77777777" w:rsidR="009424FE" w:rsidRPr="009424FE" w:rsidRDefault="009424FE" w:rsidP="009424FE">
            <w:pPr>
              <w:jc w:val="center"/>
              <w:rPr>
                <w:snapToGrid w:val="0"/>
              </w:rPr>
            </w:pPr>
            <w:r w:rsidRPr="009424FE">
              <w:rPr>
                <w:snapToGrid w:val="0"/>
              </w:rPr>
              <w:t>0</w:t>
            </w:r>
          </w:p>
        </w:tc>
      </w:tr>
      <w:tr w:rsidR="009424FE" w:rsidRPr="009424FE" w14:paraId="1C57CB9C" w14:textId="77777777" w:rsidTr="00B6711C">
        <w:trPr>
          <w:trHeight w:val="315"/>
        </w:trPr>
        <w:tc>
          <w:tcPr>
            <w:tcW w:w="674" w:type="dxa"/>
            <w:vAlign w:val="center"/>
            <w:hideMark/>
          </w:tcPr>
          <w:p w14:paraId="59E47E93" w14:textId="77777777" w:rsidR="009424FE" w:rsidRPr="009424FE" w:rsidRDefault="009424FE" w:rsidP="009424FE">
            <w:pPr>
              <w:jc w:val="center"/>
              <w:rPr>
                <w:snapToGrid w:val="0"/>
              </w:rPr>
            </w:pPr>
            <w:r w:rsidRPr="009424FE">
              <w:rPr>
                <w:snapToGrid w:val="0"/>
              </w:rPr>
              <w:t>37</w:t>
            </w:r>
          </w:p>
        </w:tc>
        <w:tc>
          <w:tcPr>
            <w:tcW w:w="3970" w:type="dxa"/>
            <w:vAlign w:val="center"/>
            <w:hideMark/>
          </w:tcPr>
          <w:p w14:paraId="2DD8B182" w14:textId="77777777" w:rsidR="009424FE" w:rsidRPr="009424FE" w:rsidRDefault="009424FE" w:rsidP="009424FE">
            <w:pPr>
              <w:rPr>
                <w:snapToGrid w:val="0"/>
              </w:rPr>
            </w:pPr>
            <w:r w:rsidRPr="009424FE">
              <w:rPr>
                <w:snapToGrid w:val="0"/>
              </w:rPr>
              <w:t>Выручка по реализации сжиженного газа населению в баллонах за прошедший период регулирования</w:t>
            </w:r>
          </w:p>
        </w:tc>
        <w:tc>
          <w:tcPr>
            <w:tcW w:w="1614" w:type="dxa"/>
            <w:vAlign w:val="center"/>
            <w:hideMark/>
          </w:tcPr>
          <w:p w14:paraId="6D1E957A" w14:textId="77777777" w:rsidR="009424FE" w:rsidRPr="009424FE" w:rsidRDefault="009424FE" w:rsidP="009424FE">
            <w:pPr>
              <w:jc w:val="center"/>
              <w:rPr>
                <w:snapToGrid w:val="0"/>
              </w:rPr>
            </w:pPr>
            <w:r w:rsidRPr="009424FE">
              <w:rPr>
                <w:snapToGrid w:val="0"/>
              </w:rPr>
              <w:t>7 471</w:t>
            </w:r>
          </w:p>
        </w:tc>
        <w:tc>
          <w:tcPr>
            <w:tcW w:w="1614" w:type="dxa"/>
            <w:vAlign w:val="center"/>
            <w:hideMark/>
          </w:tcPr>
          <w:p w14:paraId="49594D93" w14:textId="77777777" w:rsidR="009424FE" w:rsidRPr="009424FE" w:rsidRDefault="009424FE" w:rsidP="009424FE">
            <w:pPr>
              <w:jc w:val="center"/>
              <w:rPr>
                <w:snapToGrid w:val="0"/>
              </w:rPr>
            </w:pPr>
            <w:r w:rsidRPr="009424FE">
              <w:rPr>
                <w:snapToGrid w:val="0"/>
              </w:rPr>
              <w:t>7 321</w:t>
            </w:r>
          </w:p>
        </w:tc>
        <w:tc>
          <w:tcPr>
            <w:tcW w:w="1769" w:type="dxa"/>
            <w:vAlign w:val="center"/>
            <w:hideMark/>
          </w:tcPr>
          <w:p w14:paraId="0201DBBE" w14:textId="77777777" w:rsidR="009424FE" w:rsidRPr="009424FE" w:rsidRDefault="009424FE" w:rsidP="009424FE">
            <w:pPr>
              <w:jc w:val="center"/>
              <w:rPr>
                <w:snapToGrid w:val="0"/>
              </w:rPr>
            </w:pPr>
            <w:r w:rsidRPr="009424FE">
              <w:rPr>
                <w:snapToGrid w:val="0"/>
              </w:rPr>
              <w:t>-150</w:t>
            </w:r>
          </w:p>
        </w:tc>
      </w:tr>
      <w:tr w:rsidR="009424FE" w:rsidRPr="009424FE" w14:paraId="76D84F6F" w14:textId="77777777" w:rsidTr="00B6711C">
        <w:trPr>
          <w:trHeight w:val="600"/>
        </w:trPr>
        <w:tc>
          <w:tcPr>
            <w:tcW w:w="674" w:type="dxa"/>
            <w:vAlign w:val="center"/>
            <w:hideMark/>
          </w:tcPr>
          <w:p w14:paraId="6F2AF35E" w14:textId="77777777" w:rsidR="009424FE" w:rsidRPr="009424FE" w:rsidRDefault="009424FE" w:rsidP="009424FE">
            <w:pPr>
              <w:jc w:val="center"/>
              <w:rPr>
                <w:snapToGrid w:val="0"/>
              </w:rPr>
            </w:pPr>
            <w:r w:rsidRPr="009424FE">
              <w:rPr>
                <w:snapToGrid w:val="0"/>
              </w:rPr>
              <w:t>38</w:t>
            </w:r>
          </w:p>
        </w:tc>
        <w:tc>
          <w:tcPr>
            <w:tcW w:w="3970" w:type="dxa"/>
            <w:vAlign w:val="center"/>
            <w:hideMark/>
          </w:tcPr>
          <w:p w14:paraId="5DC749DE" w14:textId="77777777" w:rsidR="009424FE" w:rsidRPr="009424FE" w:rsidRDefault="009424FE" w:rsidP="009424FE">
            <w:pPr>
              <w:rPr>
                <w:snapToGrid w:val="0"/>
              </w:rPr>
            </w:pPr>
            <w:r w:rsidRPr="009424FE">
              <w:rPr>
                <w:snapToGrid w:val="0"/>
              </w:rPr>
              <w:t>Объем бюджетного финансирования</w:t>
            </w:r>
          </w:p>
        </w:tc>
        <w:tc>
          <w:tcPr>
            <w:tcW w:w="1614" w:type="dxa"/>
            <w:vAlign w:val="center"/>
            <w:hideMark/>
          </w:tcPr>
          <w:p w14:paraId="4169B911" w14:textId="77777777" w:rsidR="009424FE" w:rsidRPr="009424FE" w:rsidRDefault="009424FE" w:rsidP="009424FE">
            <w:pPr>
              <w:jc w:val="center"/>
              <w:rPr>
                <w:snapToGrid w:val="0"/>
              </w:rPr>
            </w:pPr>
            <w:r w:rsidRPr="009424FE">
              <w:rPr>
                <w:snapToGrid w:val="0"/>
              </w:rPr>
              <w:t>0</w:t>
            </w:r>
          </w:p>
        </w:tc>
        <w:tc>
          <w:tcPr>
            <w:tcW w:w="1614" w:type="dxa"/>
            <w:vAlign w:val="center"/>
            <w:hideMark/>
          </w:tcPr>
          <w:p w14:paraId="0FED9ED7" w14:textId="77777777" w:rsidR="009424FE" w:rsidRPr="009424FE" w:rsidRDefault="009424FE" w:rsidP="009424FE">
            <w:pPr>
              <w:jc w:val="center"/>
              <w:rPr>
                <w:snapToGrid w:val="0"/>
              </w:rPr>
            </w:pPr>
            <w:r w:rsidRPr="009424FE">
              <w:rPr>
                <w:snapToGrid w:val="0"/>
              </w:rPr>
              <w:t>0</w:t>
            </w:r>
          </w:p>
        </w:tc>
        <w:tc>
          <w:tcPr>
            <w:tcW w:w="1769" w:type="dxa"/>
            <w:vAlign w:val="center"/>
            <w:hideMark/>
          </w:tcPr>
          <w:p w14:paraId="29F35388" w14:textId="77777777" w:rsidR="009424FE" w:rsidRPr="009424FE" w:rsidRDefault="009424FE" w:rsidP="009424FE">
            <w:pPr>
              <w:jc w:val="center"/>
              <w:rPr>
                <w:snapToGrid w:val="0"/>
              </w:rPr>
            </w:pPr>
            <w:r w:rsidRPr="009424FE">
              <w:rPr>
                <w:snapToGrid w:val="0"/>
              </w:rPr>
              <w:t>0</w:t>
            </w:r>
          </w:p>
        </w:tc>
      </w:tr>
      <w:tr w:rsidR="009424FE" w:rsidRPr="009424FE" w14:paraId="2ECB4100" w14:textId="77777777" w:rsidTr="00B6711C">
        <w:trPr>
          <w:trHeight w:val="600"/>
        </w:trPr>
        <w:tc>
          <w:tcPr>
            <w:tcW w:w="674" w:type="dxa"/>
            <w:vAlign w:val="center"/>
            <w:hideMark/>
          </w:tcPr>
          <w:p w14:paraId="636C5D04" w14:textId="77777777" w:rsidR="009424FE" w:rsidRPr="009424FE" w:rsidRDefault="009424FE" w:rsidP="009424FE">
            <w:pPr>
              <w:jc w:val="center"/>
              <w:rPr>
                <w:snapToGrid w:val="0"/>
              </w:rPr>
            </w:pPr>
            <w:r w:rsidRPr="009424FE">
              <w:rPr>
                <w:snapToGrid w:val="0"/>
              </w:rPr>
              <w:t>39</w:t>
            </w:r>
          </w:p>
        </w:tc>
        <w:tc>
          <w:tcPr>
            <w:tcW w:w="3970" w:type="dxa"/>
            <w:vAlign w:val="center"/>
            <w:hideMark/>
          </w:tcPr>
          <w:p w14:paraId="4F3960DB" w14:textId="77777777" w:rsidR="009424FE" w:rsidRPr="009424FE" w:rsidRDefault="009424FE" w:rsidP="009424FE">
            <w:pPr>
              <w:rPr>
                <w:snapToGrid w:val="0"/>
              </w:rPr>
            </w:pPr>
            <w:r w:rsidRPr="009424FE">
              <w:rPr>
                <w:snapToGrid w:val="0"/>
              </w:rPr>
              <w:t>Выручка по реализации сжиженного газа населению в баллонах с учетом объема бюджетного финансирования</w:t>
            </w:r>
          </w:p>
        </w:tc>
        <w:tc>
          <w:tcPr>
            <w:tcW w:w="1614" w:type="dxa"/>
            <w:vAlign w:val="center"/>
            <w:hideMark/>
          </w:tcPr>
          <w:p w14:paraId="67459BCE" w14:textId="77777777" w:rsidR="009424FE" w:rsidRPr="009424FE" w:rsidRDefault="009424FE" w:rsidP="009424FE">
            <w:pPr>
              <w:jc w:val="center"/>
              <w:rPr>
                <w:snapToGrid w:val="0"/>
              </w:rPr>
            </w:pPr>
            <w:r w:rsidRPr="009424FE">
              <w:rPr>
                <w:snapToGrid w:val="0"/>
              </w:rPr>
              <w:t>7 471</w:t>
            </w:r>
          </w:p>
        </w:tc>
        <w:tc>
          <w:tcPr>
            <w:tcW w:w="1614" w:type="dxa"/>
            <w:vAlign w:val="center"/>
            <w:hideMark/>
          </w:tcPr>
          <w:p w14:paraId="74771D67" w14:textId="77777777" w:rsidR="009424FE" w:rsidRPr="009424FE" w:rsidRDefault="009424FE" w:rsidP="009424FE">
            <w:pPr>
              <w:jc w:val="center"/>
              <w:rPr>
                <w:snapToGrid w:val="0"/>
              </w:rPr>
            </w:pPr>
            <w:r w:rsidRPr="009424FE">
              <w:rPr>
                <w:snapToGrid w:val="0"/>
              </w:rPr>
              <w:t>7 321</w:t>
            </w:r>
          </w:p>
        </w:tc>
        <w:tc>
          <w:tcPr>
            <w:tcW w:w="1769" w:type="dxa"/>
            <w:vAlign w:val="center"/>
            <w:hideMark/>
          </w:tcPr>
          <w:p w14:paraId="18AFE405" w14:textId="77777777" w:rsidR="009424FE" w:rsidRPr="009424FE" w:rsidRDefault="009424FE" w:rsidP="009424FE">
            <w:pPr>
              <w:jc w:val="center"/>
              <w:rPr>
                <w:snapToGrid w:val="0"/>
              </w:rPr>
            </w:pPr>
            <w:r w:rsidRPr="009424FE">
              <w:rPr>
                <w:snapToGrid w:val="0"/>
              </w:rPr>
              <w:t>-150</w:t>
            </w:r>
          </w:p>
        </w:tc>
      </w:tr>
      <w:tr w:rsidR="009424FE" w:rsidRPr="009424FE" w14:paraId="52C1E198" w14:textId="77777777" w:rsidTr="00B6711C">
        <w:trPr>
          <w:trHeight w:val="600"/>
        </w:trPr>
        <w:tc>
          <w:tcPr>
            <w:tcW w:w="674" w:type="dxa"/>
            <w:vAlign w:val="center"/>
            <w:hideMark/>
          </w:tcPr>
          <w:p w14:paraId="468964C8" w14:textId="77777777" w:rsidR="009424FE" w:rsidRPr="009424FE" w:rsidRDefault="009424FE" w:rsidP="009424FE">
            <w:pPr>
              <w:jc w:val="center"/>
              <w:rPr>
                <w:snapToGrid w:val="0"/>
              </w:rPr>
            </w:pPr>
            <w:r w:rsidRPr="009424FE">
              <w:rPr>
                <w:snapToGrid w:val="0"/>
              </w:rPr>
              <w:t>40</w:t>
            </w:r>
          </w:p>
        </w:tc>
        <w:tc>
          <w:tcPr>
            <w:tcW w:w="3970" w:type="dxa"/>
            <w:vAlign w:val="center"/>
            <w:hideMark/>
          </w:tcPr>
          <w:p w14:paraId="1FEC26F2" w14:textId="77777777" w:rsidR="009424FE" w:rsidRPr="009424FE" w:rsidRDefault="009424FE" w:rsidP="009424FE">
            <w:pPr>
              <w:rPr>
                <w:snapToGrid w:val="0"/>
              </w:rPr>
            </w:pPr>
            <w:r w:rsidRPr="009424FE">
              <w:rPr>
                <w:snapToGrid w:val="0"/>
              </w:rPr>
              <w:t>Розничная цена на реализацию сжиженного газа по регулируемому виду деятельности, руб./кг</w:t>
            </w:r>
          </w:p>
        </w:tc>
        <w:tc>
          <w:tcPr>
            <w:tcW w:w="1614" w:type="dxa"/>
            <w:vAlign w:val="center"/>
            <w:hideMark/>
          </w:tcPr>
          <w:p w14:paraId="419EE708" w14:textId="77777777" w:rsidR="009424FE" w:rsidRPr="009424FE" w:rsidRDefault="009424FE" w:rsidP="009424FE">
            <w:pPr>
              <w:jc w:val="center"/>
              <w:rPr>
                <w:snapToGrid w:val="0"/>
              </w:rPr>
            </w:pPr>
            <w:r w:rsidRPr="009424FE">
              <w:rPr>
                <w:snapToGrid w:val="0"/>
              </w:rPr>
              <w:t>149,42</w:t>
            </w:r>
          </w:p>
        </w:tc>
        <w:tc>
          <w:tcPr>
            <w:tcW w:w="1614" w:type="dxa"/>
            <w:vAlign w:val="center"/>
            <w:hideMark/>
          </w:tcPr>
          <w:p w14:paraId="081204F0" w14:textId="77777777" w:rsidR="009424FE" w:rsidRPr="009424FE" w:rsidRDefault="009424FE" w:rsidP="009424FE">
            <w:pPr>
              <w:jc w:val="center"/>
              <w:rPr>
                <w:snapToGrid w:val="0"/>
              </w:rPr>
            </w:pPr>
            <w:r w:rsidRPr="009424FE">
              <w:rPr>
                <w:snapToGrid w:val="0"/>
              </w:rPr>
              <w:t>146,42</w:t>
            </w:r>
          </w:p>
        </w:tc>
        <w:tc>
          <w:tcPr>
            <w:tcW w:w="1769" w:type="dxa"/>
            <w:vAlign w:val="center"/>
            <w:hideMark/>
          </w:tcPr>
          <w:p w14:paraId="3654154C" w14:textId="77777777" w:rsidR="009424FE" w:rsidRPr="009424FE" w:rsidRDefault="009424FE" w:rsidP="009424FE">
            <w:pPr>
              <w:jc w:val="center"/>
              <w:rPr>
                <w:snapToGrid w:val="0"/>
              </w:rPr>
            </w:pPr>
            <w:r w:rsidRPr="009424FE">
              <w:rPr>
                <w:snapToGrid w:val="0"/>
              </w:rPr>
              <w:t>-3,00</w:t>
            </w:r>
          </w:p>
        </w:tc>
      </w:tr>
      <w:bookmarkEnd w:id="51"/>
    </w:tbl>
    <w:p w14:paraId="72F86E04" w14:textId="77777777" w:rsidR="009424FE" w:rsidRPr="009424FE" w:rsidRDefault="009424FE" w:rsidP="009424FE">
      <w:pPr>
        <w:jc w:val="both"/>
        <w:rPr>
          <w:snapToGrid w:val="0"/>
          <w:sz w:val="28"/>
          <w:szCs w:val="28"/>
        </w:rPr>
      </w:pPr>
    </w:p>
    <w:p w14:paraId="3FA17B93" w14:textId="77777777" w:rsidR="009424FE" w:rsidRPr="009424FE" w:rsidRDefault="009424FE" w:rsidP="009424FE">
      <w:pPr>
        <w:jc w:val="both"/>
        <w:rPr>
          <w:snapToGrid w:val="0"/>
          <w:sz w:val="28"/>
          <w:szCs w:val="28"/>
          <w:lang w:val="en-US"/>
        </w:rPr>
      </w:pPr>
    </w:p>
    <w:p w14:paraId="310E9470" w14:textId="77777777" w:rsidR="009424FE" w:rsidRPr="009424FE" w:rsidRDefault="009424FE" w:rsidP="009424FE">
      <w:pPr>
        <w:jc w:val="both"/>
        <w:rPr>
          <w:snapToGrid w:val="0"/>
          <w:sz w:val="28"/>
          <w:szCs w:val="28"/>
          <w:lang w:val="en-US"/>
        </w:rPr>
      </w:pPr>
    </w:p>
    <w:p w14:paraId="176164F5" w14:textId="77777777" w:rsidR="009424FE" w:rsidRPr="009424FE" w:rsidRDefault="009424FE" w:rsidP="009424FE">
      <w:pPr>
        <w:jc w:val="both"/>
        <w:rPr>
          <w:snapToGrid w:val="0"/>
          <w:sz w:val="28"/>
          <w:szCs w:val="28"/>
          <w:lang w:val="en-US"/>
        </w:rPr>
      </w:pPr>
    </w:p>
    <w:p w14:paraId="0E6ABD6F" w14:textId="77777777" w:rsidR="009424FE" w:rsidRPr="009424FE" w:rsidRDefault="009424FE" w:rsidP="009424FE">
      <w:pPr>
        <w:jc w:val="both"/>
        <w:rPr>
          <w:snapToGrid w:val="0"/>
          <w:sz w:val="28"/>
          <w:szCs w:val="28"/>
          <w:lang w:val="en-US"/>
        </w:rPr>
      </w:pPr>
    </w:p>
    <w:p w14:paraId="2FF2082B" w14:textId="77777777" w:rsidR="009424FE" w:rsidRPr="009424FE" w:rsidRDefault="009424FE" w:rsidP="009424FE">
      <w:pPr>
        <w:jc w:val="both"/>
        <w:rPr>
          <w:snapToGrid w:val="0"/>
          <w:sz w:val="28"/>
          <w:szCs w:val="28"/>
          <w:lang w:val="en-US"/>
        </w:rPr>
      </w:pPr>
    </w:p>
    <w:p w14:paraId="73301FFA" w14:textId="77777777" w:rsidR="009424FE" w:rsidRPr="009424FE" w:rsidRDefault="009424FE" w:rsidP="009424FE">
      <w:pPr>
        <w:jc w:val="both"/>
        <w:rPr>
          <w:snapToGrid w:val="0"/>
          <w:sz w:val="28"/>
          <w:szCs w:val="28"/>
          <w:lang w:val="en-US"/>
        </w:rPr>
      </w:pPr>
    </w:p>
    <w:p w14:paraId="1847A92B" w14:textId="77777777" w:rsidR="009424FE" w:rsidRPr="009424FE" w:rsidRDefault="009424FE" w:rsidP="009424FE">
      <w:pPr>
        <w:jc w:val="both"/>
        <w:rPr>
          <w:snapToGrid w:val="0"/>
          <w:sz w:val="28"/>
          <w:szCs w:val="28"/>
          <w:lang w:val="en-US"/>
        </w:rPr>
      </w:pPr>
    </w:p>
    <w:p w14:paraId="1031871A" w14:textId="77777777" w:rsidR="009424FE" w:rsidRPr="009424FE" w:rsidRDefault="009424FE" w:rsidP="009424FE">
      <w:pPr>
        <w:jc w:val="both"/>
        <w:rPr>
          <w:snapToGrid w:val="0"/>
          <w:sz w:val="28"/>
          <w:szCs w:val="28"/>
          <w:lang w:val="en-US"/>
        </w:rPr>
      </w:pPr>
    </w:p>
    <w:p w14:paraId="5718B7ED" w14:textId="77777777" w:rsidR="009424FE" w:rsidRPr="009424FE" w:rsidRDefault="009424FE" w:rsidP="009424FE">
      <w:pPr>
        <w:jc w:val="both"/>
        <w:rPr>
          <w:snapToGrid w:val="0"/>
          <w:sz w:val="28"/>
          <w:szCs w:val="28"/>
          <w:lang w:val="en-US"/>
        </w:rPr>
      </w:pPr>
    </w:p>
    <w:p w14:paraId="6A54E3E0" w14:textId="77777777" w:rsidR="009424FE" w:rsidRPr="009424FE" w:rsidRDefault="009424FE" w:rsidP="009424FE">
      <w:pPr>
        <w:jc w:val="both"/>
        <w:rPr>
          <w:snapToGrid w:val="0"/>
          <w:sz w:val="28"/>
          <w:szCs w:val="28"/>
          <w:lang w:val="en-US"/>
        </w:rPr>
      </w:pPr>
    </w:p>
    <w:p w14:paraId="55B6EDFA" w14:textId="77777777" w:rsidR="009424FE" w:rsidRPr="009424FE" w:rsidRDefault="009424FE" w:rsidP="009424FE">
      <w:pPr>
        <w:spacing w:before="240" w:after="60"/>
        <w:jc w:val="center"/>
        <w:outlineLvl w:val="0"/>
        <w:rPr>
          <w:b/>
          <w:sz w:val="28"/>
          <w:szCs w:val="20"/>
        </w:rPr>
      </w:pPr>
      <w:r w:rsidRPr="009424FE">
        <w:rPr>
          <w:b/>
          <w:sz w:val="28"/>
          <w:szCs w:val="20"/>
        </w:rPr>
        <w:lastRenderedPageBreak/>
        <w:t xml:space="preserve">Сравнительный анализ динамики расходов </w:t>
      </w:r>
      <w:r w:rsidRPr="009424FE">
        <w:rPr>
          <w:b/>
          <w:sz w:val="28"/>
          <w:szCs w:val="20"/>
        </w:rPr>
        <w:br/>
        <w:t xml:space="preserve">в сравнении с предыдущими периодами регулирования </w:t>
      </w:r>
      <w:r w:rsidRPr="009424FE">
        <w:rPr>
          <w:b/>
          <w:sz w:val="28"/>
          <w:szCs w:val="20"/>
        </w:rPr>
        <w:br/>
        <w:t xml:space="preserve">ОАО «Мариинск межрайгаз» </w:t>
      </w:r>
    </w:p>
    <w:p w14:paraId="65D47559" w14:textId="77777777" w:rsidR="009424FE" w:rsidRPr="009424FE" w:rsidRDefault="009424FE" w:rsidP="009424FE">
      <w:pPr>
        <w:ind w:firstLine="851"/>
        <w:jc w:val="right"/>
        <w:rPr>
          <w:snapToGrid w:val="0"/>
          <w:sz w:val="28"/>
          <w:szCs w:val="28"/>
        </w:rPr>
      </w:pPr>
      <w:r w:rsidRPr="009424FE">
        <w:rPr>
          <w:snapToGrid w:val="0"/>
          <w:sz w:val="28"/>
          <w:szCs w:val="28"/>
        </w:rPr>
        <w:t>Таблица 3</w:t>
      </w:r>
    </w:p>
    <w:p w14:paraId="22A6B5E5" w14:textId="77777777" w:rsidR="009424FE" w:rsidRPr="009424FE" w:rsidRDefault="009424FE" w:rsidP="009424FE">
      <w:pPr>
        <w:jc w:val="center"/>
        <w:rPr>
          <w:snapToGrid w:val="0"/>
          <w:sz w:val="28"/>
          <w:szCs w:val="28"/>
        </w:rPr>
      </w:pPr>
      <w:r w:rsidRPr="009424FE">
        <w:rPr>
          <w:snapToGrid w:val="0"/>
          <w:sz w:val="28"/>
          <w:szCs w:val="28"/>
        </w:rPr>
        <w:t xml:space="preserve">Калькуляция расходов по реализации сжиженного газа </w:t>
      </w:r>
      <w:r w:rsidRPr="009424FE">
        <w:rPr>
          <w:snapToGrid w:val="0"/>
          <w:sz w:val="28"/>
          <w:szCs w:val="28"/>
        </w:rPr>
        <w:br/>
        <w:t xml:space="preserve">по регулируемому виду деятельности </w:t>
      </w:r>
    </w:p>
    <w:p w14:paraId="709CCE82" w14:textId="77777777" w:rsidR="009424FE" w:rsidRPr="009424FE" w:rsidRDefault="009424FE" w:rsidP="009424FE">
      <w:pPr>
        <w:jc w:val="both"/>
        <w:rPr>
          <w:snapToGrid w:val="0"/>
          <w:sz w:val="28"/>
          <w:szCs w:val="28"/>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9424FE" w:rsidRPr="009424FE" w14:paraId="3D27B80B" w14:textId="77777777" w:rsidTr="00B6711C">
        <w:trPr>
          <w:trHeight w:val="301"/>
        </w:trPr>
        <w:tc>
          <w:tcPr>
            <w:tcW w:w="681" w:type="dxa"/>
            <w:tcBorders>
              <w:top w:val="nil"/>
              <w:left w:val="nil"/>
              <w:right w:val="nil"/>
            </w:tcBorders>
            <w:vAlign w:val="center"/>
            <w:hideMark/>
          </w:tcPr>
          <w:p w14:paraId="4AAB3388" w14:textId="77777777" w:rsidR="009424FE" w:rsidRPr="009424FE" w:rsidRDefault="009424FE" w:rsidP="009424FE">
            <w:pPr>
              <w:jc w:val="center"/>
              <w:rPr>
                <w:snapToGrid w:val="0"/>
              </w:rPr>
            </w:pPr>
          </w:p>
        </w:tc>
        <w:tc>
          <w:tcPr>
            <w:tcW w:w="4011" w:type="dxa"/>
            <w:tcBorders>
              <w:top w:val="nil"/>
              <w:left w:val="nil"/>
              <w:right w:val="nil"/>
            </w:tcBorders>
            <w:vAlign w:val="center"/>
            <w:hideMark/>
          </w:tcPr>
          <w:p w14:paraId="24E4CE3C" w14:textId="77777777" w:rsidR="009424FE" w:rsidRPr="009424FE" w:rsidRDefault="009424FE" w:rsidP="009424FE">
            <w:pPr>
              <w:jc w:val="center"/>
              <w:rPr>
                <w:snapToGrid w:val="0"/>
              </w:rPr>
            </w:pPr>
          </w:p>
        </w:tc>
        <w:tc>
          <w:tcPr>
            <w:tcW w:w="1630" w:type="dxa"/>
            <w:tcBorders>
              <w:top w:val="nil"/>
              <w:left w:val="nil"/>
              <w:right w:val="nil"/>
            </w:tcBorders>
            <w:vAlign w:val="center"/>
            <w:hideMark/>
          </w:tcPr>
          <w:p w14:paraId="78C8A7DD" w14:textId="77777777" w:rsidR="009424FE" w:rsidRPr="009424FE" w:rsidRDefault="009424FE" w:rsidP="009424FE">
            <w:pPr>
              <w:jc w:val="center"/>
              <w:rPr>
                <w:snapToGrid w:val="0"/>
              </w:rPr>
            </w:pPr>
          </w:p>
        </w:tc>
        <w:tc>
          <w:tcPr>
            <w:tcW w:w="1630" w:type="dxa"/>
            <w:tcBorders>
              <w:top w:val="nil"/>
              <w:left w:val="nil"/>
              <w:right w:val="nil"/>
            </w:tcBorders>
            <w:vAlign w:val="center"/>
            <w:hideMark/>
          </w:tcPr>
          <w:p w14:paraId="44DCC1D8" w14:textId="77777777" w:rsidR="009424FE" w:rsidRPr="009424FE" w:rsidRDefault="009424FE" w:rsidP="009424FE">
            <w:pPr>
              <w:jc w:val="center"/>
              <w:rPr>
                <w:snapToGrid w:val="0"/>
              </w:rPr>
            </w:pPr>
          </w:p>
        </w:tc>
        <w:tc>
          <w:tcPr>
            <w:tcW w:w="1787" w:type="dxa"/>
            <w:tcBorders>
              <w:top w:val="nil"/>
              <w:left w:val="nil"/>
              <w:right w:val="nil"/>
            </w:tcBorders>
            <w:vAlign w:val="center"/>
            <w:hideMark/>
          </w:tcPr>
          <w:p w14:paraId="64055F59" w14:textId="77777777" w:rsidR="009424FE" w:rsidRPr="009424FE" w:rsidRDefault="009424FE" w:rsidP="009424FE">
            <w:pPr>
              <w:jc w:val="right"/>
              <w:rPr>
                <w:snapToGrid w:val="0"/>
              </w:rPr>
            </w:pPr>
            <w:r w:rsidRPr="009424FE">
              <w:rPr>
                <w:snapToGrid w:val="0"/>
              </w:rPr>
              <w:t>тыс. руб.</w:t>
            </w:r>
          </w:p>
        </w:tc>
      </w:tr>
      <w:tr w:rsidR="009424FE" w:rsidRPr="009424FE" w14:paraId="4C681195" w14:textId="77777777" w:rsidTr="00B6711C">
        <w:trPr>
          <w:trHeight w:val="1296"/>
        </w:trPr>
        <w:tc>
          <w:tcPr>
            <w:tcW w:w="681" w:type="dxa"/>
            <w:vAlign w:val="center"/>
            <w:hideMark/>
          </w:tcPr>
          <w:p w14:paraId="37CC4840" w14:textId="77777777" w:rsidR="009424FE" w:rsidRPr="009424FE" w:rsidRDefault="009424FE" w:rsidP="009424FE">
            <w:pPr>
              <w:jc w:val="center"/>
              <w:rPr>
                <w:snapToGrid w:val="0"/>
              </w:rPr>
            </w:pPr>
            <w:r w:rsidRPr="009424FE">
              <w:rPr>
                <w:snapToGrid w:val="0"/>
              </w:rPr>
              <w:t>№ стр.</w:t>
            </w:r>
          </w:p>
        </w:tc>
        <w:tc>
          <w:tcPr>
            <w:tcW w:w="4011" w:type="dxa"/>
            <w:vAlign w:val="center"/>
            <w:hideMark/>
          </w:tcPr>
          <w:p w14:paraId="32FC9951" w14:textId="77777777" w:rsidR="009424FE" w:rsidRPr="009424FE" w:rsidRDefault="009424FE" w:rsidP="009424FE">
            <w:pPr>
              <w:jc w:val="center"/>
              <w:rPr>
                <w:snapToGrid w:val="0"/>
              </w:rPr>
            </w:pPr>
            <w:r w:rsidRPr="009424FE">
              <w:rPr>
                <w:snapToGrid w:val="0"/>
              </w:rPr>
              <w:t>Наименование показателя</w:t>
            </w:r>
          </w:p>
        </w:tc>
        <w:tc>
          <w:tcPr>
            <w:tcW w:w="1630" w:type="dxa"/>
            <w:vAlign w:val="center"/>
            <w:hideMark/>
          </w:tcPr>
          <w:p w14:paraId="1F9278A4" w14:textId="77777777" w:rsidR="009424FE" w:rsidRPr="009424FE" w:rsidRDefault="009424FE" w:rsidP="009424FE">
            <w:pPr>
              <w:jc w:val="center"/>
              <w:rPr>
                <w:snapToGrid w:val="0"/>
              </w:rPr>
            </w:pPr>
            <w:r w:rsidRPr="009424FE">
              <w:rPr>
                <w:snapToGrid w:val="0"/>
              </w:rPr>
              <w:t>Утверждено на 2025 год</w:t>
            </w:r>
          </w:p>
        </w:tc>
        <w:tc>
          <w:tcPr>
            <w:tcW w:w="1630" w:type="dxa"/>
            <w:vAlign w:val="center"/>
            <w:hideMark/>
          </w:tcPr>
          <w:p w14:paraId="512AF89B" w14:textId="77777777" w:rsidR="009424FE" w:rsidRPr="009424FE" w:rsidRDefault="009424FE" w:rsidP="009424FE">
            <w:pPr>
              <w:jc w:val="center"/>
              <w:rPr>
                <w:snapToGrid w:val="0"/>
              </w:rPr>
            </w:pPr>
            <w:r w:rsidRPr="009424FE">
              <w:rPr>
                <w:snapToGrid w:val="0"/>
              </w:rPr>
              <w:t>Предложение экспертов на 2026 год</w:t>
            </w:r>
          </w:p>
        </w:tc>
        <w:tc>
          <w:tcPr>
            <w:tcW w:w="1787" w:type="dxa"/>
            <w:vAlign w:val="center"/>
            <w:hideMark/>
          </w:tcPr>
          <w:p w14:paraId="789021A8" w14:textId="77777777" w:rsidR="009424FE" w:rsidRPr="009424FE" w:rsidRDefault="009424FE" w:rsidP="009424FE">
            <w:pPr>
              <w:jc w:val="center"/>
              <w:rPr>
                <w:snapToGrid w:val="0"/>
              </w:rPr>
            </w:pPr>
            <w:r w:rsidRPr="009424FE">
              <w:rPr>
                <w:snapToGrid w:val="0"/>
              </w:rPr>
              <w:t>Динамика</w:t>
            </w:r>
          </w:p>
        </w:tc>
      </w:tr>
      <w:tr w:rsidR="009424FE" w:rsidRPr="009424FE" w14:paraId="689D7B2D" w14:textId="77777777" w:rsidTr="00B6711C">
        <w:trPr>
          <w:trHeight w:val="316"/>
        </w:trPr>
        <w:tc>
          <w:tcPr>
            <w:tcW w:w="681" w:type="dxa"/>
            <w:vAlign w:val="center"/>
            <w:hideMark/>
          </w:tcPr>
          <w:p w14:paraId="4F775C2B" w14:textId="77777777" w:rsidR="009424FE" w:rsidRPr="009424FE" w:rsidRDefault="009424FE" w:rsidP="009424FE">
            <w:pPr>
              <w:jc w:val="center"/>
              <w:rPr>
                <w:snapToGrid w:val="0"/>
              </w:rPr>
            </w:pPr>
            <w:r w:rsidRPr="009424FE">
              <w:rPr>
                <w:snapToGrid w:val="0"/>
              </w:rPr>
              <w:t>1</w:t>
            </w:r>
          </w:p>
        </w:tc>
        <w:tc>
          <w:tcPr>
            <w:tcW w:w="4011" w:type="dxa"/>
            <w:vAlign w:val="center"/>
            <w:hideMark/>
          </w:tcPr>
          <w:p w14:paraId="3117ABB3" w14:textId="77777777" w:rsidR="009424FE" w:rsidRPr="009424FE" w:rsidRDefault="009424FE" w:rsidP="009424FE">
            <w:pPr>
              <w:rPr>
                <w:snapToGrid w:val="0"/>
              </w:rPr>
            </w:pPr>
            <w:r w:rsidRPr="009424FE">
              <w:rPr>
                <w:snapToGrid w:val="0"/>
              </w:rPr>
              <w:t>Объем реализации сжиженного газа по регулируемому виду деятельности, всего, тонн</w:t>
            </w:r>
          </w:p>
        </w:tc>
        <w:tc>
          <w:tcPr>
            <w:tcW w:w="1630" w:type="dxa"/>
            <w:vAlign w:val="center"/>
          </w:tcPr>
          <w:p w14:paraId="7422AFD7" w14:textId="77777777" w:rsidR="009424FE" w:rsidRPr="009424FE" w:rsidRDefault="009424FE" w:rsidP="009424FE">
            <w:pPr>
              <w:jc w:val="center"/>
              <w:rPr>
                <w:snapToGrid w:val="0"/>
              </w:rPr>
            </w:pPr>
            <w:r w:rsidRPr="009424FE">
              <w:rPr>
                <w:snapToGrid w:val="0"/>
              </w:rPr>
              <w:t>57</w:t>
            </w:r>
          </w:p>
        </w:tc>
        <w:tc>
          <w:tcPr>
            <w:tcW w:w="1630" w:type="dxa"/>
            <w:vAlign w:val="center"/>
          </w:tcPr>
          <w:p w14:paraId="71C0C5AF" w14:textId="77777777" w:rsidR="009424FE" w:rsidRPr="009424FE" w:rsidRDefault="009424FE" w:rsidP="009424FE">
            <w:pPr>
              <w:jc w:val="center"/>
              <w:rPr>
                <w:snapToGrid w:val="0"/>
              </w:rPr>
            </w:pPr>
            <w:r w:rsidRPr="009424FE">
              <w:rPr>
                <w:snapToGrid w:val="0"/>
              </w:rPr>
              <w:t>50</w:t>
            </w:r>
          </w:p>
        </w:tc>
        <w:tc>
          <w:tcPr>
            <w:tcW w:w="1787" w:type="dxa"/>
            <w:vAlign w:val="center"/>
          </w:tcPr>
          <w:p w14:paraId="0B6CD113" w14:textId="77777777" w:rsidR="009424FE" w:rsidRPr="009424FE" w:rsidRDefault="009424FE" w:rsidP="009424FE">
            <w:pPr>
              <w:jc w:val="center"/>
              <w:rPr>
                <w:snapToGrid w:val="0"/>
              </w:rPr>
            </w:pPr>
            <w:r w:rsidRPr="009424FE">
              <w:rPr>
                <w:snapToGrid w:val="0"/>
              </w:rPr>
              <w:t>-7</w:t>
            </w:r>
          </w:p>
        </w:tc>
      </w:tr>
      <w:tr w:rsidR="009424FE" w:rsidRPr="009424FE" w14:paraId="3E7606B4" w14:textId="77777777" w:rsidTr="00B6711C">
        <w:trPr>
          <w:trHeight w:val="632"/>
        </w:trPr>
        <w:tc>
          <w:tcPr>
            <w:tcW w:w="681" w:type="dxa"/>
            <w:vAlign w:val="center"/>
            <w:hideMark/>
          </w:tcPr>
          <w:p w14:paraId="7C8B4CCE" w14:textId="77777777" w:rsidR="009424FE" w:rsidRPr="009424FE" w:rsidRDefault="009424FE" w:rsidP="009424FE">
            <w:pPr>
              <w:jc w:val="center"/>
              <w:rPr>
                <w:snapToGrid w:val="0"/>
              </w:rPr>
            </w:pPr>
            <w:r w:rsidRPr="009424FE">
              <w:rPr>
                <w:snapToGrid w:val="0"/>
              </w:rPr>
              <w:t>2</w:t>
            </w:r>
          </w:p>
        </w:tc>
        <w:tc>
          <w:tcPr>
            <w:tcW w:w="4011" w:type="dxa"/>
            <w:vAlign w:val="center"/>
            <w:hideMark/>
          </w:tcPr>
          <w:p w14:paraId="070E646A" w14:textId="77777777" w:rsidR="009424FE" w:rsidRPr="009424FE" w:rsidRDefault="009424FE" w:rsidP="009424FE">
            <w:pPr>
              <w:rPr>
                <w:snapToGrid w:val="0"/>
              </w:rPr>
            </w:pPr>
            <w:r w:rsidRPr="009424FE">
              <w:rPr>
                <w:snapToGrid w:val="0"/>
              </w:rPr>
              <w:t>Расходы, относящиеся на себестоимость, по данным бухгалтерского учета, всего (сумма стр. 04 + 05 + 06 + 11 + 12), в том числе:</w:t>
            </w:r>
          </w:p>
        </w:tc>
        <w:tc>
          <w:tcPr>
            <w:tcW w:w="1630" w:type="dxa"/>
            <w:vAlign w:val="center"/>
          </w:tcPr>
          <w:p w14:paraId="4E2EE76F" w14:textId="77777777" w:rsidR="009424FE" w:rsidRPr="009424FE" w:rsidRDefault="009424FE" w:rsidP="009424FE">
            <w:pPr>
              <w:jc w:val="center"/>
              <w:rPr>
                <w:snapToGrid w:val="0"/>
              </w:rPr>
            </w:pPr>
            <w:r w:rsidRPr="009424FE">
              <w:rPr>
                <w:snapToGrid w:val="0"/>
              </w:rPr>
              <w:t>7 353</w:t>
            </w:r>
          </w:p>
        </w:tc>
        <w:tc>
          <w:tcPr>
            <w:tcW w:w="1630" w:type="dxa"/>
            <w:vAlign w:val="center"/>
          </w:tcPr>
          <w:p w14:paraId="78717E9D" w14:textId="77777777" w:rsidR="009424FE" w:rsidRPr="009424FE" w:rsidRDefault="009424FE" w:rsidP="009424FE">
            <w:pPr>
              <w:jc w:val="center"/>
              <w:rPr>
                <w:snapToGrid w:val="0"/>
              </w:rPr>
            </w:pPr>
            <w:r w:rsidRPr="009424FE">
              <w:rPr>
                <w:snapToGrid w:val="0"/>
              </w:rPr>
              <w:t>7 321</w:t>
            </w:r>
          </w:p>
        </w:tc>
        <w:tc>
          <w:tcPr>
            <w:tcW w:w="1787" w:type="dxa"/>
            <w:vAlign w:val="center"/>
          </w:tcPr>
          <w:p w14:paraId="35133F74" w14:textId="77777777" w:rsidR="009424FE" w:rsidRPr="009424FE" w:rsidRDefault="009424FE" w:rsidP="009424FE">
            <w:pPr>
              <w:jc w:val="center"/>
              <w:rPr>
                <w:snapToGrid w:val="0"/>
              </w:rPr>
            </w:pPr>
            <w:r w:rsidRPr="009424FE">
              <w:rPr>
                <w:snapToGrid w:val="0"/>
              </w:rPr>
              <w:t>-32</w:t>
            </w:r>
          </w:p>
        </w:tc>
      </w:tr>
      <w:tr w:rsidR="009424FE" w:rsidRPr="009424FE" w14:paraId="14AEAC96" w14:textId="77777777" w:rsidTr="00B6711C">
        <w:trPr>
          <w:trHeight w:val="316"/>
        </w:trPr>
        <w:tc>
          <w:tcPr>
            <w:tcW w:w="681" w:type="dxa"/>
            <w:vAlign w:val="center"/>
            <w:hideMark/>
          </w:tcPr>
          <w:p w14:paraId="50EBFEC2" w14:textId="77777777" w:rsidR="009424FE" w:rsidRPr="009424FE" w:rsidRDefault="009424FE" w:rsidP="009424FE">
            <w:pPr>
              <w:jc w:val="center"/>
              <w:rPr>
                <w:snapToGrid w:val="0"/>
              </w:rPr>
            </w:pPr>
            <w:r w:rsidRPr="009424FE">
              <w:rPr>
                <w:snapToGrid w:val="0"/>
              </w:rPr>
              <w:t>3</w:t>
            </w:r>
          </w:p>
        </w:tc>
        <w:tc>
          <w:tcPr>
            <w:tcW w:w="4011" w:type="dxa"/>
            <w:vAlign w:val="center"/>
            <w:hideMark/>
          </w:tcPr>
          <w:p w14:paraId="08992A60" w14:textId="77777777" w:rsidR="009424FE" w:rsidRPr="009424FE" w:rsidRDefault="009424FE" w:rsidP="009424FE">
            <w:pPr>
              <w:rPr>
                <w:snapToGrid w:val="0"/>
              </w:rPr>
            </w:pPr>
            <w:r w:rsidRPr="009424FE">
              <w:rPr>
                <w:snapToGrid w:val="0"/>
              </w:rPr>
              <w:t>Фонд оплаты труда (ФОТ)</w:t>
            </w:r>
          </w:p>
        </w:tc>
        <w:tc>
          <w:tcPr>
            <w:tcW w:w="1630" w:type="dxa"/>
            <w:vAlign w:val="center"/>
          </w:tcPr>
          <w:p w14:paraId="76FB6CCE" w14:textId="77777777" w:rsidR="009424FE" w:rsidRPr="009424FE" w:rsidRDefault="009424FE" w:rsidP="009424FE">
            <w:pPr>
              <w:jc w:val="center"/>
              <w:rPr>
                <w:snapToGrid w:val="0"/>
              </w:rPr>
            </w:pPr>
            <w:r w:rsidRPr="009424FE">
              <w:rPr>
                <w:snapToGrid w:val="0"/>
              </w:rPr>
              <w:t>2 217</w:t>
            </w:r>
          </w:p>
        </w:tc>
        <w:tc>
          <w:tcPr>
            <w:tcW w:w="1630" w:type="dxa"/>
            <w:vAlign w:val="center"/>
          </w:tcPr>
          <w:p w14:paraId="268A0310" w14:textId="77777777" w:rsidR="009424FE" w:rsidRPr="009424FE" w:rsidRDefault="009424FE" w:rsidP="009424FE">
            <w:pPr>
              <w:jc w:val="center"/>
              <w:rPr>
                <w:snapToGrid w:val="0"/>
              </w:rPr>
            </w:pPr>
            <w:r w:rsidRPr="009424FE">
              <w:rPr>
                <w:snapToGrid w:val="0"/>
              </w:rPr>
              <w:t>2 404</w:t>
            </w:r>
          </w:p>
        </w:tc>
        <w:tc>
          <w:tcPr>
            <w:tcW w:w="1787" w:type="dxa"/>
            <w:vAlign w:val="center"/>
          </w:tcPr>
          <w:p w14:paraId="17A449C4" w14:textId="77777777" w:rsidR="009424FE" w:rsidRPr="009424FE" w:rsidRDefault="009424FE" w:rsidP="009424FE">
            <w:pPr>
              <w:jc w:val="center"/>
              <w:rPr>
                <w:snapToGrid w:val="0"/>
              </w:rPr>
            </w:pPr>
            <w:r w:rsidRPr="009424FE">
              <w:rPr>
                <w:snapToGrid w:val="0"/>
              </w:rPr>
              <w:t>187</w:t>
            </w:r>
          </w:p>
        </w:tc>
      </w:tr>
      <w:tr w:rsidR="009424FE" w:rsidRPr="009424FE" w14:paraId="2520A355" w14:textId="77777777" w:rsidTr="00B6711C">
        <w:trPr>
          <w:trHeight w:val="316"/>
        </w:trPr>
        <w:tc>
          <w:tcPr>
            <w:tcW w:w="681" w:type="dxa"/>
            <w:vAlign w:val="center"/>
            <w:hideMark/>
          </w:tcPr>
          <w:p w14:paraId="0C1FBBCE" w14:textId="77777777" w:rsidR="009424FE" w:rsidRPr="009424FE" w:rsidRDefault="009424FE" w:rsidP="009424FE">
            <w:pPr>
              <w:jc w:val="center"/>
              <w:rPr>
                <w:snapToGrid w:val="0"/>
              </w:rPr>
            </w:pPr>
          </w:p>
        </w:tc>
        <w:tc>
          <w:tcPr>
            <w:tcW w:w="4011" w:type="dxa"/>
            <w:vAlign w:val="center"/>
            <w:hideMark/>
          </w:tcPr>
          <w:p w14:paraId="387481FD" w14:textId="77777777" w:rsidR="009424FE" w:rsidRPr="009424FE" w:rsidRDefault="009424FE" w:rsidP="009424FE">
            <w:pPr>
              <w:rPr>
                <w:snapToGrid w:val="0"/>
              </w:rPr>
            </w:pPr>
            <w:r w:rsidRPr="009424FE">
              <w:rPr>
                <w:snapToGrid w:val="0"/>
              </w:rPr>
              <w:t>Численность персонала по регулируемому виду деятельности, чел.</w:t>
            </w:r>
          </w:p>
        </w:tc>
        <w:tc>
          <w:tcPr>
            <w:tcW w:w="1630" w:type="dxa"/>
            <w:vAlign w:val="center"/>
          </w:tcPr>
          <w:p w14:paraId="68AB8A91" w14:textId="77777777" w:rsidR="009424FE" w:rsidRPr="009424FE" w:rsidRDefault="009424FE" w:rsidP="009424FE">
            <w:pPr>
              <w:jc w:val="center"/>
              <w:rPr>
                <w:snapToGrid w:val="0"/>
              </w:rPr>
            </w:pPr>
            <w:r w:rsidRPr="009424FE">
              <w:rPr>
                <w:snapToGrid w:val="0"/>
              </w:rPr>
              <w:t>5,75</w:t>
            </w:r>
          </w:p>
        </w:tc>
        <w:tc>
          <w:tcPr>
            <w:tcW w:w="1630" w:type="dxa"/>
            <w:vAlign w:val="center"/>
          </w:tcPr>
          <w:p w14:paraId="17EFDDB4" w14:textId="77777777" w:rsidR="009424FE" w:rsidRPr="009424FE" w:rsidRDefault="009424FE" w:rsidP="009424FE">
            <w:pPr>
              <w:jc w:val="center"/>
              <w:rPr>
                <w:snapToGrid w:val="0"/>
              </w:rPr>
            </w:pPr>
            <w:r w:rsidRPr="009424FE">
              <w:rPr>
                <w:snapToGrid w:val="0"/>
              </w:rPr>
              <w:t>5,75</w:t>
            </w:r>
          </w:p>
        </w:tc>
        <w:tc>
          <w:tcPr>
            <w:tcW w:w="1787" w:type="dxa"/>
            <w:vAlign w:val="center"/>
          </w:tcPr>
          <w:p w14:paraId="681913FC" w14:textId="77777777" w:rsidR="009424FE" w:rsidRPr="009424FE" w:rsidRDefault="009424FE" w:rsidP="009424FE">
            <w:pPr>
              <w:jc w:val="center"/>
              <w:rPr>
                <w:snapToGrid w:val="0"/>
              </w:rPr>
            </w:pPr>
            <w:r w:rsidRPr="009424FE">
              <w:rPr>
                <w:snapToGrid w:val="0"/>
              </w:rPr>
              <w:t>0</w:t>
            </w:r>
          </w:p>
        </w:tc>
      </w:tr>
      <w:tr w:rsidR="009424FE" w:rsidRPr="009424FE" w14:paraId="7A12061B" w14:textId="77777777" w:rsidTr="00B6711C">
        <w:trPr>
          <w:trHeight w:val="316"/>
        </w:trPr>
        <w:tc>
          <w:tcPr>
            <w:tcW w:w="681" w:type="dxa"/>
            <w:vAlign w:val="center"/>
            <w:hideMark/>
          </w:tcPr>
          <w:p w14:paraId="7026C639" w14:textId="77777777" w:rsidR="009424FE" w:rsidRPr="009424FE" w:rsidRDefault="009424FE" w:rsidP="009424FE">
            <w:pPr>
              <w:jc w:val="center"/>
              <w:rPr>
                <w:snapToGrid w:val="0"/>
              </w:rPr>
            </w:pPr>
          </w:p>
        </w:tc>
        <w:tc>
          <w:tcPr>
            <w:tcW w:w="4011" w:type="dxa"/>
            <w:vAlign w:val="center"/>
            <w:hideMark/>
          </w:tcPr>
          <w:p w14:paraId="1A8F6A73" w14:textId="77777777" w:rsidR="009424FE" w:rsidRPr="009424FE" w:rsidRDefault="009424FE" w:rsidP="009424FE">
            <w:pPr>
              <w:rPr>
                <w:snapToGrid w:val="0"/>
              </w:rPr>
            </w:pPr>
            <w:r w:rsidRPr="009424FE">
              <w:rPr>
                <w:snapToGrid w:val="0"/>
              </w:rPr>
              <w:t>Средняя заработная плата, руб./мес.</w:t>
            </w:r>
          </w:p>
        </w:tc>
        <w:tc>
          <w:tcPr>
            <w:tcW w:w="1630" w:type="dxa"/>
            <w:vAlign w:val="center"/>
          </w:tcPr>
          <w:p w14:paraId="0AF38D6E" w14:textId="77777777" w:rsidR="009424FE" w:rsidRPr="009424FE" w:rsidRDefault="009424FE" w:rsidP="009424FE">
            <w:pPr>
              <w:jc w:val="center"/>
              <w:rPr>
                <w:snapToGrid w:val="0"/>
              </w:rPr>
            </w:pPr>
            <w:r w:rsidRPr="009424FE">
              <w:rPr>
                <w:snapToGrid w:val="0"/>
              </w:rPr>
              <w:t>32 130</w:t>
            </w:r>
          </w:p>
        </w:tc>
        <w:tc>
          <w:tcPr>
            <w:tcW w:w="1630" w:type="dxa"/>
            <w:vAlign w:val="center"/>
          </w:tcPr>
          <w:p w14:paraId="3C856BA9" w14:textId="77777777" w:rsidR="009424FE" w:rsidRPr="009424FE" w:rsidRDefault="009424FE" w:rsidP="009424FE">
            <w:pPr>
              <w:jc w:val="center"/>
              <w:rPr>
                <w:snapToGrid w:val="0"/>
              </w:rPr>
            </w:pPr>
            <w:r w:rsidRPr="009424FE">
              <w:rPr>
                <w:snapToGrid w:val="0"/>
              </w:rPr>
              <w:t>34 841</w:t>
            </w:r>
          </w:p>
        </w:tc>
        <w:tc>
          <w:tcPr>
            <w:tcW w:w="1787" w:type="dxa"/>
            <w:vAlign w:val="center"/>
          </w:tcPr>
          <w:p w14:paraId="657FFCCC" w14:textId="77777777" w:rsidR="009424FE" w:rsidRPr="009424FE" w:rsidRDefault="009424FE" w:rsidP="009424FE">
            <w:pPr>
              <w:jc w:val="center"/>
              <w:rPr>
                <w:snapToGrid w:val="0"/>
              </w:rPr>
            </w:pPr>
            <w:r w:rsidRPr="009424FE">
              <w:rPr>
                <w:snapToGrid w:val="0"/>
              </w:rPr>
              <w:t>2 711</w:t>
            </w:r>
          </w:p>
        </w:tc>
      </w:tr>
      <w:tr w:rsidR="009424FE" w:rsidRPr="009424FE" w14:paraId="0B3E4369" w14:textId="77777777" w:rsidTr="00B6711C">
        <w:trPr>
          <w:trHeight w:val="316"/>
        </w:trPr>
        <w:tc>
          <w:tcPr>
            <w:tcW w:w="681" w:type="dxa"/>
            <w:vAlign w:val="center"/>
            <w:hideMark/>
          </w:tcPr>
          <w:p w14:paraId="20813E82" w14:textId="77777777" w:rsidR="009424FE" w:rsidRPr="009424FE" w:rsidRDefault="009424FE" w:rsidP="009424FE">
            <w:pPr>
              <w:jc w:val="center"/>
              <w:rPr>
                <w:snapToGrid w:val="0"/>
              </w:rPr>
            </w:pPr>
            <w:r w:rsidRPr="009424FE">
              <w:rPr>
                <w:snapToGrid w:val="0"/>
              </w:rPr>
              <w:t>4</w:t>
            </w:r>
          </w:p>
        </w:tc>
        <w:tc>
          <w:tcPr>
            <w:tcW w:w="4011" w:type="dxa"/>
            <w:vAlign w:val="center"/>
            <w:hideMark/>
          </w:tcPr>
          <w:p w14:paraId="1947CF14" w14:textId="77777777" w:rsidR="009424FE" w:rsidRPr="009424FE" w:rsidRDefault="009424FE" w:rsidP="009424FE">
            <w:pPr>
              <w:rPr>
                <w:snapToGrid w:val="0"/>
              </w:rPr>
            </w:pPr>
            <w:r w:rsidRPr="009424FE">
              <w:rPr>
                <w:snapToGrid w:val="0"/>
              </w:rPr>
              <w:t>Налоги на ФОТ</w:t>
            </w:r>
          </w:p>
        </w:tc>
        <w:tc>
          <w:tcPr>
            <w:tcW w:w="1630" w:type="dxa"/>
            <w:vAlign w:val="center"/>
          </w:tcPr>
          <w:p w14:paraId="72E00189" w14:textId="77777777" w:rsidR="009424FE" w:rsidRPr="009424FE" w:rsidRDefault="009424FE" w:rsidP="009424FE">
            <w:pPr>
              <w:jc w:val="center"/>
              <w:rPr>
                <w:snapToGrid w:val="0"/>
              </w:rPr>
            </w:pPr>
            <w:r w:rsidRPr="009424FE">
              <w:rPr>
                <w:snapToGrid w:val="0"/>
              </w:rPr>
              <w:t>554</w:t>
            </w:r>
          </w:p>
        </w:tc>
        <w:tc>
          <w:tcPr>
            <w:tcW w:w="1630" w:type="dxa"/>
            <w:vAlign w:val="center"/>
          </w:tcPr>
          <w:p w14:paraId="16A7EBB8" w14:textId="77777777" w:rsidR="009424FE" w:rsidRPr="009424FE" w:rsidRDefault="009424FE" w:rsidP="009424FE">
            <w:pPr>
              <w:jc w:val="center"/>
              <w:rPr>
                <w:snapToGrid w:val="0"/>
              </w:rPr>
            </w:pPr>
            <w:r w:rsidRPr="009424FE">
              <w:rPr>
                <w:snapToGrid w:val="0"/>
              </w:rPr>
              <w:t>684</w:t>
            </w:r>
          </w:p>
        </w:tc>
        <w:tc>
          <w:tcPr>
            <w:tcW w:w="1787" w:type="dxa"/>
            <w:vAlign w:val="center"/>
          </w:tcPr>
          <w:p w14:paraId="430AAA91" w14:textId="77777777" w:rsidR="009424FE" w:rsidRPr="009424FE" w:rsidRDefault="009424FE" w:rsidP="009424FE">
            <w:pPr>
              <w:jc w:val="center"/>
              <w:rPr>
                <w:snapToGrid w:val="0"/>
              </w:rPr>
            </w:pPr>
            <w:r w:rsidRPr="009424FE">
              <w:rPr>
                <w:snapToGrid w:val="0"/>
              </w:rPr>
              <w:t>130</w:t>
            </w:r>
          </w:p>
        </w:tc>
      </w:tr>
      <w:tr w:rsidR="009424FE" w:rsidRPr="009424FE" w14:paraId="68FF3DEA" w14:textId="77777777" w:rsidTr="00B6711C">
        <w:trPr>
          <w:trHeight w:val="316"/>
        </w:trPr>
        <w:tc>
          <w:tcPr>
            <w:tcW w:w="681" w:type="dxa"/>
            <w:vAlign w:val="center"/>
            <w:hideMark/>
          </w:tcPr>
          <w:p w14:paraId="6EACD89A" w14:textId="77777777" w:rsidR="009424FE" w:rsidRPr="009424FE" w:rsidRDefault="009424FE" w:rsidP="009424FE">
            <w:pPr>
              <w:jc w:val="center"/>
              <w:rPr>
                <w:snapToGrid w:val="0"/>
              </w:rPr>
            </w:pPr>
            <w:r w:rsidRPr="009424FE">
              <w:rPr>
                <w:snapToGrid w:val="0"/>
              </w:rPr>
              <w:t>5</w:t>
            </w:r>
          </w:p>
        </w:tc>
        <w:tc>
          <w:tcPr>
            <w:tcW w:w="4011" w:type="dxa"/>
            <w:vAlign w:val="center"/>
            <w:hideMark/>
          </w:tcPr>
          <w:p w14:paraId="77FE7464" w14:textId="77777777" w:rsidR="009424FE" w:rsidRPr="009424FE" w:rsidRDefault="009424FE" w:rsidP="009424FE">
            <w:pPr>
              <w:rPr>
                <w:snapToGrid w:val="0"/>
              </w:rPr>
            </w:pPr>
            <w:r w:rsidRPr="009424FE">
              <w:rPr>
                <w:snapToGrid w:val="0"/>
              </w:rPr>
              <w:t>Материальные затраты (сумма стр. 07 - 10), в том числе:</w:t>
            </w:r>
          </w:p>
        </w:tc>
        <w:tc>
          <w:tcPr>
            <w:tcW w:w="1630" w:type="dxa"/>
            <w:vAlign w:val="center"/>
          </w:tcPr>
          <w:p w14:paraId="77C4289F" w14:textId="77777777" w:rsidR="009424FE" w:rsidRPr="009424FE" w:rsidRDefault="009424FE" w:rsidP="009424FE">
            <w:pPr>
              <w:jc w:val="center"/>
              <w:rPr>
                <w:snapToGrid w:val="0"/>
              </w:rPr>
            </w:pPr>
            <w:r w:rsidRPr="009424FE">
              <w:rPr>
                <w:snapToGrid w:val="0"/>
              </w:rPr>
              <w:t>1 820</w:t>
            </w:r>
          </w:p>
        </w:tc>
        <w:tc>
          <w:tcPr>
            <w:tcW w:w="1630" w:type="dxa"/>
            <w:vAlign w:val="center"/>
          </w:tcPr>
          <w:p w14:paraId="3B574530" w14:textId="77777777" w:rsidR="009424FE" w:rsidRPr="009424FE" w:rsidRDefault="009424FE" w:rsidP="009424FE">
            <w:pPr>
              <w:jc w:val="center"/>
              <w:rPr>
                <w:snapToGrid w:val="0"/>
              </w:rPr>
            </w:pPr>
            <w:r w:rsidRPr="009424FE">
              <w:rPr>
                <w:snapToGrid w:val="0"/>
              </w:rPr>
              <w:t>1 473</w:t>
            </w:r>
          </w:p>
        </w:tc>
        <w:tc>
          <w:tcPr>
            <w:tcW w:w="1787" w:type="dxa"/>
            <w:vAlign w:val="center"/>
          </w:tcPr>
          <w:p w14:paraId="1E060BCB" w14:textId="77777777" w:rsidR="009424FE" w:rsidRPr="009424FE" w:rsidRDefault="009424FE" w:rsidP="009424FE">
            <w:pPr>
              <w:jc w:val="center"/>
              <w:rPr>
                <w:snapToGrid w:val="0"/>
              </w:rPr>
            </w:pPr>
            <w:r w:rsidRPr="009424FE">
              <w:rPr>
                <w:snapToGrid w:val="0"/>
              </w:rPr>
              <w:t>-347</w:t>
            </w:r>
          </w:p>
        </w:tc>
      </w:tr>
      <w:tr w:rsidR="009424FE" w:rsidRPr="009424FE" w14:paraId="2278370A" w14:textId="77777777" w:rsidTr="00B6711C">
        <w:trPr>
          <w:trHeight w:val="316"/>
        </w:trPr>
        <w:tc>
          <w:tcPr>
            <w:tcW w:w="681" w:type="dxa"/>
            <w:vAlign w:val="center"/>
            <w:hideMark/>
          </w:tcPr>
          <w:p w14:paraId="22F72BAD" w14:textId="77777777" w:rsidR="009424FE" w:rsidRPr="009424FE" w:rsidRDefault="009424FE" w:rsidP="009424FE">
            <w:pPr>
              <w:jc w:val="center"/>
              <w:rPr>
                <w:snapToGrid w:val="0"/>
              </w:rPr>
            </w:pPr>
            <w:r w:rsidRPr="009424FE">
              <w:rPr>
                <w:snapToGrid w:val="0"/>
              </w:rPr>
              <w:t>6</w:t>
            </w:r>
          </w:p>
        </w:tc>
        <w:tc>
          <w:tcPr>
            <w:tcW w:w="4011" w:type="dxa"/>
            <w:vAlign w:val="center"/>
            <w:hideMark/>
          </w:tcPr>
          <w:p w14:paraId="7F535460" w14:textId="77777777" w:rsidR="009424FE" w:rsidRPr="009424FE" w:rsidRDefault="009424FE" w:rsidP="009424FE">
            <w:pPr>
              <w:rPr>
                <w:snapToGrid w:val="0"/>
              </w:rPr>
            </w:pPr>
            <w:r w:rsidRPr="009424FE">
              <w:rPr>
                <w:snapToGrid w:val="0"/>
              </w:rPr>
              <w:t>Материалы</w:t>
            </w:r>
          </w:p>
        </w:tc>
        <w:tc>
          <w:tcPr>
            <w:tcW w:w="1630" w:type="dxa"/>
            <w:vAlign w:val="center"/>
          </w:tcPr>
          <w:p w14:paraId="3AD8E07C" w14:textId="77777777" w:rsidR="009424FE" w:rsidRPr="009424FE" w:rsidRDefault="009424FE" w:rsidP="009424FE">
            <w:pPr>
              <w:jc w:val="center"/>
              <w:rPr>
                <w:snapToGrid w:val="0"/>
              </w:rPr>
            </w:pPr>
            <w:r w:rsidRPr="009424FE">
              <w:rPr>
                <w:snapToGrid w:val="0"/>
              </w:rPr>
              <w:t>111</w:t>
            </w:r>
          </w:p>
        </w:tc>
        <w:tc>
          <w:tcPr>
            <w:tcW w:w="1630" w:type="dxa"/>
            <w:vAlign w:val="center"/>
          </w:tcPr>
          <w:p w14:paraId="2D28C765" w14:textId="77777777" w:rsidR="009424FE" w:rsidRPr="009424FE" w:rsidRDefault="009424FE" w:rsidP="009424FE">
            <w:pPr>
              <w:jc w:val="center"/>
              <w:rPr>
                <w:snapToGrid w:val="0"/>
              </w:rPr>
            </w:pPr>
            <w:r w:rsidRPr="009424FE">
              <w:rPr>
                <w:snapToGrid w:val="0"/>
              </w:rPr>
              <w:t>24</w:t>
            </w:r>
          </w:p>
        </w:tc>
        <w:tc>
          <w:tcPr>
            <w:tcW w:w="1787" w:type="dxa"/>
            <w:vAlign w:val="center"/>
          </w:tcPr>
          <w:p w14:paraId="10763913" w14:textId="77777777" w:rsidR="009424FE" w:rsidRPr="009424FE" w:rsidRDefault="009424FE" w:rsidP="009424FE">
            <w:pPr>
              <w:jc w:val="center"/>
              <w:rPr>
                <w:snapToGrid w:val="0"/>
              </w:rPr>
            </w:pPr>
            <w:r w:rsidRPr="009424FE">
              <w:rPr>
                <w:snapToGrid w:val="0"/>
              </w:rPr>
              <w:t>-87</w:t>
            </w:r>
          </w:p>
        </w:tc>
      </w:tr>
      <w:tr w:rsidR="009424FE" w:rsidRPr="009424FE" w14:paraId="2C31F59C" w14:textId="77777777" w:rsidTr="00B6711C">
        <w:trPr>
          <w:trHeight w:val="316"/>
        </w:trPr>
        <w:tc>
          <w:tcPr>
            <w:tcW w:w="681" w:type="dxa"/>
            <w:vAlign w:val="center"/>
            <w:hideMark/>
          </w:tcPr>
          <w:p w14:paraId="78E449C1" w14:textId="77777777" w:rsidR="009424FE" w:rsidRPr="009424FE" w:rsidRDefault="009424FE" w:rsidP="009424FE">
            <w:pPr>
              <w:jc w:val="center"/>
              <w:rPr>
                <w:snapToGrid w:val="0"/>
              </w:rPr>
            </w:pPr>
            <w:r w:rsidRPr="009424FE">
              <w:rPr>
                <w:snapToGrid w:val="0"/>
              </w:rPr>
              <w:t>7</w:t>
            </w:r>
          </w:p>
        </w:tc>
        <w:tc>
          <w:tcPr>
            <w:tcW w:w="4011" w:type="dxa"/>
            <w:vAlign w:val="center"/>
            <w:hideMark/>
          </w:tcPr>
          <w:p w14:paraId="68EE6A1F" w14:textId="77777777" w:rsidR="009424FE" w:rsidRPr="009424FE" w:rsidRDefault="009424FE" w:rsidP="009424FE">
            <w:pPr>
              <w:rPr>
                <w:snapToGrid w:val="0"/>
              </w:rPr>
            </w:pPr>
            <w:r w:rsidRPr="009424FE">
              <w:rPr>
                <w:snapToGrid w:val="0"/>
              </w:rPr>
              <w:t>Приобретение газа для последующей реализации населению</w:t>
            </w:r>
          </w:p>
        </w:tc>
        <w:tc>
          <w:tcPr>
            <w:tcW w:w="1630" w:type="dxa"/>
            <w:vAlign w:val="center"/>
          </w:tcPr>
          <w:p w14:paraId="1D6A0E97" w14:textId="77777777" w:rsidR="009424FE" w:rsidRPr="009424FE" w:rsidRDefault="009424FE" w:rsidP="009424FE">
            <w:pPr>
              <w:jc w:val="center"/>
              <w:rPr>
                <w:snapToGrid w:val="0"/>
              </w:rPr>
            </w:pPr>
            <w:r w:rsidRPr="009424FE">
              <w:rPr>
                <w:snapToGrid w:val="0"/>
              </w:rPr>
              <w:t>1 709</w:t>
            </w:r>
          </w:p>
        </w:tc>
        <w:tc>
          <w:tcPr>
            <w:tcW w:w="1630" w:type="dxa"/>
            <w:vAlign w:val="center"/>
          </w:tcPr>
          <w:p w14:paraId="08BE7CD8" w14:textId="77777777" w:rsidR="009424FE" w:rsidRPr="009424FE" w:rsidRDefault="009424FE" w:rsidP="009424FE">
            <w:pPr>
              <w:jc w:val="center"/>
              <w:rPr>
                <w:snapToGrid w:val="0"/>
              </w:rPr>
            </w:pPr>
            <w:r w:rsidRPr="009424FE">
              <w:rPr>
                <w:snapToGrid w:val="0"/>
              </w:rPr>
              <w:t>1 449</w:t>
            </w:r>
          </w:p>
        </w:tc>
        <w:tc>
          <w:tcPr>
            <w:tcW w:w="1787" w:type="dxa"/>
            <w:vAlign w:val="center"/>
          </w:tcPr>
          <w:p w14:paraId="0EC8109C" w14:textId="77777777" w:rsidR="009424FE" w:rsidRPr="009424FE" w:rsidRDefault="009424FE" w:rsidP="009424FE">
            <w:pPr>
              <w:jc w:val="center"/>
              <w:rPr>
                <w:snapToGrid w:val="0"/>
              </w:rPr>
            </w:pPr>
            <w:r w:rsidRPr="009424FE">
              <w:rPr>
                <w:snapToGrid w:val="0"/>
              </w:rPr>
              <w:t>-260</w:t>
            </w:r>
          </w:p>
        </w:tc>
      </w:tr>
      <w:tr w:rsidR="009424FE" w:rsidRPr="009424FE" w14:paraId="5BB21F8F" w14:textId="77777777" w:rsidTr="00B6711C">
        <w:trPr>
          <w:trHeight w:val="316"/>
        </w:trPr>
        <w:tc>
          <w:tcPr>
            <w:tcW w:w="681" w:type="dxa"/>
            <w:vAlign w:val="center"/>
            <w:hideMark/>
          </w:tcPr>
          <w:p w14:paraId="13A81959" w14:textId="77777777" w:rsidR="009424FE" w:rsidRPr="009424FE" w:rsidRDefault="009424FE" w:rsidP="009424FE">
            <w:pPr>
              <w:jc w:val="center"/>
              <w:rPr>
                <w:snapToGrid w:val="0"/>
              </w:rPr>
            </w:pPr>
            <w:r w:rsidRPr="009424FE">
              <w:rPr>
                <w:snapToGrid w:val="0"/>
              </w:rPr>
              <w:t>8</w:t>
            </w:r>
          </w:p>
        </w:tc>
        <w:tc>
          <w:tcPr>
            <w:tcW w:w="4011" w:type="dxa"/>
            <w:vAlign w:val="center"/>
            <w:hideMark/>
          </w:tcPr>
          <w:p w14:paraId="32E11D3C" w14:textId="77777777" w:rsidR="009424FE" w:rsidRPr="009424FE" w:rsidRDefault="009424FE" w:rsidP="009424FE">
            <w:pPr>
              <w:rPr>
                <w:snapToGrid w:val="0"/>
              </w:rPr>
            </w:pPr>
            <w:r w:rsidRPr="009424FE">
              <w:rPr>
                <w:snapToGrid w:val="0"/>
              </w:rPr>
              <w:t>Технологические (эксплуатационные) потери газа</w:t>
            </w:r>
          </w:p>
        </w:tc>
        <w:tc>
          <w:tcPr>
            <w:tcW w:w="1630" w:type="dxa"/>
            <w:vAlign w:val="center"/>
          </w:tcPr>
          <w:p w14:paraId="012B5F97" w14:textId="77777777" w:rsidR="009424FE" w:rsidRPr="009424FE" w:rsidRDefault="009424FE" w:rsidP="009424FE">
            <w:pPr>
              <w:jc w:val="center"/>
              <w:rPr>
                <w:snapToGrid w:val="0"/>
              </w:rPr>
            </w:pPr>
            <w:r w:rsidRPr="009424FE">
              <w:rPr>
                <w:snapToGrid w:val="0"/>
              </w:rPr>
              <w:t>0</w:t>
            </w:r>
          </w:p>
        </w:tc>
        <w:tc>
          <w:tcPr>
            <w:tcW w:w="1630" w:type="dxa"/>
            <w:vAlign w:val="center"/>
          </w:tcPr>
          <w:p w14:paraId="77FEE0B2" w14:textId="77777777" w:rsidR="009424FE" w:rsidRPr="009424FE" w:rsidRDefault="009424FE" w:rsidP="009424FE">
            <w:pPr>
              <w:jc w:val="center"/>
              <w:rPr>
                <w:snapToGrid w:val="0"/>
              </w:rPr>
            </w:pPr>
            <w:r w:rsidRPr="009424FE">
              <w:rPr>
                <w:snapToGrid w:val="0"/>
              </w:rPr>
              <w:t>0</w:t>
            </w:r>
          </w:p>
        </w:tc>
        <w:tc>
          <w:tcPr>
            <w:tcW w:w="1787" w:type="dxa"/>
            <w:vAlign w:val="center"/>
          </w:tcPr>
          <w:p w14:paraId="07FEF964" w14:textId="77777777" w:rsidR="009424FE" w:rsidRPr="009424FE" w:rsidRDefault="009424FE" w:rsidP="009424FE">
            <w:pPr>
              <w:jc w:val="center"/>
              <w:rPr>
                <w:snapToGrid w:val="0"/>
              </w:rPr>
            </w:pPr>
            <w:r w:rsidRPr="009424FE">
              <w:rPr>
                <w:snapToGrid w:val="0"/>
              </w:rPr>
              <w:t>0</w:t>
            </w:r>
          </w:p>
        </w:tc>
      </w:tr>
      <w:tr w:rsidR="009424FE" w:rsidRPr="009424FE" w14:paraId="7D79758C" w14:textId="77777777" w:rsidTr="00B6711C">
        <w:trPr>
          <w:trHeight w:val="316"/>
        </w:trPr>
        <w:tc>
          <w:tcPr>
            <w:tcW w:w="681" w:type="dxa"/>
            <w:vAlign w:val="center"/>
            <w:hideMark/>
          </w:tcPr>
          <w:p w14:paraId="5B718D8F" w14:textId="77777777" w:rsidR="009424FE" w:rsidRPr="009424FE" w:rsidRDefault="009424FE" w:rsidP="009424FE">
            <w:pPr>
              <w:jc w:val="center"/>
              <w:rPr>
                <w:snapToGrid w:val="0"/>
              </w:rPr>
            </w:pPr>
            <w:r w:rsidRPr="009424FE">
              <w:rPr>
                <w:snapToGrid w:val="0"/>
              </w:rPr>
              <w:t>9</w:t>
            </w:r>
          </w:p>
        </w:tc>
        <w:tc>
          <w:tcPr>
            <w:tcW w:w="4011" w:type="dxa"/>
            <w:vAlign w:val="center"/>
            <w:hideMark/>
          </w:tcPr>
          <w:p w14:paraId="2E509445" w14:textId="77777777" w:rsidR="009424FE" w:rsidRPr="009424FE" w:rsidRDefault="009424FE" w:rsidP="009424FE">
            <w:pPr>
              <w:rPr>
                <w:snapToGrid w:val="0"/>
              </w:rPr>
            </w:pPr>
            <w:r w:rsidRPr="009424FE">
              <w:rPr>
                <w:snapToGrid w:val="0"/>
              </w:rPr>
              <w:t>Прочие</w:t>
            </w:r>
          </w:p>
        </w:tc>
        <w:tc>
          <w:tcPr>
            <w:tcW w:w="1630" w:type="dxa"/>
            <w:vAlign w:val="center"/>
          </w:tcPr>
          <w:p w14:paraId="6454F56E" w14:textId="77777777" w:rsidR="009424FE" w:rsidRPr="009424FE" w:rsidRDefault="009424FE" w:rsidP="009424FE">
            <w:pPr>
              <w:jc w:val="center"/>
              <w:rPr>
                <w:snapToGrid w:val="0"/>
              </w:rPr>
            </w:pPr>
            <w:r w:rsidRPr="009424FE">
              <w:rPr>
                <w:snapToGrid w:val="0"/>
              </w:rPr>
              <w:t>0</w:t>
            </w:r>
          </w:p>
        </w:tc>
        <w:tc>
          <w:tcPr>
            <w:tcW w:w="1630" w:type="dxa"/>
            <w:vAlign w:val="center"/>
          </w:tcPr>
          <w:p w14:paraId="2A58590D" w14:textId="77777777" w:rsidR="009424FE" w:rsidRPr="009424FE" w:rsidRDefault="009424FE" w:rsidP="009424FE">
            <w:pPr>
              <w:jc w:val="center"/>
              <w:rPr>
                <w:snapToGrid w:val="0"/>
              </w:rPr>
            </w:pPr>
            <w:r w:rsidRPr="009424FE">
              <w:rPr>
                <w:snapToGrid w:val="0"/>
              </w:rPr>
              <w:t>0</w:t>
            </w:r>
          </w:p>
        </w:tc>
        <w:tc>
          <w:tcPr>
            <w:tcW w:w="1787" w:type="dxa"/>
            <w:vAlign w:val="center"/>
          </w:tcPr>
          <w:p w14:paraId="1A5D0444" w14:textId="77777777" w:rsidR="009424FE" w:rsidRPr="009424FE" w:rsidRDefault="009424FE" w:rsidP="009424FE">
            <w:pPr>
              <w:jc w:val="center"/>
              <w:rPr>
                <w:snapToGrid w:val="0"/>
              </w:rPr>
            </w:pPr>
            <w:r w:rsidRPr="009424FE">
              <w:rPr>
                <w:snapToGrid w:val="0"/>
              </w:rPr>
              <w:t>0</w:t>
            </w:r>
          </w:p>
        </w:tc>
      </w:tr>
      <w:tr w:rsidR="009424FE" w:rsidRPr="009424FE" w14:paraId="5DCFA3AC" w14:textId="77777777" w:rsidTr="00B6711C">
        <w:trPr>
          <w:trHeight w:val="316"/>
        </w:trPr>
        <w:tc>
          <w:tcPr>
            <w:tcW w:w="681" w:type="dxa"/>
            <w:vAlign w:val="center"/>
            <w:hideMark/>
          </w:tcPr>
          <w:p w14:paraId="379F7BB0" w14:textId="77777777" w:rsidR="009424FE" w:rsidRPr="009424FE" w:rsidRDefault="009424FE" w:rsidP="009424FE">
            <w:pPr>
              <w:jc w:val="center"/>
              <w:rPr>
                <w:snapToGrid w:val="0"/>
              </w:rPr>
            </w:pPr>
            <w:r w:rsidRPr="009424FE">
              <w:rPr>
                <w:snapToGrid w:val="0"/>
              </w:rPr>
              <w:t>10</w:t>
            </w:r>
          </w:p>
        </w:tc>
        <w:tc>
          <w:tcPr>
            <w:tcW w:w="4011" w:type="dxa"/>
            <w:vAlign w:val="center"/>
            <w:hideMark/>
          </w:tcPr>
          <w:p w14:paraId="7C58E447" w14:textId="77777777" w:rsidR="009424FE" w:rsidRPr="009424FE" w:rsidRDefault="009424FE" w:rsidP="009424FE">
            <w:pPr>
              <w:rPr>
                <w:snapToGrid w:val="0"/>
              </w:rPr>
            </w:pPr>
            <w:r w:rsidRPr="009424FE">
              <w:rPr>
                <w:snapToGrid w:val="0"/>
              </w:rPr>
              <w:t>Амортизация основных средств</w:t>
            </w:r>
          </w:p>
        </w:tc>
        <w:tc>
          <w:tcPr>
            <w:tcW w:w="1630" w:type="dxa"/>
            <w:vAlign w:val="center"/>
          </w:tcPr>
          <w:p w14:paraId="793A73B9" w14:textId="77777777" w:rsidR="009424FE" w:rsidRPr="009424FE" w:rsidRDefault="009424FE" w:rsidP="009424FE">
            <w:pPr>
              <w:jc w:val="center"/>
              <w:rPr>
                <w:snapToGrid w:val="0"/>
                <w:lang w:val="en-US"/>
              </w:rPr>
            </w:pPr>
            <w:r w:rsidRPr="009424FE">
              <w:rPr>
                <w:snapToGrid w:val="0"/>
              </w:rPr>
              <w:t>0</w:t>
            </w:r>
          </w:p>
        </w:tc>
        <w:tc>
          <w:tcPr>
            <w:tcW w:w="1630" w:type="dxa"/>
            <w:vAlign w:val="center"/>
          </w:tcPr>
          <w:p w14:paraId="52766AD4" w14:textId="77777777" w:rsidR="009424FE" w:rsidRPr="009424FE" w:rsidRDefault="009424FE" w:rsidP="009424FE">
            <w:pPr>
              <w:jc w:val="center"/>
              <w:rPr>
                <w:snapToGrid w:val="0"/>
              </w:rPr>
            </w:pPr>
            <w:r w:rsidRPr="009424FE">
              <w:rPr>
                <w:snapToGrid w:val="0"/>
              </w:rPr>
              <w:t>0</w:t>
            </w:r>
          </w:p>
        </w:tc>
        <w:tc>
          <w:tcPr>
            <w:tcW w:w="1787" w:type="dxa"/>
            <w:vAlign w:val="center"/>
          </w:tcPr>
          <w:p w14:paraId="23ED3324" w14:textId="77777777" w:rsidR="009424FE" w:rsidRPr="009424FE" w:rsidRDefault="009424FE" w:rsidP="009424FE">
            <w:pPr>
              <w:jc w:val="center"/>
              <w:rPr>
                <w:snapToGrid w:val="0"/>
              </w:rPr>
            </w:pPr>
            <w:r w:rsidRPr="009424FE">
              <w:rPr>
                <w:snapToGrid w:val="0"/>
              </w:rPr>
              <w:t>0</w:t>
            </w:r>
          </w:p>
        </w:tc>
      </w:tr>
      <w:tr w:rsidR="009424FE" w:rsidRPr="009424FE" w14:paraId="4369420B" w14:textId="77777777" w:rsidTr="00B6711C">
        <w:trPr>
          <w:trHeight w:val="316"/>
        </w:trPr>
        <w:tc>
          <w:tcPr>
            <w:tcW w:w="681" w:type="dxa"/>
            <w:vAlign w:val="center"/>
            <w:hideMark/>
          </w:tcPr>
          <w:p w14:paraId="01C6F526" w14:textId="77777777" w:rsidR="009424FE" w:rsidRPr="009424FE" w:rsidRDefault="009424FE" w:rsidP="009424FE">
            <w:pPr>
              <w:jc w:val="center"/>
              <w:rPr>
                <w:snapToGrid w:val="0"/>
              </w:rPr>
            </w:pPr>
            <w:r w:rsidRPr="009424FE">
              <w:rPr>
                <w:snapToGrid w:val="0"/>
              </w:rPr>
              <w:t>11</w:t>
            </w:r>
          </w:p>
        </w:tc>
        <w:tc>
          <w:tcPr>
            <w:tcW w:w="4011" w:type="dxa"/>
            <w:vAlign w:val="center"/>
            <w:hideMark/>
          </w:tcPr>
          <w:p w14:paraId="48B7695A" w14:textId="77777777" w:rsidR="009424FE" w:rsidRPr="009424FE" w:rsidRDefault="009424FE" w:rsidP="009424FE">
            <w:pPr>
              <w:rPr>
                <w:snapToGrid w:val="0"/>
              </w:rPr>
            </w:pPr>
            <w:r w:rsidRPr="009424FE">
              <w:rPr>
                <w:snapToGrid w:val="0"/>
              </w:rPr>
              <w:t>Прочие затраты (сумма стр. 13 + 16 + 17 + 21 + 28 + 29 + 30), в том числе:</w:t>
            </w:r>
          </w:p>
        </w:tc>
        <w:tc>
          <w:tcPr>
            <w:tcW w:w="1630" w:type="dxa"/>
            <w:vAlign w:val="center"/>
          </w:tcPr>
          <w:p w14:paraId="3F518487" w14:textId="77777777" w:rsidR="009424FE" w:rsidRPr="009424FE" w:rsidRDefault="009424FE" w:rsidP="009424FE">
            <w:pPr>
              <w:jc w:val="center"/>
              <w:rPr>
                <w:snapToGrid w:val="0"/>
              </w:rPr>
            </w:pPr>
            <w:r w:rsidRPr="009424FE">
              <w:rPr>
                <w:snapToGrid w:val="0"/>
              </w:rPr>
              <w:t>2 762</w:t>
            </w:r>
          </w:p>
        </w:tc>
        <w:tc>
          <w:tcPr>
            <w:tcW w:w="1630" w:type="dxa"/>
            <w:vAlign w:val="center"/>
          </w:tcPr>
          <w:p w14:paraId="35560FED" w14:textId="77777777" w:rsidR="009424FE" w:rsidRPr="009424FE" w:rsidRDefault="009424FE" w:rsidP="009424FE">
            <w:pPr>
              <w:jc w:val="center"/>
              <w:rPr>
                <w:snapToGrid w:val="0"/>
              </w:rPr>
            </w:pPr>
            <w:r w:rsidRPr="009424FE">
              <w:rPr>
                <w:snapToGrid w:val="0"/>
              </w:rPr>
              <w:t>2 760</w:t>
            </w:r>
          </w:p>
        </w:tc>
        <w:tc>
          <w:tcPr>
            <w:tcW w:w="1787" w:type="dxa"/>
            <w:vAlign w:val="center"/>
          </w:tcPr>
          <w:p w14:paraId="41ADCB9E" w14:textId="77777777" w:rsidR="009424FE" w:rsidRPr="009424FE" w:rsidRDefault="009424FE" w:rsidP="009424FE">
            <w:pPr>
              <w:jc w:val="center"/>
              <w:rPr>
                <w:snapToGrid w:val="0"/>
              </w:rPr>
            </w:pPr>
            <w:r w:rsidRPr="009424FE">
              <w:rPr>
                <w:snapToGrid w:val="0"/>
              </w:rPr>
              <w:t>-2</w:t>
            </w:r>
          </w:p>
        </w:tc>
      </w:tr>
      <w:tr w:rsidR="009424FE" w:rsidRPr="009424FE" w14:paraId="77564B6C" w14:textId="77777777" w:rsidTr="00B6711C">
        <w:trPr>
          <w:trHeight w:val="316"/>
        </w:trPr>
        <w:tc>
          <w:tcPr>
            <w:tcW w:w="681" w:type="dxa"/>
            <w:vAlign w:val="center"/>
            <w:hideMark/>
          </w:tcPr>
          <w:p w14:paraId="38176B13" w14:textId="77777777" w:rsidR="009424FE" w:rsidRPr="009424FE" w:rsidRDefault="009424FE" w:rsidP="009424FE">
            <w:pPr>
              <w:jc w:val="center"/>
              <w:rPr>
                <w:snapToGrid w:val="0"/>
              </w:rPr>
            </w:pPr>
            <w:r w:rsidRPr="009424FE">
              <w:rPr>
                <w:snapToGrid w:val="0"/>
              </w:rPr>
              <w:t>12</w:t>
            </w:r>
          </w:p>
        </w:tc>
        <w:tc>
          <w:tcPr>
            <w:tcW w:w="4011" w:type="dxa"/>
            <w:vAlign w:val="center"/>
            <w:hideMark/>
          </w:tcPr>
          <w:p w14:paraId="757391E3" w14:textId="77777777" w:rsidR="009424FE" w:rsidRPr="009424FE" w:rsidRDefault="009424FE" w:rsidP="009424FE">
            <w:pPr>
              <w:rPr>
                <w:snapToGrid w:val="0"/>
              </w:rPr>
            </w:pPr>
            <w:r w:rsidRPr="009424FE">
              <w:rPr>
                <w:snapToGrid w:val="0"/>
              </w:rPr>
              <w:t>Аренда (лизинг) (сумма стр. 14 - 15), в том числе:</w:t>
            </w:r>
          </w:p>
        </w:tc>
        <w:tc>
          <w:tcPr>
            <w:tcW w:w="1630" w:type="dxa"/>
            <w:vAlign w:val="center"/>
          </w:tcPr>
          <w:p w14:paraId="6DB0B76F" w14:textId="77777777" w:rsidR="009424FE" w:rsidRPr="009424FE" w:rsidRDefault="009424FE" w:rsidP="009424FE">
            <w:pPr>
              <w:jc w:val="center"/>
              <w:rPr>
                <w:snapToGrid w:val="0"/>
              </w:rPr>
            </w:pPr>
            <w:r w:rsidRPr="009424FE">
              <w:rPr>
                <w:snapToGrid w:val="0"/>
              </w:rPr>
              <w:t>102</w:t>
            </w:r>
          </w:p>
        </w:tc>
        <w:tc>
          <w:tcPr>
            <w:tcW w:w="1630" w:type="dxa"/>
            <w:vAlign w:val="center"/>
          </w:tcPr>
          <w:p w14:paraId="2F7A14D6" w14:textId="77777777" w:rsidR="009424FE" w:rsidRPr="009424FE" w:rsidRDefault="009424FE" w:rsidP="009424FE">
            <w:pPr>
              <w:jc w:val="center"/>
              <w:rPr>
                <w:snapToGrid w:val="0"/>
              </w:rPr>
            </w:pPr>
            <w:r w:rsidRPr="009424FE">
              <w:rPr>
                <w:snapToGrid w:val="0"/>
              </w:rPr>
              <w:t>104</w:t>
            </w:r>
          </w:p>
        </w:tc>
        <w:tc>
          <w:tcPr>
            <w:tcW w:w="1787" w:type="dxa"/>
            <w:vAlign w:val="center"/>
          </w:tcPr>
          <w:p w14:paraId="797E24CA" w14:textId="77777777" w:rsidR="009424FE" w:rsidRPr="009424FE" w:rsidRDefault="009424FE" w:rsidP="009424FE">
            <w:pPr>
              <w:jc w:val="center"/>
              <w:rPr>
                <w:snapToGrid w:val="0"/>
              </w:rPr>
            </w:pPr>
            <w:r w:rsidRPr="009424FE">
              <w:rPr>
                <w:snapToGrid w:val="0"/>
              </w:rPr>
              <w:t>2</w:t>
            </w:r>
          </w:p>
        </w:tc>
      </w:tr>
      <w:tr w:rsidR="009424FE" w:rsidRPr="009424FE" w14:paraId="481807C1" w14:textId="77777777" w:rsidTr="00B6711C">
        <w:trPr>
          <w:trHeight w:val="316"/>
        </w:trPr>
        <w:tc>
          <w:tcPr>
            <w:tcW w:w="681" w:type="dxa"/>
            <w:vAlign w:val="center"/>
            <w:hideMark/>
          </w:tcPr>
          <w:p w14:paraId="449859C2" w14:textId="77777777" w:rsidR="009424FE" w:rsidRPr="009424FE" w:rsidRDefault="009424FE" w:rsidP="009424FE">
            <w:pPr>
              <w:jc w:val="center"/>
              <w:rPr>
                <w:snapToGrid w:val="0"/>
              </w:rPr>
            </w:pPr>
            <w:r w:rsidRPr="009424FE">
              <w:rPr>
                <w:snapToGrid w:val="0"/>
              </w:rPr>
              <w:t>13</w:t>
            </w:r>
          </w:p>
        </w:tc>
        <w:tc>
          <w:tcPr>
            <w:tcW w:w="4011" w:type="dxa"/>
            <w:vAlign w:val="center"/>
            <w:hideMark/>
          </w:tcPr>
          <w:p w14:paraId="23B83421" w14:textId="77777777" w:rsidR="009424FE" w:rsidRPr="009424FE" w:rsidRDefault="009424FE" w:rsidP="009424FE">
            <w:pPr>
              <w:rPr>
                <w:snapToGrid w:val="0"/>
              </w:rPr>
            </w:pPr>
            <w:r w:rsidRPr="009424FE">
              <w:rPr>
                <w:snapToGrid w:val="0"/>
              </w:rPr>
              <w:t>Аренда (лизинг) здания, транспорта</w:t>
            </w:r>
          </w:p>
        </w:tc>
        <w:tc>
          <w:tcPr>
            <w:tcW w:w="1630" w:type="dxa"/>
            <w:vAlign w:val="center"/>
          </w:tcPr>
          <w:p w14:paraId="6CB4A8DB" w14:textId="77777777" w:rsidR="009424FE" w:rsidRPr="009424FE" w:rsidRDefault="009424FE" w:rsidP="009424FE">
            <w:pPr>
              <w:jc w:val="center"/>
              <w:rPr>
                <w:snapToGrid w:val="0"/>
              </w:rPr>
            </w:pPr>
            <w:r w:rsidRPr="009424FE">
              <w:rPr>
                <w:snapToGrid w:val="0"/>
              </w:rPr>
              <w:t>0</w:t>
            </w:r>
          </w:p>
        </w:tc>
        <w:tc>
          <w:tcPr>
            <w:tcW w:w="1630" w:type="dxa"/>
            <w:vAlign w:val="center"/>
          </w:tcPr>
          <w:p w14:paraId="69BED5B6" w14:textId="77777777" w:rsidR="009424FE" w:rsidRPr="009424FE" w:rsidRDefault="009424FE" w:rsidP="009424FE">
            <w:pPr>
              <w:jc w:val="center"/>
              <w:rPr>
                <w:snapToGrid w:val="0"/>
              </w:rPr>
            </w:pPr>
            <w:r w:rsidRPr="009424FE">
              <w:rPr>
                <w:snapToGrid w:val="0"/>
              </w:rPr>
              <w:t>0</w:t>
            </w:r>
          </w:p>
        </w:tc>
        <w:tc>
          <w:tcPr>
            <w:tcW w:w="1787" w:type="dxa"/>
            <w:vAlign w:val="center"/>
          </w:tcPr>
          <w:p w14:paraId="5919A692" w14:textId="77777777" w:rsidR="009424FE" w:rsidRPr="009424FE" w:rsidRDefault="009424FE" w:rsidP="009424FE">
            <w:pPr>
              <w:jc w:val="center"/>
              <w:rPr>
                <w:snapToGrid w:val="0"/>
              </w:rPr>
            </w:pPr>
            <w:r w:rsidRPr="009424FE">
              <w:rPr>
                <w:snapToGrid w:val="0"/>
              </w:rPr>
              <w:t>0</w:t>
            </w:r>
          </w:p>
        </w:tc>
      </w:tr>
      <w:tr w:rsidR="009424FE" w:rsidRPr="009424FE" w14:paraId="701073E6" w14:textId="77777777" w:rsidTr="00B6711C">
        <w:trPr>
          <w:trHeight w:val="316"/>
        </w:trPr>
        <w:tc>
          <w:tcPr>
            <w:tcW w:w="681" w:type="dxa"/>
            <w:vAlign w:val="center"/>
            <w:hideMark/>
          </w:tcPr>
          <w:p w14:paraId="5CEE5359" w14:textId="77777777" w:rsidR="009424FE" w:rsidRPr="009424FE" w:rsidRDefault="009424FE" w:rsidP="009424FE">
            <w:pPr>
              <w:jc w:val="center"/>
              <w:rPr>
                <w:snapToGrid w:val="0"/>
              </w:rPr>
            </w:pPr>
            <w:r w:rsidRPr="009424FE">
              <w:rPr>
                <w:snapToGrid w:val="0"/>
              </w:rPr>
              <w:t>14</w:t>
            </w:r>
          </w:p>
        </w:tc>
        <w:tc>
          <w:tcPr>
            <w:tcW w:w="4011" w:type="dxa"/>
            <w:vAlign w:val="center"/>
            <w:hideMark/>
          </w:tcPr>
          <w:p w14:paraId="3E006E2D" w14:textId="77777777" w:rsidR="009424FE" w:rsidRPr="009424FE" w:rsidRDefault="009424FE" w:rsidP="009424FE">
            <w:pPr>
              <w:rPr>
                <w:snapToGrid w:val="0"/>
              </w:rPr>
            </w:pPr>
            <w:r w:rsidRPr="009424FE">
              <w:rPr>
                <w:snapToGrid w:val="0"/>
              </w:rPr>
              <w:t>Аренда (лизинг) прочего имущества</w:t>
            </w:r>
          </w:p>
        </w:tc>
        <w:tc>
          <w:tcPr>
            <w:tcW w:w="1630" w:type="dxa"/>
            <w:vAlign w:val="center"/>
          </w:tcPr>
          <w:p w14:paraId="318F7CF4" w14:textId="77777777" w:rsidR="009424FE" w:rsidRPr="009424FE" w:rsidRDefault="009424FE" w:rsidP="009424FE">
            <w:pPr>
              <w:jc w:val="center"/>
              <w:rPr>
                <w:snapToGrid w:val="0"/>
              </w:rPr>
            </w:pPr>
            <w:r w:rsidRPr="009424FE">
              <w:rPr>
                <w:snapToGrid w:val="0"/>
              </w:rPr>
              <w:t>102</w:t>
            </w:r>
          </w:p>
        </w:tc>
        <w:tc>
          <w:tcPr>
            <w:tcW w:w="1630" w:type="dxa"/>
            <w:vAlign w:val="center"/>
          </w:tcPr>
          <w:p w14:paraId="68B976DA" w14:textId="77777777" w:rsidR="009424FE" w:rsidRPr="009424FE" w:rsidRDefault="009424FE" w:rsidP="009424FE">
            <w:pPr>
              <w:jc w:val="center"/>
              <w:rPr>
                <w:snapToGrid w:val="0"/>
              </w:rPr>
            </w:pPr>
            <w:r w:rsidRPr="009424FE">
              <w:rPr>
                <w:snapToGrid w:val="0"/>
              </w:rPr>
              <w:t>104</w:t>
            </w:r>
          </w:p>
        </w:tc>
        <w:tc>
          <w:tcPr>
            <w:tcW w:w="1787" w:type="dxa"/>
            <w:vAlign w:val="center"/>
          </w:tcPr>
          <w:p w14:paraId="2E117DB6" w14:textId="77777777" w:rsidR="009424FE" w:rsidRPr="009424FE" w:rsidRDefault="009424FE" w:rsidP="009424FE">
            <w:pPr>
              <w:jc w:val="center"/>
              <w:rPr>
                <w:snapToGrid w:val="0"/>
              </w:rPr>
            </w:pPr>
            <w:r w:rsidRPr="009424FE">
              <w:rPr>
                <w:snapToGrid w:val="0"/>
              </w:rPr>
              <w:t>2</w:t>
            </w:r>
          </w:p>
        </w:tc>
      </w:tr>
      <w:tr w:rsidR="009424FE" w:rsidRPr="009424FE" w14:paraId="5CDA6449" w14:textId="77777777" w:rsidTr="00B6711C">
        <w:trPr>
          <w:trHeight w:val="316"/>
        </w:trPr>
        <w:tc>
          <w:tcPr>
            <w:tcW w:w="681" w:type="dxa"/>
            <w:vAlign w:val="center"/>
            <w:hideMark/>
          </w:tcPr>
          <w:p w14:paraId="423B3504" w14:textId="77777777" w:rsidR="009424FE" w:rsidRPr="009424FE" w:rsidRDefault="009424FE" w:rsidP="009424FE">
            <w:pPr>
              <w:jc w:val="center"/>
              <w:rPr>
                <w:snapToGrid w:val="0"/>
              </w:rPr>
            </w:pPr>
            <w:r w:rsidRPr="009424FE">
              <w:rPr>
                <w:snapToGrid w:val="0"/>
              </w:rPr>
              <w:t>15</w:t>
            </w:r>
          </w:p>
        </w:tc>
        <w:tc>
          <w:tcPr>
            <w:tcW w:w="4011" w:type="dxa"/>
            <w:vAlign w:val="center"/>
            <w:hideMark/>
          </w:tcPr>
          <w:p w14:paraId="746DBB08" w14:textId="77777777" w:rsidR="009424FE" w:rsidRPr="009424FE" w:rsidRDefault="009424FE" w:rsidP="009424FE">
            <w:pPr>
              <w:rPr>
                <w:snapToGrid w:val="0"/>
              </w:rPr>
            </w:pPr>
            <w:r w:rsidRPr="009424FE">
              <w:rPr>
                <w:snapToGrid w:val="0"/>
              </w:rPr>
              <w:t>Страховые платежи</w:t>
            </w:r>
          </w:p>
        </w:tc>
        <w:tc>
          <w:tcPr>
            <w:tcW w:w="1630" w:type="dxa"/>
            <w:vAlign w:val="center"/>
          </w:tcPr>
          <w:p w14:paraId="30AD2748" w14:textId="77777777" w:rsidR="009424FE" w:rsidRPr="009424FE" w:rsidRDefault="009424FE" w:rsidP="009424FE">
            <w:pPr>
              <w:jc w:val="center"/>
              <w:rPr>
                <w:snapToGrid w:val="0"/>
              </w:rPr>
            </w:pPr>
            <w:r w:rsidRPr="009424FE">
              <w:rPr>
                <w:snapToGrid w:val="0"/>
              </w:rPr>
              <w:t>0</w:t>
            </w:r>
          </w:p>
        </w:tc>
        <w:tc>
          <w:tcPr>
            <w:tcW w:w="1630" w:type="dxa"/>
            <w:vAlign w:val="center"/>
          </w:tcPr>
          <w:p w14:paraId="7DC8B4EB" w14:textId="77777777" w:rsidR="009424FE" w:rsidRPr="009424FE" w:rsidRDefault="009424FE" w:rsidP="009424FE">
            <w:pPr>
              <w:jc w:val="center"/>
              <w:rPr>
                <w:snapToGrid w:val="0"/>
              </w:rPr>
            </w:pPr>
            <w:r w:rsidRPr="009424FE">
              <w:rPr>
                <w:snapToGrid w:val="0"/>
              </w:rPr>
              <w:t>0</w:t>
            </w:r>
          </w:p>
        </w:tc>
        <w:tc>
          <w:tcPr>
            <w:tcW w:w="1787" w:type="dxa"/>
            <w:vAlign w:val="center"/>
          </w:tcPr>
          <w:p w14:paraId="17D18B51" w14:textId="77777777" w:rsidR="009424FE" w:rsidRPr="009424FE" w:rsidRDefault="009424FE" w:rsidP="009424FE">
            <w:pPr>
              <w:jc w:val="center"/>
              <w:rPr>
                <w:snapToGrid w:val="0"/>
              </w:rPr>
            </w:pPr>
            <w:r w:rsidRPr="009424FE">
              <w:rPr>
                <w:snapToGrid w:val="0"/>
              </w:rPr>
              <w:t>0</w:t>
            </w:r>
          </w:p>
        </w:tc>
      </w:tr>
      <w:tr w:rsidR="009424FE" w:rsidRPr="009424FE" w14:paraId="27843976" w14:textId="77777777" w:rsidTr="00B6711C">
        <w:trPr>
          <w:trHeight w:val="316"/>
        </w:trPr>
        <w:tc>
          <w:tcPr>
            <w:tcW w:w="681" w:type="dxa"/>
            <w:vAlign w:val="center"/>
            <w:hideMark/>
          </w:tcPr>
          <w:p w14:paraId="414637C2" w14:textId="77777777" w:rsidR="009424FE" w:rsidRPr="009424FE" w:rsidRDefault="009424FE" w:rsidP="009424FE">
            <w:pPr>
              <w:jc w:val="center"/>
              <w:rPr>
                <w:snapToGrid w:val="0"/>
              </w:rPr>
            </w:pPr>
            <w:r w:rsidRPr="009424FE">
              <w:rPr>
                <w:snapToGrid w:val="0"/>
              </w:rPr>
              <w:t>16</w:t>
            </w:r>
          </w:p>
        </w:tc>
        <w:tc>
          <w:tcPr>
            <w:tcW w:w="4011" w:type="dxa"/>
            <w:vAlign w:val="center"/>
            <w:hideMark/>
          </w:tcPr>
          <w:p w14:paraId="3DD5F541" w14:textId="77777777" w:rsidR="009424FE" w:rsidRPr="009424FE" w:rsidRDefault="009424FE" w:rsidP="009424FE">
            <w:pPr>
              <w:rPr>
                <w:snapToGrid w:val="0"/>
              </w:rPr>
            </w:pPr>
            <w:r w:rsidRPr="009424FE">
              <w:rPr>
                <w:snapToGrid w:val="0"/>
              </w:rPr>
              <w:t>Налоги, включаемые в себестоимость (сумма стр. 18 - 20), в том числе:</w:t>
            </w:r>
          </w:p>
        </w:tc>
        <w:tc>
          <w:tcPr>
            <w:tcW w:w="1630" w:type="dxa"/>
            <w:vAlign w:val="center"/>
          </w:tcPr>
          <w:p w14:paraId="542E880B" w14:textId="77777777" w:rsidR="009424FE" w:rsidRPr="009424FE" w:rsidRDefault="009424FE" w:rsidP="009424FE">
            <w:pPr>
              <w:jc w:val="center"/>
              <w:rPr>
                <w:snapToGrid w:val="0"/>
              </w:rPr>
            </w:pPr>
            <w:r w:rsidRPr="009424FE">
              <w:rPr>
                <w:snapToGrid w:val="0"/>
              </w:rPr>
              <w:t>76</w:t>
            </w:r>
          </w:p>
        </w:tc>
        <w:tc>
          <w:tcPr>
            <w:tcW w:w="1630" w:type="dxa"/>
            <w:vAlign w:val="center"/>
          </w:tcPr>
          <w:p w14:paraId="1825E823" w14:textId="77777777" w:rsidR="009424FE" w:rsidRPr="009424FE" w:rsidRDefault="009424FE" w:rsidP="009424FE">
            <w:pPr>
              <w:jc w:val="center"/>
              <w:rPr>
                <w:snapToGrid w:val="0"/>
              </w:rPr>
            </w:pPr>
            <w:r w:rsidRPr="009424FE">
              <w:rPr>
                <w:snapToGrid w:val="0"/>
              </w:rPr>
              <w:t>34</w:t>
            </w:r>
          </w:p>
        </w:tc>
        <w:tc>
          <w:tcPr>
            <w:tcW w:w="1787" w:type="dxa"/>
            <w:vAlign w:val="center"/>
          </w:tcPr>
          <w:p w14:paraId="01474DE7" w14:textId="77777777" w:rsidR="009424FE" w:rsidRPr="009424FE" w:rsidRDefault="009424FE" w:rsidP="009424FE">
            <w:pPr>
              <w:jc w:val="center"/>
              <w:rPr>
                <w:snapToGrid w:val="0"/>
              </w:rPr>
            </w:pPr>
            <w:r w:rsidRPr="009424FE">
              <w:rPr>
                <w:snapToGrid w:val="0"/>
              </w:rPr>
              <w:t>-42</w:t>
            </w:r>
          </w:p>
        </w:tc>
      </w:tr>
      <w:tr w:rsidR="009424FE" w:rsidRPr="009424FE" w14:paraId="77C8DC4D" w14:textId="77777777" w:rsidTr="00B6711C">
        <w:trPr>
          <w:trHeight w:val="316"/>
        </w:trPr>
        <w:tc>
          <w:tcPr>
            <w:tcW w:w="681" w:type="dxa"/>
            <w:vAlign w:val="center"/>
            <w:hideMark/>
          </w:tcPr>
          <w:p w14:paraId="169D3398" w14:textId="77777777" w:rsidR="009424FE" w:rsidRPr="009424FE" w:rsidRDefault="009424FE" w:rsidP="009424FE">
            <w:pPr>
              <w:jc w:val="center"/>
              <w:rPr>
                <w:snapToGrid w:val="0"/>
              </w:rPr>
            </w:pPr>
            <w:r w:rsidRPr="009424FE">
              <w:rPr>
                <w:snapToGrid w:val="0"/>
              </w:rPr>
              <w:t>17</w:t>
            </w:r>
          </w:p>
        </w:tc>
        <w:tc>
          <w:tcPr>
            <w:tcW w:w="4011" w:type="dxa"/>
            <w:vAlign w:val="center"/>
            <w:hideMark/>
          </w:tcPr>
          <w:p w14:paraId="27D11763" w14:textId="77777777" w:rsidR="009424FE" w:rsidRPr="009424FE" w:rsidRDefault="009424FE" w:rsidP="009424FE">
            <w:pPr>
              <w:rPr>
                <w:snapToGrid w:val="0"/>
              </w:rPr>
            </w:pPr>
            <w:r w:rsidRPr="009424FE">
              <w:rPr>
                <w:snapToGrid w:val="0"/>
              </w:rPr>
              <w:t>Налог на землю</w:t>
            </w:r>
          </w:p>
        </w:tc>
        <w:tc>
          <w:tcPr>
            <w:tcW w:w="1630" w:type="dxa"/>
            <w:vAlign w:val="center"/>
          </w:tcPr>
          <w:p w14:paraId="1B7B05E6" w14:textId="77777777" w:rsidR="009424FE" w:rsidRPr="009424FE" w:rsidRDefault="009424FE" w:rsidP="009424FE">
            <w:pPr>
              <w:jc w:val="center"/>
              <w:rPr>
                <w:snapToGrid w:val="0"/>
              </w:rPr>
            </w:pPr>
            <w:r w:rsidRPr="009424FE">
              <w:rPr>
                <w:snapToGrid w:val="0"/>
              </w:rPr>
              <w:t>76</w:t>
            </w:r>
          </w:p>
        </w:tc>
        <w:tc>
          <w:tcPr>
            <w:tcW w:w="1630" w:type="dxa"/>
            <w:vAlign w:val="center"/>
          </w:tcPr>
          <w:p w14:paraId="599E0AFA" w14:textId="77777777" w:rsidR="009424FE" w:rsidRPr="009424FE" w:rsidRDefault="009424FE" w:rsidP="009424FE">
            <w:pPr>
              <w:jc w:val="center"/>
              <w:rPr>
                <w:snapToGrid w:val="0"/>
              </w:rPr>
            </w:pPr>
            <w:r w:rsidRPr="009424FE">
              <w:rPr>
                <w:snapToGrid w:val="0"/>
              </w:rPr>
              <w:t>34</w:t>
            </w:r>
          </w:p>
        </w:tc>
        <w:tc>
          <w:tcPr>
            <w:tcW w:w="1787" w:type="dxa"/>
            <w:vAlign w:val="center"/>
          </w:tcPr>
          <w:p w14:paraId="1F1806C8" w14:textId="77777777" w:rsidR="009424FE" w:rsidRPr="009424FE" w:rsidRDefault="009424FE" w:rsidP="009424FE">
            <w:pPr>
              <w:jc w:val="center"/>
              <w:rPr>
                <w:snapToGrid w:val="0"/>
              </w:rPr>
            </w:pPr>
            <w:r w:rsidRPr="009424FE">
              <w:rPr>
                <w:snapToGrid w:val="0"/>
              </w:rPr>
              <w:t>-42</w:t>
            </w:r>
          </w:p>
        </w:tc>
      </w:tr>
      <w:tr w:rsidR="009424FE" w:rsidRPr="009424FE" w14:paraId="769CE1B0" w14:textId="77777777" w:rsidTr="00B6711C">
        <w:trPr>
          <w:trHeight w:val="316"/>
        </w:trPr>
        <w:tc>
          <w:tcPr>
            <w:tcW w:w="681" w:type="dxa"/>
            <w:vAlign w:val="center"/>
            <w:hideMark/>
          </w:tcPr>
          <w:p w14:paraId="6FB87845" w14:textId="77777777" w:rsidR="009424FE" w:rsidRPr="009424FE" w:rsidRDefault="009424FE" w:rsidP="009424FE">
            <w:pPr>
              <w:jc w:val="center"/>
              <w:rPr>
                <w:snapToGrid w:val="0"/>
              </w:rPr>
            </w:pPr>
            <w:r w:rsidRPr="009424FE">
              <w:rPr>
                <w:snapToGrid w:val="0"/>
              </w:rPr>
              <w:lastRenderedPageBreak/>
              <w:t>18</w:t>
            </w:r>
          </w:p>
        </w:tc>
        <w:tc>
          <w:tcPr>
            <w:tcW w:w="4011" w:type="dxa"/>
            <w:vAlign w:val="center"/>
            <w:hideMark/>
          </w:tcPr>
          <w:p w14:paraId="12EAEA7A" w14:textId="77777777" w:rsidR="009424FE" w:rsidRPr="009424FE" w:rsidRDefault="009424FE" w:rsidP="009424FE">
            <w:pPr>
              <w:rPr>
                <w:snapToGrid w:val="0"/>
              </w:rPr>
            </w:pPr>
            <w:r w:rsidRPr="009424FE">
              <w:rPr>
                <w:snapToGrid w:val="0"/>
              </w:rPr>
              <w:t>Налог на загрязнение окружающей среды</w:t>
            </w:r>
          </w:p>
        </w:tc>
        <w:tc>
          <w:tcPr>
            <w:tcW w:w="1630" w:type="dxa"/>
            <w:vAlign w:val="center"/>
          </w:tcPr>
          <w:p w14:paraId="59320417" w14:textId="77777777" w:rsidR="009424FE" w:rsidRPr="009424FE" w:rsidRDefault="009424FE" w:rsidP="009424FE">
            <w:pPr>
              <w:jc w:val="center"/>
              <w:rPr>
                <w:snapToGrid w:val="0"/>
              </w:rPr>
            </w:pPr>
            <w:r w:rsidRPr="009424FE">
              <w:rPr>
                <w:snapToGrid w:val="0"/>
              </w:rPr>
              <w:t>0</w:t>
            </w:r>
          </w:p>
        </w:tc>
        <w:tc>
          <w:tcPr>
            <w:tcW w:w="1630" w:type="dxa"/>
            <w:vAlign w:val="center"/>
          </w:tcPr>
          <w:p w14:paraId="6ED3C1EA" w14:textId="77777777" w:rsidR="009424FE" w:rsidRPr="009424FE" w:rsidRDefault="009424FE" w:rsidP="009424FE">
            <w:pPr>
              <w:jc w:val="center"/>
              <w:rPr>
                <w:snapToGrid w:val="0"/>
              </w:rPr>
            </w:pPr>
            <w:r w:rsidRPr="009424FE">
              <w:rPr>
                <w:snapToGrid w:val="0"/>
              </w:rPr>
              <w:t>0</w:t>
            </w:r>
          </w:p>
        </w:tc>
        <w:tc>
          <w:tcPr>
            <w:tcW w:w="1787" w:type="dxa"/>
            <w:vAlign w:val="center"/>
          </w:tcPr>
          <w:p w14:paraId="4CC32CDC" w14:textId="77777777" w:rsidR="009424FE" w:rsidRPr="009424FE" w:rsidRDefault="009424FE" w:rsidP="009424FE">
            <w:pPr>
              <w:jc w:val="center"/>
              <w:rPr>
                <w:snapToGrid w:val="0"/>
              </w:rPr>
            </w:pPr>
            <w:r w:rsidRPr="009424FE">
              <w:rPr>
                <w:snapToGrid w:val="0"/>
              </w:rPr>
              <w:t>0</w:t>
            </w:r>
          </w:p>
        </w:tc>
      </w:tr>
      <w:tr w:rsidR="009424FE" w:rsidRPr="009424FE" w14:paraId="597C8993" w14:textId="77777777" w:rsidTr="00B6711C">
        <w:trPr>
          <w:trHeight w:val="316"/>
        </w:trPr>
        <w:tc>
          <w:tcPr>
            <w:tcW w:w="681" w:type="dxa"/>
            <w:vAlign w:val="center"/>
            <w:hideMark/>
          </w:tcPr>
          <w:p w14:paraId="7B8B211C" w14:textId="77777777" w:rsidR="009424FE" w:rsidRPr="009424FE" w:rsidRDefault="009424FE" w:rsidP="009424FE">
            <w:pPr>
              <w:jc w:val="center"/>
              <w:rPr>
                <w:snapToGrid w:val="0"/>
              </w:rPr>
            </w:pPr>
            <w:r w:rsidRPr="009424FE">
              <w:rPr>
                <w:snapToGrid w:val="0"/>
              </w:rPr>
              <w:t>19</w:t>
            </w:r>
          </w:p>
        </w:tc>
        <w:tc>
          <w:tcPr>
            <w:tcW w:w="4011" w:type="dxa"/>
            <w:vAlign w:val="center"/>
            <w:hideMark/>
          </w:tcPr>
          <w:p w14:paraId="238218E6" w14:textId="77777777" w:rsidR="009424FE" w:rsidRPr="009424FE" w:rsidRDefault="009424FE" w:rsidP="009424FE">
            <w:pPr>
              <w:rPr>
                <w:snapToGrid w:val="0"/>
              </w:rPr>
            </w:pPr>
            <w:r w:rsidRPr="009424FE">
              <w:rPr>
                <w:snapToGrid w:val="0"/>
              </w:rPr>
              <w:t>Единый транспортный налог</w:t>
            </w:r>
          </w:p>
        </w:tc>
        <w:tc>
          <w:tcPr>
            <w:tcW w:w="1630" w:type="dxa"/>
            <w:vAlign w:val="center"/>
          </w:tcPr>
          <w:p w14:paraId="5101EE6B" w14:textId="77777777" w:rsidR="009424FE" w:rsidRPr="009424FE" w:rsidRDefault="009424FE" w:rsidP="009424FE">
            <w:pPr>
              <w:jc w:val="center"/>
              <w:rPr>
                <w:snapToGrid w:val="0"/>
              </w:rPr>
            </w:pPr>
            <w:r w:rsidRPr="009424FE">
              <w:rPr>
                <w:snapToGrid w:val="0"/>
              </w:rPr>
              <w:t>0</w:t>
            </w:r>
          </w:p>
        </w:tc>
        <w:tc>
          <w:tcPr>
            <w:tcW w:w="1630" w:type="dxa"/>
            <w:vAlign w:val="center"/>
          </w:tcPr>
          <w:p w14:paraId="522467EB" w14:textId="77777777" w:rsidR="009424FE" w:rsidRPr="009424FE" w:rsidRDefault="009424FE" w:rsidP="009424FE">
            <w:pPr>
              <w:jc w:val="center"/>
              <w:rPr>
                <w:snapToGrid w:val="0"/>
              </w:rPr>
            </w:pPr>
            <w:r w:rsidRPr="009424FE">
              <w:rPr>
                <w:snapToGrid w:val="0"/>
              </w:rPr>
              <w:t>0</w:t>
            </w:r>
          </w:p>
        </w:tc>
        <w:tc>
          <w:tcPr>
            <w:tcW w:w="1787" w:type="dxa"/>
            <w:vAlign w:val="center"/>
          </w:tcPr>
          <w:p w14:paraId="59B39589" w14:textId="77777777" w:rsidR="009424FE" w:rsidRPr="009424FE" w:rsidRDefault="009424FE" w:rsidP="009424FE">
            <w:pPr>
              <w:jc w:val="center"/>
              <w:rPr>
                <w:snapToGrid w:val="0"/>
              </w:rPr>
            </w:pPr>
            <w:r w:rsidRPr="009424FE">
              <w:rPr>
                <w:snapToGrid w:val="0"/>
              </w:rPr>
              <w:t>0</w:t>
            </w:r>
          </w:p>
        </w:tc>
      </w:tr>
      <w:tr w:rsidR="009424FE" w:rsidRPr="009424FE" w14:paraId="74B057EB" w14:textId="77777777" w:rsidTr="00B6711C">
        <w:trPr>
          <w:trHeight w:val="316"/>
        </w:trPr>
        <w:tc>
          <w:tcPr>
            <w:tcW w:w="681" w:type="dxa"/>
            <w:vAlign w:val="center"/>
            <w:hideMark/>
          </w:tcPr>
          <w:p w14:paraId="19B6C052" w14:textId="77777777" w:rsidR="009424FE" w:rsidRPr="009424FE" w:rsidRDefault="009424FE" w:rsidP="009424FE">
            <w:pPr>
              <w:jc w:val="center"/>
              <w:rPr>
                <w:snapToGrid w:val="0"/>
              </w:rPr>
            </w:pPr>
            <w:r w:rsidRPr="009424FE">
              <w:rPr>
                <w:snapToGrid w:val="0"/>
              </w:rPr>
              <w:t>20</w:t>
            </w:r>
          </w:p>
        </w:tc>
        <w:tc>
          <w:tcPr>
            <w:tcW w:w="4011" w:type="dxa"/>
            <w:vAlign w:val="center"/>
            <w:hideMark/>
          </w:tcPr>
          <w:p w14:paraId="12FCBD31" w14:textId="77777777" w:rsidR="009424FE" w:rsidRPr="009424FE" w:rsidRDefault="009424FE" w:rsidP="009424FE">
            <w:pPr>
              <w:rPr>
                <w:snapToGrid w:val="0"/>
              </w:rPr>
            </w:pPr>
            <w:r w:rsidRPr="009424FE">
              <w:rPr>
                <w:snapToGrid w:val="0"/>
              </w:rPr>
              <w:t>Услуги сторонних организаций (сумма стр. 22 - 27), в том числе:</w:t>
            </w:r>
          </w:p>
        </w:tc>
        <w:tc>
          <w:tcPr>
            <w:tcW w:w="1630" w:type="dxa"/>
            <w:vAlign w:val="center"/>
          </w:tcPr>
          <w:p w14:paraId="04F2CB82" w14:textId="77777777" w:rsidR="009424FE" w:rsidRPr="009424FE" w:rsidRDefault="009424FE" w:rsidP="009424FE">
            <w:pPr>
              <w:jc w:val="center"/>
              <w:rPr>
                <w:snapToGrid w:val="0"/>
              </w:rPr>
            </w:pPr>
            <w:r w:rsidRPr="009424FE">
              <w:rPr>
                <w:snapToGrid w:val="0"/>
              </w:rPr>
              <w:t>2 535</w:t>
            </w:r>
          </w:p>
        </w:tc>
        <w:tc>
          <w:tcPr>
            <w:tcW w:w="1630" w:type="dxa"/>
            <w:vAlign w:val="center"/>
          </w:tcPr>
          <w:p w14:paraId="7175F15F" w14:textId="77777777" w:rsidR="009424FE" w:rsidRPr="009424FE" w:rsidRDefault="009424FE" w:rsidP="009424FE">
            <w:pPr>
              <w:jc w:val="center"/>
              <w:rPr>
                <w:snapToGrid w:val="0"/>
              </w:rPr>
            </w:pPr>
            <w:r w:rsidRPr="009424FE">
              <w:rPr>
                <w:snapToGrid w:val="0"/>
              </w:rPr>
              <w:t>2 551</w:t>
            </w:r>
          </w:p>
        </w:tc>
        <w:tc>
          <w:tcPr>
            <w:tcW w:w="1787" w:type="dxa"/>
            <w:vAlign w:val="center"/>
          </w:tcPr>
          <w:p w14:paraId="54B9BDB9" w14:textId="77777777" w:rsidR="009424FE" w:rsidRPr="009424FE" w:rsidRDefault="009424FE" w:rsidP="009424FE">
            <w:pPr>
              <w:jc w:val="center"/>
              <w:rPr>
                <w:snapToGrid w:val="0"/>
              </w:rPr>
            </w:pPr>
            <w:r w:rsidRPr="009424FE">
              <w:rPr>
                <w:snapToGrid w:val="0"/>
              </w:rPr>
              <w:t>16</w:t>
            </w:r>
          </w:p>
        </w:tc>
      </w:tr>
      <w:tr w:rsidR="009424FE" w:rsidRPr="009424FE" w14:paraId="6B778D9C" w14:textId="77777777" w:rsidTr="00B6711C">
        <w:trPr>
          <w:trHeight w:val="316"/>
        </w:trPr>
        <w:tc>
          <w:tcPr>
            <w:tcW w:w="681" w:type="dxa"/>
            <w:vAlign w:val="center"/>
            <w:hideMark/>
          </w:tcPr>
          <w:p w14:paraId="2C29B9EC" w14:textId="77777777" w:rsidR="009424FE" w:rsidRPr="009424FE" w:rsidRDefault="009424FE" w:rsidP="009424FE">
            <w:pPr>
              <w:jc w:val="center"/>
              <w:rPr>
                <w:snapToGrid w:val="0"/>
              </w:rPr>
            </w:pPr>
            <w:r w:rsidRPr="009424FE">
              <w:rPr>
                <w:snapToGrid w:val="0"/>
              </w:rPr>
              <w:t>21</w:t>
            </w:r>
          </w:p>
        </w:tc>
        <w:tc>
          <w:tcPr>
            <w:tcW w:w="4011" w:type="dxa"/>
            <w:vAlign w:val="center"/>
            <w:hideMark/>
          </w:tcPr>
          <w:p w14:paraId="57CE6DC5" w14:textId="77777777" w:rsidR="009424FE" w:rsidRPr="009424FE" w:rsidRDefault="009424FE" w:rsidP="009424FE">
            <w:pPr>
              <w:rPr>
                <w:snapToGrid w:val="0"/>
              </w:rPr>
            </w:pPr>
            <w:r w:rsidRPr="009424FE">
              <w:rPr>
                <w:snapToGrid w:val="0"/>
              </w:rPr>
              <w:t>Услуги средств связи</w:t>
            </w:r>
          </w:p>
        </w:tc>
        <w:tc>
          <w:tcPr>
            <w:tcW w:w="1630" w:type="dxa"/>
            <w:vAlign w:val="center"/>
          </w:tcPr>
          <w:p w14:paraId="25561302" w14:textId="77777777" w:rsidR="009424FE" w:rsidRPr="009424FE" w:rsidRDefault="009424FE" w:rsidP="009424FE">
            <w:pPr>
              <w:jc w:val="center"/>
              <w:rPr>
                <w:snapToGrid w:val="0"/>
              </w:rPr>
            </w:pPr>
            <w:r w:rsidRPr="009424FE">
              <w:rPr>
                <w:snapToGrid w:val="0"/>
              </w:rPr>
              <w:t>0</w:t>
            </w:r>
          </w:p>
        </w:tc>
        <w:tc>
          <w:tcPr>
            <w:tcW w:w="1630" w:type="dxa"/>
            <w:vAlign w:val="center"/>
          </w:tcPr>
          <w:p w14:paraId="7223F18A" w14:textId="77777777" w:rsidR="009424FE" w:rsidRPr="009424FE" w:rsidRDefault="009424FE" w:rsidP="009424FE">
            <w:pPr>
              <w:jc w:val="center"/>
              <w:rPr>
                <w:snapToGrid w:val="0"/>
              </w:rPr>
            </w:pPr>
            <w:r w:rsidRPr="009424FE">
              <w:rPr>
                <w:snapToGrid w:val="0"/>
              </w:rPr>
              <w:t>0</w:t>
            </w:r>
          </w:p>
        </w:tc>
        <w:tc>
          <w:tcPr>
            <w:tcW w:w="1787" w:type="dxa"/>
            <w:vAlign w:val="center"/>
          </w:tcPr>
          <w:p w14:paraId="67F635B7" w14:textId="77777777" w:rsidR="009424FE" w:rsidRPr="009424FE" w:rsidRDefault="009424FE" w:rsidP="009424FE">
            <w:pPr>
              <w:jc w:val="center"/>
              <w:rPr>
                <w:snapToGrid w:val="0"/>
              </w:rPr>
            </w:pPr>
            <w:r w:rsidRPr="009424FE">
              <w:rPr>
                <w:snapToGrid w:val="0"/>
              </w:rPr>
              <w:t>0</w:t>
            </w:r>
          </w:p>
        </w:tc>
      </w:tr>
      <w:tr w:rsidR="009424FE" w:rsidRPr="009424FE" w14:paraId="5E1C9AF7" w14:textId="77777777" w:rsidTr="00B6711C">
        <w:trPr>
          <w:trHeight w:val="316"/>
        </w:trPr>
        <w:tc>
          <w:tcPr>
            <w:tcW w:w="681" w:type="dxa"/>
            <w:vAlign w:val="center"/>
            <w:hideMark/>
          </w:tcPr>
          <w:p w14:paraId="64809B98" w14:textId="77777777" w:rsidR="009424FE" w:rsidRPr="009424FE" w:rsidRDefault="009424FE" w:rsidP="009424FE">
            <w:pPr>
              <w:jc w:val="center"/>
              <w:rPr>
                <w:snapToGrid w:val="0"/>
              </w:rPr>
            </w:pPr>
            <w:r w:rsidRPr="009424FE">
              <w:rPr>
                <w:snapToGrid w:val="0"/>
              </w:rPr>
              <w:t>22</w:t>
            </w:r>
          </w:p>
        </w:tc>
        <w:tc>
          <w:tcPr>
            <w:tcW w:w="4011" w:type="dxa"/>
            <w:vAlign w:val="center"/>
            <w:hideMark/>
          </w:tcPr>
          <w:p w14:paraId="34DE1539" w14:textId="77777777" w:rsidR="009424FE" w:rsidRPr="009424FE" w:rsidRDefault="009424FE" w:rsidP="009424FE">
            <w:pPr>
              <w:rPr>
                <w:snapToGrid w:val="0"/>
              </w:rPr>
            </w:pPr>
            <w:r w:rsidRPr="009424FE">
              <w:rPr>
                <w:snapToGrid w:val="0"/>
              </w:rPr>
              <w:t>Транспортные услуги</w:t>
            </w:r>
          </w:p>
        </w:tc>
        <w:tc>
          <w:tcPr>
            <w:tcW w:w="1630" w:type="dxa"/>
            <w:vAlign w:val="center"/>
          </w:tcPr>
          <w:p w14:paraId="46E100FA" w14:textId="77777777" w:rsidR="009424FE" w:rsidRPr="009424FE" w:rsidRDefault="009424FE" w:rsidP="009424FE">
            <w:pPr>
              <w:jc w:val="center"/>
              <w:rPr>
                <w:snapToGrid w:val="0"/>
              </w:rPr>
            </w:pPr>
            <w:r w:rsidRPr="009424FE">
              <w:rPr>
                <w:snapToGrid w:val="0"/>
              </w:rPr>
              <w:t>0</w:t>
            </w:r>
          </w:p>
        </w:tc>
        <w:tc>
          <w:tcPr>
            <w:tcW w:w="1630" w:type="dxa"/>
            <w:vAlign w:val="center"/>
          </w:tcPr>
          <w:p w14:paraId="40EF456C" w14:textId="77777777" w:rsidR="009424FE" w:rsidRPr="009424FE" w:rsidRDefault="009424FE" w:rsidP="009424FE">
            <w:pPr>
              <w:jc w:val="center"/>
              <w:rPr>
                <w:snapToGrid w:val="0"/>
              </w:rPr>
            </w:pPr>
            <w:r w:rsidRPr="009424FE">
              <w:rPr>
                <w:snapToGrid w:val="0"/>
              </w:rPr>
              <w:t>0</w:t>
            </w:r>
          </w:p>
        </w:tc>
        <w:tc>
          <w:tcPr>
            <w:tcW w:w="1787" w:type="dxa"/>
            <w:vAlign w:val="center"/>
          </w:tcPr>
          <w:p w14:paraId="36470877" w14:textId="77777777" w:rsidR="009424FE" w:rsidRPr="009424FE" w:rsidRDefault="009424FE" w:rsidP="009424FE">
            <w:pPr>
              <w:jc w:val="center"/>
              <w:rPr>
                <w:snapToGrid w:val="0"/>
              </w:rPr>
            </w:pPr>
            <w:r w:rsidRPr="009424FE">
              <w:rPr>
                <w:snapToGrid w:val="0"/>
              </w:rPr>
              <w:t>0</w:t>
            </w:r>
          </w:p>
        </w:tc>
      </w:tr>
      <w:tr w:rsidR="009424FE" w:rsidRPr="009424FE" w14:paraId="6BED7108" w14:textId="77777777" w:rsidTr="00B6711C">
        <w:trPr>
          <w:trHeight w:val="316"/>
        </w:trPr>
        <w:tc>
          <w:tcPr>
            <w:tcW w:w="681" w:type="dxa"/>
            <w:vAlign w:val="center"/>
            <w:hideMark/>
          </w:tcPr>
          <w:p w14:paraId="0A71D87D" w14:textId="77777777" w:rsidR="009424FE" w:rsidRPr="009424FE" w:rsidRDefault="009424FE" w:rsidP="009424FE">
            <w:pPr>
              <w:jc w:val="center"/>
              <w:rPr>
                <w:snapToGrid w:val="0"/>
              </w:rPr>
            </w:pPr>
            <w:r w:rsidRPr="009424FE">
              <w:rPr>
                <w:snapToGrid w:val="0"/>
              </w:rPr>
              <w:t>23</w:t>
            </w:r>
          </w:p>
        </w:tc>
        <w:tc>
          <w:tcPr>
            <w:tcW w:w="4011" w:type="dxa"/>
            <w:vAlign w:val="center"/>
            <w:hideMark/>
          </w:tcPr>
          <w:p w14:paraId="4C8AF652" w14:textId="77777777" w:rsidR="009424FE" w:rsidRPr="009424FE" w:rsidRDefault="009424FE" w:rsidP="009424FE">
            <w:pPr>
              <w:rPr>
                <w:snapToGrid w:val="0"/>
              </w:rPr>
            </w:pPr>
            <w:r w:rsidRPr="009424FE">
              <w:rPr>
                <w:snapToGrid w:val="0"/>
              </w:rPr>
              <w:t>Оплата вневедомственной охраны</w:t>
            </w:r>
          </w:p>
        </w:tc>
        <w:tc>
          <w:tcPr>
            <w:tcW w:w="1630" w:type="dxa"/>
            <w:vAlign w:val="center"/>
          </w:tcPr>
          <w:p w14:paraId="0A188980" w14:textId="77777777" w:rsidR="009424FE" w:rsidRPr="009424FE" w:rsidRDefault="009424FE" w:rsidP="009424FE">
            <w:pPr>
              <w:jc w:val="center"/>
              <w:rPr>
                <w:snapToGrid w:val="0"/>
              </w:rPr>
            </w:pPr>
            <w:r w:rsidRPr="009424FE">
              <w:rPr>
                <w:snapToGrid w:val="0"/>
              </w:rPr>
              <w:t>0</w:t>
            </w:r>
          </w:p>
        </w:tc>
        <w:tc>
          <w:tcPr>
            <w:tcW w:w="1630" w:type="dxa"/>
            <w:vAlign w:val="center"/>
          </w:tcPr>
          <w:p w14:paraId="6A5FA194" w14:textId="77777777" w:rsidR="009424FE" w:rsidRPr="009424FE" w:rsidRDefault="009424FE" w:rsidP="009424FE">
            <w:pPr>
              <w:jc w:val="center"/>
              <w:rPr>
                <w:snapToGrid w:val="0"/>
              </w:rPr>
            </w:pPr>
            <w:r w:rsidRPr="009424FE">
              <w:rPr>
                <w:snapToGrid w:val="0"/>
              </w:rPr>
              <w:t>0</w:t>
            </w:r>
          </w:p>
        </w:tc>
        <w:tc>
          <w:tcPr>
            <w:tcW w:w="1787" w:type="dxa"/>
            <w:vAlign w:val="center"/>
          </w:tcPr>
          <w:p w14:paraId="71C69FCD" w14:textId="77777777" w:rsidR="009424FE" w:rsidRPr="009424FE" w:rsidRDefault="009424FE" w:rsidP="009424FE">
            <w:pPr>
              <w:jc w:val="center"/>
              <w:rPr>
                <w:snapToGrid w:val="0"/>
              </w:rPr>
            </w:pPr>
            <w:r w:rsidRPr="009424FE">
              <w:rPr>
                <w:snapToGrid w:val="0"/>
              </w:rPr>
              <w:t>0</w:t>
            </w:r>
          </w:p>
        </w:tc>
      </w:tr>
      <w:tr w:rsidR="009424FE" w:rsidRPr="009424FE" w14:paraId="50E6307B" w14:textId="77777777" w:rsidTr="00B6711C">
        <w:trPr>
          <w:trHeight w:val="316"/>
        </w:trPr>
        <w:tc>
          <w:tcPr>
            <w:tcW w:w="681" w:type="dxa"/>
            <w:vAlign w:val="center"/>
            <w:hideMark/>
          </w:tcPr>
          <w:p w14:paraId="0F163FF6" w14:textId="77777777" w:rsidR="009424FE" w:rsidRPr="009424FE" w:rsidRDefault="009424FE" w:rsidP="009424FE">
            <w:pPr>
              <w:jc w:val="center"/>
              <w:rPr>
                <w:snapToGrid w:val="0"/>
              </w:rPr>
            </w:pPr>
            <w:r w:rsidRPr="009424FE">
              <w:rPr>
                <w:snapToGrid w:val="0"/>
              </w:rPr>
              <w:t>24</w:t>
            </w:r>
          </w:p>
        </w:tc>
        <w:tc>
          <w:tcPr>
            <w:tcW w:w="4011" w:type="dxa"/>
            <w:vAlign w:val="center"/>
            <w:hideMark/>
          </w:tcPr>
          <w:p w14:paraId="63A0842D" w14:textId="77777777" w:rsidR="009424FE" w:rsidRPr="009424FE" w:rsidRDefault="009424FE" w:rsidP="009424FE">
            <w:pPr>
              <w:rPr>
                <w:snapToGrid w:val="0"/>
              </w:rPr>
            </w:pPr>
            <w:r w:rsidRPr="009424FE">
              <w:rPr>
                <w:snapToGrid w:val="0"/>
              </w:rPr>
              <w:t>Аудиторские и консалтинговые услуги</w:t>
            </w:r>
          </w:p>
        </w:tc>
        <w:tc>
          <w:tcPr>
            <w:tcW w:w="1630" w:type="dxa"/>
            <w:vAlign w:val="center"/>
          </w:tcPr>
          <w:p w14:paraId="1FFB9AF3" w14:textId="77777777" w:rsidR="009424FE" w:rsidRPr="009424FE" w:rsidRDefault="009424FE" w:rsidP="009424FE">
            <w:pPr>
              <w:jc w:val="center"/>
              <w:rPr>
                <w:snapToGrid w:val="0"/>
              </w:rPr>
            </w:pPr>
            <w:r w:rsidRPr="009424FE">
              <w:rPr>
                <w:snapToGrid w:val="0"/>
              </w:rPr>
              <w:t>0</w:t>
            </w:r>
          </w:p>
        </w:tc>
        <w:tc>
          <w:tcPr>
            <w:tcW w:w="1630" w:type="dxa"/>
            <w:vAlign w:val="center"/>
          </w:tcPr>
          <w:p w14:paraId="127425A3" w14:textId="77777777" w:rsidR="009424FE" w:rsidRPr="009424FE" w:rsidRDefault="009424FE" w:rsidP="009424FE">
            <w:pPr>
              <w:jc w:val="center"/>
              <w:rPr>
                <w:snapToGrid w:val="0"/>
              </w:rPr>
            </w:pPr>
            <w:r w:rsidRPr="009424FE">
              <w:rPr>
                <w:snapToGrid w:val="0"/>
              </w:rPr>
              <w:t>0</w:t>
            </w:r>
          </w:p>
        </w:tc>
        <w:tc>
          <w:tcPr>
            <w:tcW w:w="1787" w:type="dxa"/>
            <w:vAlign w:val="center"/>
          </w:tcPr>
          <w:p w14:paraId="0CD48B07" w14:textId="77777777" w:rsidR="009424FE" w:rsidRPr="009424FE" w:rsidRDefault="009424FE" w:rsidP="009424FE">
            <w:pPr>
              <w:jc w:val="center"/>
              <w:rPr>
                <w:snapToGrid w:val="0"/>
              </w:rPr>
            </w:pPr>
            <w:r w:rsidRPr="009424FE">
              <w:rPr>
                <w:snapToGrid w:val="0"/>
              </w:rPr>
              <w:t>0</w:t>
            </w:r>
          </w:p>
        </w:tc>
      </w:tr>
      <w:tr w:rsidR="009424FE" w:rsidRPr="009424FE" w14:paraId="196581A4" w14:textId="77777777" w:rsidTr="00B6711C">
        <w:trPr>
          <w:trHeight w:val="316"/>
        </w:trPr>
        <w:tc>
          <w:tcPr>
            <w:tcW w:w="681" w:type="dxa"/>
            <w:vAlign w:val="center"/>
            <w:hideMark/>
          </w:tcPr>
          <w:p w14:paraId="29DECD94" w14:textId="77777777" w:rsidR="009424FE" w:rsidRPr="009424FE" w:rsidRDefault="009424FE" w:rsidP="009424FE">
            <w:pPr>
              <w:jc w:val="center"/>
              <w:rPr>
                <w:snapToGrid w:val="0"/>
              </w:rPr>
            </w:pPr>
            <w:r w:rsidRPr="009424FE">
              <w:rPr>
                <w:snapToGrid w:val="0"/>
              </w:rPr>
              <w:t>25</w:t>
            </w:r>
          </w:p>
        </w:tc>
        <w:tc>
          <w:tcPr>
            <w:tcW w:w="4011" w:type="dxa"/>
            <w:vAlign w:val="center"/>
            <w:hideMark/>
          </w:tcPr>
          <w:p w14:paraId="63817A02" w14:textId="77777777" w:rsidR="009424FE" w:rsidRPr="009424FE" w:rsidRDefault="009424FE" w:rsidP="009424FE">
            <w:pPr>
              <w:rPr>
                <w:snapToGrid w:val="0"/>
              </w:rPr>
            </w:pPr>
            <w:r w:rsidRPr="009424FE">
              <w:rPr>
                <w:snapToGrid w:val="0"/>
              </w:rPr>
              <w:t>Информационно-вычислительные услуги</w:t>
            </w:r>
          </w:p>
        </w:tc>
        <w:tc>
          <w:tcPr>
            <w:tcW w:w="1630" w:type="dxa"/>
            <w:vAlign w:val="center"/>
          </w:tcPr>
          <w:p w14:paraId="7932975C" w14:textId="77777777" w:rsidR="009424FE" w:rsidRPr="009424FE" w:rsidRDefault="009424FE" w:rsidP="009424FE">
            <w:pPr>
              <w:jc w:val="center"/>
              <w:rPr>
                <w:snapToGrid w:val="0"/>
              </w:rPr>
            </w:pPr>
            <w:r w:rsidRPr="009424FE">
              <w:rPr>
                <w:snapToGrid w:val="0"/>
              </w:rPr>
              <w:t>0</w:t>
            </w:r>
          </w:p>
        </w:tc>
        <w:tc>
          <w:tcPr>
            <w:tcW w:w="1630" w:type="dxa"/>
            <w:vAlign w:val="center"/>
          </w:tcPr>
          <w:p w14:paraId="24E58F32" w14:textId="77777777" w:rsidR="009424FE" w:rsidRPr="009424FE" w:rsidRDefault="009424FE" w:rsidP="009424FE">
            <w:pPr>
              <w:jc w:val="center"/>
              <w:rPr>
                <w:snapToGrid w:val="0"/>
              </w:rPr>
            </w:pPr>
            <w:r w:rsidRPr="009424FE">
              <w:rPr>
                <w:snapToGrid w:val="0"/>
              </w:rPr>
              <w:t>0</w:t>
            </w:r>
          </w:p>
        </w:tc>
        <w:tc>
          <w:tcPr>
            <w:tcW w:w="1787" w:type="dxa"/>
            <w:vAlign w:val="center"/>
          </w:tcPr>
          <w:p w14:paraId="15B344DD" w14:textId="77777777" w:rsidR="009424FE" w:rsidRPr="009424FE" w:rsidRDefault="009424FE" w:rsidP="009424FE">
            <w:pPr>
              <w:jc w:val="center"/>
              <w:rPr>
                <w:snapToGrid w:val="0"/>
              </w:rPr>
            </w:pPr>
            <w:r w:rsidRPr="009424FE">
              <w:rPr>
                <w:snapToGrid w:val="0"/>
              </w:rPr>
              <w:t>0</w:t>
            </w:r>
          </w:p>
        </w:tc>
      </w:tr>
      <w:tr w:rsidR="009424FE" w:rsidRPr="009424FE" w14:paraId="14453FCC" w14:textId="77777777" w:rsidTr="00B6711C">
        <w:trPr>
          <w:trHeight w:val="316"/>
        </w:trPr>
        <w:tc>
          <w:tcPr>
            <w:tcW w:w="681" w:type="dxa"/>
            <w:vAlign w:val="center"/>
            <w:hideMark/>
          </w:tcPr>
          <w:p w14:paraId="662B429F" w14:textId="77777777" w:rsidR="009424FE" w:rsidRPr="009424FE" w:rsidRDefault="009424FE" w:rsidP="009424FE">
            <w:pPr>
              <w:jc w:val="center"/>
              <w:rPr>
                <w:snapToGrid w:val="0"/>
              </w:rPr>
            </w:pPr>
            <w:r w:rsidRPr="009424FE">
              <w:rPr>
                <w:snapToGrid w:val="0"/>
              </w:rPr>
              <w:t>26</w:t>
            </w:r>
          </w:p>
        </w:tc>
        <w:tc>
          <w:tcPr>
            <w:tcW w:w="4011" w:type="dxa"/>
            <w:vAlign w:val="center"/>
            <w:hideMark/>
          </w:tcPr>
          <w:p w14:paraId="24A7C9FF" w14:textId="77777777" w:rsidR="009424FE" w:rsidRPr="009424FE" w:rsidRDefault="009424FE" w:rsidP="009424FE">
            <w:pPr>
              <w:rPr>
                <w:snapToGrid w:val="0"/>
              </w:rPr>
            </w:pPr>
            <w:r w:rsidRPr="009424FE">
              <w:rPr>
                <w:snapToGrid w:val="0"/>
              </w:rPr>
              <w:t>Прочие</w:t>
            </w:r>
          </w:p>
        </w:tc>
        <w:tc>
          <w:tcPr>
            <w:tcW w:w="1630" w:type="dxa"/>
            <w:vAlign w:val="center"/>
          </w:tcPr>
          <w:p w14:paraId="53FCF541" w14:textId="77777777" w:rsidR="009424FE" w:rsidRPr="009424FE" w:rsidRDefault="009424FE" w:rsidP="009424FE">
            <w:pPr>
              <w:jc w:val="center"/>
              <w:rPr>
                <w:snapToGrid w:val="0"/>
              </w:rPr>
            </w:pPr>
            <w:r w:rsidRPr="009424FE">
              <w:rPr>
                <w:snapToGrid w:val="0"/>
              </w:rPr>
              <w:t>0</w:t>
            </w:r>
          </w:p>
        </w:tc>
        <w:tc>
          <w:tcPr>
            <w:tcW w:w="1630" w:type="dxa"/>
            <w:vAlign w:val="center"/>
          </w:tcPr>
          <w:p w14:paraId="2A59B29B" w14:textId="77777777" w:rsidR="009424FE" w:rsidRPr="009424FE" w:rsidRDefault="009424FE" w:rsidP="009424FE">
            <w:pPr>
              <w:jc w:val="center"/>
              <w:rPr>
                <w:snapToGrid w:val="0"/>
              </w:rPr>
            </w:pPr>
            <w:r w:rsidRPr="009424FE">
              <w:rPr>
                <w:snapToGrid w:val="0"/>
              </w:rPr>
              <w:t>0</w:t>
            </w:r>
          </w:p>
        </w:tc>
        <w:tc>
          <w:tcPr>
            <w:tcW w:w="1787" w:type="dxa"/>
            <w:vAlign w:val="center"/>
          </w:tcPr>
          <w:p w14:paraId="4E259EAD" w14:textId="77777777" w:rsidR="009424FE" w:rsidRPr="009424FE" w:rsidRDefault="009424FE" w:rsidP="009424FE">
            <w:pPr>
              <w:jc w:val="center"/>
              <w:rPr>
                <w:snapToGrid w:val="0"/>
              </w:rPr>
            </w:pPr>
            <w:r w:rsidRPr="009424FE">
              <w:rPr>
                <w:snapToGrid w:val="0"/>
              </w:rPr>
              <w:t>0</w:t>
            </w:r>
          </w:p>
        </w:tc>
      </w:tr>
      <w:tr w:rsidR="009424FE" w:rsidRPr="009424FE" w14:paraId="5A4536B6" w14:textId="77777777" w:rsidTr="00B6711C">
        <w:trPr>
          <w:trHeight w:val="316"/>
        </w:trPr>
        <w:tc>
          <w:tcPr>
            <w:tcW w:w="681" w:type="dxa"/>
            <w:vAlign w:val="center"/>
            <w:hideMark/>
          </w:tcPr>
          <w:p w14:paraId="3FAD2CA2" w14:textId="77777777" w:rsidR="009424FE" w:rsidRPr="009424FE" w:rsidRDefault="009424FE" w:rsidP="009424FE">
            <w:pPr>
              <w:jc w:val="center"/>
              <w:rPr>
                <w:snapToGrid w:val="0"/>
              </w:rPr>
            </w:pPr>
            <w:r w:rsidRPr="009424FE">
              <w:rPr>
                <w:snapToGrid w:val="0"/>
              </w:rPr>
              <w:t>27</w:t>
            </w:r>
          </w:p>
        </w:tc>
        <w:tc>
          <w:tcPr>
            <w:tcW w:w="4011" w:type="dxa"/>
            <w:vAlign w:val="center"/>
            <w:hideMark/>
          </w:tcPr>
          <w:p w14:paraId="71960D2D" w14:textId="77777777" w:rsidR="009424FE" w:rsidRPr="009424FE" w:rsidRDefault="009424FE" w:rsidP="009424FE">
            <w:pPr>
              <w:rPr>
                <w:snapToGrid w:val="0"/>
              </w:rPr>
            </w:pPr>
            <w:r w:rsidRPr="009424FE">
              <w:rPr>
                <w:snapToGrid w:val="0"/>
              </w:rPr>
              <w:t>Капитальный ремонт</w:t>
            </w:r>
          </w:p>
        </w:tc>
        <w:tc>
          <w:tcPr>
            <w:tcW w:w="1630" w:type="dxa"/>
            <w:vAlign w:val="center"/>
          </w:tcPr>
          <w:p w14:paraId="24847EBF" w14:textId="77777777" w:rsidR="009424FE" w:rsidRPr="009424FE" w:rsidRDefault="009424FE" w:rsidP="009424FE">
            <w:pPr>
              <w:jc w:val="center"/>
              <w:rPr>
                <w:snapToGrid w:val="0"/>
              </w:rPr>
            </w:pPr>
            <w:r w:rsidRPr="009424FE">
              <w:rPr>
                <w:snapToGrid w:val="0"/>
              </w:rPr>
              <w:t>0</w:t>
            </w:r>
          </w:p>
        </w:tc>
        <w:tc>
          <w:tcPr>
            <w:tcW w:w="1630" w:type="dxa"/>
            <w:vAlign w:val="center"/>
          </w:tcPr>
          <w:p w14:paraId="09FF218F" w14:textId="77777777" w:rsidR="009424FE" w:rsidRPr="009424FE" w:rsidRDefault="009424FE" w:rsidP="009424FE">
            <w:pPr>
              <w:jc w:val="center"/>
              <w:rPr>
                <w:snapToGrid w:val="0"/>
              </w:rPr>
            </w:pPr>
            <w:r w:rsidRPr="009424FE">
              <w:rPr>
                <w:snapToGrid w:val="0"/>
              </w:rPr>
              <w:t>0</w:t>
            </w:r>
          </w:p>
        </w:tc>
        <w:tc>
          <w:tcPr>
            <w:tcW w:w="1787" w:type="dxa"/>
            <w:vAlign w:val="center"/>
          </w:tcPr>
          <w:p w14:paraId="1BB718F5" w14:textId="77777777" w:rsidR="009424FE" w:rsidRPr="009424FE" w:rsidRDefault="009424FE" w:rsidP="009424FE">
            <w:pPr>
              <w:jc w:val="center"/>
              <w:rPr>
                <w:snapToGrid w:val="0"/>
              </w:rPr>
            </w:pPr>
            <w:r w:rsidRPr="009424FE">
              <w:rPr>
                <w:snapToGrid w:val="0"/>
              </w:rPr>
              <w:t>0</w:t>
            </w:r>
          </w:p>
        </w:tc>
      </w:tr>
      <w:tr w:rsidR="009424FE" w:rsidRPr="009424FE" w14:paraId="6660FFF5" w14:textId="77777777" w:rsidTr="00B6711C">
        <w:trPr>
          <w:trHeight w:val="316"/>
        </w:trPr>
        <w:tc>
          <w:tcPr>
            <w:tcW w:w="681" w:type="dxa"/>
            <w:vAlign w:val="center"/>
            <w:hideMark/>
          </w:tcPr>
          <w:p w14:paraId="2C50B770" w14:textId="77777777" w:rsidR="009424FE" w:rsidRPr="009424FE" w:rsidRDefault="009424FE" w:rsidP="009424FE">
            <w:pPr>
              <w:jc w:val="center"/>
              <w:rPr>
                <w:snapToGrid w:val="0"/>
              </w:rPr>
            </w:pPr>
            <w:r w:rsidRPr="009424FE">
              <w:rPr>
                <w:snapToGrid w:val="0"/>
              </w:rPr>
              <w:t>28</w:t>
            </w:r>
          </w:p>
        </w:tc>
        <w:tc>
          <w:tcPr>
            <w:tcW w:w="4011" w:type="dxa"/>
            <w:vAlign w:val="center"/>
            <w:hideMark/>
          </w:tcPr>
          <w:p w14:paraId="2F9A1CEE" w14:textId="77777777" w:rsidR="009424FE" w:rsidRPr="009424FE" w:rsidRDefault="009424FE" w:rsidP="009424FE">
            <w:pPr>
              <w:rPr>
                <w:snapToGrid w:val="0"/>
              </w:rPr>
            </w:pPr>
            <w:r w:rsidRPr="009424FE">
              <w:rPr>
                <w:snapToGrid w:val="0"/>
              </w:rPr>
              <w:t>Пусконаладочные работы</w:t>
            </w:r>
          </w:p>
        </w:tc>
        <w:tc>
          <w:tcPr>
            <w:tcW w:w="1630" w:type="dxa"/>
            <w:vAlign w:val="center"/>
          </w:tcPr>
          <w:p w14:paraId="465496C0" w14:textId="77777777" w:rsidR="009424FE" w:rsidRPr="009424FE" w:rsidRDefault="009424FE" w:rsidP="009424FE">
            <w:pPr>
              <w:jc w:val="center"/>
              <w:rPr>
                <w:snapToGrid w:val="0"/>
              </w:rPr>
            </w:pPr>
            <w:r w:rsidRPr="009424FE">
              <w:rPr>
                <w:snapToGrid w:val="0"/>
              </w:rPr>
              <w:t>0</w:t>
            </w:r>
          </w:p>
        </w:tc>
        <w:tc>
          <w:tcPr>
            <w:tcW w:w="1630" w:type="dxa"/>
            <w:vAlign w:val="center"/>
          </w:tcPr>
          <w:p w14:paraId="362817BF" w14:textId="77777777" w:rsidR="009424FE" w:rsidRPr="009424FE" w:rsidRDefault="009424FE" w:rsidP="009424FE">
            <w:pPr>
              <w:jc w:val="center"/>
              <w:rPr>
                <w:snapToGrid w:val="0"/>
              </w:rPr>
            </w:pPr>
            <w:r w:rsidRPr="009424FE">
              <w:rPr>
                <w:snapToGrid w:val="0"/>
              </w:rPr>
              <w:t>0</w:t>
            </w:r>
          </w:p>
        </w:tc>
        <w:tc>
          <w:tcPr>
            <w:tcW w:w="1787" w:type="dxa"/>
            <w:vAlign w:val="center"/>
          </w:tcPr>
          <w:p w14:paraId="3B23C59E" w14:textId="77777777" w:rsidR="009424FE" w:rsidRPr="009424FE" w:rsidRDefault="009424FE" w:rsidP="009424FE">
            <w:pPr>
              <w:jc w:val="center"/>
              <w:rPr>
                <w:snapToGrid w:val="0"/>
              </w:rPr>
            </w:pPr>
            <w:r w:rsidRPr="009424FE">
              <w:rPr>
                <w:snapToGrid w:val="0"/>
              </w:rPr>
              <w:t>0</w:t>
            </w:r>
          </w:p>
        </w:tc>
      </w:tr>
      <w:tr w:rsidR="009424FE" w:rsidRPr="009424FE" w14:paraId="7C6DC428" w14:textId="77777777" w:rsidTr="00B6711C">
        <w:trPr>
          <w:trHeight w:val="316"/>
        </w:trPr>
        <w:tc>
          <w:tcPr>
            <w:tcW w:w="681" w:type="dxa"/>
            <w:vAlign w:val="center"/>
            <w:hideMark/>
          </w:tcPr>
          <w:p w14:paraId="324857BC" w14:textId="77777777" w:rsidR="009424FE" w:rsidRPr="009424FE" w:rsidRDefault="009424FE" w:rsidP="009424FE">
            <w:pPr>
              <w:jc w:val="center"/>
              <w:rPr>
                <w:snapToGrid w:val="0"/>
              </w:rPr>
            </w:pPr>
            <w:r w:rsidRPr="009424FE">
              <w:rPr>
                <w:snapToGrid w:val="0"/>
              </w:rPr>
              <w:t>29</w:t>
            </w:r>
          </w:p>
        </w:tc>
        <w:tc>
          <w:tcPr>
            <w:tcW w:w="4011" w:type="dxa"/>
            <w:vAlign w:val="center"/>
            <w:hideMark/>
          </w:tcPr>
          <w:p w14:paraId="1C5A9932" w14:textId="77777777" w:rsidR="009424FE" w:rsidRPr="009424FE" w:rsidRDefault="009424FE" w:rsidP="009424FE">
            <w:pPr>
              <w:rPr>
                <w:snapToGrid w:val="0"/>
              </w:rPr>
            </w:pPr>
            <w:r w:rsidRPr="009424FE">
              <w:rPr>
                <w:snapToGrid w:val="0"/>
              </w:rPr>
              <w:t>Другие затраты (сумма стр. 31 - 36), в том числе:</w:t>
            </w:r>
          </w:p>
        </w:tc>
        <w:tc>
          <w:tcPr>
            <w:tcW w:w="1630" w:type="dxa"/>
            <w:vAlign w:val="center"/>
          </w:tcPr>
          <w:p w14:paraId="5AB3DB18" w14:textId="77777777" w:rsidR="009424FE" w:rsidRPr="009424FE" w:rsidRDefault="009424FE" w:rsidP="009424FE">
            <w:pPr>
              <w:jc w:val="center"/>
              <w:rPr>
                <w:snapToGrid w:val="0"/>
              </w:rPr>
            </w:pPr>
            <w:r w:rsidRPr="009424FE">
              <w:rPr>
                <w:snapToGrid w:val="0"/>
              </w:rPr>
              <w:t>49</w:t>
            </w:r>
          </w:p>
        </w:tc>
        <w:tc>
          <w:tcPr>
            <w:tcW w:w="1630" w:type="dxa"/>
            <w:vAlign w:val="center"/>
          </w:tcPr>
          <w:p w14:paraId="40E90FF2" w14:textId="77777777" w:rsidR="009424FE" w:rsidRPr="009424FE" w:rsidRDefault="009424FE" w:rsidP="009424FE">
            <w:pPr>
              <w:jc w:val="center"/>
              <w:rPr>
                <w:snapToGrid w:val="0"/>
              </w:rPr>
            </w:pPr>
            <w:r w:rsidRPr="009424FE">
              <w:rPr>
                <w:snapToGrid w:val="0"/>
              </w:rPr>
              <w:t>71</w:t>
            </w:r>
          </w:p>
        </w:tc>
        <w:tc>
          <w:tcPr>
            <w:tcW w:w="1787" w:type="dxa"/>
            <w:vAlign w:val="center"/>
          </w:tcPr>
          <w:p w14:paraId="481583CA" w14:textId="77777777" w:rsidR="009424FE" w:rsidRPr="009424FE" w:rsidRDefault="009424FE" w:rsidP="009424FE">
            <w:pPr>
              <w:jc w:val="center"/>
              <w:rPr>
                <w:snapToGrid w:val="0"/>
              </w:rPr>
            </w:pPr>
            <w:r w:rsidRPr="009424FE">
              <w:rPr>
                <w:snapToGrid w:val="0"/>
              </w:rPr>
              <w:t>22</w:t>
            </w:r>
          </w:p>
        </w:tc>
      </w:tr>
      <w:tr w:rsidR="009424FE" w:rsidRPr="009424FE" w14:paraId="7B48C08A" w14:textId="77777777" w:rsidTr="00B6711C">
        <w:trPr>
          <w:trHeight w:val="316"/>
        </w:trPr>
        <w:tc>
          <w:tcPr>
            <w:tcW w:w="681" w:type="dxa"/>
            <w:vAlign w:val="center"/>
            <w:hideMark/>
          </w:tcPr>
          <w:p w14:paraId="1A0B2254" w14:textId="77777777" w:rsidR="009424FE" w:rsidRPr="009424FE" w:rsidRDefault="009424FE" w:rsidP="009424FE">
            <w:pPr>
              <w:jc w:val="center"/>
              <w:rPr>
                <w:snapToGrid w:val="0"/>
              </w:rPr>
            </w:pPr>
            <w:r w:rsidRPr="009424FE">
              <w:rPr>
                <w:snapToGrid w:val="0"/>
              </w:rPr>
              <w:t>30</w:t>
            </w:r>
          </w:p>
        </w:tc>
        <w:tc>
          <w:tcPr>
            <w:tcW w:w="4011" w:type="dxa"/>
            <w:vAlign w:val="center"/>
            <w:hideMark/>
          </w:tcPr>
          <w:p w14:paraId="3830A44B" w14:textId="77777777" w:rsidR="009424FE" w:rsidRPr="009424FE" w:rsidRDefault="009424FE" w:rsidP="009424FE">
            <w:pPr>
              <w:rPr>
                <w:snapToGrid w:val="0"/>
              </w:rPr>
            </w:pPr>
            <w:r w:rsidRPr="009424FE">
              <w:rPr>
                <w:snapToGrid w:val="0"/>
              </w:rPr>
              <w:t>Представительские расходы</w:t>
            </w:r>
          </w:p>
        </w:tc>
        <w:tc>
          <w:tcPr>
            <w:tcW w:w="1630" w:type="dxa"/>
            <w:vAlign w:val="center"/>
          </w:tcPr>
          <w:p w14:paraId="3D1B986E" w14:textId="77777777" w:rsidR="009424FE" w:rsidRPr="009424FE" w:rsidRDefault="009424FE" w:rsidP="009424FE">
            <w:pPr>
              <w:jc w:val="center"/>
              <w:rPr>
                <w:snapToGrid w:val="0"/>
              </w:rPr>
            </w:pPr>
            <w:r w:rsidRPr="009424FE">
              <w:rPr>
                <w:snapToGrid w:val="0"/>
              </w:rPr>
              <w:t>0</w:t>
            </w:r>
          </w:p>
        </w:tc>
        <w:tc>
          <w:tcPr>
            <w:tcW w:w="1630" w:type="dxa"/>
            <w:vAlign w:val="center"/>
          </w:tcPr>
          <w:p w14:paraId="66B37CDD" w14:textId="77777777" w:rsidR="009424FE" w:rsidRPr="009424FE" w:rsidRDefault="009424FE" w:rsidP="009424FE">
            <w:pPr>
              <w:jc w:val="center"/>
              <w:rPr>
                <w:snapToGrid w:val="0"/>
              </w:rPr>
            </w:pPr>
            <w:r w:rsidRPr="009424FE">
              <w:rPr>
                <w:snapToGrid w:val="0"/>
              </w:rPr>
              <w:t>0</w:t>
            </w:r>
          </w:p>
        </w:tc>
        <w:tc>
          <w:tcPr>
            <w:tcW w:w="1787" w:type="dxa"/>
            <w:vAlign w:val="center"/>
          </w:tcPr>
          <w:p w14:paraId="0ECA2060" w14:textId="77777777" w:rsidR="009424FE" w:rsidRPr="009424FE" w:rsidRDefault="009424FE" w:rsidP="009424FE">
            <w:pPr>
              <w:jc w:val="center"/>
              <w:rPr>
                <w:snapToGrid w:val="0"/>
              </w:rPr>
            </w:pPr>
            <w:r w:rsidRPr="009424FE">
              <w:rPr>
                <w:snapToGrid w:val="0"/>
              </w:rPr>
              <w:t>0</w:t>
            </w:r>
          </w:p>
        </w:tc>
      </w:tr>
      <w:tr w:rsidR="009424FE" w:rsidRPr="009424FE" w14:paraId="2F1FBAC8" w14:textId="77777777" w:rsidTr="00B6711C">
        <w:trPr>
          <w:trHeight w:val="316"/>
        </w:trPr>
        <w:tc>
          <w:tcPr>
            <w:tcW w:w="681" w:type="dxa"/>
            <w:vAlign w:val="center"/>
            <w:hideMark/>
          </w:tcPr>
          <w:p w14:paraId="310F5AC8" w14:textId="77777777" w:rsidR="009424FE" w:rsidRPr="009424FE" w:rsidRDefault="009424FE" w:rsidP="009424FE">
            <w:pPr>
              <w:jc w:val="center"/>
              <w:rPr>
                <w:snapToGrid w:val="0"/>
              </w:rPr>
            </w:pPr>
            <w:r w:rsidRPr="009424FE">
              <w:rPr>
                <w:snapToGrid w:val="0"/>
              </w:rPr>
              <w:t>31</w:t>
            </w:r>
          </w:p>
        </w:tc>
        <w:tc>
          <w:tcPr>
            <w:tcW w:w="4011" w:type="dxa"/>
            <w:vAlign w:val="center"/>
            <w:hideMark/>
          </w:tcPr>
          <w:p w14:paraId="351A6CD2" w14:textId="77777777" w:rsidR="009424FE" w:rsidRPr="009424FE" w:rsidRDefault="009424FE" w:rsidP="009424FE">
            <w:pPr>
              <w:rPr>
                <w:snapToGrid w:val="0"/>
              </w:rPr>
            </w:pPr>
            <w:r w:rsidRPr="009424FE">
              <w:rPr>
                <w:snapToGrid w:val="0"/>
              </w:rPr>
              <w:t>Командировочные расходы</w:t>
            </w:r>
          </w:p>
        </w:tc>
        <w:tc>
          <w:tcPr>
            <w:tcW w:w="1630" w:type="dxa"/>
            <w:vAlign w:val="center"/>
          </w:tcPr>
          <w:p w14:paraId="51CD76AD" w14:textId="77777777" w:rsidR="009424FE" w:rsidRPr="009424FE" w:rsidRDefault="009424FE" w:rsidP="009424FE">
            <w:pPr>
              <w:jc w:val="center"/>
              <w:rPr>
                <w:snapToGrid w:val="0"/>
              </w:rPr>
            </w:pPr>
            <w:r w:rsidRPr="009424FE">
              <w:rPr>
                <w:snapToGrid w:val="0"/>
              </w:rPr>
              <w:t>0</w:t>
            </w:r>
          </w:p>
        </w:tc>
        <w:tc>
          <w:tcPr>
            <w:tcW w:w="1630" w:type="dxa"/>
            <w:vAlign w:val="center"/>
          </w:tcPr>
          <w:p w14:paraId="524EA223" w14:textId="77777777" w:rsidR="009424FE" w:rsidRPr="009424FE" w:rsidRDefault="009424FE" w:rsidP="009424FE">
            <w:pPr>
              <w:jc w:val="center"/>
              <w:rPr>
                <w:snapToGrid w:val="0"/>
              </w:rPr>
            </w:pPr>
            <w:r w:rsidRPr="009424FE">
              <w:rPr>
                <w:snapToGrid w:val="0"/>
              </w:rPr>
              <w:t>0</w:t>
            </w:r>
          </w:p>
        </w:tc>
        <w:tc>
          <w:tcPr>
            <w:tcW w:w="1787" w:type="dxa"/>
            <w:vAlign w:val="center"/>
          </w:tcPr>
          <w:p w14:paraId="2DAF0A02" w14:textId="77777777" w:rsidR="009424FE" w:rsidRPr="009424FE" w:rsidRDefault="009424FE" w:rsidP="009424FE">
            <w:pPr>
              <w:jc w:val="center"/>
              <w:rPr>
                <w:snapToGrid w:val="0"/>
              </w:rPr>
            </w:pPr>
            <w:r w:rsidRPr="009424FE">
              <w:rPr>
                <w:snapToGrid w:val="0"/>
              </w:rPr>
              <w:t>0</w:t>
            </w:r>
          </w:p>
        </w:tc>
      </w:tr>
      <w:tr w:rsidR="009424FE" w:rsidRPr="009424FE" w14:paraId="649AA230" w14:textId="77777777" w:rsidTr="00B6711C">
        <w:trPr>
          <w:trHeight w:val="316"/>
        </w:trPr>
        <w:tc>
          <w:tcPr>
            <w:tcW w:w="681" w:type="dxa"/>
            <w:vAlign w:val="center"/>
            <w:hideMark/>
          </w:tcPr>
          <w:p w14:paraId="6F4D4C24" w14:textId="77777777" w:rsidR="009424FE" w:rsidRPr="009424FE" w:rsidRDefault="009424FE" w:rsidP="009424FE">
            <w:pPr>
              <w:jc w:val="center"/>
              <w:rPr>
                <w:snapToGrid w:val="0"/>
              </w:rPr>
            </w:pPr>
            <w:r w:rsidRPr="009424FE">
              <w:rPr>
                <w:snapToGrid w:val="0"/>
              </w:rPr>
              <w:t>32</w:t>
            </w:r>
          </w:p>
        </w:tc>
        <w:tc>
          <w:tcPr>
            <w:tcW w:w="4011" w:type="dxa"/>
            <w:vAlign w:val="center"/>
            <w:hideMark/>
          </w:tcPr>
          <w:p w14:paraId="036EF7D8" w14:textId="77777777" w:rsidR="009424FE" w:rsidRPr="009424FE" w:rsidRDefault="009424FE" w:rsidP="009424FE">
            <w:pPr>
              <w:rPr>
                <w:snapToGrid w:val="0"/>
              </w:rPr>
            </w:pPr>
            <w:r w:rsidRPr="009424FE">
              <w:rPr>
                <w:snapToGrid w:val="0"/>
              </w:rPr>
              <w:t>Охрана труда, подготовка кадров</w:t>
            </w:r>
          </w:p>
        </w:tc>
        <w:tc>
          <w:tcPr>
            <w:tcW w:w="1630" w:type="dxa"/>
            <w:vAlign w:val="center"/>
          </w:tcPr>
          <w:p w14:paraId="5326C932" w14:textId="77777777" w:rsidR="009424FE" w:rsidRPr="009424FE" w:rsidRDefault="009424FE" w:rsidP="009424FE">
            <w:pPr>
              <w:jc w:val="center"/>
              <w:rPr>
                <w:snapToGrid w:val="0"/>
              </w:rPr>
            </w:pPr>
            <w:r w:rsidRPr="009424FE">
              <w:rPr>
                <w:snapToGrid w:val="0"/>
              </w:rPr>
              <w:t>0</w:t>
            </w:r>
          </w:p>
        </w:tc>
        <w:tc>
          <w:tcPr>
            <w:tcW w:w="1630" w:type="dxa"/>
            <w:vAlign w:val="center"/>
          </w:tcPr>
          <w:p w14:paraId="1201780E" w14:textId="77777777" w:rsidR="009424FE" w:rsidRPr="009424FE" w:rsidRDefault="009424FE" w:rsidP="009424FE">
            <w:pPr>
              <w:jc w:val="center"/>
              <w:rPr>
                <w:snapToGrid w:val="0"/>
              </w:rPr>
            </w:pPr>
            <w:r w:rsidRPr="009424FE">
              <w:rPr>
                <w:snapToGrid w:val="0"/>
              </w:rPr>
              <w:t>0</w:t>
            </w:r>
          </w:p>
        </w:tc>
        <w:tc>
          <w:tcPr>
            <w:tcW w:w="1787" w:type="dxa"/>
            <w:vAlign w:val="center"/>
          </w:tcPr>
          <w:p w14:paraId="5D677259" w14:textId="77777777" w:rsidR="009424FE" w:rsidRPr="009424FE" w:rsidRDefault="009424FE" w:rsidP="009424FE">
            <w:pPr>
              <w:jc w:val="center"/>
              <w:rPr>
                <w:snapToGrid w:val="0"/>
              </w:rPr>
            </w:pPr>
            <w:r w:rsidRPr="009424FE">
              <w:rPr>
                <w:snapToGrid w:val="0"/>
              </w:rPr>
              <w:t>0</w:t>
            </w:r>
          </w:p>
        </w:tc>
      </w:tr>
      <w:tr w:rsidR="009424FE" w:rsidRPr="009424FE" w14:paraId="24FE90F6" w14:textId="77777777" w:rsidTr="00B6711C">
        <w:trPr>
          <w:trHeight w:val="316"/>
        </w:trPr>
        <w:tc>
          <w:tcPr>
            <w:tcW w:w="681" w:type="dxa"/>
            <w:vAlign w:val="center"/>
            <w:hideMark/>
          </w:tcPr>
          <w:p w14:paraId="1B4CEDD2" w14:textId="77777777" w:rsidR="009424FE" w:rsidRPr="009424FE" w:rsidRDefault="009424FE" w:rsidP="009424FE">
            <w:pPr>
              <w:jc w:val="center"/>
              <w:rPr>
                <w:snapToGrid w:val="0"/>
              </w:rPr>
            </w:pPr>
            <w:r w:rsidRPr="009424FE">
              <w:rPr>
                <w:snapToGrid w:val="0"/>
              </w:rPr>
              <w:t>33</w:t>
            </w:r>
          </w:p>
        </w:tc>
        <w:tc>
          <w:tcPr>
            <w:tcW w:w="4011" w:type="dxa"/>
            <w:vAlign w:val="center"/>
            <w:hideMark/>
          </w:tcPr>
          <w:p w14:paraId="714C57B8" w14:textId="77777777" w:rsidR="009424FE" w:rsidRPr="009424FE" w:rsidRDefault="009424FE" w:rsidP="009424FE">
            <w:pPr>
              <w:rPr>
                <w:snapToGrid w:val="0"/>
              </w:rPr>
            </w:pPr>
            <w:r w:rsidRPr="009424FE">
              <w:rPr>
                <w:snapToGrid w:val="0"/>
              </w:rPr>
              <w:t>Канцелярские и почтово-телеграфные расходы</w:t>
            </w:r>
          </w:p>
        </w:tc>
        <w:tc>
          <w:tcPr>
            <w:tcW w:w="1630" w:type="dxa"/>
            <w:vAlign w:val="center"/>
          </w:tcPr>
          <w:p w14:paraId="18CE2429" w14:textId="77777777" w:rsidR="009424FE" w:rsidRPr="009424FE" w:rsidRDefault="009424FE" w:rsidP="009424FE">
            <w:pPr>
              <w:jc w:val="center"/>
              <w:rPr>
                <w:snapToGrid w:val="0"/>
              </w:rPr>
            </w:pPr>
            <w:r w:rsidRPr="009424FE">
              <w:rPr>
                <w:snapToGrid w:val="0"/>
              </w:rPr>
              <w:t>0</w:t>
            </w:r>
          </w:p>
        </w:tc>
        <w:tc>
          <w:tcPr>
            <w:tcW w:w="1630" w:type="dxa"/>
            <w:vAlign w:val="center"/>
          </w:tcPr>
          <w:p w14:paraId="374DE52E" w14:textId="77777777" w:rsidR="009424FE" w:rsidRPr="009424FE" w:rsidRDefault="009424FE" w:rsidP="009424FE">
            <w:pPr>
              <w:jc w:val="center"/>
              <w:rPr>
                <w:snapToGrid w:val="0"/>
              </w:rPr>
            </w:pPr>
            <w:r w:rsidRPr="009424FE">
              <w:rPr>
                <w:snapToGrid w:val="0"/>
              </w:rPr>
              <w:t>0</w:t>
            </w:r>
          </w:p>
        </w:tc>
        <w:tc>
          <w:tcPr>
            <w:tcW w:w="1787" w:type="dxa"/>
            <w:vAlign w:val="center"/>
          </w:tcPr>
          <w:p w14:paraId="425DD699" w14:textId="77777777" w:rsidR="009424FE" w:rsidRPr="009424FE" w:rsidRDefault="009424FE" w:rsidP="009424FE">
            <w:pPr>
              <w:jc w:val="center"/>
              <w:rPr>
                <w:snapToGrid w:val="0"/>
              </w:rPr>
            </w:pPr>
            <w:r w:rsidRPr="009424FE">
              <w:rPr>
                <w:snapToGrid w:val="0"/>
              </w:rPr>
              <w:t>0</w:t>
            </w:r>
          </w:p>
        </w:tc>
      </w:tr>
      <w:tr w:rsidR="009424FE" w:rsidRPr="009424FE" w14:paraId="00B04774" w14:textId="77777777" w:rsidTr="00B6711C">
        <w:trPr>
          <w:trHeight w:val="316"/>
        </w:trPr>
        <w:tc>
          <w:tcPr>
            <w:tcW w:w="681" w:type="dxa"/>
            <w:vAlign w:val="center"/>
            <w:hideMark/>
          </w:tcPr>
          <w:p w14:paraId="550BFDFD" w14:textId="77777777" w:rsidR="009424FE" w:rsidRPr="009424FE" w:rsidRDefault="009424FE" w:rsidP="009424FE">
            <w:pPr>
              <w:jc w:val="center"/>
              <w:rPr>
                <w:snapToGrid w:val="0"/>
              </w:rPr>
            </w:pPr>
            <w:r w:rsidRPr="009424FE">
              <w:rPr>
                <w:snapToGrid w:val="0"/>
              </w:rPr>
              <w:t>34</w:t>
            </w:r>
          </w:p>
        </w:tc>
        <w:tc>
          <w:tcPr>
            <w:tcW w:w="4011" w:type="dxa"/>
            <w:vAlign w:val="center"/>
            <w:hideMark/>
          </w:tcPr>
          <w:p w14:paraId="481BBDD5" w14:textId="77777777" w:rsidR="009424FE" w:rsidRPr="009424FE" w:rsidRDefault="009424FE" w:rsidP="009424FE">
            <w:pPr>
              <w:rPr>
                <w:snapToGrid w:val="0"/>
              </w:rPr>
            </w:pPr>
            <w:r w:rsidRPr="009424FE">
              <w:rPr>
                <w:snapToGrid w:val="0"/>
              </w:rPr>
              <w:t>НИОКР</w:t>
            </w:r>
          </w:p>
        </w:tc>
        <w:tc>
          <w:tcPr>
            <w:tcW w:w="1630" w:type="dxa"/>
            <w:vAlign w:val="center"/>
          </w:tcPr>
          <w:p w14:paraId="6B4E75EF" w14:textId="77777777" w:rsidR="009424FE" w:rsidRPr="009424FE" w:rsidRDefault="009424FE" w:rsidP="009424FE">
            <w:pPr>
              <w:jc w:val="center"/>
              <w:rPr>
                <w:snapToGrid w:val="0"/>
              </w:rPr>
            </w:pPr>
            <w:r w:rsidRPr="009424FE">
              <w:rPr>
                <w:snapToGrid w:val="0"/>
              </w:rPr>
              <w:t>0</w:t>
            </w:r>
          </w:p>
        </w:tc>
        <w:tc>
          <w:tcPr>
            <w:tcW w:w="1630" w:type="dxa"/>
            <w:vAlign w:val="center"/>
          </w:tcPr>
          <w:p w14:paraId="3C0F3EB2" w14:textId="77777777" w:rsidR="009424FE" w:rsidRPr="009424FE" w:rsidRDefault="009424FE" w:rsidP="009424FE">
            <w:pPr>
              <w:jc w:val="center"/>
              <w:rPr>
                <w:snapToGrid w:val="0"/>
              </w:rPr>
            </w:pPr>
            <w:r w:rsidRPr="009424FE">
              <w:rPr>
                <w:snapToGrid w:val="0"/>
              </w:rPr>
              <w:t>0</w:t>
            </w:r>
          </w:p>
        </w:tc>
        <w:tc>
          <w:tcPr>
            <w:tcW w:w="1787" w:type="dxa"/>
            <w:vAlign w:val="center"/>
          </w:tcPr>
          <w:p w14:paraId="2FE509A8" w14:textId="77777777" w:rsidR="009424FE" w:rsidRPr="009424FE" w:rsidRDefault="009424FE" w:rsidP="009424FE">
            <w:pPr>
              <w:jc w:val="center"/>
              <w:rPr>
                <w:snapToGrid w:val="0"/>
              </w:rPr>
            </w:pPr>
            <w:r w:rsidRPr="009424FE">
              <w:rPr>
                <w:snapToGrid w:val="0"/>
              </w:rPr>
              <w:t>0</w:t>
            </w:r>
          </w:p>
        </w:tc>
      </w:tr>
      <w:tr w:rsidR="009424FE" w:rsidRPr="009424FE" w14:paraId="14B4C8C3" w14:textId="77777777" w:rsidTr="00B6711C">
        <w:trPr>
          <w:trHeight w:val="602"/>
        </w:trPr>
        <w:tc>
          <w:tcPr>
            <w:tcW w:w="681" w:type="dxa"/>
            <w:vAlign w:val="center"/>
            <w:hideMark/>
          </w:tcPr>
          <w:p w14:paraId="05B1E351" w14:textId="77777777" w:rsidR="009424FE" w:rsidRPr="009424FE" w:rsidRDefault="009424FE" w:rsidP="009424FE">
            <w:pPr>
              <w:jc w:val="center"/>
              <w:rPr>
                <w:snapToGrid w:val="0"/>
              </w:rPr>
            </w:pPr>
            <w:r w:rsidRPr="009424FE">
              <w:rPr>
                <w:snapToGrid w:val="0"/>
              </w:rPr>
              <w:t>35</w:t>
            </w:r>
          </w:p>
        </w:tc>
        <w:tc>
          <w:tcPr>
            <w:tcW w:w="4011" w:type="dxa"/>
            <w:vAlign w:val="center"/>
            <w:hideMark/>
          </w:tcPr>
          <w:p w14:paraId="146A5A6B" w14:textId="77777777" w:rsidR="009424FE" w:rsidRPr="009424FE" w:rsidRDefault="009424FE" w:rsidP="009424FE">
            <w:pPr>
              <w:rPr>
                <w:snapToGrid w:val="0"/>
              </w:rPr>
            </w:pPr>
            <w:r w:rsidRPr="009424FE">
              <w:rPr>
                <w:snapToGrid w:val="0"/>
              </w:rPr>
              <w:t>Прочие</w:t>
            </w:r>
          </w:p>
        </w:tc>
        <w:tc>
          <w:tcPr>
            <w:tcW w:w="1630" w:type="dxa"/>
            <w:vAlign w:val="center"/>
          </w:tcPr>
          <w:p w14:paraId="4F1B7E7D" w14:textId="77777777" w:rsidR="009424FE" w:rsidRPr="009424FE" w:rsidRDefault="009424FE" w:rsidP="009424FE">
            <w:pPr>
              <w:jc w:val="center"/>
              <w:rPr>
                <w:snapToGrid w:val="0"/>
              </w:rPr>
            </w:pPr>
            <w:r w:rsidRPr="009424FE">
              <w:rPr>
                <w:snapToGrid w:val="0"/>
              </w:rPr>
              <w:t>0</w:t>
            </w:r>
          </w:p>
        </w:tc>
        <w:tc>
          <w:tcPr>
            <w:tcW w:w="1630" w:type="dxa"/>
            <w:vAlign w:val="center"/>
          </w:tcPr>
          <w:p w14:paraId="6CD06425" w14:textId="77777777" w:rsidR="009424FE" w:rsidRPr="009424FE" w:rsidRDefault="009424FE" w:rsidP="009424FE">
            <w:pPr>
              <w:jc w:val="center"/>
              <w:rPr>
                <w:snapToGrid w:val="0"/>
              </w:rPr>
            </w:pPr>
            <w:r w:rsidRPr="009424FE">
              <w:rPr>
                <w:snapToGrid w:val="0"/>
              </w:rPr>
              <w:t>0</w:t>
            </w:r>
          </w:p>
        </w:tc>
        <w:tc>
          <w:tcPr>
            <w:tcW w:w="1787" w:type="dxa"/>
            <w:vAlign w:val="center"/>
          </w:tcPr>
          <w:p w14:paraId="119ED096" w14:textId="77777777" w:rsidR="009424FE" w:rsidRPr="009424FE" w:rsidRDefault="009424FE" w:rsidP="009424FE">
            <w:pPr>
              <w:jc w:val="center"/>
              <w:rPr>
                <w:snapToGrid w:val="0"/>
              </w:rPr>
            </w:pPr>
            <w:r w:rsidRPr="009424FE">
              <w:rPr>
                <w:snapToGrid w:val="0"/>
              </w:rPr>
              <w:t>0</w:t>
            </w:r>
          </w:p>
        </w:tc>
      </w:tr>
      <w:tr w:rsidR="009424FE" w:rsidRPr="009424FE" w14:paraId="1CA38786" w14:textId="77777777" w:rsidTr="00B6711C">
        <w:trPr>
          <w:trHeight w:val="602"/>
        </w:trPr>
        <w:tc>
          <w:tcPr>
            <w:tcW w:w="681" w:type="dxa"/>
            <w:vAlign w:val="center"/>
            <w:hideMark/>
          </w:tcPr>
          <w:p w14:paraId="76869224" w14:textId="77777777" w:rsidR="009424FE" w:rsidRPr="009424FE" w:rsidRDefault="009424FE" w:rsidP="009424FE">
            <w:pPr>
              <w:jc w:val="center"/>
              <w:rPr>
                <w:snapToGrid w:val="0"/>
              </w:rPr>
            </w:pPr>
            <w:r w:rsidRPr="009424FE">
              <w:rPr>
                <w:snapToGrid w:val="0"/>
              </w:rPr>
              <w:t>36</w:t>
            </w:r>
          </w:p>
        </w:tc>
        <w:tc>
          <w:tcPr>
            <w:tcW w:w="4011" w:type="dxa"/>
            <w:vAlign w:val="center"/>
            <w:hideMark/>
          </w:tcPr>
          <w:p w14:paraId="23A15CDA" w14:textId="77777777" w:rsidR="009424FE" w:rsidRPr="009424FE" w:rsidRDefault="009424FE" w:rsidP="009424FE">
            <w:pPr>
              <w:rPr>
                <w:snapToGrid w:val="0"/>
              </w:rPr>
            </w:pPr>
            <w:r w:rsidRPr="009424FE">
              <w:rPr>
                <w:snapToGrid w:val="0"/>
              </w:rPr>
              <w:t>Сальдо прочих доходов и расходов</w:t>
            </w:r>
          </w:p>
        </w:tc>
        <w:tc>
          <w:tcPr>
            <w:tcW w:w="1630" w:type="dxa"/>
            <w:vAlign w:val="center"/>
          </w:tcPr>
          <w:p w14:paraId="0073CEB9" w14:textId="77777777" w:rsidR="009424FE" w:rsidRPr="009424FE" w:rsidRDefault="009424FE" w:rsidP="009424FE">
            <w:pPr>
              <w:jc w:val="center"/>
              <w:rPr>
                <w:snapToGrid w:val="0"/>
              </w:rPr>
            </w:pPr>
            <w:r w:rsidRPr="009424FE">
              <w:rPr>
                <w:snapToGrid w:val="0"/>
              </w:rPr>
              <w:t>0</w:t>
            </w:r>
          </w:p>
        </w:tc>
        <w:tc>
          <w:tcPr>
            <w:tcW w:w="1630" w:type="dxa"/>
            <w:vAlign w:val="center"/>
          </w:tcPr>
          <w:p w14:paraId="75CE332B" w14:textId="77777777" w:rsidR="009424FE" w:rsidRPr="009424FE" w:rsidRDefault="009424FE" w:rsidP="009424FE">
            <w:pPr>
              <w:jc w:val="center"/>
              <w:rPr>
                <w:snapToGrid w:val="0"/>
              </w:rPr>
            </w:pPr>
            <w:r w:rsidRPr="009424FE">
              <w:rPr>
                <w:snapToGrid w:val="0"/>
              </w:rPr>
              <w:t>0</w:t>
            </w:r>
          </w:p>
        </w:tc>
        <w:tc>
          <w:tcPr>
            <w:tcW w:w="1787" w:type="dxa"/>
            <w:vAlign w:val="center"/>
          </w:tcPr>
          <w:p w14:paraId="028E0006" w14:textId="77777777" w:rsidR="009424FE" w:rsidRPr="009424FE" w:rsidRDefault="009424FE" w:rsidP="009424FE">
            <w:pPr>
              <w:jc w:val="center"/>
              <w:rPr>
                <w:snapToGrid w:val="0"/>
              </w:rPr>
            </w:pPr>
            <w:r w:rsidRPr="009424FE">
              <w:rPr>
                <w:snapToGrid w:val="0"/>
              </w:rPr>
              <w:t>0</w:t>
            </w:r>
          </w:p>
        </w:tc>
      </w:tr>
      <w:tr w:rsidR="009424FE" w:rsidRPr="009424FE" w14:paraId="32322A8E" w14:textId="77777777" w:rsidTr="00B6711C">
        <w:trPr>
          <w:trHeight w:val="602"/>
        </w:trPr>
        <w:tc>
          <w:tcPr>
            <w:tcW w:w="681" w:type="dxa"/>
            <w:vAlign w:val="center"/>
            <w:hideMark/>
          </w:tcPr>
          <w:p w14:paraId="4892F301" w14:textId="77777777" w:rsidR="009424FE" w:rsidRPr="009424FE" w:rsidRDefault="009424FE" w:rsidP="009424FE">
            <w:pPr>
              <w:jc w:val="center"/>
              <w:rPr>
                <w:snapToGrid w:val="0"/>
              </w:rPr>
            </w:pPr>
            <w:r w:rsidRPr="009424FE">
              <w:rPr>
                <w:snapToGrid w:val="0"/>
              </w:rPr>
              <w:t>37</w:t>
            </w:r>
          </w:p>
        </w:tc>
        <w:tc>
          <w:tcPr>
            <w:tcW w:w="4011" w:type="dxa"/>
            <w:vAlign w:val="center"/>
            <w:hideMark/>
          </w:tcPr>
          <w:p w14:paraId="4881373E" w14:textId="77777777" w:rsidR="009424FE" w:rsidRPr="009424FE" w:rsidRDefault="009424FE" w:rsidP="009424FE">
            <w:pPr>
              <w:rPr>
                <w:snapToGrid w:val="0"/>
              </w:rPr>
            </w:pPr>
            <w:r w:rsidRPr="009424FE">
              <w:rPr>
                <w:snapToGrid w:val="0"/>
              </w:rPr>
              <w:t>Выручка по реализации сжиженного газа населению в баллонах за прошедший период регулирования</w:t>
            </w:r>
          </w:p>
        </w:tc>
        <w:tc>
          <w:tcPr>
            <w:tcW w:w="1630" w:type="dxa"/>
            <w:vAlign w:val="center"/>
          </w:tcPr>
          <w:p w14:paraId="2031231C" w14:textId="77777777" w:rsidR="009424FE" w:rsidRPr="009424FE" w:rsidRDefault="009424FE" w:rsidP="009424FE">
            <w:pPr>
              <w:jc w:val="center"/>
              <w:rPr>
                <w:snapToGrid w:val="0"/>
              </w:rPr>
            </w:pPr>
            <w:r w:rsidRPr="009424FE">
              <w:rPr>
                <w:snapToGrid w:val="0"/>
              </w:rPr>
              <w:t>7 353</w:t>
            </w:r>
          </w:p>
        </w:tc>
        <w:tc>
          <w:tcPr>
            <w:tcW w:w="1630" w:type="dxa"/>
            <w:vAlign w:val="center"/>
          </w:tcPr>
          <w:p w14:paraId="181CBDFE" w14:textId="77777777" w:rsidR="009424FE" w:rsidRPr="009424FE" w:rsidRDefault="009424FE" w:rsidP="009424FE">
            <w:pPr>
              <w:jc w:val="center"/>
              <w:rPr>
                <w:snapToGrid w:val="0"/>
              </w:rPr>
            </w:pPr>
            <w:r w:rsidRPr="009424FE">
              <w:rPr>
                <w:snapToGrid w:val="0"/>
              </w:rPr>
              <w:t>7 321</w:t>
            </w:r>
          </w:p>
        </w:tc>
        <w:tc>
          <w:tcPr>
            <w:tcW w:w="1787" w:type="dxa"/>
            <w:vAlign w:val="center"/>
          </w:tcPr>
          <w:p w14:paraId="21B1846E" w14:textId="77777777" w:rsidR="009424FE" w:rsidRPr="009424FE" w:rsidRDefault="009424FE" w:rsidP="009424FE">
            <w:pPr>
              <w:jc w:val="center"/>
              <w:rPr>
                <w:snapToGrid w:val="0"/>
              </w:rPr>
            </w:pPr>
            <w:r w:rsidRPr="009424FE">
              <w:rPr>
                <w:snapToGrid w:val="0"/>
              </w:rPr>
              <w:t>-32</w:t>
            </w:r>
          </w:p>
        </w:tc>
      </w:tr>
      <w:tr w:rsidR="009424FE" w:rsidRPr="009424FE" w14:paraId="2566CCDC" w14:textId="77777777" w:rsidTr="00B6711C">
        <w:trPr>
          <w:trHeight w:val="602"/>
        </w:trPr>
        <w:tc>
          <w:tcPr>
            <w:tcW w:w="681" w:type="dxa"/>
            <w:vAlign w:val="center"/>
            <w:hideMark/>
          </w:tcPr>
          <w:p w14:paraId="49976513" w14:textId="77777777" w:rsidR="009424FE" w:rsidRPr="009424FE" w:rsidRDefault="009424FE" w:rsidP="009424FE">
            <w:pPr>
              <w:jc w:val="center"/>
              <w:rPr>
                <w:snapToGrid w:val="0"/>
              </w:rPr>
            </w:pPr>
            <w:r w:rsidRPr="009424FE">
              <w:rPr>
                <w:snapToGrid w:val="0"/>
              </w:rPr>
              <w:t>38</w:t>
            </w:r>
          </w:p>
        </w:tc>
        <w:tc>
          <w:tcPr>
            <w:tcW w:w="4011" w:type="dxa"/>
            <w:vAlign w:val="center"/>
            <w:hideMark/>
          </w:tcPr>
          <w:p w14:paraId="500D5B6C" w14:textId="77777777" w:rsidR="009424FE" w:rsidRPr="009424FE" w:rsidRDefault="009424FE" w:rsidP="009424FE">
            <w:pPr>
              <w:rPr>
                <w:snapToGrid w:val="0"/>
              </w:rPr>
            </w:pPr>
            <w:r w:rsidRPr="009424FE">
              <w:rPr>
                <w:snapToGrid w:val="0"/>
              </w:rPr>
              <w:t>Объем бюджетного финансирования</w:t>
            </w:r>
          </w:p>
        </w:tc>
        <w:tc>
          <w:tcPr>
            <w:tcW w:w="1630" w:type="dxa"/>
            <w:vAlign w:val="center"/>
          </w:tcPr>
          <w:p w14:paraId="2B79300D" w14:textId="77777777" w:rsidR="009424FE" w:rsidRPr="009424FE" w:rsidRDefault="009424FE" w:rsidP="009424FE">
            <w:pPr>
              <w:jc w:val="center"/>
              <w:rPr>
                <w:snapToGrid w:val="0"/>
                <w:lang w:val="en-US"/>
              </w:rPr>
            </w:pPr>
            <w:r w:rsidRPr="009424FE">
              <w:rPr>
                <w:snapToGrid w:val="0"/>
              </w:rPr>
              <w:t>0</w:t>
            </w:r>
          </w:p>
        </w:tc>
        <w:tc>
          <w:tcPr>
            <w:tcW w:w="1630" w:type="dxa"/>
            <w:vAlign w:val="center"/>
          </w:tcPr>
          <w:p w14:paraId="63353930" w14:textId="77777777" w:rsidR="009424FE" w:rsidRPr="009424FE" w:rsidRDefault="009424FE" w:rsidP="009424FE">
            <w:pPr>
              <w:jc w:val="center"/>
              <w:rPr>
                <w:snapToGrid w:val="0"/>
              </w:rPr>
            </w:pPr>
            <w:r w:rsidRPr="009424FE">
              <w:rPr>
                <w:snapToGrid w:val="0"/>
              </w:rPr>
              <w:t>0</w:t>
            </w:r>
          </w:p>
        </w:tc>
        <w:tc>
          <w:tcPr>
            <w:tcW w:w="1787" w:type="dxa"/>
            <w:vAlign w:val="center"/>
          </w:tcPr>
          <w:p w14:paraId="0BDFD7CF" w14:textId="77777777" w:rsidR="009424FE" w:rsidRPr="009424FE" w:rsidRDefault="009424FE" w:rsidP="009424FE">
            <w:pPr>
              <w:jc w:val="center"/>
              <w:rPr>
                <w:snapToGrid w:val="0"/>
              </w:rPr>
            </w:pPr>
            <w:r w:rsidRPr="009424FE">
              <w:rPr>
                <w:snapToGrid w:val="0"/>
              </w:rPr>
              <w:t>0</w:t>
            </w:r>
          </w:p>
        </w:tc>
      </w:tr>
      <w:tr w:rsidR="009424FE" w:rsidRPr="009424FE" w14:paraId="79F3967D" w14:textId="77777777" w:rsidTr="00B6711C">
        <w:trPr>
          <w:trHeight w:val="602"/>
        </w:trPr>
        <w:tc>
          <w:tcPr>
            <w:tcW w:w="681" w:type="dxa"/>
            <w:vAlign w:val="center"/>
          </w:tcPr>
          <w:p w14:paraId="73CDD149" w14:textId="77777777" w:rsidR="009424FE" w:rsidRPr="009424FE" w:rsidRDefault="009424FE" w:rsidP="009424FE">
            <w:pPr>
              <w:jc w:val="center"/>
              <w:rPr>
                <w:snapToGrid w:val="0"/>
                <w:lang w:val="en-US"/>
              </w:rPr>
            </w:pPr>
            <w:r w:rsidRPr="009424FE">
              <w:rPr>
                <w:snapToGrid w:val="0"/>
              </w:rPr>
              <w:t>39</w:t>
            </w:r>
          </w:p>
        </w:tc>
        <w:tc>
          <w:tcPr>
            <w:tcW w:w="4011" w:type="dxa"/>
            <w:vAlign w:val="center"/>
          </w:tcPr>
          <w:p w14:paraId="39E2D4A8" w14:textId="77777777" w:rsidR="009424FE" w:rsidRPr="009424FE" w:rsidRDefault="009424FE" w:rsidP="009424FE">
            <w:pPr>
              <w:rPr>
                <w:snapToGrid w:val="0"/>
              </w:rPr>
            </w:pPr>
            <w:r w:rsidRPr="009424FE">
              <w:rPr>
                <w:snapToGrid w:val="0"/>
              </w:rPr>
              <w:t>Выручка по реализации сжиженного газа населению в баллонах с учетом объема бюджетного финансирования</w:t>
            </w:r>
          </w:p>
        </w:tc>
        <w:tc>
          <w:tcPr>
            <w:tcW w:w="1630" w:type="dxa"/>
            <w:vAlign w:val="center"/>
          </w:tcPr>
          <w:p w14:paraId="4E0503AD" w14:textId="77777777" w:rsidR="009424FE" w:rsidRPr="009424FE" w:rsidRDefault="009424FE" w:rsidP="009424FE">
            <w:pPr>
              <w:jc w:val="center"/>
              <w:rPr>
                <w:snapToGrid w:val="0"/>
              </w:rPr>
            </w:pPr>
            <w:r w:rsidRPr="009424FE">
              <w:rPr>
                <w:snapToGrid w:val="0"/>
              </w:rPr>
              <w:t>7 353</w:t>
            </w:r>
          </w:p>
        </w:tc>
        <w:tc>
          <w:tcPr>
            <w:tcW w:w="1630" w:type="dxa"/>
            <w:vAlign w:val="center"/>
          </w:tcPr>
          <w:p w14:paraId="316AEB1A" w14:textId="77777777" w:rsidR="009424FE" w:rsidRPr="009424FE" w:rsidRDefault="009424FE" w:rsidP="009424FE">
            <w:pPr>
              <w:jc w:val="center"/>
              <w:rPr>
                <w:snapToGrid w:val="0"/>
              </w:rPr>
            </w:pPr>
            <w:r w:rsidRPr="009424FE">
              <w:rPr>
                <w:snapToGrid w:val="0"/>
              </w:rPr>
              <w:t>7 321</w:t>
            </w:r>
          </w:p>
        </w:tc>
        <w:tc>
          <w:tcPr>
            <w:tcW w:w="1787" w:type="dxa"/>
            <w:vAlign w:val="center"/>
          </w:tcPr>
          <w:p w14:paraId="6DCA0375" w14:textId="77777777" w:rsidR="009424FE" w:rsidRPr="009424FE" w:rsidRDefault="009424FE" w:rsidP="009424FE">
            <w:pPr>
              <w:jc w:val="center"/>
              <w:rPr>
                <w:snapToGrid w:val="0"/>
              </w:rPr>
            </w:pPr>
            <w:r w:rsidRPr="009424FE">
              <w:rPr>
                <w:snapToGrid w:val="0"/>
              </w:rPr>
              <w:t>-32</w:t>
            </w:r>
          </w:p>
        </w:tc>
      </w:tr>
      <w:tr w:rsidR="009424FE" w:rsidRPr="009424FE" w14:paraId="1F12354B" w14:textId="77777777" w:rsidTr="00B6711C">
        <w:trPr>
          <w:trHeight w:val="602"/>
        </w:trPr>
        <w:tc>
          <w:tcPr>
            <w:tcW w:w="681" w:type="dxa"/>
            <w:vAlign w:val="center"/>
          </w:tcPr>
          <w:p w14:paraId="10E12456" w14:textId="77777777" w:rsidR="009424FE" w:rsidRPr="009424FE" w:rsidRDefault="009424FE" w:rsidP="009424FE">
            <w:pPr>
              <w:jc w:val="center"/>
              <w:rPr>
                <w:snapToGrid w:val="0"/>
                <w:lang w:val="en-US"/>
              </w:rPr>
            </w:pPr>
            <w:r w:rsidRPr="009424FE">
              <w:rPr>
                <w:snapToGrid w:val="0"/>
              </w:rPr>
              <w:t>40</w:t>
            </w:r>
          </w:p>
        </w:tc>
        <w:tc>
          <w:tcPr>
            <w:tcW w:w="4011" w:type="dxa"/>
            <w:vAlign w:val="center"/>
          </w:tcPr>
          <w:p w14:paraId="283BB283" w14:textId="77777777" w:rsidR="009424FE" w:rsidRPr="009424FE" w:rsidRDefault="009424FE" w:rsidP="009424FE">
            <w:pPr>
              <w:rPr>
                <w:snapToGrid w:val="0"/>
              </w:rPr>
            </w:pPr>
            <w:r w:rsidRPr="009424FE">
              <w:rPr>
                <w:snapToGrid w:val="0"/>
              </w:rPr>
              <w:t>Розничная цена на реализацию сжиженного газа по регулируемому виду деятельности, руб./кг</w:t>
            </w:r>
          </w:p>
        </w:tc>
        <w:tc>
          <w:tcPr>
            <w:tcW w:w="1630" w:type="dxa"/>
            <w:vAlign w:val="center"/>
          </w:tcPr>
          <w:p w14:paraId="153C1912" w14:textId="77777777" w:rsidR="009424FE" w:rsidRPr="009424FE" w:rsidRDefault="009424FE" w:rsidP="009424FE">
            <w:pPr>
              <w:jc w:val="center"/>
              <w:rPr>
                <w:snapToGrid w:val="0"/>
              </w:rPr>
            </w:pPr>
            <w:r w:rsidRPr="009424FE">
              <w:rPr>
                <w:snapToGrid w:val="0"/>
              </w:rPr>
              <w:t>129,00</w:t>
            </w:r>
          </w:p>
        </w:tc>
        <w:tc>
          <w:tcPr>
            <w:tcW w:w="1630" w:type="dxa"/>
            <w:vAlign w:val="center"/>
          </w:tcPr>
          <w:p w14:paraId="3D9A73F9" w14:textId="77777777" w:rsidR="009424FE" w:rsidRPr="009424FE" w:rsidRDefault="009424FE" w:rsidP="009424FE">
            <w:pPr>
              <w:jc w:val="center"/>
              <w:rPr>
                <w:snapToGrid w:val="0"/>
              </w:rPr>
            </w:pPr>
            <w:r w:rsidRPr="009424FE">
              <w:rPr>
                <w:snapToGrid w:val="0"/>
              </w:rPr>
              <w:t>146,42</w:t>
            </w:r>
          </w:p>
        </w:tc>
        <w:tc>
          <w:tcPr>
            <w:tcW w:w="1787" w:type="dxa"/>
            <w:vAlign w:val="center"/>
          </w:tcPr>
          <w:p w14:paraId="695FE648" w14:textId="77777777" w:rsidR="009424FE" w:rsidRPr="009424FE" w:rsidRDefault="009424FE" w:rsidP="009424FE">
            <w:pPr>
              <w:jc w:val="center"/>
              <w:rPr>
                <w:snapToGrid w:val="0"/>
              </w:rPr>
            </w:pPr>
            <w:r w:rsidRPr="009424FE">
              <w:rPr>
                <w:snapToGrid w:val="0"/>
              </w:rPr>
              <w:t>17,42</w:t>
            </w:r>
          </w:p>
        </w:tc>
      </w:tr>
    </w:tbl>
    <w:p w14:paraId="72B1F49E" w14:textId="77777777" w:rsidR="009424FE" w:rsidRDefault="009424FE" w:rsidP="009424FE">
      <w:pPr>
        <w:jc w:val="both"/>
        <w:rPr>
          <w:snapToGrid w:val="0"/>
          <w:sz w:val="28"/>
          <w:szCs w:val="28"/>
        </w:rPr>
        <w:sectPr w:rsidR="009424FE" w:rsidSect="009424FE">
          <w:pgSz w:w="11906" w:h="16838"/>
          <w:pgMar w:top="993" w:right="851" w:bottom="1134" w:left="1418" w:header="709" w:footer="709" w:gutter="0"/>
          <w:cols w:space="708"/>
          <w:titlePg/>
          <w:docGrid w:linePitch="360"/>
        </w:sectPr>
      </w:pPr>
    </w:p>
    <w:p w14:paraId="30024A09" w14:textId="58C331A8" w:rsidR="009424FE" w:rsidRPr="00753EDE" w:rsidRDefault="009424FE" w:rsidP="009424FE">
      <w:pPr>
        <w:tabs>
          <w:tab w:val="left" w:pos="9214"/>
        </w:tabs>
        <w:ind w:left="-1075" w:right="-739" w:firstLine="6887"/>
      </w:pPr>
      <w:r w:rsidRPr="009675EF">
        <w:lastRenderedPageBreak/>
        <w:t xml:space="preserve">Приложение № </w:t>
      </w:r>
      <w:r>
        <w:t xml:space="preserve">6 </w:t>
      </w:r>
      <w:r w:rsidRPr="009675EF">
        <w:t xml:space="preserve">к </w:t>
      </w:r>
      <w:r>
        <w:t>протоколу</w:t>
      </w:r>
      <w:r w:rsidRPr="009675EF">
        <w:t xml:space="preserve"> № </w:t>
      </w:r>
      <w:r>
        <w:t>76</w:t>
      </w:r>
    </w:p>
    <w:p w14:paraId="62DEFFD4" w14:textId="77777777" w:rsidR="009424FE" w:rsidRPr="009675EF" w:rsidRDefault="009424FE" w:rsidP="009424FE">
      <w:pPr>
        <w:tabs>
          <w:tab w:val="left" w:pos="9214"/>
        </w:tabs>
        <w:ind w:left="-1075" w:right="-739" w:firstLine="6887"/>
      </w:pPr>
      <w:r w:rsidRPr="009675EF">
        <w:t>заседания правления Региональной</w:t>
      </w:r>
    </w:p>
    <w:p w14:paraId="20094993" w14:textId="77777777" w:rsidR="009424FE" w:rsidRPr="009675EF" w:rsidRDefault="009424FE" w:rsidP="009424FE">
      <w:pPr>
        <w:tabs>
          <w:tab w:val="left" w:pos="9214"/>
        </w:tabs>
        <w:ind w:left="-1075" w:right="-739" w:firstLine="6887"/>
      </w:pPr>
      <w:r w:rsidRPr="009675EF">
        <w:t>энергетической комиссии</w:t>
      </w:r>
    </w:p>
    <w:p w14:paraId="1F5852EA" w14:textId="77777777" w:rsidR="009424FE" w:rsidRDefault="009424FE" w:rsidP="009424FE">
      <w:pPr>
        <w:tabs>
          <w:tab w:val="left" w:pos="9214"/>
        </w:tabs>
        <w:ind w:left="-1075" w:right="-739" w:firstLine="6887"/>
      </w:pPr>
      <w:r w:rsidRPr="009675EF">
        <w:t xml:space="preserve">Кузбасса от </w:t>
      </w:r>
      <w:r>
        <w:t>09</w:t>
      </w:r>
      <w:r w:rsidRPr="009675EF">
        <w:t>.</w:t>
      </w:r>
      <w:r>
        <w:t>10</w:t>
      </w:r>
      <w:r w:rsidRPr="009675EF">
        <w:t>.202</w:t>
      </w:r>
      <w:r>
        <w:t>5</w:t>
      </w:r>
    </w:p>
    <w:p w14:paraId="213E3CA3" w14:textId="77777777" w:rsidR="00C54808" w:rsidRDefault="00C54808" w:rsidP="009424FE">
      <w:pPr>
        <w:tabs>
          <w:tab w:val="left" w:pos="9214"/>
        </w:tabs>
        <w:ind w:left="-1075" w:right="-739" w:firstLine="6887"/>
      </w:pPr>
    </w:p>
    <w:p w14:paraId="59CA45F0" w14:textId="77777777" w:rsidR="00C54808" w:rsidRPr="00C54808" w:rsidRDefault="00C54808" w:rsidP="00C54808">
      <w:pPr>
        <w:ind w:firstLine="709"/>
        <w:jc w:val="center"/>
        <w:rPr>
          <w:b/>
          <w:iCs/>
          <w:sz w:val="28"/>
          <w:szCs w:val="28"/>
          <w:lang w:val="x-none" w:eastAsia="x-none"/>
        </w:rPr>
      </w:pPr>
      <w:r w:rsidRPr="00C54808">
        <w:rPr>
          <w:b/>
          <w:iCs/>
          <w:sz w:val="28"/>
          <w:szCs w:val="28"/>
          <w:lang w:val="x-none" w:eastAsia="x-none"/>
        </w:rPr>
        <w:t>Экспертное заключение</w:t>
      </w:r>
    </w:p>
    <w:p w14:paraId="3FE9E207" w14:textId="77777777" w:rsidR="00C54808" w:rsidRPr="00C54808" w:rsidRDefault="00C54808" w:rsidP="00C54808">
      <w:pPr>
        <w:ind w:firstLine="709"/>
        <w:jc w:val="center"/>
        <w:rPr>
          <w:sz w:val="28"/>
          <w:szCs w:val="28"/>
        </w:rPr>
      </w:pPr>
      <w:r w:rsidRPr="00C54808">
        <w:rPr>
          <w:b/>
          <w:iCs/>
          <w:sz w:val="28"/>
          <w:szCs w:val="28"/>
          <w:lang w:eastAsia="x-none"/>
        </w:rPr>
        <w:t>Региональной</w:t>
      </w:r>
      <w:r w:rsidRPr="00C54808">
        <w:rPr>
          <w:b/>
          <w:iCs/>
          <w:sz w:val="28"/>
          <w:szCs w:val="28"/>
          <w:lang w:val="x-none" w:eastAsia="x-none"/>
        </w:rPr>
        <w:t xml:space="preserve"> энергетической комиссии К</w:t>
      </w:r>
      <w:r w:rsidRPr="00C54808">
        <w:rPr>
          <w:b/>
          <w:iCs/>
          <w:sz w:val="28"/>
          <w:szCs w:val="28"/>
          <w:lang w:eastAsia="x-none"/>
        </w:rPr>
        <w:t xml:space="preserve">узбасса </w:t>
      </w:r>
      <w:r w:rsidRPr="00C54808">
        <w:rPr>
          <w:b/>
          <w:iCs/>
          <w:sz w:val="28"/>
          <w:szCs w:val="28"/>
          <w:lang w:val="x-none" w:eastAsia="x-none"/>
        </w:rPr>
        <w:t>по материалам, представленным</w:t>
      </w:r>
      <w:r w:rsidRPr="00C54808">
        <w:rPr>
          <w:b/>
          <w:iCs/>
          <w:sz w:val="28"/>
          <w:szCs w:val="28"/>
          <w:lang w:eastAsia="x-none"/>
        </w:rPr>
        <w:t xml:space="preserve"> </w:t>
      </w:r>
      <w:r w:rsidRPr="00C54808">
        <w:rPr>
          <w:b/>
          <w:iCs/>
          <w:color w:val="000000"/>
          <w:sz w:val="28"/>
          <w:szCs w:val="28"/>
          <w:lang w:val="x-none" w:eastAsia="x-none"/>
        </w:rPr>
        <w:t>Кия-Шалтырским филиалом</w:t>
      </w:r>
      <w:r w:rsidRPr="00C54808">
        <w:rPr>
          <w:b/>
          <w:iCs/>
          <w:color w:val="000000"/>
          <w:sz w:val="28"/>
          <w:szCs w:val="28"/>
          <w:lang w:eastAsia="x-none"/>
        </w:rPr>
        <w:t xml:space="preserve"> </w:t>
      </w:r>
      <w:r w:rsidRPr="00C54808">
        <w:rPr>
          <w:b/>
          <w:iCs/>
          <w:color w:val="000000"/>
          <w:sz w:val="28"/>
          <w:szCs w:val="28"/>
          <w:lang w:val="x-none" w:eastAsia="x-none"/>
        </w:rPr>
        <w:t>ОАО «В-Сибпромтранс»</w:t>
      </w:r>
      <w:r w:rsidRPr="00C54808">
        <w:rPr>
          <w:b/>
          <w:iCs/>
          <w:sz w:val="28"/>
          <w:szCs w:val="28"/>
          <w:lang w:val="x-none" w:eastAsia="x-none"/>
        </w:rPr>
        <w:t xml:space="preserve"> для </w:t>
      </w:r>
      <w:r w:rsidRPr="00C54808">
        <w:rPr>
          <w:b/>
          <w:iCs/>
          <w:sz w:val="28"/>
          <w:szCs w:val="28"/>
          <w:lang w:eastAsia="x-none"/>
        </w:rPr>
        <w:t>у</w:t>
      </w:r>
      <w:r w:rsidRPr="00C54808">
        <w:rPr>
          <w:b/>
          <w:iCs/>
          <w:sz w:val="28"/>
          <w:szCs w:val="28"/>
          <w:lang w:val="x-none" w:eastAsia="x-none"/>
        </w:rPr>
        <w:t xml:space="preserve">становления </w:t>
      </w:r>
      <w:r w:rsidRPr="00C54808">
        <w:rPr>
          <w:b/>
          <w:iCs/>
          <w:sz w:val="28"/>
          <w:szCs w:val="28"/>
          <w:lang w:eastAsia="x-none"/>
        </w:rPr>
        <w:t>фиксированных</w:t>
      </w:r>
      <w:r w:rsidRPr="00C54808">
        <w:rPr>
          <w:b/>
          <w:iCs/>
          <w:sz w:val="28"/>
          <w:szCs w:val="28"/>
          <w:lang w:val="x-none" w:eastAsia="x-none"/>
        </w:rPr>
        <w:t xml:space="preserve"> тарифов на</w:t>
      </w:r>
      <w:r w:rsidRPr="00C54808">
        <w:rPr>
          <w:b/>
          <w:iCs/>
          <w:color w:val="000000"/>
          <w:sz w:val="28"/>
          <w:szCs w:val="28"/>
          <w:lang w:val="x-none" w:eastAsia="x-none"/>
        </w:rPr>
        <w:t xml:space="preserve"> транспортные услуги, оказываемые на </w:t>
      </w:r>
      <w:r w:rsidRPr="00C54808">
        <w:rPr>
          <w:b/>
          <w:iCs/>
          <w:color w:val="000000"/>
          <w:sz w:val="28"/>
          <w:szCs w:val="28"/>
          <w:lang w:eastAsia="x-none"/>
        </w:rPr>
        <w:t xml:space="preserve">подъездных </w:t>
      </w:r>
      <w:r w:rsidRPr="00C54808">
        <w:rPr>
          <w:b/>
          <w:iCs/>
          <w:color w:val="000000"/>
          <w:sz w:val="28"/>
          <w:szCs w:val="28"/>
          <w:lang w:val="x-none" w:eastAsia="x-none"/>
        </w:rPr>
        <w:t>железнодорожных путях</w:t>
      </w:r>
      <w:r w:rsidRPr="00C54808">
        <w:rPr>
          <w:b/>
          <w:iCs/>
          <w:color w:val="FF0000"/>
          <w:sz w:val="28"/>
          <w:szCs w:val="28"/>
          <w:lang w:val="x-none" w:eastAsia="x-none"/>
        </w:rPr>
        <w:t xml:space="preserve"> </w:t>
      </w:r>
    </w:p>
    <w:p w14:paraId="0A90F838" w14:textId="77777777" w:rsidR="00C54808" w:rsidRPr="00C54808" w:rsidRDefault="00C54808" w:rsidP="00C54808">
      <w:pPr>
        <w:ind w:firstLine="709"/>
        <w:jc w:val="both"/>
        <w:rPr>
          <w:sz w:val="28"/>
          <w:szCs w:val="28"/>
        </w:rPr>
      </w:pPr>
    </w:p>
    <w:p w14:paraId="768F2F5E" w14:textId="77777777" w:rsidR="00C54808" w:rsidRPr="00C54808" w:rsidRDefault="00C54808" w:rsidP="00C54808">
      <w:pPr>
        <w:ind w:firstLine="709"/>
        <w:jc w:val="both"/>
        <w:rPr>
          <w:bCs/>
          <w:color w:val="000000"/>
          <w:sz w:val="28"/>
        </w:rPr>
      </w:pPr>
      <w:r w:rsidRPr="00C54808">
        <w:rPr>
          <w:sz w:val="28"/>
          <w:szCs w:val="28"/>
        </w:rPr>
        <w:t xml:space="preserve">В целях исполнения постановления </w:t>
      </w:r>
      <w:r w:rsidRPr="00C54808">
        <w:rPr>
          <w:color w:val="000000"/>
          <w:sz w:val="28"/>
          <w:szCs w:val="28"/>
        </w:rPr>
        <w:t xml:space="preserve">Правительства Кемеровской области - Кузбасса </w:t>
      </w:r>
      <w:r w:rsidRPr="00C54808">
        <w:rPr>
          <w:rFonts w:hint="eastAsia"/>
          <w:color w:val="000000"/>
          <w:sz w:val="28"/>
          <w:szCs w:val="28"/>
        </w:rPr>
        <w:t>от</w:t>
      </w:r>
      <w:r w:rsidRPr="00C54808">
        <w:rPr>
          <w:color w:val="000000"/>
          <w:sz w:val="28"/>
          <w:szCs w:val="28"/>
        </w:rPr>
        <w:t xml:space="preserve"> 19.03.2020 </w:t>
      </w:r>
      <w:r w:rsidRPr="00C54808">
        <w:rPr>
          <w:rFonts w:hint="eastAsia"/>
          <w:color w:val="000000"/>
          <w:sz w:val="28"/>
          <w:szCs w:val="28"/>
        </w:rPr>
        <w:t>№</w:t>
      </w:r>
      <w:r w:rsidRPr="00C54808">
        <w:rPr>
          <w:color w:val="000000"/>
          <w:sz w:val="28"/>
          <w:szCs w:val="28"/>
        </w:rPr>
        <w:t xml:space="preserve"> 142 «</w:t>
      </w:r>
      <w:r w:rsidRPr="00C54808">
        <w:rPr>
          <w:rFonts w:hint="eastAsia"/>
          <w:color w:val="000000"/>
          <w:sz w:val="28"/>
          <w:szCs w:val="28"/>
        </w:rPr>
        <w:t>О</w:t>
      </w:r>
      <w:r w:rsidRPr="00C54808">
        <w:rPr>
          <w:color w:val="000000"/>
          <w:sz w:val="28"/>
          <w:szCs w:val="28"/>
        </w:rPr>
        <w:t xml:space="preserve"> Р</w:t>
      </w:r>
      <w:r w:rsidRPr="00C54808">
        <w:rPr>
          <w:rFonts w:hint="eastAsia"/>
          <w:color w:val="000000"/>
          <w:sz w:val="28"/>
          <w:szCs w:val="28"/>
        </w:rPr>
        <w:t>егиональной</w:t>
      </w:r>
      <w:r w:rsidRPr="00C54808">
        <w:rPr>
          <w:color w:val="000000"/>
          <w:sz w:val="28"/>
          <w:szCs w:val="28"/>
        </w:rPr>
        <w:t xml:space="preserve"> </w:t>
      </w:r>
      <w:r w:rsidRPr="00C54808">
        <w:rPr>
          <w:rFonts w:hint="eastAsia"/>
          <w:color w:val="000000"/>
          <w:sz w:val="28"/>
          <w:szCs w:val="28"/>
        </w:rPr>
        <w:t>энергетической</w:t>
      </w:r>
      <w:r w:rsidRPr="00C54808">
        <w:rPr>
          <w:color w:val="000000"/>
          <w:sz w:val="28"/>
          <w:szCs w:val="28"/>
        </w:rPr>
        <w:t xml:space="preserve"> </w:t>
      </w:r>
      <w:r w:rsidRPr="00C54808">
        <w:rPr>
          <w:rFonts w:hint="eastAsia"/>
          <w:color w:val="000000"/>
          <w:sz w:val="28"/>
          <w:szCs w:val="28"/>
        </w:rPr>
        <w:t>комиссии</w:t>
      </w:r>
      <w:r w:rsidRPr="00C54808">
        <w:rPr>
          <w:color w:val="000000"/>
          <w:sz w:val="28"/>
          <w:szCs w:val="28"/>
        </w:rPr>
        <w:t xml:space="preserve"> </w:t>
      </w:r>
      <w:r w:rsidRPr="00C54808">
        <w:rPr>
          <w:rFonts w:hint="eastAsia"/>
          <w:color w:val="000000"/>
          <w:sz w:val="28"/>
          <w:szCs w:val="28"/>
        </w:rPr>
        <w:t>Ку</w:t>
      </w:r>
      <w:r w:rsidRPr="00C54808">
        <w:rPr>
          <w:color w:val="000000"/>
          <w:sz w:val="28"/>
          <w:szCs w:val="28"/>
        </w:rPr>
        <w:t>збасса»</w:t>
      </w:r>
      <w:r w:rsidRPr="00C54808">
        <w:rPr>
          <w:sz w:val="28"/>
          <w:szCs w:val="28"/>
        </w:rPr>
        <w:t>, Региональной энергетической комиссией Кузбасса</w:t>
      </w:r>
      <w:r w:rsidRPr="00C54808">
        <w:rPr>
          <w:bCs/>
          <w:sz w:val="28"/>
        </w:rPr>
        <w:t xml:space="preserve"> </w:t>
      </w:r>
      <w:r w:rsidRPr="00C54808">
        <w:rPr>
          <w:color w:val="000000"/>
          <w:sz w:val="28"/>
          <w:szCs w:val="28"/>
        </w:rPr>
        <w:t>(</w:t>
      </w:r>
      <w:r w:rsidRPr="00C54808">
        <w:rPr>
          <w:rFonts w:hint="eastAsia"/>
          <w:color w:val="000000"/>
          <w:sz w:val="28"/>
          <w:szCs w:val="28"/>
        </w:rPr>
        <w:t>далее</w:t>
      </w:r>
      <w:r w:rsidRPr="00C54808">
        <w:rPr>
          <w:color w:val="000000"/>
          <w:sz w:val="28"/>
          <w:szCs w:val="28"/>
        </w:rPr>
        <w:t xml:space="preserve"> - </w:t>
      </w:r>
      <w:r w:rsidRPr="00C54808">
        <w:rPr>
          <w:rFonts w:hint="eastAsia"/>
          <w:color w:val="000000"/>
          <w:sz w:val="28"/>
          <w:szCs w:val="28"/>
        </w:rPr>
        <w:t>РЭК</w:t>
      </w:r>
      <w:r w:rsidRPr="00C54808">
        <w:rPr>
          <w:color w:val="000000"/>
          <w:sz w:val="28"/>
          <w:szCs w:val="28"/>
        </w:rPr>
        <w:t xml:space="preserve"> </w:t>
      </w:r>
      <w:r w:rsidRPr="00C54808">
        <w:rPr>
          <w:rFonts w:hint="eastAsia"/>
          <w:color w:val="000000"/>
          <w:sz w:val="28"/>
          <w:szCs w:val="28"/>
        </w:rPr>
        <w:t>Ку</w:t>
      </w:r>
      <w:r w:rsidRPr="00C54808">
        <w:rPr>
          <w:color w:val="000000"/>
          <w:sz w:val="28"/>
          <w:szCs w:val="28"/>
        </w:rPr>
        <w:t xml:space="preserve">збасса) </w:t>
      </w:r>
      <w:r w:rsidRPr="00C54808">
        <w:rPr>
          <w:bCs/>
          <w:sz w:val="28"/>
        </w:rPr>
        <w:t>проведен анализ экономической обоснованности увеличения тарифов на транспортные услуги, оказываемых на</w:t>
      </w:r>
      <w:r w:rsidRPr="00C54808">
        <w:rPr>
          <w:bCs/>
          <w:color w:val="FF0000"/>
          <w:sz w:val="28"/>
        </w:rPr>
        <w:t xml:space="preserve"> </w:t>
      </w:r>
      <w:r w:rsidRPr="00C54808">
        <w:rPr>
          <w:bCs/>
          <w:color w:val="000000"/>
          <w:sz w:val="28"/>
        </w:rPr>
        <w:t xml:space="preserve">подъездных железнодорожных путях </w:t>
      </w:r>
      <w:r w:rsidRPr="00C54808">
        <w:rPr>
          <w:bCs/>
          <w:iCs/>
          <w:color w:val="000000"/>
          <w:sz w:val="28"/>
          <w:szCs w:val="28"/>
          <w:lang w:val="x-none" w:eastAsia="x-none"/>
        </w:rPr>
        <w:t>Кия-Шалтырск</w:t>
      </w:r>
      <w:r w:rsidRPr="00C54808">
        <w:rPr>
          <w:bCs/>
          <w:iCs/>
          <w:color w:val="000000"/>
          <w:sz w:val="28"/>
          <w:szCs w:val="28"/>
          <w:lang w:eastAsia="x-none"/>
        </w:rPr>
        <w:t>ого</w:t>
      </w:r>
      <w:r w:rsidRPr="00C54808">
        <w:rPr>
          <w:bCs/>
          <w:iCs/>
          <w:color w:val="000000"/>
          <w:sz w:val="28"/>
          <w:szCs w:val="28"/>
          <w:lang w:val="x-none" w:eastAsia="x-none"/>
        </w:rPr>
        <w:t xml:space="preserve"> филиал</w:t>
      </w:r>
      <w:r w:rsidRPr="00C54808">
        <w:rPr>
          <w:bCs/>
          <w:iCs/>
          <w:color w:val="000000"/>
          <w:sz w:val="28"/>
          <w:szCs w:val="28"/>
          <w:lang w:eastAsia="x-none"/>
        </w:rPr>
        <w:t xml:space="preserve">а </w:t>
      </w:r>
      <w:r w:rsidRPr="00C54808">
        <w:rPr>
          <w:bCs/>
          <w:iCs/>
          <w:color w:val="000000"/>
          <w:sz w:val="28"/>
          <w:szCs w:val="28"/>
          <w:lang w:val="x-none" w:eastAsia="x-none"/>
        </w:rPr>
        <w:t>ОАО «В-Сибпромтранс»</w:t>
      </w:r>
      <w:r w:rsidRPr="00C54808">
        <w:rPr>
          <w:bCs/>
          <w:color w:val="000000"/>
          <w:sz w:val="28"/>
          <w:szCs w:val="28"/>
        </w:rPr>
        <w:t>,</w:t>
      </w:r>
      <w:r w:rsidRPr="00C54808">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6E191DBC" w14:textId="77777777" w:rsidR="00C54808" w:rsidRPr="00C54808" w:rsidRDefault="00C54808" w:rsidP="00C54808">
      <w:pPr>
        <w:ind w:firstLine="709"/>
        <w:jc w:val="both"/>
        <w:rPr>
          <w:bCs/>
          <w:sz w:val="28"/>
          <w:szCs w:val="28"/>
          <w:lang w:val="x-none" w:eastAsia="x-none"/>
        </w:rPr>
      </w:pPr>
      <w:r w:rsidRPr="00C54808">
        <w:rPr>
          <w:bCs/>
          <w:sz w:val="28"/>
          <w:szCs w:val="28"/>
          <w:lang w:val="x-none" w:eastAsia="x-none"/>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496A769" w14:textId="77777777" w:rsidR="00C54808" w:rsidRPr="00C54808" w:rsidRDefault="00C54808" w:rsidP="00C54808">
      <w:pPr>
        <w:ind w:firstLine="709"/>
        <w:jc w:val="both"/>
        <w:rPr>
          <w:bCs/>
          <w:sz w:val="28"/>
          <w:szCs w:val="28"/>
          <w:lang w:val="x-none" w:eastAsia="x-none"/>
        </w:rPr>
      </w:pPr>
      <w:r w:rsidRPr="00C54808">
        <w:rPr>
          <w:bCs/>
          <w:sz w:val="28"/>
          <w:szCs w:val="28"/>
          <w:lang w:val="x-none" w:eastAsia="x-none"/>
        </w:rPr>
        <w:t xml:space="preserve">Согласно п. 2.2.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 (далее – Порядок регулирования) основанием для установления тарифов на транспортные услуги является экономическая обоснованность предлагаемых к установлению тарифов. При этом согласно п. 3.7. Порядка регулирования, регулирующий орган проводит оценку экономической обоснованности расходов на оказание транспортных услуг субъектом регулирования. </w:t>
      </w:r>
    </w:p>
    <w:p w14:paraId="32A15990" w14:textId="77777777" w:rsidR="00C54808" w:rsidRPr="00C54808" w:rsidRDefault="00C54808" w:rsidP="00C54808">
      <w:pPr>
        <w:ind w:firstLine="709"/>
        <w:jc w:val="both"/>
        <w:rPr>
          <w:bCs/>
          <w:sz w:val="28"/>
          <w:szCs w:val="28"/>
          <w:lang w:val="x-none" w:eastAsia="x-none"/>
        </w:rPr>
      </w:pPr>
      <w:r w:rsidRPr="00C54808">
        <w:rPr>
          <w:bCs/>
          <w:sz w:val="28"/>
          <w:szCs w:val="28"/>
          <w:lang w:val="x-none" w:eastAsia="x-none"/>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w:t>
      </w:r>
      <w:r w:rsidRPr="00C54808">
        <w:rPr>
          <w:bCs/>
          <w:sz w:val="28"/>
          <w:szCs w:val="28"/>
          <w:lang w:val="x-none" w:eastAsia="x-none"/>
        </w:rPr>
        <w:lastRenderedPageBreak/>
        <w:t>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72F5AACC" w14:textId="77777777" w:rsidR="00C54808" w:rsidRPr="00C54808" w:rsidRDefault="00C54808" w:rsidP="00C54808">
      <w:pPr>
        <w:ind w:firstLine="709"/>
        <w:jc w:val="both"/>
        <w:rPr>
          <w:sz w:val="28"/>
          <w:szCs w:val="28"/>
          <w:lang w:eastAsia="x-none"/>
        </w:rPr>
      </w:pPr>
      <w:r w:rsidRPr="00C54808">
        <w:rPr>
          <w:sz w:val="28"/>
          <w:szCs w:val="28"/>
          <w:lang w:eastAsia="x-none"/>
        </w:rPr>
        <w:t xml:space="preserve">В соответствии с п. </w:t>
      </w:r>
      <w:r w:rsidRPr="00C54808">
        <w:rPr>
          <w:sz w:val="28"/>
          <w:szCs w:val="28"/>
          <w:lang w:val="x-none" w:eastAsia="x-none"/>
        </w:rPr>
        <w:t>2.6.</w:t>
      </w:r>
      <w:r w:rsidRPr="00C54808">
        <w:rPr>
          <w:sz w:val="28"/>
          <w:szCs w:val="28"/>
          <w:lang w:eastAsia="x-none"/>
        </w:rPr>
        <w:t xml:space="preserve"> Методических рекомендаций п</w:t>
      </w:r>
      <w:r w:rsidRPr="00C54808">
        <w:rPr>
          <w:sz w:val="28"/>
          <w:szCs w:val="28"/>
          <w:lang w:val="x-none" w:eastAsia="x-none"/>
        </w:rPr>
        <w:t xml:space="preserve">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w:t>
      </w:r>
      <w:r w:rsidRPr="00C54808">
        <w:rPr>
          <w:sz w:val="28"/>
          <w:szCs w:val="28"/>
          <w:lang w:eastAsia="x-none"/>
        </w:rPr>
        <w:t xml:space="preserve"> </w:t>
      </w:r>
      <w:r w:rsidRPr="00C54808">
        <w:rPr>
          <w:sz w:val="28"/>
          <w:szCs w:val="28"/>
          <w:lang w:val="x-none" w:eastAsia="x-none"/>
        </w:rPr>
        <w:t>использует</w:t>
      </w:r>
      <w:r w:rsidRPr="00C54808">
        <w:rPr>
          <w:sz w:val="28"/>
          <w:szCs w:val="28"/>
          <w:lang w:eastAsia="x-none"/>
        </w:rPr>
        <w:t>:</w:t>
      </w:r>
    </w:p>
    <w:p w14:paraId="55A64ADF" w14:textId="77777777" w:rsidR="00C54808" w:rsidRPr="00C54808" w:rsidRDefault="00C54808" w:rsidP="00C54808">
      <w:pPr>
        <w:ind w:firstLine="709"/>
        <w:jc w:val="both"/>
        <w:rPr>
          <w:sz w:val="28"/>
          <w:szCs w:val="28"/>
          <w:lang w:val="x-none" w:eastAsia="x-none"/>
        </w:rPr>
      </w:pPr>
      <w:r w:rsidRPr="00C54808">
        <w:rPr>
          <w:sz w:val="28"/>
          <w:szCs w:val="28"/>
          <w:lang w:eastAsia="x-none"/>
        </w:rPr>
        <w:t xml:space="preserve">- </w:t>
      </w:r>
      <w:r w:rsidRPr="00C54808">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6793231A" w14:textId="77777777" w:rsidR="00C54808" w:rsidRPr="00C54808" w:rsidRDefault="00C54808" w:rsidP="00C54808">
      <w:pPr>
        <w:autoSpaceDE w:val="0"/>
        <w:autoSpaceDN w:val="0"/>
        <w:adjustRightInd w:val="0"/>
        <w:ind w:firstLine="709"/>
        <w:jc w:val="both"/>
        <w:rPr>
          <w:sz w:val="28"/>
          <w:szCs w:val="28"/>
        </w:rPr>
      </w:pPr>
      <w:r w:rsidRPr="00C54808">
        <w:rPr>
          <w:sz w:val="28"/>
          <w:szCs w:val="28"/>
        </w:rPr>
        <w:t>- цены (тарифы), сведения о которых получены из следующих источников информации (в приоритетном порядке):</w:t>
      </w:r>
    </w:p>
    <w:p w14:paraId="12B69156" w14:textId="77777777" w:rsidR="00C54808" w:rsidRPr="00C54808" w:rsidRDefault="00C54808" w:rsidP="00C54808">
      <w:pPr>
        <w:autoSpaceDE w:val="0"/>
        <w:autoSpaceDN w:val="0"/>
        <w:adjustRightInd w:val="0"/>
        <w:ind w:firstLine="709"/>
        <w:jc w:val="both"/>
        <w:rPr>
          <w:sz w:val="28"/>
          <w:szCs w:val="28"/>
        </w:rPr>
      </w:pPr>
      <w:r w:rsidRPr="00C54808">
        <w:rPr>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00F25182" w14:textId="77777777" w:rsidR="00C54808" w:rsidRPr="00C54808" w:rsidRDefault="00C54808" w:rsidP="00C54808">
      <w:pPr>
        <w:autoSpaceDE w:val="0"/>
        <w:autoSpaceDN w:val="0"/>
        <w:adjustRightInd w:val="0"/>
        <w:ind w:firstLine="709"/>
        <w:jc w:val="both"/>
        <w:rPr>
          <w:sz w:val="28"/>
          <w:szCs w:val="28"/>
        </w:rPr>
      </w:pPr>
      <w:r w:rsidRPr="00C54808">
        <w:rPr>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6B2DA3B8" w14:textId="77777777" w:rsidR="00C54808" w:rsidRPr="00C54808" w:rsidRDefault="00C54808" w:rsidP="00C54808">
      <w:pPr>
        <w:autoSpaceDE w:val="0"/>
        <w:autoSpaceDN w:val="0"/>
        <w:adjustRightInd w:val="0"/>
        <w:ind w:firstLine="709"/>
        <w:jc w:val="both"/>
        <w:rPr>
          <w:sz w:val="28"/>
          <w:szCs w:val="28"/>
        </w:rPr>
      </w:pPr>
      <w:r w:rsidRPr="00C54808">
        <w:rPr>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50EEAC3A" w14:textId="77777777" w:rsidR="00C54808" w:rsidRPr="00C54808" w:rsidRDefault="00C54808" w:rsidP="00C54808">
      <w:pPr>
        <w:autoSpaceDE w:val="0"/>
        <w:autoSpaceDN w:val="0"/>
        <w:adjustRightInd w:val="0"/>
        <w:ind w:firstLine="709"/>
        <w:jc w:val="both"/>
        <w:rPr>
          <w:sz w:val="28"/>
          <w:szCs w:val="28"/>
        </w:rPr>
      </w:pPr>
      <w:r w:rsidRPr="00C54808">
        <w:rPr>
          <w:sz w:val="28"/>
          <w:szCs w:val="28"/>
        </w:rPr>
        <w:t xml:space="preserve"> индекса потребительских цен (в среднем за год к предыдущему году); </w:t>
      </w:r>
    </w:p>
    <w:p w14:paraId="6F51FF1D" w14:textId="77777777" w:rsidR="00C54808" w:rsidRPr="00C54808" w:rsidRDefault="00C54808" w:rsidP="00C54808">
      <w:pPr>
        <w:autoSpaceDE w:val="0"/>
        <w:autoSpaceDN w:val="0"/>
        <w:adjustRightInd w:val="0"/>
        <w:ind w:firstLine="709"/>
        <w:jc w:val="both"/>
        <w:rPr>
          <w:sz w:val="28"/>
          <w:szCs w:val="28"/>
        </w:rPr>
      </w:pPr>
      <w:r w:rsidRPr="00C54808">
        <w:rPr>
          <w:sz w:val="28"/>
          <w:szCs w:val="28"/>
        </w:rPr>
        <w:t xml:space="preserve"> темпа роста цен на электрическую энергию, топливо; </w:t>
      </w:r>
    </w:p>
    <w:p w14:paraId="37B4F7C4" w14:textId="77777777" w:rsidR="00C54808" w:rsidRPr="00C54808" w:rsidRDefault="00C54808" w:rsidP="00C54808">
      <w:pPr>
        <w:autoSpaceDE w:val="0"/>
        <w:autoSpaceDN w:val="0"/>
        <w:adjustRightInd w:val="0"/>
        <w:ind w:firstLine="709"/>
        <w:jc w:val="both"/>
        <w:rPr>
          <w:sz w:val="28"/>
          <w:szCs w:val="28"/>
        </w:rPr>
      </w:pPr>
      <w:r w:rsidRPr="00C54808">
        <w:rPr>
          <w:sz w:val="28"/>
          <w:szCs w:val="28"/>
        </w:rPr>
        <w:t xml:space="preserve"> темпа роста цен на капитальное строительство; </w:t>
      </w:r>
    </w:p>
    <w:p w14:paraId="3491FA56" w14:textId="77777777" w:rsidR="00C54808" w:rsidRPr="00C54808" w:rsidRDefault="00C54808" w:rsidP="00C54808">
      <w:pPr>
        <w:autoSpaceDE w:val="0"/>
        <w:autoSpaceDN w:val="0"/>
        <w:adjustRightInd w:val="0"/>
        <w:ind w:firstLine="709"/>
        <w:jc w:val="both"/>
        <w:rPr>
          <w:sz w:val="28"/>
          <w:szCs w:val="28"/>
        </w:rPr>
      </w:pPr>
      <w:r w:rsidRPr="00C54808">
        <w:rPr>
          <w:sz w:val="28"/>
          <w:szCs w:val="28"/>
        </w:rPr>
        <w:t xml:space="preserve"> темпа роста цен производителей промышленной продукции (без продукции ТЭКа) и пр.;</w:t>
      </w:r>
    </w:p>
    <w:p w14:paraId="5F3D90CE" w14:textId="77777777" w:rsidR="00C54808" w:rsidRPr="00C54808" w:rsidRDefault="00C54808" w:rsidP="00C54808">
      <w:pPr>
        <w:autoSpaceDE w:val="0"/>
        <w:autoSpaceDN w:val="0"/>
        <w:adjustRightInd w:val="0"/>
        <w:ind w:firstLine="709"/>
        <w:jc w:val="both"/>
        <w:rPr>
          <w:sz w:val="28"/>
          <w:szCs w:val="28"/>
        </w:rPr>
      </w:pPr>
      <w:r w:rsidRPr="00C54808">
        <w:rPr>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57E90753" w14:textId="77777777" w:rsidR="00C54808" w:rsidRPr="00C54808" w:rsidRDefault="00C54808" w:rsidP="00C54808">
      <w:pPr>
        <w:autoSpaceDE w:val="0"/>
        <w:autoSpaceDN w:val="0"/>
        <w:adjustRightInd w:val="0"/>
        <w:ind w:firstLine="709"/>
        <w:jc w:val="both"/>
        <w:rPr>
          <w:sz w:val="28"/>
          <w:szCs w:val="28"/>
        </w:rPr>
      </w:pPr>
      <w:r w:rsidRPr="00C54808">
        <w:rPr>
          <w:sz w:val="28"/>
          <w:szCs w:val="28"/>
        </w:rPr>
        <w:t xml:space="preserve">-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w:t>
      </w:r>
      <w:r w:rsidRPr="00C54808">
        <w:rPr>
          <w:sz w:val="28"/>
          <w:szCs w:val="28"/>
        </w:rPr>
        <w:lastRenderedPageBreak/>
        <w:t>рыночные цены, сложившиеся на организованных торговых площадках, функционирующих на территории Российской Федерации;</w:t>
      </w:r>
    </w:p>
    <w:p w14:paraId="21CAE8D9" w14:textId="77777777" w:rsidR="00C54808" w:rsidRPr="00C54808" w:rsidRDefault="00C54808" w:rsidP="00C54808">
      <w:pPr>
        <w:autoSpaceDE w:val="0"/>
        <w:autoSpaceDN w:val="0"/>
        <w:adjustRightInd w:val="0"/>
        <w:ind w:firstLine="709"/>
        <w:jc w:val="both"/>
        <w:rPr>
          <w:sz w:val="28"/>
          <w:szCs w:val="28"/>
        </w:rPr>
      </w:pPr>
      <w:r w:rsidRPr="00C54808">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0053A3AE" w14:textId="77777777" w:rsidR="00C54808" w:rsidRPr="00C54808" w:rsidRDefault="00C54808" w:rsidP="00C54808">
      <w:pPr>
        <w:ind w:firstLine="709"/>
        <w:jc w:val="both"/>
        <w:rPr>
          <w:bCs/>
          <w:sz w:val="28"/>
          <w:szCs w:val="28"/>
        </w:rPr>
      </w:pPr>
      <w:r w:rsidRPr="00C54808">
        <w:rPr>
          <w:bCs/>
          <w:sz w:val="28"/>
          <w:szCs w:val="28"/>
        </w:rPr>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2026 год и на плановый период 2027 и 2028 годов от 26.09.2025. При формировании статей затрат анализировались расходы за отчетный период 2024 года и период регулирования 2025 год, к статьям затрат применялся: индекс потребительских цен (ИПЦ)  на 2025 год 109,0 (ИПЦ 109,0%), индекс ИЦП по обеспечению электрической энергией, газом и паром, кондиционирование воздуха на 2025 год 114,4 (ИЦП 114,4%).</w:t>
      </w:r>
    </w:p>
    <w:p w14:paraId="23BAEB55" w14:textId="77777777" w:rsidR="00C54808" w:rsidRPr="00C54808" w:rsidRDefault="00C54808" w:rsidP="00C54808">
      <w:pPr>
        <w:ind w:firstLine="709"/>
        <w:jc w:val="both"/>
        <w:rPr>
          <w:bCs/>
          <w:i/>
          <w:sz w:val="28"/>
          <w:szCs w:val="28"/>
        </w:rPr>
      </w:pPr>
      <w:r w:rsidRPr="00C54808">
        <w:rPr>
          <w:bCs/>
          <w:sz w:val="28"/>
          <w:szCs w:val="28"/>
        </w:rPr>
        <w:t>При расчете тарифа использовался метод экономически обоснованных затрат в соответствии с п.3.1. Методических рекомендаций № 139.</w:t>
      </w:r>
    </w:p>
    <w:p w14:paraId="54E2DA4B" w14:textId="77777777" w:rsidR="00C54808" w:rsidRPr="00C54808" w:rsidRDefault="00C54808" w:rsidP="00C54808">
      <w:pPr>
        <w:ind w:firstLine="709"/>
        <w:jc w:val="both"/>
        <w:rPr>
          <w:bCs/>
          <w:color w:val="000000"/>
          <w:sz w:val="28"/>
          <w:szCs w:val="28"/>
        </w:rPr>
      </w:pPr>
      <w:r w:rsidRPr="00C54808">
        <w:rPr>
          <w:bCs/>
          <w:color w:val="000000"/>
          <w:sz w:val="28"/>
          <w:szCs w:val="28"/>
        </w:rPr>
        <w:t xml:space="preserve">Основная деятельность </w:t>
      </w:r>
      <w:r w:rsidRPr="00C54808">
        <w:rPr>
          <w:bCs/>
          <w:iCs/>
          <w:color w:val="000000"/>
          <w:sz w:val="28"/>
          <w:szCs w:val="28"/>
          <w:lang w:val="x-none" w:eastAsia="x-none"/>
        </w:rPr>
        <w:t>Кия-Шалтырск</w:t>
      </w:r>
      <w:r w:rsidRPr="00C54808">
        <w:rPr>
          <w:bCs/>
          <w:iCs/>
          <w:color w:val="000000"/>
          <w:sz w:val="28"/>
          <w:szCs w:val="28"/>
          <w:lang w:eastAsia="x-none"/>
        </w:rPr>
        <w:t>ого</w:t>
      </w:r>
      <w:r w:rsidRPr="00C54808">
        <w:rPr>
          <w:bCs/>
          <w:iCs/>
          <w:color w:val="000000"/>
          <w:sz w:val="28"/>
          <w:szCs w:val="28"/>
          <w:lang w:val="x-none" w:eastAsia="x-none"/>
        </w:rPr>
        <w:t xml:space="preserve"> филиал</w:t>
      </w:r>
      <w:r w:rsidRPr="00C54808">
        <w:rPr>
          <w:bCs/>
          <w:iCs/>
          <w:color w:val="000000"/>
          <w:sz w:val="28"/>
          <w:szCs w:val="28"/>
          <w:lang w:eastAsia="x-none"/>
        </w:rPr>
        <w:t xml:space="preserve">а                                    </w:t>
      </w:r>
      <w:r w:rsidRPr="00C54808">
        <w:rPr>
          <w:bCs/>
          <w:iCs/>
          <w:color w:val="000000"/>
          <w:sz w:val="28"/>
          <w:szCs w:val="28"/>
          <w:lang w:val="x-none" w:eastAsia="x-none"/>
        </w:rPr>
        <w:t>ОАО «В-Сибпромтранс»</w:t>
      </w:r>
      <w:r w:rsidRPr="00C54808">
        <w:rPr>
          <w:bCs/>
          <w:iCs/>
          <w:color w:val="000000"/>
          <w:sz w:val="28"/>
          <w:szCs w:val="28"/>
          <w:lang w:eastAsia="x-none"/>
        </w:rPr>
        <w:t xml:space="preserve"> - де</w:t>
      </w:r>
      <w:r w:rsidRPr="00C54808">
        <w:rPr>
          <w:bCs/>
          <w:color w:val="000000"/>
          <w:sz w:val="28"/>
          <w:szCs w:val="28"/>
        </w:rPr>
        <w:t>ятельность промышленного железнодорожного транспорта.</w:t>
      </w:r>
    </w:p>
    <w:p w14:paraId="1DDD633D" w14:textId="77777777" w:rsidR="00C54808" w:rsidRPr="00C54808" w:rsidRDefault="00C54808" w:rsidP="00C54808">
      <w:pPr>
        <w:ind w:firstLine="709"/>
        <w:jc w:val="both"/>
        <w:rPr>
          <w:sz w:val="28"/>
          <w:szCs w:val="28"/>
        </w:rPr>
      </w:pPr>
      <w:r w:rsidRPr="00C54808">
        <w:rPr>
          <w:sz w:val="28"/>
          <w:szCs w:val="28"/>
        </w:rPr>
        <w:t xml:space="preserve">Объемы регулируемых транспортных услуг </w:t>
      </w:r>
      <w:r w:rsidRPr="00C54808">
        <w:rPr>
          <w:bCs/>
          <w:iCs/>
          <w:color w:val="000000"/>
          <w:sz w:val="28"/>
          <w:szCs w:val="28"/>
          <w:lang w:val="x-none" w:eastAsia="x-none"/>
        </w:rPr>
        <w:t>Кия-Шалтырск</w:t>
      </w:r>
      <w:r w:rsidRPr="00C54808">
        <w:rPr>
          <w:bCs/>
          <w:iCs/>
          <w:color w:val="000000"/>
          <w:sz w:val="28"/>
          <w:szCs w:val="28"/>
          <w:lang w:eastAsia="x-none"/>
        </w:rPr>
        <w:t>ого</w:t>
      </w:r>
      <w:r w:rsidRPr="00C54808">
        <w:rPr>
          <w:bCs/>
          <w:iCs/>
          <w:color w:val="000000"/>
          <w:sz w:val="28"/>
          <w:szCs w:val="28"/>
          <w:lang w:val="x-none" w:eastAsia="x-none"/>
        </w:rPr>
        <w:t xml:space="preserve"> филиал</w:t>
      </w:r>
      <w:r w:rsidRPr="00C54808">
        <w:rPr>
          <w:bCs/>
          <w:iCs/>
          <w:color w:val="000000"/>
          <w:sz w:val="28"/>
          <w:szCs w:val="28"/>
          <w:lang w:eastAsia="x-none"/>
        </w:rPr>
        <w:t xml:space="preserve">а </w:t>
      </w:r>
      <w:r w:rsidRPr="00C54808">
        <w:rPr>
          <w:bCs/>
          <w:iCs/>
          <w:color w:val="000000"/>
          <w:sz w:val="28"/>
          <w:szCs w:val="28"/>
          <w:lang w:val="x-none" w:eastAsia="x-none"/>
        </w:rPr>
        <w:t>ОАО «В-Сибпромтранс»</w:t>
      </w:r>
      <w:r w:rsidRPr="00C54808">
        <w:rPr>
          <w:sz w:val="28"/>
          <w:szCs w:val="28"/>
        </w:rPr>
        <w:t xml:space="preserve"> на регулируемый период специалист предлагает принять в следующем размере: </w:t>
      </w:r>
    </w:p>
    <w:p w14:paraId="5134D587" w14:textId="77777777" w:rsidR="00C54808" w:rsidRPr="00C54808" w:rsidRDefault="00C54808" w:rsidP="00C54808">
      <w:pPr>
        <w:ind w:firstLine="709"/>
        <w:jc w:val="both"/>
        <w:rPr>
          <w:sz w:val="28"/>
          <w:szCs w:val="28"/>
        </w:rPr>
      </w:pPr>
      <w:r w:rsidRPr="00C54808">
        <w:rPr>
          <w:sz w:val="28"/>
          <w:szCs w:val="28"/>
        </w:rPr>
        <w:t xml:space="preserve">- на перевозку грузов в размере 4153,8 тыс. тонн, в том числе объемы               АО «РУСАЛ Ачинск» приняты в соответствии с протоколом согласования в размере 4138,5 тыс. тонн., объемы прочих потребителей в соответствии с протоколом согласования в размере 15,335 тыс. тонн (том 9 стр.41-43). </w:t>
      </w:r>
    </w:p>
    <w:p w14:paraId="72F088FC" w14:textId="77777777" w:rsidR="00C54808" w:rsidRPr="00C54808" w:rsidRDefault="00C54808" w:rsidP="00C54808">
      <w:pPr>
        <w:ind w:firstLine="709"/>
        <w:jc w:val="both"/>
        <w:rPr>
          <w:sz w:val="28"/>
          <w:szCs w:val="28"/>
        </w:rPr>
      </w:pPr>
      <w:r w:rsidRPr="00C54808">
        <w:rPr>
          <w:sz w:val="28"/>
          <w:szCs w:val="28"/>
        </w:rPr>
        <w:t>Объемы принимаются специалистом в соответствии с представленными протоколами согласования объемов:</w:t>
      </w:r>
    </w:p>
    <w:p w14:paraId="10C42FCC" w14:textId="77777777" w:rsidR="00C54808" w:rsidRPr="00C54808" w:rsidRDefault="00C54808" w:rsidP="00C54808">
      <w:pPr>
        <w:ind w:firstLine="709"/>
        <w:jc w:val="both"/>
        <w:rPr>
          <w:sz w:val="28"/>
          <w:szCs w:val="28"/>
        </w:rPr>
      </w:pPr>
      <w:r w:rsidRPr="00C54808">
        <w:rPr>
          <w:sz w:val="28"/>
          <w:szCs w:val="28"/>
        </w:rPr>
        <w:t>- на перевозку грузов АО «РУСАЛ-Ачинск» в размере 4138,5 тыс. тонн;</w:t>
      </w:r>
    </w:p>
    <w:p w14:paraId="516A6F83" w14:textId="77777777" w:rsidR="00C54808" w:rsidRPr="00C54808" w:rsidRDefault="00C54808" w:rsidP="00C54808">
      <w:pPr>
        <w:ind w:firstLine="709"/>
        <w:jc w:val="both"/>
        <w:rPr>
          <w:sz w:val="28"/>
          <w:szCs w:val="28"/>
        </w:rPr>
      </w:pPr>
      <w:r w:rsidRPr="00C54808">
        <w:rPr>
          <w:sz w:val="28"/>
          <w:szCs w:val="28"/>
        </w:rPr>
        <w:t>- на перевозку грузов прочих потребителей в размере 15,335 тыс. тонн;</w:t>
      </w:r>
    </w:p>
    <w:p w14:paraId="7B44DC96" w14:textId="77777777" w:rsidR="00C54808" w:rsidRPr="00C54808" w:rsidRDefault="00C54808" w:rsidP="00C54808">
      <w:pPr>
        <w:ind w:firstLine="709"/>
        <w:jc w:val="both"/>
        <w:rPr>
          <w:sz w:val="28"/>
          <w:szCs w:val="28"/>
        </w:rPr>
      </w:pPr>
      <w:r w:rsidRPr="00C54808">
        <w:rPr>
          <w:sz w:val="28"/>
          <w:szCs w:val="28"/>
        </w:rPr>
        <w:t>- на погрузо-разгрузочные работы в размере 4138,5 тыс. тонн в соответствии с протоколом согласования с АО «РУСАЛ Ачинск»;</w:t>
      </w:r>
    </w:p>
    <w:p w14:paraId="1BCF6B31" w14:textId="77777777" w:rsidR="00C54808" w:rsidRPr="00C54808" w:rsidRDefault="00C54808" w:rsidP="00C54808">
      <w:pPr>
        <w:ind w:firstLine="709"/>
        <w:jc w:val="both"/>
        <w:rPr>
          <w:sz w:val="28"/>
          <w:szCs w:val="28"/>
        </w:rPr>
      </w:pPr>
      <w:r w:rsidRPr="00C54808">
        <w:rPr>
          <w:sz w:val="28"/>
          <w:szCs w:val="28"/>
        </w:rPr>
        <w:t>- на маневровую работу локомотива по предложению организации по фактическому среднему значению за последние 3 года (2022, 2023, 2024) на основании представленных счетов-фактур в размере 56 локомотиво-часов;</w:t>
      </w:r>
    </w:p>
    <w:p w14:paraId="7F5004A6" w14:textId="77777777" w:rsidR="00C54808" w:rsidRPr="00C54808" w:rsidRDefault="00C54808" w:rsidP="00C54808">
      <w:pPr>
        <w:ind w:firstLine="709"/>
        <w:jc w:val="both"/>
        <w:rPr>
          <w:sz w:val="28"/>
          <w:szCs w:val="28"/>
        </w:rPr>
      </w:pPr>
      <w:r w:rsidRPr="00C54808">
        <w:rPr>
          <w:sz w:val="28"/>
          <w:szCs w:val="28"/>
        </w:rPr>
        <w:t xml:space="preserve">- на отстой вагонов по предложению организации по фактическому среднему значению за последние 3 года (2022, 2023, 2024) на основании представленных счетов-фактур в размере 49511,3 вагоно-часов.   </w:t>
      </w:r>
    </w:p>
    <w:p w14:paraId="3BCF49F1" w14:textId="77777777" w:rsidR="00C54808" w:rsidRPr="00C54808" w:rsidRDefault="00C54808" w:rsidP="00C54808">
      <w:pPr>
        <w:ind w:firstLine="709"/>
        <w:jc w:val="both"/>
        <w:rPr>
          <w:bCs/>
          <w:sz w:val="28"/>
          <w:szCs w:val="28"/>
        </w:rPr>
      </w:pPr>
      <w:r w:rsidRPr="00C54808">
        <w:rPr>
          <w:bCs/>
          <w:sz w:val="28"/>
          <w:szCs w:val="28"/>
        </w:rPr>
        <w:t xml:space="preserve">По данным </w:t>
      </w:r>
      <w:r w:rsidRPr="00C54808">
        <w:rPr>
          <w:bCs/>
          <w:iCs/>
          <w:color w:val="000000"/>
          <w:sz w:val="28"/>
          <w:szCs w:val="28"/>
          <w:lang w:val="x-none" w:eastAsia="x-none"/>
        </w:rPr>
        <w:t>Кия-Шалтырск</w:t>
      </w:r>
      <w:r w:rsidRPr="00C54808">
        <w:rPr>
          <w:bCs/>
          <w:iCs/>
          <w:color w:val="000000"/>
          <w:sz w:val="28"/>
          <w:szCs w:val="28"/>
          <w:lang w:eastAsia="x-none"/>
        </w:rPr>
        <w:t>ого</w:t>
      </w:r>
      <w:r w:rsidRPr="00C54808">
        <w:rPr>
          <w:bCs/>
          <w:iCs/>
          <w:color w:val="000000"/>
          <w:sz w:val="28"/>
          <w:szCs w:val="28"/>
          <w:lang w:val="x-none" w:eastAsia="x-none"/>
        </w:rPr>
        <w:t xml:space="preserve"> филиал</w:t>
      </w:r>
      <w:r w:rsidRPr="00C54808">
        <w:rPr>
          <w:bCs/>
          <w:iCs/>
          <w:color w:val="000000"/>
          <w:sz w:val="28"/>
          <w:szCs w:val="28"/>
          <w:lang w:eastAsia="x-none"/>
        </w:rPr>
        <w:t xml:space="preserve">а </w:t>
      </w:r>
      <w:r w:rsidRPr="00C54808">
        <w:rPr>
          <w:iCs/>
          <w:sz w:val="28"/>
          <w:szCs w:val="28"/>
        </w:rPr>
        <w:t>АО</w:t>
      </w:r>
      <w:r w:rsidRPr="00C54808">
        <w:rPr>
          <w:iCs/>
          <w:sz w:val="28"/>
          <w:szCs w:val="28"/>
          <w:lang w:val="x-none"/>
        </w:rPr>
        <w:t xml:space="preserve"> «</w:t>
      </w:r>
      <w:r w:rsidRPr="00C54808">
        <w:rPr>
          <w:iCs/>
          <w:sz w:val="28"/>
          <w:szCs w:val="28"/>
        </w:rPr>
        <w:t>В-Сибпромтранс»</w:t>
      </w:r>
      <w:r w:rsidRPr="00C54808">
        <w:rPr>
          <w:bCs/>
          <w:sz w:val="28"/>
          <w:szCs w:val="28"/>
        </w:rPr>
        <w:t xml:space="preserve"> в собственности организации имеется 5 локомотивов: ТЭМ-2 - 2 ед., ТЭМ-7 - 3 ед. Развернутая длина железнодорожного пути согласно представленным данным в таблице «Основные технические показатели деятельности» (том 14 стр.9) - 19,11706 км, эксплуатируемая протяженность 18,76788 км, класс путей, категория 2.   </w:t>
      </w:r>
    </w:p>
    <w:p w14:paraId="1A548349" w14:textId="77777777" w:rsidR="00C54808" w:rsidRPr="00C54808" w:rsidRDefault="00C54808" w:rsidP="00C54808">
      <w:pPr>
        <w:ind w:firstLine="709"/>
        <w:jc w:val="both"/>
        <w:rPr>
          <w:bCs/>
          <w:sz w:val="28"/>
          <w:szCs w:val="28"/>
        </w:rPr>
      </w:pPr>
      <w:r w:rsidRPr="00C54808">
        <w:rPr>
          <w:bCs/>
          <w:sz w:val="28"/>
          <w:szCs w:val="28"/>
        </w:rPr>
        <w:t xml:space="preserve">В соответствии с Учетной политикой организации взаиморасчеты между филиалом и АО «В-Сибпромтранс» отражаются на счете 79 «Внутрихозяйственные расчеты» с применением Авизо. Первичные учетные </w:t>
      </w:r>
      <w:r w:rsidRPr="00C54808">
        <w:rPr>
          <w:bCs/>
          <w:sz w:val="28"/>
          <w:szCs w:val="28"/>
        </w:rPr>
        <w:lastRenderedPageBreak/>
        <w:t>документы по произведенным расходам (счета-фактуры, акты, накладные и прочее) отрабатываются и хранятся в АО «В-Сибпромтранс». На филиал передаются расходы по авизо с приложением копий оправдательных документов.</w:t>
      </w:r>
    </w:p>
    <w:p w14:paraId="373D4E1A" w14:textId="77777777" w:rsidR="00C54808" w:rsidRPr="00C54808" w:rsidRDefault="00C54808" w:rsidP="00C54808">
      <w:pPr>
        <w:ind w:firstLine="709"/>
        <w:jc w:val="both"/>
        <w:rPr>
          <w:sz w:val="28"/>
          <w:szCs w:val="28"/>
        </w:rPr>
      </w:pPr>
      <w:r w:rsidRPr="00C54808">
        <w:rPr>
          <w:sz w:val="28"/>
          <w:szCs w:val="28"/>
        </w:rPr>
        <w:t xml:space="preserve">Величина экономически обоснованных расходов на период регулирования, заявленная организацией, составляет </w:t>
      </w:r>
      <w:r w:rsidRPr="00C54808">
        <w:rPr>
          <w:b/>
          <w:sz w:val="28"/>
          <w:szCs w:val="28"/>
        </w:rPr>
        <w:t xml:space="preserve">225074 </w:t>
      </w:r>
      <w:r w:rsidRPr="00C54808">
        <w:rPr>
          <w:sz w:val="28"/>
          <w:szCs w:val="28"/>
        </w:rPr>
        <w:t xml:space="preserve">тыс. руб. </w:t>
      </w:r>
    </w:p>
    <w:p w14:paraId="45EA1955" w14:textId="77777777" w:rsidR="00C54808" w:rsidRPr="00C54808" w:rsidRDefault="00C54808" w:rsidP="00C54808">
      <w:pPr>
        <w:ind w:firstLine="709"/>
        <w:jc w:val="both"/>
        <w:rPr>
          <w:sz w:val="28"/>
          <w:szCs w:val="28"/>
        </w:rPr>
      </w:pPr>
      <w:r w:rsidRPr="00C54808">
        <w:rPr>
          <w:sz w:val="28"/>
          <w:szCs w:val="28"/>
        </w:rPr>
        <w:t xml:space="preserve">Экономически обоснованные расходы при расчете фиксированных тарифов на очередной период регулирования определены регулирующим органом в размере </w:t>
      </w:r>
      <w:r w:rsidRPr="00C54808">
        <w:rPr>
          <w:b/>
          <w:sz w:val="28"/>
          <w:szCs w:val="28"/>
        </w:rPr>
        <w:t xml:space="preserve">192535,4 </w:t>
      </w:r>
      <w:r w:rsidRPr="00C54808">
        <w:rPr>
          <w:sz w:val="28"/>
          <w:szCs w:val="28"/>
        </w:rPr>
        <w:t xml:space="preserve">тыс. руб. </w:t>
      </w:r>
    </w:p>
    <w:p w14:paraId="40DA9C35" w14:textId="77777777" w:rsidR="00C54808" w:rsidRPr="00C54808" w:rsidRDefault="00C54808" w:rsidP="00C54808">
      <w:pPr>
        <w:ind w:firstLine="709"/>
        <w:jc w:val="both"/>
        <w:rPr>
          <w:sz w:val="28"/>
          <w:szCs w:val="28"/>
        </w:rPr>
      </w:pPr>
      <w:r w:rsidRPr="00C54808">
        <w:rPr>
          <w:sz w:val="28"/>
          <w:szCs w:val="28"/>
        </w:rPr>
        <w:t>Отчетным периодом, доходы и расходы по которому подтверждены бухгалтерской и статистической отчетностью, является 2024 год.</w:t>
      </w:r>
    </w:p>
    <w:p w14:paraId="1DA77E4A" w14:textId="77777777" w:rsidR="00C54808" w:rsidRPr="00C54808" w:rsidRDefault="00C54808" w:rsidP="00C54808">
      <w:pPr>
        <w:ind w:firstLine="709"/>
        <w:jc w:val="both"/>
        <w:rPr>
          <w:sz w:val="28"/>
          <w:szCs w:val="28"/>
        </w:rPr>
      </w:pPr>
      <w:r w:rsidRPr="00C54808">
        <w:rPr>
          <w:sz w:val="28"/>
          <w:szCs w:val="28"/>
        </w:rPr>
        <w:t xml:space="preserve">При проведении анализа экономической обоснованности представленных для расчёта тарифов </w:t>
      </w:r>
      <w:r w:rsidRPr="00C54808">
        <w:rPr>
          <w:bCs/>
          <w:iCs/>
          <w:color w:val="000000"/>
          <w:sz w:val="28"/>
          <w:szCs w:val="28"/>
          <w:lang w:val="x-none" w:eastAsia="x-none"/>
        </w:rPr>
        <w:t>Кия-Шалтырск</w:t>
      </w:r>
      <w:r w:rsidRPr="00C54808">
        <w:rPr>
          <w:bCs/>
          <w:iCs/>
          <w:color w:val="000000"/>
          <w:sz w:val="28"/>
          <w:szCs w:val="28"/>
          <w:lang w:eastAsia="x-none"/>
        </w:rPr>
        <w:t>ого</w:t>
      </w:r>
      <w:r w:rsidRPr="00C54808">
        <w:rPr>
          <w:bCs/>
          <w:iCs/>
          <w:color w:val="000000"/>
          <w:sz w:val="28"/>
          <w:szCs w:val="28"/>
          <w:lang w:val="x-none" w:eastAsia="x-none"/>
        </w:rPr>
        <w:t xml:space="preserve"> филиал</w:t>
      </w:r>
      <w:r w:rsidRPr="00C54808">
        <w:rPr>
          <w:bCs/>
          <w:iCs/>
          <w:color w:val="000000"/>
          <w:sz w:val="28"/>
          <w:szCs w:val="28"/>
          <w:lang w:eastAsia="x-none"/>
        </w:rPr>
        <w:t xml:space="preserve">а </w:t>
      </w:r>
      <w:r w:rsidRPr="00C54808">
        <w:rPr>
          <w:bCs/>
          <w:iCs/>
          <w:color w:val="000000"/>
          <w:sz w:val="28"/>
          <w:szCs w:val="28"/>
          <w:lang w:val="x-none" w:eastAsia="x-none"/>
        </w:rPr>
        <w:t>ОАО «В-Сибпромтранс»</w:t>
      </w:r>
      <w:r w:rsidRPr="00C54808">
        <w:rPr>
          <w:sz w:val="28"/>
          <w:szCs w:val="28"/>
        </w:rPr>
        <w:t xml:space="preserve"> материалов, считаем экономически обоснованными расходы по статьям затрат на следующем уровне:</w:t>
      </w:r>
    </w:p>
    <w:p w14:paraId="3DA498FA" w14:textId="77777777" w:rsidR="00C54808" w:rsidRPr="00C54808" w:rsidRDefault="00C54808" w:rsidP="00C54808">
      <w:pPr>
        <w:ind w:firstLine="709"/>
        <w:jc w:val="both"/>
        <w:rPr>
          <w:sz w:val="28"/>
          <w:szCs w:val="28"/>
          <w:lang w:val="x-none" w:eastAsia="x-none"/>
        </w:rPr>
      </w:pPr>
      <w:bookmarkStart w:id="52" w:name="_Hlk529871800"/>
      <w:r w:rsidRPr="00C54808">
        <w:rPr>
          <w:sz w:val="28"/>
          <w:szCs w:val="28"/>
          <w:lang w:val="x-none" w:eastAsia="x-none"/>
        </w:rPr>
        <w:t xml:space="preserve">1. </w:t>
      </w:r>
      <w:bookmarkStart w:id="53" w:name="_Hlk1658512"/>
      <w:r w:rsidRPr="00C54808">
        <w:rPr>
          <w:sz w:val="28"/>
          <w:szCs w:val="28"/>
          <w:lang w:eastAsia="x-none"/>
        </w:rPr>
        <w:t xml:space="preserve">Расходы на </w:t>
      </w:r>
      <w:r w:rsidRPr="00C54808">
        <w:rPr>
          <w:sz w:val="28"/>
          <w:szCs w:val="28"/>
          <w:lang w:val="x-none" w:eastAsia="x-none"/>
        </w:rPr>
        <w:t>оплату труда</w:t>
      </w:r>
      <w:r w:rsidRPr="00C54808">
        <w:rPr>
          <w:sz w:val="28"/>
          <w:szCs w:val="28"/>
          <w:lang w:eastAsia="x-none"/>
        </w:rPr>
        <w:t xml:space="preserve"> </w:t>
      </w:r>
      <w:r w:rsidRPr="00C54808">
        <w:rPr>
          <w:bCs/>
          <w:iCs/>
          <w:color w:val="000000"/>
          <w:sz w:val="28"/>
          <w:szCs w:val="28"/>
          <w:lang w:val="x-none" w:eastAsia="x-none"/>
        </w:rPr>
        <w:t>Кия-Шалтырск</w:t>
      </w:r>
      <w:r w:rsidRPr="00C54808">
        <w:rPr>
          <w:bCs/>
          <w:iCs/>
          <w:color w:val="000000"/>
          <w:sz w:val="28"/>
          <w:szCs w:val="28"/>
          <w:lang w:eastAsia="x-none"/>
        </w:rPr>
        <w:t>ий</w:t>
      </w:r>
      <w:r w:rsidRPr="00C54808">
        <w:rPr>
          <w:bCs/>
          <w:iCs/>
          <w:color w:val="000000"/>
          <w:sz w:val="28"/>
          <w:szCs w:val="28"/>
          <w:lang w:val="x-none" w:eastAsia="x-none"/>
        </w:rPr>
        <w:t xml:space="preserve"> филиал ОАО «В-Сибпромтранс»</w:t>
      </w:r>
      <w:r w:rsidRPr="00C54808">
        <w:rPr>
          <w:bCs/>
          <w:iCs/>
          <w:color w:val="000000"/>
          <w:sz w:val="28"/>
          <w:szCs w:val="28"/>
          <w:lang w:eastAsia="x-none"/>
        </w:rPr>
        <w:t xml:space="preserve"> </w:t>
      </w:r>
      <w:r w:rsidRPr="00C54808">
        <w:rPr>
          <w:sz w:val="28"/>
          <w:szCs w:val="28"/>
          <w:lang w:eastAsia="x-none"/>
        </w:rPr>
        <w:t>предлагает принять в сумме 47167,9   тыс.руб., численность в размере 57 человек, среднюю заработную плату в размере 68958,92 руб.</w:t>
      </w:r>
    </w:p>
    <w:bookmarkEnd w:id="53"/>
    <w:p w14:paraId="6E8D7C38" w14:textId="77777777" w:rsidR="00C54808" w:rsidRPr="00C54808" w:rsidRDefault="00C54808" w:rsidP="00C54808">
      <w:pPr>
        <w:ind w:firstLine="709"/>
        <w:jc w:val="both"/>
        <w:rPr>
          <w:sz w:val="28"/>
          <w:szCs w:val="28"/>
          <w:lang w:eastAsia="en-US"/>
        </w:rPr>
      </w:pPr>
      <w:r w:rsidRPr="00C54808">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C54808">
        <w:rPr>
          <w:sz w:val="28"/>
          <w:szCs w:val="28"/>
          <w:lang w:eastAsia="x-none"/>
        </w:rPr>
        <w:t xml:space="preserve">в соответствии с пунктом </w:t>
      </w:r>
      <w:r w:rsidRPr="00C54808">
        <w:rPr>
          <w:sz w:val="28"/>
          <w:szCs w:val="28"/>
          <w:lang w:val="x-none" w:eastAsia="x-none"/>
        </w:rPr>
        <w:t xml:space="preserve">4.3 Методических рекомендаций  </w:t>
      </w:r>
      <w:r w:rsidRPr="00C54808">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44E36289" w14:textId="77777777" w:rsidR="00C54808" w:rsidRPr="00C54808" w:rsidRDefault="00C54808" w:rsidP="00C54808">
      <w:pPr>
        <w:tabs>
          <w:tab w:val="left" w:pos="1276"/>
        </w:tabs>
        <w:ind w:firstLine="709"/>
        <w:jc w:val="both"/>
        <w:rPr>
          <w:sz w:val="28"/>
          <w:szCs w:val="28"/>
        </w:rPr>
      </w:pPr>
      <w:r w:rsidRPr="00C54808">
        <w:rPr>
          <w:sz w:val="28"/>
          <w:szCs w:val="28"/>
        </w:rPr>
        <w:t xml:space="preserve">Для подтверждения данной статьи расходов </w:t>
      </w:r>
      <w:r w:rsidRPr="00C54808">
        <w:rPr>
          <w:bCs/>
          <w:iCs/>
          <w:color w:val="000000"/>
          <w:sz w:val="28"/>
          <w:szCs w:val="28"/>
        </w:rPr>
        <w:t>Кия-Шалтырским филиалом ОАО «В-Сибпромтранс»</w:t>
      </w:r>
      <w:r w:rsidRPr="00C54808">
        <w:rPr>
          <w:sz w:val="28"/>
          <w:szCs w:val="28"/>
        </w:rPr>
        <w:t xml:space="preserve"> были представлены и специалистом проанализированы: штатное расписание, таблицы «Расходы на оплату труда за 2024 и на период регулирования», коллективный договор, данные бухгалтерского учета. </w:t>
      </w:r>
      <w:r w:rsidRPr="00C54808">
        <w:t xml:space="preserve"> </w:t>
      </w:r>
    </w:p>
    <w:p w14:paraId="6247F4B7" w14:textId="77777777" w:rsidR="00C54808" w:rsidRPr="00C54808" w:rsidRDefault="00C54808" w:rsidP="00C54808">
      <w:pPr>
        <w:tabs>
          <w:tab w:val="left" w:pos="1276"/>
        </w:tabs>
        <w:ind w:firstLine="709"/>
        <w:jc w:val="both"/>
        <w:rPr>
          <w:sz w:val="28"/>
          <w:szCs w:val="28"/>
        </w:rPr>
      </w:pPr>
      <w:r w:rsidRPr="00C54808">
        <w:rPr>
          <w:sz w:val="28"/>
          <w:szCs w:val="28"/>
        </w:rPr>
        <w:t xml:space="preserve">Фонд оплаты труда специалист предлагает принять в сумме </w:t>
      </w:r>
      <w:r w:rsidRPr="00C54808">
        <w:rPr>
          <w:b/>
          <w:bCs/>
          <w:sz w:val="28"/>
          <w:szCs w:val="28"/>
        </w:rPr>
        <w:t xml:space="preserve">36658,6 </w:t>
      </w:r>
      <w:r w:rsidRPr="00C54808">
        <w:rPr>
          <w:sz w:val="28"/>
          <w:szCs w:val="28"/>
        </w:rPr>
        <w:t>тыс. руб.</w:t>
      </w:r>
    </w:p>
    <w:p w14:paraId="7D83ED3D" w14:textId="77777777" w:rsidR="00C54808" w:rsidRPr="00C54808" w:rsidRDefault="00C54808" w:rsidP="00C54808">
      <w:pPr>
        <w:tabs>
          <w:tab w:val="left" w:pos="1276"/>
        </w:tabs>
        <w:ind w:firstLine="709"/>
        <w:jc w:val="both"/>
        <w:rPr>
          <w:sz w:val="28"/>
          <w:szCs w:val="28"/>
        </w:rPr>
      </w:pPr>
      <w:r w:rsidRPr="00C54808">
        <w:rPr>
          <w:sz w:val="28"/>
          <w:szCs w:val="28"/>
        </w:rPr>
        <w:t>Численность прямого производственного персонала на период регулирования организация предлагает принять в размере 57 человек.</w:t>
      </w:r>
    </w:p>
    <w:p w14:paraId="4931386B" w14:textId="77777777" w:rsidR="00C54808" w:rsidRPr="00C54808" w:rsidRDefault="00C54808" w:rsidP="00C54808">
      <w:pPr>
        <w:tabs>
          <w:tab w:val="left" w:pos="1276"/>
        </w:tabs>
        <w:ind w:firstLine="709"/>
        <w:jc w:val="both"/>
        <w:rPr>
          <w:sz w:val="28"/>
          <w:szCs w:val="28"/>
        </w:rPr>
      </w:pPr>
      <w:r w:rsidRPr="00C54808">
        <w:rPr>
          <w:sz w:val="28"/>
          <w:szCs w:val="28"/>
        </w:rPr>
        <w:t>В соответствии с пунктом 4.3. Методических рекомендаций 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004E3312" w14:textId="77777777" w:rsidR="00C54808" w:rsidRPr="00C54808" w:rsidRDefault="00C54808" w:rsidP="00C54808">
      <w:pPr>
        <w:tabs>
          <w:tab w:val="left" w:pos="1276"/>
        </w:tabs>
        <w:ind w:firstLine="709"/>
        <w:jc w:val="both"/>
        <w:rPr>
          <w:sz w:val="28"/>
          <w:szCs w:val="28"/>
        </w:rPr>
      </w:pPr>
      <w:r w:rsidRPr="00C54808">
        <w:rPr>
          <w:sz w:val="28"/>
          <w:szCs w:val="28"/>
        </w:rPr>
        <w:t xml:space="preserve">Численность специалист предлагает принять по факту отчетного периода, кроме того, с учетом изменения планового объема услуг (увеличение грузоперевозок на 6,6%) численность машинистов специалист предлагает принять по предложению организации (+4,4 чел.). </w:t>
      </w:r>
    </w:p>
    <w:p w14:paraId="5309F6FB" w14:textId="77777777" w:rsidR="00C54808" w:rsidRPr="00C54808" w:rsidRDefault="00C54808" w:rsidP="00C54808">
      <w:pPr>
        <w:tabs>
          <w:tab w:val="left" w:pos="1276"/>
        </w:tabs>
        <w:ind w:firstLine="709"/>
        <w:jc w:val="both"/>
        <w:rPr>
          <w:sz w:val="28"/>
          <w:szCs w:val="28"/>
        </w:rPr>
      </w:pPr>
      <w:r w:rsidRPr="00C54808">
        <w:rPr>
          <w:sz w:val="28"/>
          <w:szCs w:val="28"/>
        </w:rPr>
        <w:lastRenderedPageBreak/>
        <w:t>Итого плановая численность по предложению специалиста составит 44,3 чел.</w:t>
      </w:r>
    </w:p>
    <w:p w14:paraId="4054D2ED" w14:textId="77777777" w:rsidR="00C54808" w:rsidRPr="00C54808" w:rsidRDefault="00C54808" w:rsidP="00C54808">
      <w:pPr>
        <w:tabs>
          <w:tab w:val="left" w:pos="1276"/>
        </w:tabs>
        <w:ind w:firstLine="709"/>
        <w:jc w:val="both"/>
        <w:rPr>
          <w:sz w:val="28"/>
          <w:szCs w:val="28"/>
        </w:rPr>
      </w:pPr>
      <w:r w:rsidRPr="00C54808">
        <w:rPr>
          <w:sz w:val="28"/>
          <w:szCs w:val="28"/>
        </w:rPr>
        <w:t>На период регулирования специалист предлагает принять среднюю заработную плату по предложению организации в размере 68958,9 руб.</w:t>
      </w:r>
    </w:p>
    <w:bookmarkEnd w:id="52"/>
    <w:p w14:paraId="112CAADD" w14:textId="77777777" w:rsidR="00C54808" w:rsidRPr="00C54808" w:rsidRDefault="00C54808" w:rsidP="00C54808">
      <w:pPr>
        <w:tabs>
          <w:tab w:val="left" w:pos="1276"/>
        </w:tabs>
        <w:ind w:firstLine="709"/>
        <w:jc w:val="both"/>
        <w:rPr>
          <w:sz w:val="28"/>
          <w:szCs w:val="28"/>
        </w:rPr>
      </w:pPr>
      <w:r w:rsidRPr="00C54808">
        <w:rPr>
          <w:sz w:val="28"/>
          <w:szCs w:val="28"/>
        </w:rPr>
        <w:t xml:space="preserve">Фонд оплаты труда на период регулирования по предложению специалиста составит </w:t>
      </w:r>
      <w:r w:rsidRPr="00C54808">
        <w:rPr>
          <w:b/>
          <w:bCs/>
          <w:sz w:val="28"/>
          <w:szCs w:val="28"/>
        </w:rPr>
        <w:t>36658,6</w:t>
      </w:r>
      <w:r w:rsidRPr="00C54808">
        <w:rPr>
          <w:sz w:val="28"/>
          <w:szCs w:val="28"/>
        </w:rPr>
        <w:t xml:space="preserve"> тыс. руб.</w:t>
      </w:r>
    </w:p>
    <w:p w14:paraId="79A38ED0" w14:textId="77777777" w:rsidR="00C54808" w:rsidRPr="00C54808" w:rsidRDefault="00C54808" w:rsidP="00C54808">
      <w:pPr>
        <w:ind w:firstLine="709"/>
        <w:jc w:val="both"/>
        <w:rPr>
          <w:sz w:val="28"/>
          <w:szCs w:val="28"/>
          <w:lang w:val="x-none"/>
        </w:rPr>
      </w:pPr>
      <w:r w:rsidRPr="00C54808">
        <w:rPr>
          <w:sz w:val="28"/>
          <w:szCs w:val="28"/>
        </w:rPr>
        <w:t xml:space="preserve">2. Расходы на налоги и сборы с фонда оплаты труда </w:t>
      </w:r>
      <w:r w:rsidRPr="00C54808">
        <w:rPr>
          <w:bCs/>
          <w:iCs/>
          <w:color w:val="000000"/>
          <w:sz w:val="28"/>
          <w:szCs w:val="28"/>
        </w:rPr>
        <w:t>Кия-Шалтырский филиал ОАО «В-Сибпромтранс»</w:t>
      </w:r>
      <w:r w:rsidRPr="00C54808">
        <w:rPr>
          <w:sz w:val="28"/>
          <w:szCs w:val="28"/>
        </w:rPr>
        <w:t xml:space="preserve"> предлагает принять в сумме 14339 тыс.руб.</w:t>
      </w:r>
    </w:p>
    <w:p w14:paraId="12AABA0D" w14:textId="77777777" w:rsidR="00C54808" w:rsidRPr="00C54808" w:rsidRDefault="00C54808" w:rsidP="00C54808">
      <w:pPr>
        <w:ind w:firstLine="709"/>
        <w:jc w:val="both"/>
        <w:rPr>
          <w:sz w:val="28"/>
          <w:szCs w:val="28"/>
        </w:rPr>
      </w:pPr>
      <w:r w:rsidRPr="00C54808">
        <w:rPr>
          <w:sz w:val="28"/>
          <w:szCs w:val="28"/>
        </w:rPr>
        <w:t xml:space="preserve">Налоги и сборы с фонда оплаты труда специалист предлагает принять в размере </w:t>
      </w:r>
      <w:r w:rsidRPr="00C54808">
        <w:rPr>
          <w:b/>
          <w:sz w:val="28"/>
          <w:szCs w:val="28"/>
        </w:rPr>
        <w:t>11144,2</w:t>
      </w:r>
      <w:r w:rsidRPr="00C54808">
        <w:rPr>
          <w:sz w:val="28"/>
          <w:szCs w:val="28"/>
        </w:rPr>
        <w:t xml:space="preserve"> тыс. руб.</w:t>
      </w:r>
    </w:p>
    <w:p w14:paraId="3AB03B32" w14:textId="77777777" w:rsidR="00C54808" w:rsidRPr="00C54808" w:rsidRDefault="00C54808" w:rsidP="00C54808">
      <w:pPr>
        <w:ind w:firstLine="709"/>
        <w:jc w:val="both"/>
        <w:rPr>
          <w:bCs/>
          <w:sz w:val="28"/>
          <w:szCs w:val="28"/>
        </w:rPr>
      </w:pPr>
      <w:r w:rsidRPr="00C54808">
        <w:rPr>
          <w:bCs/>
          <w:sz w:val="28"/>
          <w:szCs w:val="28"/>
        </w:rPr>
        <w:t xml:space="preserve">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 </w:t>
      </w:r>
    </w:p>
    <w:p w14:paraId="15DBC907" w14:textId="77777777" w:rsidR="00C54808" w:rsidRPr="00C54808" w:rsidRDefault="00C54808" w:rsidP="00C54808">
      <w:pPr>
        <w:ind w:firstLine="709"/>
        <w:jc w:val="both"/>
        <w:rPr>
          <w:bCs/>
          <w:sz w:val="28"/>
          <w:szCs w:val="28"/>
        </w:rPr>
      </w:pPr>
      <w:r w:rsidRPr="00C54808">
        <w:rPr>
          <w:bCs/>
          <w:sz w:val="28"/>
          <w:szCs w:val="28"/>
        </w:rPr>
        <w:t>Предприятием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(том 8 стр.375-378). Расчет затрат не представлен. Затраты специалистом рассчитаны в соответствии с действующим законодательством. С учетом размера страхового тарифа 4,0%, процент страховых взносов составил 30,4% от фонда оплаты труда.</w:t>
      </w:r>
    </w:p>
    <w:p w14:paraId="2BBBDF8B" w14:textId="77777777" w:rsidR="00C54808" w:rsidRPr="00C54808" w:rsidRDefault="00C54808" w:rsidP="00C54808">
      <w:pPr>
        <w:ind w:firstLine="709"/>
        <w:jc w:val="both"/>
        <w:rPr>
          <w:bCs/>
          <w:sz w:val="28"/>
          <w:szCs w:val="28"/>
        </w:rPr>
      </w:pPr>
      <w:r w:rsidRPr="00C54808">
        <w:rPr>
          <w:bCs/>
          <w:sz w:val="28"/>
          <w:szCs w:val="28"/>
        </w:rPr>
        <w:t xml:space="preserve">Таким образом, затраты на налоги и сборы с фонда оплаты труда специалист предлагает принять в размере </w:t>
      </w:r>
      <w:r w:rsidRPr="00C54808">
        <w:rPr>
          <w:b/>
          <w:sz w:val="28"/>
          <w:szCs w:val="28"/>
        </w:rPr>
        <w:t>11144,2</w:t>
      </w:r>
      <w:r w:rsidRPr="00C54808">
        <w:rPr>
          <w:bCs/>
          <w:sz w:val="28"/>
          <w:szCs w:val="28"/>
        </w:rPr>
        <w:t xml:space="preserve"> тыс. руб.</w:t>
      </w:r>
    </w:p>
    <w:p w14:paraId="617BB4B5" w14:textId="77777777" w:rsidR="00C54808" w:rsidRPr="00C54808" w:rsidRDefault="00C54808" w:rsidP="00C54808">
      <w:pPr>
        <w:ind w:firstLine="709"/>
        <w:jc w:val="both"/>
        <w:rPr>
          <w:sz w:val="28"/>
          <w:szCs w:val="28"/>
          <w:lang w:val="x-none" w:eastAsia="x-none"/>
        </w:rPr>
      </w:pPr>
      <w:r w:rsidRPr="00C54808">
        <w:rPr>
          <w:sz w:val="28"/>
          <w:szCs w:val="28"/>
          <w:lang w:val="x-none" w:eastAsia="x-none"/>
        </w:rPr>
        <w:t xml:space="preserve">3. </w:t>
      </w:r>
      <w:bookmarkStart w:id="54" w:name="_Hlk1658547"/>
      <w:r w:rsidRPr="00C54808">
        <w:rPr>
          <w:sz w:val="28"/>
          <w:szCs w:val="28"/>
          <w:lang w:eastAsia="x-none"/>
        </w:rPr>
        <w:t xml:space="preserve">Расходы на топливо и ГСМ </w:t>
      </w:r>
      <w:r w:rsidRPr="00C54808">
        <w:rPr>
          <w:bCs/>
          <w:iCs/>
          <w:color w:val="000000"/>
          <w:sz w:val="28"/>
          <w:szCs w:val="28"/>
          <w:lang w:val="x-none" w:eastAsia="x-none"/>
        </w:rPr>
        <w:t>Кия-Шалтырский филиал ОАО «В-Сибпромтранс»</w:t>
      </w:r>
      <w:r w:rsidRPr="00C54808">
        <w:rPr>
          <w:sz w:val="28"/>
          <w:szCs w:val="28"/>
          <w:lang w:eastAsia="x-none"/>
        </w:rPr>
        <w:t xml:space="preserve"> предлагает принять в сумме 39841,9 тыс. руб.</w:t>
      </w:r>
    </w:p>
    <w:bookmarkEnd w:id="54"/>
    <w:p w14:paraId="61D05C18" w14:textId="77777777" w:rsidR="00C54808" w:rsidRPr="00C54808" w:rsidRDefault="00C54808" w:rsidP="00C54808">
      <w:pPr>
        <w:ind w:firstLine="709"/>
        <w:jc w:val="both"/>
        <w:rPr>
          <w:color w:val="000000"/>
          <w:spacing w:val="5"/>
          <w:sz w:val="28"/>
          <w:szCs w:val="28"/>
          <w:lang w:eastAsia="x-none"/>
        </w:rPr>
      </w:pPr>
      <w:r w:rsidRPr="00C54808">
        <w:rPr>
          <w:sz w:val="28"/>
          <w:szCs w:val="28"/>
          <w:lang w:eastAsia="x-none"/>
        </w:rPr>
        <w:t xml:space="preserve">В соответствии с пунктом 4.4 Методических рекомендаций, </w:t>
      </w:r>
      <w:r w:rsidRPr="00C54808">
        <w:rPr>
          <w:color w:val="000000"/>
          <w:spacing w:val="-5"/>
          <w:sz w:val="28"/>
          <w:szCs w:val="28"/>
          <w:lang w:val="x-none" w:eastAsia="x-none"/>
        </w:rPr>
        <w:t xml:space="preserve">затраты на топливо и ГСМ </w:t>
      </w:r>
      <w:r w:rsidRPr="00C54808">
        <w:rPr>
          <w:color w:val="000000"/>
          <w:spacing w:val="5"/>
          <w:sz w:val="28"/>
          <w:szCs w:val="28"/>
          <w:lang w:val="x-none" w:eastAsia="x-none"/>
        </w:rPr>
        <w:t>рассчитываются в соответствии с приложениями № 2, № 3 к Методическим рекомендациям.</w:t>
      </w:r>
      <w:r w:rsidRPr="00C54808">
        <w:rPr>
          <w:color w:val="000000"/>
          <w:spacing w:val="5"/>
          <w:sz w:val="28"/>
          <w:szCs w:val="28"/>
          <w:lang w:eastAsia="x-none"/>
        </w:rPr>
        <w:t xml:space="preserve"> </w:t>
      </w:r>
    </w:p>
    <w:p w14:paraId="1169E47B" w14:textId="77777777" w:rsidR="00C54808" w:rsidRPr="00C54808" w:rsidRDefault="00C54808" w:rsidP="00C54808">
      <w:pPr>
        <w:ind w:firstLine="709"/>
        <w:jc w:val="both"/>
        <w:rPr>
          <w:color w:val="000000"/>
          <w:spacing w:val="5"/>
          <w:sz w:val="28"/>
          <w:szCs w:val="28"/>
          <w:lang w:val="x-none" w:eastAsia="x-none"/>
        </w:rPr>
      </w:pPr>
      <w:r w:rsidRPr="00C54808">
        <w:rPr>
          <w:color w:val="000000"/>
          <w:spacing w:val="5"/>
          <w:sz w:val="28"/>
          <w:szCs w:val="28"/>
          <w:lang w:val="x-none" w:eastAsia="x-none"/>
        </w:rPr>
        <w:t>В составе расходов на топливо, расходуемое на эксплуатационные</w:t>
      </w:r>
      <w:r w:rsidRPr="00C54808">
        <w:rPr>
          <w:color w:val="000000"/>
          <w:spacing w:val="5"/>
          <w:sz w:val="28"/>
          <w:szCs w:val="28"/>
          <w:lang w:val="x-none" w:eastAsia="x-none"/>
        </w:rPr>
        <w:br/>
        <w:t>нужды железнодорожного транспорта, принимается стоимость всех видов</w:t>
      </w:r>
      <w:r w:rsidRPr="00C54808">
        <w:rPr>
          <w:color w:val="000000"/>
          <w:spacing w:val="5"/>
          <w:sz w:val="28"/>
          <w:szCs w:val="28"/>
          <w:lang w:val="x-none" w:eastAsia="x-none"/>
        </w:rPr>
        <w:br/>
        <w:t>топлива (бензина, дизельного топлива, мазута, газа, масел, нефти и т.д.).</w:t>
      </w:r>
    </w:p>
    <w:p w14:paraId="266EFB68" w14:textId="77777777" w:rsidR="00C54808" w:rsidRPr="00C54808" w:rsidRDefault="00C54808" w:rsidP="00C54808">
      <w:pPr>
        <w:ind w:firstLine="709"/>
        <w:jc w:val="both"/>
        <w:rPr>
          <w:color w:val="000000"/>
          <w:spacing w:val="5"/>
          <w:sz w:val="28"/>
          <w:szCs w:val="28"/>
          <w:lang w:val="x-none" w:eastAsia="x-none"/>
        </w:rPr>
      </w:pPr>
      <w:r w:rsidRPr="00C54808">
        <w:rPr>
          <w:color w:val="000000"/>
          <w:spacing w:val="5"/>
          <w:sz w:val="28"/>
          <w:szCs w:val="28"/>
          <w:lang w:val="x-none" w:eastAsia="x-none"/>
        </w:rPr>
        <w:t xml:space="preserve">Расход топлива по службе подвижного состава включается в пределах норм, разработанных и утвержденных субъектом регулирования, на основе контрольных замеров, 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анализа фактического расхода топлива за предыдущий отчетный период.  </w:t>
      </w:r>
    </w:p>
    <w:p w14:paraId="0AAF8B84" w14:textId="77777777" w:rsidR="00C54808" w:rsidRPr="00C54808" w:rsidRDefault="00C54808" w:rsidP="00C54808">
      <w:pPr>
        <w:ind w:firstLine="709"/>
        <w:jc w:val="both"/>
        <w:rPr>
          <w:color w:val="000000"/>
          <w:spacing w:val="5"/>
          <w:sz w:val="28"/>
          <w:szCs w:val="28"/>
          <w:lang w:val="x-none" w:eastAsia="x-none"/>
        </w:rPr>
      </w:pPr>
      <w:r w:rsidRPr="00C54808">
        <w:rPr>
          <w:color w:val="000000"/>
          <w:spacing w:val="5"/>
          <w:sz w:val="28"/>
          <w:szCs w:val="28"/>
          <w:lang w:val="x-none" w:eastAsia="x-none"/>
        </w:rPr>
        <w:t>Натуральный расход  смазочных  материалов рассчитывается по видам смазочных  материалов и их потребности на регулируемый период, который      не должен превышать 4%  от расхода  дизельного  топлива.</w:t>
      </w:r>
    </w:p>
    <w:p w14:paraId="0B880C6A" w14:textId="77777777" w:rsidR="00C54808" w:rsidRPr="00C54808" w:rsidRDefault="00C54808" w:rsidP="00C54808">
      <w:pPr>
        <w:ind w:firstLine="709"/>
        <w:jc w:val="both"/>
        <w:rPr>
          <w:color w:val="000000"/>
          <w:spacing w:val="5"/>
          <w:sz w:val="28"/>
          <w:szCs w:val="28"/>
          <w:lang w:eastAsia="x-none"/>
        </w:rPr>
      </w:pPr>
      <w:r w:rsidRPr="00C54808">
        <w:rPr>
          <w:color w:val="000000"/>
          <w:spacing w:val="5"/>
          <w:sz w:val="28"/>
          <w:szCs w:val="28"/>
          <w:lang w:eastAsia="x-none"/>
        </w:rPr>
        <w:t xml:space="preserve">Для обоснования затрат на топливо и ГСМ организацией представлены расчеты затрат в соответствии с </w:t>
      </w:r>
      <w:r w:rsidRPr="00C54808">
        <w:rPr>
          <w:color w:val="000000"/>
          <w:spacing w:val="5"/>
          <w:sz w:val="28"/>
          <w:szCs w:val="28"/>
          <w:lang w:val="x-none" w:eastAsia="x-none"/>
        </w:rPr>
        <w:t>приложениями № 2, № 3 к Методическим рекомендациям</w:t>
      </w:r>
      <w:r w:rsidRPr="00C54808">
        <w:rPr>
          <w:color w:val="000000"/>
          <w:spacing w:val="5"/>
          <w:sz w:val="28"/>
          <w:szCs w:val="28"/>
          <w:lang w:eastAsia="x-none"/>
        </w:rPr>
        <w:t>, расчет затрат на ГСМ, нормы расхода топлива и масел, данные бухгалтерского учета.</w:t>
      </w:r>
    </w:p>
    <w:p w14:paraId="7D510097" w14:textId="77777777" w:rsidR="00C54808" w:rsidRPr="00C54808" w:rsidRDefault="00C54808" w:rsidP="00C54808">
      <w:pPr>
        <w:ind w:firstLine="709"/>
        <w:jc w:val="both"/>
        <w:rPr>
          <w:sz w:val="28"/>
          <w:szCs w:val="28"/>
        </w:rPr>
      </w:pPr>
      <w:r w:rsidRPr="00C54808">
        <w:rPr>
          <w:sz w:val="28"/>
          <w:szCs w:val="28"/>
        </w:rPr>
        <w:t xml:space="preserve">Объемы дизельного топлива для локомотивов специалист предлагает принять по факту отчетного периода с учетом изменения объемов перевозки на период регулирования, цену дизельного топлива специалист предлагает принять </w:t>
      </w:r>
      <w:r w:rsidRPr="00C54808">
        <w:rPr>
          <w:sz w:val="28"/>
          <w:szCs w:val="28"/>
        </w:rPr>
        <w:lastRenderedPageBreak/>
        <w:t xml:space="preserve">по предложению организации в размере 66240 руб./тн, цену смазочных материалов специалист предлагает принять по предложению организации в размере 119020 руб./тн, цену бензина специалист предлагает принять по предложению организации в размере 66520 руб./тн. </w:t>
      </w:r>
    </w:p>
    <w:p w14:paraId="2790A901" w14:textId="77777777" w:rsidR="00C54808" w:rsidRPr="00C54808" w:rsidRDefault="00C54808" w:rsidP="00C54808">
      <w:pPr>
        <w:ind w:firstLine="709"/>
        <w:jc w:val="both"/>
        <w:rPr>
          <w:sz w:val="28"/>
          <w:szCs w:val="28"/>
        </w:rPr>
      </w:pPr>
      <w:r w:rsidRPr="00C54808">
        <w:rPr>
          <w:sz w:val="28"/>
          <w:szCs w:val="28"/>
        </w:rPr>
        <w:t xml:space="preserve">Расход смазочных специалист предлагает принять по факту с учетом изменения расхода топлива, расход бензина специалист предлагает принять по факту отчетного периода. </w:t>
      </w:r>
    </w:p>
    <w:p w14:paraId="73B0407C" w14:textId="77777777" w:rsidR="00C54808" w:rsidRPr="00C54808" w:rsidRDefault="00C54808" w:rsidP="00C54808">
      <w:pPr>
        <w:ind w:firstLine="709"/>
        <w:jc w:val="both"/>
        <w:rPr>
          <w:sz w:val="28"/>
          <w:szCs w:val="28"/>
        </w:rPr>
      </w:pPr>
      <w:r w:rsidRPr="00C54808">
        <w:rPr>
          <w:sz w:val="28"/>
          <w:szCs w:val="28"/>
        </w:rPr>
        <w:t>Расчет затрат изложен в таблице:</w:t>
      </w:r>
    </w:p>
    <w:p w14:paraId="4BA6CCEF" w14:textId="2574D884" w:rsidR="00C54808" w:rsidRPr="00C54808" w:rsidRDefault="00C54808" w:rsidP="00C54808">
      <w:pPr>
        <w:jc w:val="both"/>
        <w:rPr>
          <w:sz w:val="28"/>
          <w:szCs w:val="28"/>
        </w:rPr>
      </w:pPr>
      <w:r w:rsidRPr="00C54808">
        <w:rPr>
          <w:noProof/>
        </w:rPr>
        <w:drawing>
          <wp:inline distT="0" distB="0" distL="0" distR="0" wp14:anchorId="0D2B5F4F" wp14:editId="48595092">
            <wp:extent cx="6200775" cy="3200400"/>
            <wp:effectExtent l="0" t="0" r="9525" b="0"/>
            <wp:docPr id="48875447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00775" cy="3200400"/>
                    </a:xfrm>
                    <a:prstGeom prst="rect">
                      <a:avLst/>
                    </a:prstGeom>
                    <a:noFill/>
                    <a:ln>
                      <a:noFill/>
                    </a:ln>
                  </pic:spPr>
                </pic:pic>
              </a:graphicData>
            </a:graphic>
          </wp:inline>
        </w:drawing>
      </w:r>
    </w:p>
    <w:p w14:paraId="5910B847" w14:textId="77777777" w:rsidR="00C54808" w:rsidRPr="00C54808" w:rsidRDefault="00C54808" w:rsidP="00C54808">
      <w:pPr>
        <w:ind w:firstLine="709"/>
        <w:jc w:val="both"/>
        <w:rPr>
          <w:bCs/>
          <w:sz w:val="28"/>
          <w:szCs w:val="28"/>
        </w:rPr>
      </w:pPr>
      <w:r w:rsidRPr="00C54808">
        <w:rPr>
          <w:sz w:val="28"/>
          <w:szCs w:val="28"/>
        </w:rPr>
        <w:t xml:space="preserve">Итого, затраты на топливо и горюче смазочные материалы специалист предлагает принять в сумме </w:t>
      </w:r>
      <w:r w:rsidRPr="00C54808">
        <w:rPr>
          <w:b/>
          <w:sz w:val="28"/>
          <w:szCs w:val="28"/>
        </w:rPr>
        <w:t xml:space="preserve">39058,4 </w:t>
      </w:r>
      <w:r w:rsidRPr="00C54808">
        <w:rPr>
          <w:sz w:val="28"/>
          <w:szCs w:val="28"/>
        </w:rPr>
        <w:t>тыс. руб.</w:t>
      </w:r>
    </w:p>
    <w:p w14:paraId="717A5242" w14:textId="77777777" w:rsidR="00C54808" w:rsidRPr="00C54808" w:rsidRDefault="00C54808" w:rsidP="00C54808">
      <w:pPr>
        <w:ind w:firstLine="709"/>
        <w:jc w:val="both"/>
        <w:rPr>
          <w:sz w:val="28"/>
          <w:szCs w:val="28"/>
          <w:lang w:val="x-none" w:eastAsia="x-none"/>
        </w:rPr>
      </w:pPr>
      <w:r w:rsidRPr="00C54808">
        <w:rPr>
          <w:sz w:val="28"/>
          <w:szCs w:val="28"/>
          <w:lang w:eastAsia="x-none"/>
        </w:rPr>
        <w:t>4</w:t>
      </w:r>
      <w:r w:rsidRPr="00C54808">
        <w:rPr>
          <w:sz w:val="28"/>
          <w:szCs w:val="28"/>
          <w:lang w:val="x-none" w:eastAsia="x-none"/>
        </w:rPr>
        <w:t xml:space="preserve">. </w:t>
      </w:r>
      <w:r w:rsidRPr="00C54808">
        <w:rPr>
          <w:sz w:val="28"/>
          <w:szCs w:val="28"/>
          <w:lang w:eastAsia="x-none"/>
        </w:rPr>
        <w:t xml:space="preserve">Материальные расходы </w:t>
      </w:r>
      <w:r w:rsidRPr="00C54808">
        <w:rPr>
          <w:bCs/>
          <w:iCs/>
          <w:color w:val="000000"/>
          <w:sz w:val="28"/>
          <w:szCs w:val="28"/>
          <w:lang w:val="x-none" w:eastAsia="x-none"/>
        </w:rPr>
        <w:t xml:space="preserve">Кия-Шалтырский филиал </w:t>
      </w:r>
      <w:r w:rsidRPr="00C54808">
        <w:rPr>
          <w:bCs/>
          <w:iCs/>
          <w:color w:val="000000"/>
          <w:sz w:val="28"/>
          <w:szCs w:val="28"/>
          <w:lang w:eastAsia="x-none"/>
        </w:rPr>
        <w:t xml:space="preserve">                                         </w:t>
      </w:r>
      <w:r w:rsidRPr="00C54808">
        <w:rPr>
          <w:bCs/>
          <w:iCs/>
          <w:color w:val="000000"/>
          <w:sz w:val="28"/>
          <w:szCs w:val="28"/>
          <w:lang w:val="x-none" w:eastAsia="x-none"/>
        </w:rPr>
        <w:t>ОАО «В-Сибпромтранс»</w:t>
      </w:r>
      <w:r w:rsidRPr="00C54808">
        <w:rPr>
          <w:sz w:val="28"/>
          <w:szCs w:val="28"/>
          <w:lang w:eastAsia="x-none"/>
        </w:rPr>
        <w:t xml:space="preserve"> предлагает принять в сумме 915,7 тыс. руб.</w:t>
      </w:r>
    </w:p>
    <w:p w14:paraId="7CB29F57" w14:textId="77777777" w:rsidR="00C54808" w:rsidRPr="00C54808" w:rsidRDefault="00C54808" w:rsidP="00C54808">
      <w:pPr>
        <w:ind w:firstLine="709"/>
        <w:jc w:val="both"/>
        <w:rPr>
          <w:bCs/>
          <w:sz w:val="28"/>
          <w:szCs w:val="28"/>
        </w:rPr>
      </w:pPr>
      <w:r w:rsidRPr="00C54808">
        <w:rPr>
          <w:sz w:val="28"/>
          <w:szCs w:val="28"/>
        </w:rPr>
        <w:t xml:space="preserve">В соответствии с пунктом 4.7 материальные расходы включают в себя расходы </w:t>
      </w:r>
      <w:r w:rsidRPr="00C54808">
        <w:rPr>
          <w:bCs/>
          <w:sz w:val="28"/>
          <w:szCs w:val="28"/>
        </w:rPr>
        <w:t>на приобретение сырья и (или) материалов, используемых в процессе перевозки (выполнения работ, оказания услуг):</w:t>
      </w:r>
    </w:p>
    <w:p w14:paraId="6B97C610" w14:textId="77777777" w:rsidR="00C54808" w:rsidRPr="00C54808" w:rsidRDefault="00C54808" w:rsidP="00C54808">
      <w:pPr>
        <w:ind w:firstLine="709"/>
        <w:jc w:val="both"/>
        <w:rPr>
          <w:bCs/>
          <w:sz w:val="28"/>
          <w:szCs w:val="28"/>
        </w:rPr>
      </w:pPr>
      <w:r w:rsidRPr="00C54808">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38963E96" w14:textId="77777777" w:rsidR="00C54808" w:rsidRPr="00C54808" w:rsidRDefault="00C54808" w:rsidP="00C54808">
      <w:pPr>
        <w:ind w:firstLine="709"/>
        <w:jc w:val="both"/>
        <w:rPr>
          <w:bCs/>
          <w:sz w:val="28"/>
          <w:szCs w:val="28"/>
        </w:rPr>
      </w:pPr>
      <w:r w:rsidRPr="00C54808">
        <w:rPr>
          <w:bCs/>
          <w:sz w:val="28"/>
          <w:szCs w:val="28"/>
        </w:rPr>
        <w:t>на обеспечение охраны труда и техники безопасности;</w:t>
      </w:r>
    </w:p>
    <w:p w14:paraId="76EBD42F" w14:textId="77777777" w:rsidR="00C54808" w:rsidRPr="00C54808" w:rsidRDefault="00C54808" w:rsidP="00C54808">
      <w:pPr>
        <w:ind w:firstLine="709"/>
        <w:jc w:val="both"/>
        <w:rPr>
          <w:bCs/>
          <w:sz w:val="28"/>
          <w:szCs w:val="28"/>
        </w:rPr>
      </w:pPr>
      <w:r w:rsidRPr="00C54808">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50380B28" w14:textId="77777777" w:rsidR="00C54808" w:rsidRPr="00C54808" w:rsidRDefault="00C54808" w:rsidP="00C54808">
      <w:pPr>
        <w:ind w:firstLine="709"/>
        <w:jc w:val="both"/>
        <w:rPr>
          <w:bCs/>
          <w:sz w:val="28"/>
          <w:szCs w:val="28"/>
        </w:rPr>
      </w:pPr>
      <w:r w:rsidRPr="00C54808">
        <w:rPr>
          <w:bCs/>
          <w:sz w:val="28"/>
          <w:szCs w:val="28"/>
        </w:rPr>
        <w:t>на приобретение комплектующих изделий и пр.</w:t>
      </w:r>
    </w:p>
    <w:p w14:paraId="1110CF95" w14:textId="77777777" w:rsidR="00C54808" w:rsidRPr="00C54808" w:rsidRDefault="00C54808" w:rsidP="00C54808">
      <w:pPr>
        <w:ind w:firstLine="709"/>
        <w:jc w:val="both"/>
        <w:rPr>
          <w:sz w:val="28"/>
          <w:szCs w:val="28"/>
        </w:rPr>
      </w:pPr>
      <w:r w:rsidRPr="00C54808">
        <w:rPr>
          <w:sz w:val="28"/>
          <w:szCs w:val="28"/>
        </w:rPr>
        <w:t xml:space="preserve">Фактические затраты предприятия подтверждаются ведомостями расхода ТМЦ за 2024 год, данными бухгалтерского учета. </w:t>
      </w:r>
    </w:p>
    <w:p w14:paraId="4CF836A2" w14:textId="77777777" w:rsidR="00C54808" w:rsidRPr="00C54808" w:rsidRDefault="00C54808" w:rsidP="00C54808">
      <w:pPr>
        <w:ind w:firstLine="709"/>
        <w:jc w:val="both"/>
        <w:rPr>
          <w:sz w:val="28"/>
          <w:szCs w:val="28"/>
        </w:rPr>
      </w:pPr>
      <w:r w:rsidRPr="00C54808">
        <w:rPr>
          <w:sz w:val="28"/>
          <w:szCs w:val="28"/>
        </w:rPr>
        <w:t xml:space="preserve">В обоснование затрат предприятием представлен расчет затрат в соответствии с Приложением №5 к Методическим рекомендациям, расшифровка материалов по наименованиям. </w:t>
      </w:r>
    </w:p>
    <w:p w14:paraId="6954C4D5" w14:textId="77777777" w:rsidR="00C54808" w:rsidRPr="00C54808" w:rsidRDefault="00C54808" w:rsidP="00C54808">
      <w:pPr>
        <w:ind w:firstLine="709"/>
        <w:jc w:val="both"/>
        <w:rPr>
          <w:sz w:val="28"/>
          <w:szCs w:val="28"/>
        </w:rPr>
      </w:pPr>
      <w:r w:rsidRPr="00C54808">
        <w:rPr>
          <w:sz w:val="28"/>
          <w:szCs w:val="28"/>
        </w:rPr>
        <w:lastRenderedPageBreak/>
        <w:t>Затраты специалист предлагает принять по предложению организации.  Затраты включают: мыло, моющие средства, обеспечение лекарствами, спецпитание, спецодежду.</w:t>
      </w:r>
    </w:p>
    <w:p w14:paraId="7410135D" w14:textId="77777777" w:rsidR="00C54808" w:rsidRPr="00C54808" w:rsidRDefault="00C54808" w:rsidP="00C54808">
      <w:pPr>
        <w:ind w:firstLine="709"/>
        <w:jc w:val="both"/>
        <w:rPr>
          <w:sz w:val="28"/>
          <w:szCs w:val="28"/>
        </w:rPr>
      </w:pPr>
      <w:r w:rsidRPr="00C54808">
        <w:rPr>
          <w:sz w:val="28"/>
          <w:szCs w:val="28"/>
        </w:rPr>
        <w:t xml:space="preserve">Материальные расходы на период регулирования специалист предлагает принять по факту отчетного периода с индексом ИПЦ Минэкономразвития России 109,0% на 2025 год в сумме </w:t>
      </w:r>
      <w:r w:rsidRPr="00C54808">
        <w:rPr>
          <w:b/>
          <w:bCs/>
          <w:sz w:val="28"/>
          <w:szCs w:val="28"/>
        </w:rPr>
        <w:t>879,2</w:t>
      </w:r>
      <w:r w:rsidRPr="00C54808">
        <w:rPr>
          <w:sz w:val="28"/>
          <w:szCs w:val="28"/>
        </w:rPr>
        <w:t xml:space="preserve"> тыс. руб.</w:t>
      </w:r>
    </w:p>
    <w:p w14:paraId="27C3DDE2" w14:textId="77777777" w:rsidR="00C54808" w:rsidRPr="00C54808" w:rsidRDefault="00C54808" w:rsidP="00C54808">
      <w:pPr>
        <w:ind w:firstLine="709"/>
        <w:jc w:val="both"/>
        <w:rPr>
          <w:sz w:val="28"/>
          <w:szCs w:val="28"/>
          <w:lang w:val="x-none" w:eastAsia="x-none"/>
        </w:rPr>
      </w:pPr>
      <w:r w:rsidRPr="00C54808">
        <w:rPr>
          <w:sz w:val="28"/>
          <w:szCs w:val="28"/>
          <w:lang w:eastAsia="x-none"/>
        </w:rPr>
        <w:t>5</w:t>
      </w:r>
      <w:r w:rsidRPr="00C54808">
        <w:rPr>
          <w:sz w:val="28"/>
          <w:szCs w:val="28"/>
          <w:lang w:val="x-none" w:eastAsia="x-none"/>
        </w:rPr>
        <w:t xml:space="preserve">. </w:t>
      </w:r>
      <w:r w:rsidRPr="00C54808">
        <w:rPr>
          <w:sz w:val="28"/>
          <w:szCs w:val="28"/>
          <w:lang w:eastAsia="x-none"/>
        </w:rPr>
        <w:t xml:space="preserve">Расходы на ремонты, техническое обслуживание основных средств </w:t>
      </w:r>
      <w:r w:rsidRPr="00C54808">
        <w:rPr>
          <w:bCs/>
          <w:iCs/>
          <w:color w:val="000000"/>
          <w:sz w:val="28"/>
          <w:szCs w:val="28"/>
          <w:lang w:val="x-none" w:eastAsia="x-none"/>
        </w:rPr>
        <w:t>Кия-Шалтырский филиал ОАО «В-Сибпромтранс»</w:t>
      </w:r>
      <w:r w:rsidRPr="00C54808">
        <w:rPr>
          <w:sz w:val="28"/>
          <w:szCs w:val="28"/>
          <w:lang w:eastAsia="x-none"/>
        </w:rPr>
        <w:t xml:space="preserve"> предлагает принять в сумме 31552 тыс. руб., из них 21499,1 тыс. руб. на ремонты, выполняемые хозспособом, 10052,9 тыс. руб. на ремонты, выполняемые подрядом.</w:t>
      </w:r>
    </w:p>
    <w:p w14:paraId="2023EDC3" w14:textId="77777777" w:rsidR="00C54808" w:rsidRPr="00C54808" w:rsidRDefault="00C54808" w:rsidP="00C54808">
      <w:pPr>
        <w:ind w:firstLine="709"/>
        <w:jc w:val="both"/>
        <w:rPr>
          <w:bCs/>
          <w:sz w:val="28"/>
          <w:szCs w:val="28"/>
        </w:rPr>
      </w:pPr>
      <w:r w:rsidRPr="00C54808">
        <w:rPr>
          <w:sz w:val="28"/>
          <w:szCs w:val="28"/>
        </w:rPr>
        <w:t>В соответствии с пунктом 4.8 Методических рекомендаций, р</w:t>
      </w:r>
      <w:r w:rsidRPr="00C54808">
        <w:rPr>
          <w:bCs/>
          <w:sz w:val="28"/>
          <w:szCs w:val="28"/>
        </w:rPr>
        <w:t xml:space="preserve">асходы на ремонт и техническое обслуживание </w:t>
      </w:r>
      <w:bookmarkStart w:id="55" w:name="_Hlk531959776"/>
      <w:r w:rsidRPr="00C54808">
        <w:rPr>
          <w:bCs/>
          <w:sz w:val="28"/>
          <w:szCs w:val="28"/>
        </w:rPr>
        <w:t>включают расходы на:</w:t>
      </w:r>
    </w:p>
    <w:p w14:paraId="1D651055" w14:textId="77777777" w:rsidR="00C54808" w:rsidRPr="00C54808" w:rsidRDefault="00C54808" w:rsidP="00C54808">
      <w:pPr>
        <w:ind w:firstLine="709"/>
        <w:jc w:val="both"/>
        <w:rPr>
          <w:bCs/>
          <w:sz w:val="28"/>
          <w:szCs w:val="28"/>
        </w:rPr>
      </w:pPr>
      <w:r w:rsidRPr="00C54808">
        <w:rPr>
          <w:bCs/>
          <w:sz w:val="28"/>
          <w:szCs w:val="28"/>
        </w:rPr>
        <w:t>текущее содержание путей, капитальный, средний, подъёмочный                    ремонты пути и другие ремонтные работы;</w:t>
      </w:r>
    </w:p>
    <w:p w14:paraId="49305316" w14:textId="77777777" w:rsidR="00C54808" w:rsidRPr="00C54808" w:rsidRDefault="00C54808" w:rsidP="00C54808">
      <w:pPr>
        <w:ind w:firstLine="709"/>
        <w:jc w:val="both"/>
        <w:rPr>
          <w:bCs/>
          <w:sz w:val="28"/>
          <w:szCs w:val="28"/>
        </w:rPr>
      </w:pPr>
      <w:r w:rsidRPr="00C54808">
        <w:rPr>
          <w:bCs/>
          <w:sz w:val="28"/>
          <w:szCs w:val="28"/>
        </w:rPr>
        <w:t>содержание, ремонт и смену стрелочных переводов;</w:t>
      </w:r>
    </w:p>
    <w:p w14:paraId="5DF05466" w14:textId="77777777" w:rsidR="00C54808" w:rsidRPr="00C54808" w:rsidRDefault="00C54808" w:rsidP="00C54808">
      <w:pPr>
        <w:ind w:firstLine="709"/>
        <w:jc w:val="both"/>
        <w:rPr>
          <w:bCs/>
          <w:sz w:val="28"/>
          <w:szCs w:val="28"/>
        </w:rPr>
      </w:pPr>
      <w:r w:rsidRPr="00C54808">
        <w:rPr>
          <w:bCs/>
          <w:sz w:val="28"/>
          <w:szCs w:val="28"/>
        </w:rPr>
        <w:t>ремонт и эксплуатацию подвижного состава;</w:t>
      </w:r>
    </w:p>
    <w:p w14:paraId="67E2ABFD" w14:textId="77777777" w:rsidR="00C54808" w:rsidRPr="00C54808" w:rsidRDefault="00C54808" w:rsidP="00C54808">
      <w:pPr>
        <w:ind w:firstLine="709"/>
        <w:jc w:val="both"/>
        <w:rPr>
          <w:bCs/>
          <w:sz w:val="28"/>
          <w:szCs w:val="28"/>
        </w:rPr>
      </w:pPr>
      <w:r w:rsidRPr="00C54808">
        <w:rPr>
          <w:bCs/>
          <w:sz w:val="28"/>
          <w:szCs w:val="28"/>
        </w:rPr>
        <w:t>ремонт и эксплуатацию автотранспорта;</w:t>
      </w:r>
    </w:p>
    <w:p w14:paraId="7DECE811" w14:textId="77777777" w:rsidR="00C54808" w:rsidRPr="00C54808" w:rsidRDefault="00C54808" w:rsidP="00C54808">
      <w:pPr>
        <w:ind w:firstLine="709"/>
        <w:jc w:val="both"/>
        <w:rPr>
          <w:bCs/>
          <w:sz w:val="28"/>
          <w:szCs w:val="28"/>
        </w:rPr>
      </w:pPr>
      <w:r w:rsidRPr="00C54808">
        <w:rPr>
          <w:bCs/>
          <w:sz w:val="28"/>
          <w:szCs w:val="28"/>
        </w:rPr>
        <w:t>ремонт и эксплуатацию устройств сигнализации и связи;</w:t>
      </w:r>
    </w:p>
    <w:p w14:paraId="048FC83E" w14:textId="77777777" w:rsidR="00C54808" w:rsidRPr="00C54808" w:rsidRDefault="00C54808" w:rsidP="00C54808">
      <w:pPr>
        <w:ind w:firstLine="709"/>
        <w:jc w:val="both"/>
        <w:rPr>
          <w:bCs/>
          <w:sz w:val="28"/>
          <w:szCs w:val="28"/>
        </w:rPr>
      </w:pPr>
      <w:r w:rsidRPr="00C54808">
        <w:rPr>
          <w:bCs/>
          <w:sz w:val="28"/>
          <w:szCs w:val="28"/>
        </w:rPr>
        <w:t>ремонт и содержание зданий и сооружений;</w:t>
      </w:r>
    </w:p>
    <w:p w14:paraId="1B01B3F0" w14:textId="77777777" w:rsidR="00C54808" w:rsidRPr="00C54808" w:rsidRDefault="00C54808" w:rsidP="00C54808">
      <w:pPr>
        <w:ind w:firstLine="709"/>
        <w:jc w:val="both"/>
        <w:rPr>
          <w:bCs/>
          <w:sz w:val="28"/>
          <w:szCs w:val="28"/>
        </w:rPr>
      </w:pPr>
      <w:r w:rsidRPr="00C54808">
        <w:rPr>
          <w:bCs/>
          <w:sz w:val="28"/>
          <w:szCs w:val="28"/>
        </w:rPr>
        <w:t>ремонт подвижного состава;</w:t>
      </w:r>
    </w:p>
    <w:p w14:paraId="2B60C79E" w14:textId="77777777" w:rsidR="00C54808" w:rsidRPr="00C54808" w:rsidRDefault="00C54808" w:rsidP="00C54808">
      <w:pPr>
        <w:ind w:firstLine="709"/>
        <w:jc w:val="both"/>
        <w:rPr>
          <w:bCs/>
          <w:sz w:val="28"/>
          <w:szCs w:val="28"/>
        </w:rPr>
      </w:pPr>
      <w:r w:rsidRPr="00C54808">
        <w:rPr>
          <w:bCs/>
          <w:sz w:val="28"/>
          <w:szCs w:val="28"/>
        </w:rPr>
        <w:t>прочие затраты.</w:t>
      </w:r>
    </w:p>
    <w:p w14:paraId="3AD6D28A" w14:textId="77777777" w:rsidR="00C54808" w:rsidRPr="00C54808" w:rsidRDefault="00C54808" w:rsidP="00C54808">
      <w:pPr>
        <w:ind w:firstLine="709"/>
        <w:jc w:val="both"/>
        <w:rPr>
          <w:bCs/>
          <w:sz w:val="28"/>
          <w:szCs w:val="28"/>
        </w:rPr>
      </w:pPr>
      <w:r w:rsidRPr="00C54808">
        <w:rPr>
          <w:sz w:val="28"/>
          <w:szCs w:val="28"/>
        </w:rPr>
        <w:t>Исходной базой для определения</w:t>
      </w:r>
      <w:r w:rsidRPr="00C54808">
        <w:rPr>
          <w:bCs/>
          <w:sz w:val="28"/>
          <w:szCs w:val="28"/>
        </w:rPr>
        <w:t xml:space="preserve"> расходов на ремонты и техническое обслуживание являются:</w:t>
      </w:r>
    </w:p>
    <w:p w14:paraId="5E57BF50" w14:textId="77777777" w:rsidR="00C54808" w:rsidRPr="00C54808" w:rsidRDefault="00C54808" w:rsidP="00C54808">
      <w:pPr>
        <w:ind w:firstLine="709"/>
        <w:jc w:val="both"/>
        <w:rPr>
          <w:b/>
          <w:bCs/>
          <w:sz w:val="28"/>
          <w:szCs w:val="28"/>
        </w:rPr>
      </w:pPr>
      <w:r w:rsidRPr="00C54808">
        <w:rPr>
          <w:bCs/>
          <w:sz w:val="28"/>
          <w:szCs w:val="28"/>
        </w:rPr>
        <w:t xml:space="preserve"> планы проведения ремонтных работ производственно-технических объектов на основании </w:t>
      </w:r>
      <w:r w:rsidRPr="00C54808">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C54808">
        <w:rPr>
          <w:bCs/>
          <w:sz w:val="28"/>
          <w:szCs w:val="28"/>
        </w:rPr>
        <w:t xml:space="preserve">;  </w:t>
      </w:r>
    </w:p>
    <w:p w14:paraId="67534F54" w14:textId="77777777" w:rsidR="00C54808" w:rsidRPr="00C54808" w:rsidRDefault="00C54808" w:rsidP="00C54808">
      <w:pPr>
        <w:ind w:firstLine="709"/>
        <w:jc w:val="both"/>
        <w:rPr>
          <w:sz w:val="28"/>
          <w:szCs w:val="28"/>
        </w:rPr>
      </w:pPr>
      <w:r w:rsidRPr="00C54808">
        <w:rPr>
          <w:bCs/>
          <w:sz w:val="28"/>
          <w:szCs w:val="28"/>
        </w:rPr>
        <w:t xml:space="preserve">стоимость материалов, запчастей на </w:t>
      </w:r>
      <w:r w:rsidRPr="00C54808">
        <w:rPr>
          <w:sz w:val="28"/>
          <w:szCs w:val="28"/>
        </w:rPr>
        <w:t xml:space="preserve">единицу ремонта и т.д. </w:t>
      </w:r>
    </w:p>
    <w:bookmarkEnd w:id="55"/>
    <w:p w14:paraId="02173F9B" w14:textId="77777777" w:rsidR="00C54808" w:rsidRPr="00C54808" w:rsidRDefault="00C54808" w:rsidP="00C54808">
      <w:pPr>
        <w:ind w:firstLine="709"/>
        <w:jc w:val="both"/>
        <w:rPr>
          <w:sz w:val="28"/>
          <w:szCs w:val="28"/>
        </w:rPr>
      </w:pPr>
      <w:r w:rsidRPr="00C54808">
        <w:rPr>
          <w:sz w:val="28"/>
          <w:szCs w:val="28"/>
        </w:rPr>
        <w:t>При определении затрат учитываются:</w:t>
      </w:r>
    </w:p>
    <w:p w14:paraId="50EFDAF9" w14:textId="77777777" w:rsidR="00C54808" w:rsidRPr="00C54808" w:rsidRDefault="00C54808" w:rsidP="00C54808">
      <w:pPr>
        <w:ind w:firstLine="709"/>
        <w:jc w:val="both"/>
        <w:rPr>
          <w:sz w:val="28"/>
          <w:szCs w:val="28"/>
        </w:rPr>
      </w:pPr>
      <w:r w:rsidRPr="00C54808">
        <w:rPr>
          <w:sz w:val="28"/>
          <w:szCs w:val="28"/>
        </w:rPr>
        <w:t xml:space="preserve">    срок службы основных фондов;</w:t>
      </w:r>
    </w:p>
    <w:p w14:paraId="1CB06F1C" w14:textId="77777777" w:rsidR="00C54808" w:rsidRPr="00C54808" w:rsidRDefault="00C54808" w:rsidP="00C54808">
      <w:pPr>
        <w:ind w:firstLine="709"/>
        <w:jc w:val="both"/>
        <w:rPr>
          <w:sz w:val="28"/>
          <w:szCs w:val="28"/>
        </w:rPr>
      </w:pPr>
      <w:r w:rsidRPr="00C54808">
        <w:rPr>
          <w:sz w:val="28"/>
          <w:szCs w:val="28"/>
        </w:rPr>
        <w:t xml:space="preserve">    продолжительность межремонтных сроков;</w:t>
      </w:r>
    </w:p>
    <w:p w14:paraId="37A337D3" w14:textId="77777777" w:rsidR="00C54808" w:rsidRPr="00C54808" w:rsidRDefault="00C54808" w:rsidP="00C54808">
      <w:pPr>
        <w:ind w:firstLine="709"/>
        <w:jc w:val="both"/>
        <w:rPr>
          <w:sz w:val="28"/>
          <w:szCs w:val="28"/>
        </w:rPr>
      </w:pPr>
      <w:r w:rsidRPr="00C54808">
        <w:rPr>
          <w:sz w:val="28"/>
          <w:szCs w:val="28"/>
        </w:rPr>
        <w:t xml:space="preserve">    регламент проведения ремонтных работ по каждому виду основных фондов, а также их элементов и конструкций;</w:t>
      </w:r>
    </w:p>
    <w:p w14:paraId="0BA16B67" w14:textId="77777777" w:rsidR="00C54808" w:rsidRPr="00C54808" w:rsidRDefault="00C54808" w:rsidP="00C54808">
      <w:pPr>
        <w:ind w:firstLine="709"/>
        <w:jc w:val="both"/>
        <w:rPr>
          <w:sz w:val="28"/>
          <w:szCs w:val="28"/>
        </w:rPr>
      </w:pPr>
      <w:r w:rsidRPr="00C54808">
        <w:rPr>
          <w:sz w:val="28"/>
          <w:szCs w:val="28"/>
        </w:rPr>
        <w:t xml:space="preserve"> сметы затрат на проведение ремонтных работ.  </w:t>
      </w:r>
    </w:p>
    <w:p w14:paraId="4AA2086A" w14:textId="77777777" w:rsidR="00C54808" w:rsidRPr="00C54808" w:rsidRDefault="00C54808" w:rsidP="00C54808">
      <w:pPr>
        <w:ind w:firstLine="709"/>
        <w:jc w:val="both"/>
        <w:rPr>
          <w:sz w:val="28"/>
          <w:szCs w:val="28"/>
        </w:rPr>
      </w:pPr>
      <w:r w:rsidRPr="00C54808">
        <w:rPr>
          <w:sz w:val="28"/>
          <w:szCs w:val="28"/>
        </w:rPr>
        <w:t xml:space="preserve"> Затраты на ремонт и техническое обслуживание основных средств специалист предлагает принять в сумме </w:t>
      </w:r>
      <w:r w:rsidRPr="00C54808">
        <w:rPr>
          <w:b/>
          <w:bCs/>
          <w:sz w:val="28"/>
          <w:szCs w:val="28"/>
        </w:rPr>
        <w:t>29048,5</w:t>
      </w:r>
      <w:r w:rsidRPr="00C54808">
        <w:rPr>
          <w:sz w:val="28"/>
          <w:szCs w:val="28"/>
        </w:rPr>
        <w:t xml:space="preserve"> тыс. руб.</w:t>
      </w:r>
    </w:p>
    <w:p w14:paraId="4529949D" w14:textId="77777777" w:rsidR="00C54808" w:rsidRPr="00C54808" w:rsidRDefault="00C54808" w:rsidP="00C54808">
      <w:pPr>
        <w:ind w:firstLine="709"/>
        <w:jc w:val="both"/>
        <w:rPr>
          <w:sz w:val="28"/>
          <w:szCs w:val="28"/>
        </w:rPr>
      </w:pPr>
      <w:r w:rsidRPr="00C54808">
        <w:rPr>
          <w:sz w:val="28"/>
          <w:szCs w:val="28"/>
        </w:rPr>
        <w:t>В подтверждение затрат организацией представлены: расчет затрат по материалам на путеремонтные работы (стрелочных переводов) на период регулирования,</w:t>
      </w:r>
      <w:r w:rsidRPr="00C54808">
        <w:t xml:space="preserve"> </w:t>
      </w:r>
      <w:r w:rsidRPr="00C54808">
        <w:rPr>
          <w:sz w:val="28"/>
          <w:szCs w:val="28"/>
        </w:rPr>
        <w:t xml:space="preserve">акт проверки ж.д. путей и стрелочных переводов, график ремонтов, план ремонтов основных фондов, сметы, дефектные ведомости. </w:t>
      </w:r>
    </w:p>
    <w:p w14:paraId="67371729" w14:textId="77777777" w:rsidR="00C54808" w:rsidRPr="00C54808" w:rsidRDefault="00C54808" w:rsidP="00C54808">
      <w:pPr>
        <w:ind w:firstLine="709"/>
        <w:jc w:val="both"/>
        <w:rPr>
          <w:sz w:val="28"/>
          <w:szCs w:val="28"/>
        </w:rPr>
      </w:pPr>
      <w:r w:rsidRPr="00C54808">
        <w:rPr>
          <w:sz w:val="28"/>
          <w:szCs w:val="28"/>
        </w:rPr>
        <w:t>В соответствии с пунктом 3.2. Учетной политики организации (том 8 стр.5-151) затраты на все виды ремонтов основных средств необходимо считать расходами по обычным видам деятельности кроме ремонтов стоимостью свыше 15 млн.руб. Такие ремонты необходимо капитализировать путем создания новых объектов со сроком службы 3 года.</w:t>
      </w:r>
    </w:p>
    <w:p w14:paraId="47806EB7" w14:textId="77777777" w:rsidR="00C54808" w:rsidRPr="00C54808" w:rsidRDefault="00C54808" w:rsidP="00C54808">
      <w:pPr>
        <w:ind w:firstLine="709"/>
        <w:jc w:val="both"/>
        <w:rPr>
          <w:sz w:val="28"/>
          <w:szCs w:val="28"/>
        </w:rPr>
      </w:pPr>
      <w:r w:rsidRPr="00C54808">
        <w:rPr>
          <w:sz w:val="28"/>
          <w:szCs w:val="28"/>
        </w:rPr>
        <w:lastRenderedPageBreak/>
        <w:t>Расчет затрат на ремонты с обоснованиями отклонений представлен в таблице:</w:t>
      </w:r>
    </w:p>
    <w:p w14:paraId="25242EC2" w14:textId="2F63CB62" w:rsidR="00C54808" w:rsidRPr="00C54808" w:rsidRDefault="00C54808" w:rsidP="00C54808">
      <w:pPr>
        <w:ind w:left="-426"/>
        <w:jc w:val="both"/>
        <w:rPr>
          <w:sz w:val="28"/>
          <w:szCs w:val="28"/>
        </w:rPr>
      </w:pPr>
      <w:r w:rsidRPr="00C54808">
        <w:rPr>
          <w:noProof/>
        </w:rPr>
        <w:drawing>
          <wp:inline distT="0" distB="0" distL="0" distR="0" wp14:anchorId="53F41EC8" wp14:editId="5F4684DC">
            <wp:extent cx="6210935" cy="8237220"/>
            <wp:effectExtent l="0" t="0" r="0" b="0"/>
            <wp:docPr id="66691975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0935" cy="8237220"/>
                    </a:xfrm>
                    <a:prstGeom prst="rect">
                      <a:avLst/>
                    </a:prstGeom>
                    <a:noFill/>
                    <a:ln>
                      <a:noFill/>
                    </a:ln>
                  </pic:spPr>
                </pic:pic>
              </a:graphicData>
            </a:graphic>
          </wp:inline>
        </w:drawing>
      </w:r>
    </w:p>
    <w:p w14:paraId="78229EDE" w14:textId="77777777" w:rsidR="00C54808" w:rsidRPr="00C54808" w:rsidRDefault="00C54808" w:rsidP="00C54808">
      <w:pPr>
        <w:ind w:firstLine="709"/>
        <w:jc w:val="both"/>
        <w:rPr>
          <w:sz w:val="28"/>
          <w:szCs w:val="28"/>
        </w:rPr>
      </w:pPr>
      <w:r w:rsidRPr="00C54808">
        <w:rPr>
          <w:sz w:val="28"/>
          <w:szCs w:val="28"/>
        </w:rPr>
        <w:t xml:space="preserve">6. Затраты на приобретение электрической энергии </w:t>
      </w:r>
      <w:r w:rsidRPr="00C54808">
        <w:rPr>
          <w:bCs/>
          <w:iCs/>
          <w:color w:val="000000"/>
          <w:sz w:val="28"/>
          <w:szCs w:val="28"/>
        </w:rPr>
        <w:t>Кия-Шалтырский филиал ОАО «В-Сибпромтранс»</w:t>
      </w:r>
      <w:r w:rsidRPr="00C54808">
        <w:rPr>
          <w:sz w:val="28"/>
          <w:szCs w:val="28"/>
        </w:rPr>
        <w:t xml:space="preserve"> предлагает принять в сумме 864,8 тыс. руб.</w:t>
      </w:r>
    </w:p>
    <w:p w14:paraId="6335950B" w14:textId="77777777" w:rsidR="00C54808" w:rsidRPr="00C54808" w:rsidRDefault="00C54808" w:rsidP="00C54808">
      <w:pPr>
        <w:ind w:firstLine="709"/>
        <w:jc w:val="both"/>
        <w:rPr>
          <w:sz w:val="28"/>
          <w:szCs w:val="28"/>
          <w:lang w:val="x-none" w:eastAsia="x-none"/>
        </w:rPr>
      </w:pPr>
      <w:r w:rsidRPr="00C54808">
        <w:rPr>
          <w:sz w:val="28"/>
          <w:szCs w:val="28"/>
          <w:lang w:val="x-none" w:eastAsia="x-none"/>
        </w:rPr>
        <w:lastRenderedPageBreak/>
        <w:t xml:space="preserve">В соответствии с пунктом 4.9 Методических рекомендаций, </w:t>
      </w:r>
      <w:r w:rsidRPr="00C54808">
        <w:rPr>
          <w:sz w:val="28"/>
          <w:szCs w:val="28"/>
          <w:lang w:eastAsia="x-none"/>
        </w:rPr>
        <w:t>р</w:t>
      </w:r>
      <w:r w:rsidRPr="00C54808">
        <w:rPr>
          <w:color w:val="000000"/>
          <w:spacing w:val="5"/>
          <w:sz w:val="28"/>
          <w:szCs w:val="28"/>
          <w:lang w:val="x-none" w:eastAsia="x-none"/>
        </w:rPr>
        <w:t xml:space="preserve">асчет затрат на электроэнергию </w:t>
      </w:r>
      <w:bookmarkStart w:id="56" w:name="_Hlk534983009"/>
      <w:r w:rsidRPr="00C54808">
        <w:rPr>
          <w:color w:val="000000"/>
          <w:spacing w:val="5"/>
          <w:sz w:val="28"/>
          <w:szCs w:val="28"/>
          <w:lang w:val="x-none" w:eastAsia="x-none"/>
        </w:rPr>
        <w:t xml:space="preserve">производится на основе </w:t>
      </w:r>
      <w:r w:rsidRPr="00C54808">
        <w:rPr>
          <w:sz w:val="28"/>
          <w:szCs w:val="28"/>
          <w:lang w:val="x-none" w:eastAsia="x-none"/>
        </w:rPr>
        <w:t>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год</w:t>
      </w:r>
      <w:bookmarkEnd w:id="56"/>
      <w:r w:rsidRPr="00C54808">
        <w:rPr>
          <w:sz w:val="28"/>
          <w:szCs w:val="28"/>
          <w:lang w:val="x-none" w:eastAsia="x-none"/>
        </w:rPr>
        <w:t xml:space="preserve"> или  фактических показателях   и  необходимой корректировки с учетом планируемых объемов транспортной работы на регулируемый период.</w:t>
      </w:r>
    </w:p>
    <w:p w14:paraId="19A3C481" w14:textId="77777777" w:rsidR="00C54808" w:rsidRPr="00C54808" w:rsidRDefault="00C54808" w:rsidP="00C54808">
      <w:pPr>
        <w:ind w:firstLine="709"/>
        <w:jc w:val="both"/>
        <w:rPr>
          <w:b/>
          <w:bCs/>
          <w:sz w:val="28"/>
          <w:szCs w:val="28"/>
        </w:rPr>
      </w:pPr>
      <w:r w:rsidRPr="00C54808">
        <w:rPr>
          <w:sz w:val="28"/>
          <w:szCs w:val="28"/>
        </w:rPr>
        <w:t xml:space="preserve">Расчет затрат представлен в соответствии с п. 4.9. Методических рекомендаций. Предприятием представлен расчет затрат (том 14 стр.107), счет-фактуры на э/э за 2024г., договор с ОАО «Красноярскэнергосбыт». Затраты на период регулирования специалист предлагает принять по предложению организации в размере </w:t>
      </w:r>
      <w:r w:rsidRPr="00C54808">
        <w:rPr>
          <w:b/>
          <w:bCs/>
          <w:sz w:val="28"/>
          <w:szCs w:val="28"/>
        </w:rPr>
        <w:t>864,8</w:t>
      </w:r>
      <w:r w:rsidRPr="00C54808">
        <w:rPr>
          <w:sz w:val="28"/>
          <w:szCs w:val="28"/>
        </w:rPr>
        <w:t xml:space="preserve"> тыс. руб.</w:t>
      </w:r>
    </w:p>
    <w:p w14:paraId="3AB645DB" w14:textId="77777777" w:rsidR="00C54808" w:rsidRPr="00C54808" w:rsidRDefault="00C54808" w:rsidP="00C54808">
      <w:pPr>
        <w:ind w:firstLine="709"/>
        <w:jc w:val="both"/>
        <w:rPr>
          <w:sz w:val="28"/>
          <w:szCs w:val="28"/>
        </w:rPr>
      </w:pPr>
      <w:r w:rsidRPr="00C54808">
        <w:rPr>
          <w:sz w:val="28"/>
          <w:szCs w:val="28"/>
        </w:rPr>
        <w:t xml:space="preserve">7. Прочие расходы, связанные с производством и реализацией транспортных услуг </w:t>
      </w:r>
      <w:r w:rsidRPr="00C54808">
        <w:rPr>
          <w:bCs/>
          <w:iCs/>
          <w:color w:val="000000"/>
          <w:sz w:val="28"/>
          <w:szCs w:val="28"/>
        </w:rPr>
        <w:t>Кия-Шалтырский филиал ОАО «В-Сибпромтранс»</w:t>
      </w:r>
      <w:r w:rsidRPr="00C54808">
        <w:rPr>
          <w:sz w:val="28"/>
          <w:szCs w:val="28"/>
        </w:rPr>
        <w:t>, предлагает принять в сумме 12700,5 тыс. руб.</w:t>
      </w:r>
    </w:p>
    <w:p w14:paraId="7DA2B6D9" w14:textId="77777777" w:rsidR="00C54808" w:rsidRPr="00C54808" w:rsidRDefault="00C54808" w:rsidP="00C54808">
      <w:pPr>
        <w:ind w:firstLine="709"/>
        <w:jc w:val="both"/>
        <w:rPr>
          <w:sz w:val="28"/>
          <w:szCs w:val="28"/>
        </w:rPr>
      </w:pPr>
      <w:r w:rsidRPr="00C54808">
        <w:rPr>
          <w:sz w:val="28"/>
          <w:szCs w:val="28"/>
        </w:rPr>
        <w:t xml:space="preserve">В соответствии с пунктом 4.10 Методических рекомендаций, прочие расходы, связанные с производством и реализацией транспортных услуг, специалист предлагает принять в сумме </w:t>
      </w:r>
      <w:r w:rsidRPr="00C54808">
        <w:rPr>
          <w:b/>
          <w:bCs/>
          <w:sz w:val="28"/>
          <w:szCs w:val="28"/>
        </w:rPr>
        <w:t xml:space="preserve">11250,9 </w:t>
      </w:r>
      <w:r w:rsidRPr="00C54808">
        <w:rPr>
          <w:sz w:val="28"/>
          <w:szCs w:val="28"/>
        </w:rPr>
        <w:t xml:space="preserve">тыс. руб. </w:t>
      </w:r>
    </w:p>
    <w:p w14:paraId="664DB04B" w14:textId="77777777" w:rsidR="00C54808" w:rsidRPr="00C54808" w:rsidRDefault="00C54808" w:rsidP="00C54808">
      <w:pPr>
        <w:ind w:firstLine="709"/>
        <w:jc w:val="both"/>
        <w:rPr>
          <w:sz w:val="28"/>
          <w:szCs w:val="28"/>
        </w:rPr>
      </w:pPr>
      <w:r w:rsidRPr="00C54808">
        <w:rPr>
          <w:sz w:val="28"/>
          <w:szCs w:val="28"/>
        </w:rPr>
        <w:t>Расчет затрат с обоснованиями представлен в таблице:</w:t>
      </w:r>
    </w:p>
    <w:p w14:paraId="4D712B0D" w14:textId="2D7E0614" w:rsidR="00C54808" w:rsidRPr="00C54808" w:rsidRDefault="00C54808" w:rsidP="00C54808">
      <w:pPr>
        <w:ind w:left="-284"/>
        <w:jc w:val="both"/>
      </w:pPr>
      <w:r w:rsidRPr="00C54808">
        <w:rPr>
          <w:noProof/>
        </w:rPr>
        <w:drawing>
          <wp:inline distT="0" distB="0" distL="0" distR="0" wp14:anchorId="574DCAA0" wp14:editId="4448875E">
            <wp:extent cx="6210935" cy="4896485"/>
            <wp:effectExtent l="0" t="0" r="0" b="0"/>
            <wp:docPr id="46965339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10935" cy="4896485"/>
                    </a:xfrm>
                    <a:prstGeom prst="rect">
                      <a:avLst/>
                    </a:prstGeom>
                    <a:noFill/>
                    <a:ln>
                      <a:noFill/>
                    </a:ln>
                  </pic:spPr>
                </pic:pic>
              </a:graphicData>
            </a:graphic>
          </wp:inline>
        </w:drawing>
      </w:r>
    </w:p>
    <w:p w14:paraId="098D6A97" w14:textId="77777777" w:rsidR="00C54808" w:rsidRPr="00C54808" w:rsidRDefault="00C54808" w:rsidP="00C54808">
      <w:pPr>
        <w:ind w:firstLine="709"/>
        <w:jc w:val="both"/>
        <w:rPr>
          <w:bCs/>
          <w:sz w:val="28"/>
          <w:szCs w:val="28"/>
        </w:rPr>
      </w:pPr>
      <w:r w:rsidRPr="00C54808">
        <w:rPr>
          <w:bCs/>
          <w:sz w:val="28"/>
          <w:szCs w:val="28"/>
        </w:rPr>
        <w:t xml:space="preserve">Таким образом, прочие расходы, связанные с производством и реализацией транспортных услуг, специалист предлагает принять в размере </w:t>
      </w:r>
      <w:r w:rsidRPr="00C54808">
        <w:rPr>
          <w:b/>
          <w:sz w:val="28"/>
          <w:szCs w:val="28"/>
        </w:rPr>
        <w:t>11250,9</w:t>
      </w:r>
      <w:r w:rsidRPr="00C54808">
        <w:rPr>
          <w:bCs/>
          <w:sz w:val="28"/>
          <w:szCs w:val="28"/>
        </w:rPr>
        <w:t xml:space="preserve"> тыс. руб.</w:t>
      </w:r>
    </w:p>
    <w:p w14:paraId="113EE6AB" w14:textId="77777777" w:rsidR="00C54808" w:rsidRPr="00C54808" w:rsidRDefault="00C54808" w:rsidP="00C54808">
      <w:pPr>
        <w:ind w:firstLine="709"/>
        <w:jc w:val="both"/>
        <w:rPr>
          <w:sz w:val="28"/>
          <w:szCs w:val="28"/>
          <w:lang w:val="x-none" w:eastAsia="x-none"/>
        </w:rPr>
      </w:pPr>
      <w:r w:rsidRPr="00C54808">
        <w:rPr>
          <w:sz w:val="28"/>
          <w:szCs w:val="28"/>
          <w:lang w:eastAsia="x-none"/>
        </w:rPr>
        <w:t>8</w:t>
      </w:r>
      <w:r w:rsidRPr="00C54808">
        <w:rPr>
          <w:sz w:val="28"/>
          <w:szCs w:val="28"/>
          <w:lang w:val="x-none" w:eastAsia="x-none"/>
        </w:rPr>
        <w:t xml:space="preserve">. </w:t>
      </w:r>
      <w:r w:rsidRPr="00C54808">
        <w:rPr>
          <w:sz w:val="28"/>
          <w:szCs w:val="28"/>
          <w:lang w:eastAsia="x-none"/>
        </w:rPr>
        <w:t xml:space="preserve">Накладные расходы </w:t>
      </w:r>
      <w:r w:rsidRPr="00C54808">
        <w:rPr>
          <w:bCs/>
          <w:iCs/>
          <w:color w:val="000000"/>
          <w:sz w:val="28"/>
          <w:szCs w:val="28"/>
          <w:lang w:val="x-none" w:eastAsia="x-none"/>
        </w:rPr>
        <w:t>Кия-Шалтырский филиал ОАО «В-Сибпромтранс»</w:t>
      </w:r>
      <w:r w:rsidRPr="00C54808">
        <w:rPr>
          <w:sz w:val="28"/>
          <w:szCs w:val="28"/>
          <w:lang w:val="x-none" w:eastAsia="x-none"/>
        </w:rPr>
        <w:t xml:space="preserve"> предлагает принять в сумме </w:t>
      </w:r>
      <w:r w:rsidRPr="00C54808">
        <w:rPr>
          <w:sz w:val="28"/>
          <w:szCs w:val="28"/>
          <w:lang w:eastAsia="x-none"/>
        </w:rPr>
        <w:t xml:space="preserve">45418,3 </w:t>
      </w:r>
      <w:r w:rsidRPr="00C54808">
        <w:rPr>
          <w:sz w:val="28"/>
          <w:szCs w:val="28"/>
          <w:lang w:val="x-none" w:eastAsia="x-none"/>
        </w:rPr>
        <w:t>тыс.</w:t>
      </w:r>
      <w:r w:rsidRPr="00C54808">
        <w:rPr>
          <w:sz w:val="28"/>
          <w:szCs w:val="28"/>
          <w:lang w:eastAsia="x-none"/>
        </w:rPr>
        <w:t xml:space="preserve"> </w:t>
      </w:r>
      <w:r w:rsidRPr="00C54808">
        <w:rPr>
          <w:sz w:val="28"/>
          <w:szCs w:val="28"/>
          <w:lang w:val="x-none" w:eastAsia="x-none"/>
        </w:rPr>
        <w:t>руб.</w:t>
      </w:r>
    </w:p>
    <w:p w14:paraId="3523F05C" w14:textId="77777777" w:rsidR="00C54808" w:rsidRPr="00C54808" w:rsidRDefault="00C54808" w:rsidP="00C54808">
      <w:pPr>
        <w:ind w:firstLine="709"/>
        <w:jc w:val="both"/>
        <w:rPr>
          <w:sz w:val="28"/>
          <w:szCs w:val="28"/>
        </w:rPr>
      </w:pPr>
      <w:r w:rsidRPr="00C54808">
        <w:rPr>
          <w:sz w:val="28"/>
          <w:szCs w:val="28"/>
        </w:rPr>
        <w:lastRenderedPageBreak/>
        <w:t xml:space="preserve">Накладные расходы рассчитываются в соответствии с пунктом 4.11 Методических рекомендаций. </w:t>
      </w:r>
    </w:p>
    <w:p w14:paraId="3EC8C2C7" w14:textId="77777777" w:rsidR="00C54808" w:rsidRPr="00C54808" w:rsidRDefault="00C54808" w:rsidP="00C54808">
      <w:pPr>
        <w:ind w:firstLine="709"/>
        <w:jc w:val="both"/>
        <w:rPr>
          <w:sz w:val="28"/>
          <w:szCs w:val="28"/>
        </w:rPr>
      </w:pPr>
      <w:r w:rsidRPr="00C54808">
        <w:rPr>
          <w:sz w:val="28"/>
          <w:szCs w:val="28"/>
        </w:rPr>
        <w:t xml:space="preserve">Общепроизводственные расходы предоставляются по форме согласно приложению № 9 к настоящим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36E51F77" w14:textId="77777777" w:rsidR="00C54808" w:rsidRPr="00C54808" w:rsidRDefault="00C54808" w:rsidP="00C54808">
      <w:pPr>
        <w:ind w:firstLine="709"/>
        <w:jc w:val="both"/>
        <w:rPr>
          <w:sz w:val="28"/>
          <w:szCs w:val="28"/>
        </w:rPr>
      </w:pPr>
      <w:r w:rsidRPr="00C54808">
        <w:rPr>
          <w:sz w:val="28"/>
          <w:szCs w:val="28"/>
        </w:rPr>
        <w:t>оплату труда вспомогательного производственного персонала;</w:t>
      </w:r>
    </w:p>
    <w:p w14:paraId="0EF4E389" w14:textId="77777777" w:rsidR="00C54808" w:rsidRPr="00C54808" w:rsidRDefault="00C54808" w:rsidP="00C54808">
      <w:pPr>
        <w:ind w:firstLine="709"/>
        <w:jc w:val="both"/>
        <w:rPr>
          <w:sz w:val="28"/>
          <w:szCs w:val="28"/>
        </w:rPr>
      </w:pPr>
      <w:r w:rsidRPr="00C54808">
        <w:rPr>
          <w:sz w:val="28"/>
          <w:szCs w:val="28"/>
        </w:rPr>
        <w:t>отчисления на социальные нужды от расходов по оплате труда;</w:t>
      </w:r>
    </w:p>
    <w:p w14:paraId="63C9C74C" w14:textId="77777777" w:rsidR="00C54808" w:rsidRPr="00C54808" w:rsidRDefault="00C54808" w:rsidP="00C54808">
      <w:pPr>
        <w:ind w:firstLine="709"/>
        <w:jc w:val="both"/>
        <w:rPr>
          <w:sz w:val="28"/>
          <w:szCs w:val="28"/>
        </w:rPr>
      </w:pPr>
      <w:r w:rsidRPr="00C54808">
        <w:rPr>
          <w:sz w:val="28"/>
          <w:szCs w:val="28"/>
        </w:rPr>
        <w:t xml:space="preserve">содержание зданий, сооружений, инвентаря; </w:t>
      </w:r>
    </w:p>
    <w:p w14:paraId="4EEFA838" w14:textId="77777777" w:rsidR="00C54808" w:rsidRPr="00C54808" w:rsidRDefault="00C54808" w:rsidP="00C54808">
      <w:pPr>
        <w:ind w:firstLine="709"/>
        <w:jc w:val="both"/>
        <w:rPr>
          <w:sz w:val="28"/>
          <w:szCs w:val="28"/>
        </w:rPr>
      </w:pPr>
      <w:r w:rsidRPr="00C54808">
        <w:rPr>
          <w:sz w:val="28"/>
          <w:szCs w:val="28"/>
        </w:rPr>
        <w:t>охрана труда вспомогательного персонала;</w:t>
      </w:r>
    </w:p>
    <w:p w14:paraId="5B153E9D" w14:textId="77777777" w:rsidR="00C54808" w:rsidRPr="00C54808" w:rsidRDefault="00C54808" w:rsidP="00C54808">
      <w:pPr>
        <w:ind w:firstLine="709"/>
        <w:jc w:val="both"/>
        <w:rPr>
          <w:sz w:val="28"/>
          <w:szCs w:val="28"/>
        </w:rPr>
      </w:pPr>
      <w:r w:rsidRPr="00C54808">
        <w:rPr>
          <w:sz w:val="28"/>
          <w:szCs w:val="28"/>
        </w:rPr>
        <w:t>затраты на электроэнергию, тепловую энергию, водоснабжение и водоотведение в производственных зданиях и сооружениях;</w:t>
      </w:r>
    </w:p>
    <w:p w14:paraId="590FF7CF" w14:textId="77777777" w:rsidR="00C54808" w:rsidRPr="00C54808" w:rsidRDefault="00C54808" w:rsidP="00C54808">
      <w:pPr>
        <w:ind w:firstLine="709"/>
        <w:jc w:val="both"/>
        <w:rPr>
          <w:sz w:val="28"/>
          <w:szCs w:val="28"/>
        </w:rPr>
      </w:pPr>
      <w:r w:rsidRPr="00C54808">
        <w:rPr>
          <w:sz w:val="28"/>
          <w:szCs w:val="28"/>
        </w:rPr>
        <w:t xml:space="preserve"> прочие общепроизводственные расходы.</w:t>
      </w:r>
    </w:p>
    <w:p w14:paraId="54A293D1" w14:textId="77777777" w:rsidR="00C54808" w:rsidRPr="00C54808" w:rsidRDefault="00C54808" w:rsidP="00C54808">
      <w:pPr>
        <w:ind w:firstLine="709"/>
        <w:jc w:val="both"/>
        <w:rPr>
          <w:sz w:val="28"/>
          <w:szCs w:val="28"/>
        </w:rPr>
      </w:pPr>
      <w:r w:rsidRPr="00C54808">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7C0DAE09" w14:textId="77777777" w:rsidR="00C54808" w:rsidRPr="00C54808" w:rsidRDefault="00C54808" w:rsidP="00C54808">
      <w:pPr>
        <w:ind w:firstLine="709"/>
        <w:jc w:val="both"/>
        <w:rPr>
          <w:sz w:val="28"/>
          <w:szCs w:val="28"/>
        </w:rPr>
      </w:pPr>
      <w:r w:rsidRPr="00C54808">
        <w:rPr>
          <w:sz w:val="28"/>
          <w:szCs w:val="28"/>
        </w:rPr>
        <w:t>на оплату труда административно-управленческого персонала и отчисления на социальные нужды;</w:t>
      </w:r>
    </w:p>
    <w:p w14:paraId="33DA8BCD" w14:textId="77777777" w:rsidR="00C54808" w:rsidRPr="00C54808" w:rsidRDefault="00C54808" w:rsidP="00C54808">
      <w:pPr>
        <w:ind w:firstLine="709"/>
        <w:jc w:val="both"/>
        <w:rPr>
          <w:sz w:val="28"/>
          <w:szCs w:val="28"/>
        </w:rPr>
      </w:pPr>
      <w:r w:rsidRPr="00C54808">
        <w:rPr>
          <w:sz w:val="28"/>
          <w:szCs w:val="28"/>
        </w:rPr>
        <w:t>по содержанию зданий и сооружений общеэксплуатационного характера;</w:t>
      </w:r>
    </w:p>
    <w:p w14:paraId="62320D1D" w14:textId="77777777" w:rsidR="00C54808" w:rsidRPr="00C54808" w:rsidRDefault="00C54808" w:rsidP="00C54808">
      <w:pPr>
        <w:ind w:firstLine="709"/>
        <w:jc w:val="both"/>
        <w:rPr>
          <w:sz w:val="28"/>
          <w:szCs w:val="28"/>
        </w:rPr>
      </w:pPr>
      <w:r w:rsidRPr="00C54808">
        <w:rPr>
          <w:sz w:val="28"/>
          <w:szCs w:val="28"/>
        </w:rPr>
        <w:t xml:space="preserve"> на содержание пожарно-охранной сигнализации, вневедомственной охраны;</w:t>
      </w:r>
    </w:p>
    <w:p w14:paraId="352E02FA" w14:textId="77777777" w:rsidR="00C54808" w:rsidRPr="00C54808" w:rsidRDefault="00C54808" w:rsidP="00C54808">
      <w:pPr>
        <w:ind w:firstLine="709"/>
        <w:jc w:val="both"/>
        <w:rPr>
          <w:sz w:val="28"/>
          <w:szCs w:val="28"/>
        </w:rPr>
      </w:pPr>
      <w:r w:rsidRPr="00C54808">
        <w:rPr>
          <w:sz w:val="28"/>
          <w:szCs w:val="28"/>
        </w:rPr>
        <w:t xml:space="preserve"> на обучение персонала;</w:t>
      </w:r>
    </w:p>
    <w:p w14:paraId="41350ACF" w14:textId="77777777" w:rsidR="00C54808" w:rsidRPr="00C54808" w:rsidRDefault="00C54808" w:rsidP="00C54808">
      <w:pPr>
        <w:ind w:firstLine="709"/>
        <w:jc w:val="both"/>
        <w:rPr>
          <w:sz w:val="28"/>
          <w:szCs w:val="28"/>
        </w:rPr>
      </w:pPr>
      <w:r w:rsidRPr="00C54808">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2AEC86CF" w14:textId="77777777" w:rsidR="00C54808" w:rsidRPr="00C54808" w:rsidRDefault="00C54808" w:rsidP="00C54808">
      <w:pPr>
        <w:ind w:firstLine="709"/>
        <w:jc w:val="both"/>
        <w:rPr>
          <w:sz w:val="28"/>
          <w:szCs w:val="28"/>
        </w:rPr>
      </w:pPr>
      <w:r w:rsidRPr="00C54808">
        <w:rPr>
          <w:sz w:val="28"/>
          <w:szCs w:val="28"/>
        </w:rPr>
        <w:t xml:space="preserve"> прочие административные расходы.</w:t>
      </w:r>
    </w:p>
    <w:p w14:paraId="4EFC8459" w14:textId="77777777" w:rsidR="00C54808" w:rsidRPr="00C54808" w:rsidRDefault="00C54808" w:rsidP="00C54808">
      <w:pPr>
        <w:ind w:firstLine="709"/>
        <w:jc w:val="both"/>
        <w:rPr>
          <w:sz w:val="28"/>
          <w:szCs w:val="28"/>
        </w:rPr>
      </w:pPr>
      <w:r w:rsidRPr="00C54808">
        <w:rPr>
          <w:sz w:val="28"/>
          <w:szCs w:val="28"/>
        </w:rPr>
        <w:t>Распределение накладных расходов по видам деятельности субъекта регулирования осуществляется согласно пункту 2.8 Методических рекомендаций. Информация о накладных расходах предоставляется согласно приложениям №№ 9, 10 к настоящим Методическим рекомендациям.</w:t>
      </w:r>
    </w:p>
    <w:p w14:paraId="486E194E" w14:textId="77777777" w:rsidR="00C54808" w:rsidRPr="00C54808" w:rsidRDefault="00C54808" w:rsidP="00C54808">
      <w:pPr>
        <w:ind w:firstLine="709"/>
        <w:jc w:val="both"/>
        <w:rPr>
          <w:sz w:val="28"/>
          <w:szCs w:val="28"/>
        </w:rPr>
      </w:pPr>
      <w:r w:rsidRPr="00C54808">
        <w:rPr>
          <w:sz w:val="28"/>
          <w:szCs w:val="28"/>
        </w:rPr>
        <w:t>В составе накладных расходов предприятие выделяет общехозяйственные расходы. Общехозяйственные расходы учитываются на счете 26, в обоснование фактических затрат предприятием представлены оборотно-сальдовая ведомость по счету 26 за 2024 год, ведомости списания материалов, авизо.</w:t>
      </w:r>
    </w:p>
    <w:p w14:paraId="42CDB069" w14:textId="77777777" w:rsidR="00C54808" w:rsidRPr="00C54808" w:rsidRDefault="00C54808" w:rsidP="00C54808">
      <w:pPr>
        <w:ind w:firstLine="709"/>
        <w:jc w:val="both"/>
        <w:rPr>
          <w:sz w:val="28"/>
          <w:szCs w:val="28"/>
        </w:rPr>
      </w:pPr>
      <w:r w:rsidRPr="00C54808">
        <w:rPr>
          <w:sz w:val="28"/>
          <w:szCs w:val="28"/>
        </w:rPr>
        <w:t xml:space="preserve">Общехозяйственные расходы (ОХР) специалист предлагает принять в сумме </w:t>
      </w:r>
      <w:r w:rsidRPr="00C54808">
        <w:rPr>
          <w:b/>
          <w:bCs/>
          <w:sz w:val="28"/>
          <w:szCs w:val="28"/>
        </w:rPr>
        <w:t xml:space="preserve">44972 </w:t>
      </w:r>
      <w:r w:rsidRPr="00C54808">
        <w:rPr>
          <w:sz w:val="28"/>
          <w:szCs w:val="28"/>
        </w:rPr>
        <w:t>тыс. руб.  В том числе:</w:t>
      </w:r>
    </w:p>
    <w:p w14:paraId="67F57546" w14:textId="77777777" w:rsidR="00C54808" w:rsidRPr="00C54808" w:rsidRDefault="00C54808" w:rsidP="00C54808">
      <w:pPr>
        <w:ind w:firstLine="709"/>
        <w:jc w:val="both"/>
        <w:rPr>
          <w:sz w:val="28"/>
          <w:szCs w:val="28"/>
        </w:rPr>
      </w:pPr>
      <w:r w:rsidRPr="00C54808">
        <w:rPr>
          <w:sz w:val="28"/>
          <w:szCs w:val="28"/>
        </w:rPr>
        <w:t>8.1. Затраты по фонду оплаты труда в составе ОХР организация предлагает принять в сумме 12639,8 тыс.руб. Численность АУП предприятие предлагает принять в количестве 8,7 человек. Среднемесячную заработную плату на период регулирования организация предлагает принять в размере 121070,9 руб./месяц.</w:t>
      </w:r>
    </w:p>
    <w:p w14:paraId="4EA0E30F" w14:textId="77777777" w:rsidR="00C54808" w:rsidRPr="00C54808" w:rsidRDefault="00C54808" w:rsidP="00C54808">
      <w:pPr>
        <w:ind w:firstLine="709"/>
        <w:jc w:val="both"/>
        <w:rPr>
          <w:sz w:val="28"/>
          <w:szCs w:val="28"/>
        </w:rPr>
      </w:pPr>
      <w:r w:rsidRPr="00C54808">
        <w:rPr>
          <w:sz w:val="28"/>
          <w:szCs w:val="28"/>
        </w:rPr>
        <w:t xml:space="preserve">Фактическая численность АУП по данным организации за 2024 год составила 8,7 человек, фактическая среднемесячная заработная плата составила 115549,8 руб./месяц. </w:t>
      </w:r>
    </w:p>
    <w:p w14:paraId="0D338E1E" w14:textId="77777777" w:rsidR="00C54808" w:rsidRPr="00C54808" w:rsidRDefault="00C54808" w:rsidP="00C54808">
      <w:pPr>
        <w:ind w:firstLine="709"/>
        <w:jc w:val="both"/>
        <w:rPr>
          <w:sz w:val="28"/>
          <w:szCs w:val="28"/>
        </w:rPr>
      </w:pPr>
      <w:r w:rsidRPr="00C54808">
        <w:rPr>
          <w:sz w:val="28"/>
          <w:szCs w:val="28"/>
        </w:rPr>
        <w:t xml:space="preserve">Специалист, рассмотрев представленные материалы, предлагает принять на период регулирования численность АУП по предложению организации в </w:t>
      </w:r>
      <w:r w:rsidRPr="00C54808">
        <w:rPr>
          <w:sz w:val="28"/>
          <w:szCs w:val="28"/>
        </w:rPr>
        <w:lastRenderedPageBreak/>
        <w:t>количестве 8,7 человек, среднюю заработную плату по предложению организации в размере 121070,9 руб.</w:t>
      </w:r>
    </w:p>
    <w:p w14:paraId="0DDFDC4F" w14:textId="77777777" w:rsidR="00C54808" w:rsidRPr="00C54808" w:rsidRDefault="00C54808" w:rsidP="00C54808">
      <w:pPr>
        <w:ind w:firstLine="709"/>
        <w:jc w:val="both"/>
        <w:rPr>
          <w:sz w:val="28"/>
          <w:szCs w:val="28"/>
        </w:rPr>
      </w:pPr>
      <w:r w:rsidRPr="00C54808">
        <w:rPr>
          <w:sz w:val="28"/>
          <w:szCs w:val="28"/>
        </w:rPr>
        <w:t xml:space="preserve">Таким образом, затраты по фонду оплаты труда АУП в составе                      ОХР специалист предлагает принять по предложению организации в сумме 12639,8 тыс.руб. </w:t>
      </w:r>
    </w:p>
    <w:p w14:paraId="60137A25" w14:textId="77777777" w:rsidR="00C54808" w:rsidRPr="00C54808" w:rsidRDefault="00C54808" w:rsidP="00C54808">
      <w:pPr>
        <w:ind w:firstLine="709"/>
        <w:jc w:val="both"/>
        <w:rPr>
          <w:sz w:val="28"/>
          <w:szCs w:val="28"/>
        </w:rPr>
      </w:pPr>
      <w:r w:rsidRPr="00C54808">
        <w:rPr>
          <w:sz w:val="28"/>
          <w:szCs w:val="28"/>
        </w:rPr>
        <w:t xml:space="preserve">8.2. Затраты на налоги и сборы с фонда оплаты труда в составе                      ОХР организация предлагает принять в сумме 3842,5 тыс. руб. </w:t>
      </w:r>
    </w:p>
    <w:p w14:paraId="6641C72A" w14:textId="77777777" w:rsidR="00C54808" w:rsidRPr="00C54808" w:rsidRDefault="00C54808" w:rsidP="00C54808">
      <w:pPr>
        <w:ind w:firstLine="709"/>
        <w:jc w:val="both"/>
        <w:rPr>
          <w:sz w:val="28"/>
          <w:szCs w:val="28"/>
        </w:rPr>
      </w:pPr>
      <w:r w:rsidRPr="00C54808">
        <w:rPr>
          <w:sz w:val="28"/>
          <w:szCs w:val="28"/>
        </w:rPr>
        <w:t>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Затраты специалистом рассчитаны в соответствии с действующим законодательством. С учетом размера страхового тарифа 4,0%, процент страховых взносов составил 30,4% от фонда оплаты труда, затраты специалист предлагает принять в сумме 3842,5 тыс. руб.</w:t>
      </w:r>
    </w:p>
    <w:p w14:paraId="04827B6A" w14:textId="77777777" w:rsidR="00C54808" w:rsidRPr="00C54808" w:rsidRDefault="00C54808" w:rsidP="00C54808">
      <w:pPr>
        <w:ind w:firstLine="709"/>
        <w:jc w:val="both"/>
        <w:rPr>
          <w:sz w:val="28"/>
          <w:szCs w:val="28"/>
        </w:rPr>
      </w:pPr>
      <w:r w:rsidRPr="00C54808">
        <w:rPr>
          <w:sz w:val="28"/>
          <w:szCs w:val="28"/>
        </w:rPr>
        <w:t xml:space="preserve">8.3. Затраты на топливо в составе ОХР организация предлагает принять в сумме 609,2 тыс. руб. </w:t>
      </w:r>
    </w:p>
    <w:p w14:paraId="1CC54D3A" w14:textId="77777777" w:rsidR="00C54808" w:rsidRPr="00C54808" w:rsidRDefault="00C54808" w:rsidP="00C54808">
      <w:pPr>
        <w:ind w:firstLine="709"/>
        <w:jc w:val="both"/>
        <w:rPr>
          <w:sz w:val="28"/>
          <w:szCs w:val="28"/>
        </w:rPr>
      </w:pPr>
      <w:r w:rsidRPr="00C54808">
        <w:rPr>
          <w:sz w:val="28"/>
          <w:szCs w:val="28"/>
        </w:rPr>
        <w:t>Специалист предлагает принять затраты на топливо по факту 2024 года с учетом индекса ИЦП Минэкономразвития России 95,8% на производство нефтепродуктов на 2025 год в размере 495 тыс.руб.</w:t>
      </w:r>
    </w:p>
    <w:p w14:paraId="58307AFE" w14:textId="77777777" w:rsidR="00C54808" w:rsidRPr="00C54808" w:rsidRDefault="00C54808" w:rsidP="00C54808">
      <w:pPr>
        <w:ind w:firstLine="709"/>
        <w:jc w:val="both"/>
        <w:rPr>
          <w:sz w:val="28"/>
          <w:szCs w:val="28"/>
        </w:rPr>
      </w:pPr>
      <w:r w:rsidRPr="00C54808">
        <w:rPr>
          <w:sz w:val="28"/>
          <w:szCs w:val="28"/>
        </w:rPr>
        <w:t xml:space="preserve">8.4. Затраты на приобретение электрической энергии в составе                 ОХР </w:t>
      </w:r>
      <w:bookmarkStart w:id="57" w:name="_Hlk210641878"/>
      <w:r w:rsidRPr="00C54808">
        <w:rPr>
          <w:sz w:val="28"/>
          <w:szCs w:val="28"/>
        </w:rPr>
        <w:t xml:space="preserve">организация предлагает принять в сумме 338,4 тыс. руб. </w:t>
      </w:r>
    </w:p>
    <w:bookmarkEnd w:id="57"/>
    <w:p w14:paraId="56EB42B4" w14:textId="77777777" w:rsidR="00C54808" w:rsidRPr="00C54808" w:rsidRDefault="00C54808" w:rsidP="00C54808">
      <w:pPr>
        <w:ind w:firstLine="709"/>
        <w:jc w:val="both"/>
        <w:rPr>
          <w:sz w:val="28"/>
          <w:szCs w:val="28"/>
        </w:rPr>
      </w:pPr>
      <w:r w:rsidRPr="00C54808">
        <w:rPr>
          <w:sz w:val="28"/>
          <w:szCs w:val="28"/>
        </w:rPr>
        <w:t xml:space="preserve">Затраты на электроэнергию специалистом рассчитаны исходя из фактических затрат 2024 года с индексом ИЦП на обеспечение электрической энергией, газом, паром, кондиционирование воздуха Минэкономразвития России на 2025 год 114,4%. Затраты на приобретение электрической энергии в составе ОХР специалист предлагает принять в сумме 172,1 тыс. руб. </w:t>
      </w:r>
    </w:p>
    <w:p w14:paraId="1A6AEAD4" w14:textId="77777777" w:rsidR="00C54808" w:rsidRPr="00C54808" w:rsidRDefault="00C54808" w:rsidP="00C54808">
      <w:pPr>
        <w:ind w:firstLine="709"/>
        <w:jc w:val="both"/>
        <w:rPr>
          <w:sz w:val="28"/>
          <w:szCs w:val="28"/>
        </w:rPr>
      </w:pPr>
      <w:r w:rsidRPr="00C54808">
        <w:rPr>
          <w:sz w:val="28"/>
          <w:szCs w:val="28"/>
        </w:rPr>
        <w:t>8.5. Затраты на материалы в составе ОХР организация предлагает принять в сумме 66,5 тыс. руб. Затраты на материалы в составе ОХР специалист предлагает принять по предложению организации в сумме 66,5 тыс.руб.</w:t>
      </w:r>
    </w:p>
    <w:p w14:paraId="12BF8F06" w14:textId="77777777" w:rsidR="00C54808" w:rsidRPr="00C54808" w:rsidRDefault="00C54808" w:rsidP="00C54808">
      <w:pPr>
        <w:ind w:firstLine="709"/>
        <w:jc w:val="both"/>
        <w:rPr>
          <w:sz w:val="28"/>
          <w:szCs w:val="28"/>
        </w:rPr>
      </w:pPr>
      <w:r w:rsidRPr="00C54808">
        <w:rPr>
          <w:sz w:val="28"/>
          <w:szCs w:val="28"/>
        </w:rPr>
        <w:t>8.6. Затраты на ремонт, техническое обслуживание ОПФ в составе                  ОХР организация предлагает принять в сумме 639,3 тыс.руб. Затраты на ремонт, техническое обслуживание ОПФ в составе ОХР специалист предлагает принять по предложению организации в сумме 639,3 тыс.руб.</w:t>
      </w:r>
    </w:p>
    <w:p w14:paraId="59DEA202" w14:textId="77777777" w:rsidR="00C54808" w:rsidRPr="00C54808" w:rsidRDefault="00C54808" w:rsidP="00C54808">
      <w:pPr>
        <w:ind w:firstLine="709"/>
        <w:jc w:val="both"/>
        <w:rPr>
          <w:sz w:val="28"/>
          <w:szCs w:val="28"/>
        </w:rPr>
      </w:pPr>
      <w:r w:rsidRPr="00C54808">
        <w:rPr>
          <w:sz w:val="28"/>
          <w:szCs w:val="28"/>
        </w:rPr>
        <w:t>8.7. Затраты на амортизацию в составе ОХР организация предлагает принять в сумме 50,9 тыс.руб. Специалист предлагает данные затраты принять в сумме 37,9 тыс.руб., в том числе затраты на амортизацию следующих объектов основных средств:</w:t>
      </w:r>
    </w:p>
    <w:p w14:paraId="4CFA15D8" w14:textId="77777777" w:rsidR="00C54808" w:rsidRPr="00C54808" w:rsidRDefault="00C54808" w:rsidP="00C54808">
      <w:pPr>
        <w:ind w:firstLine="709"/>
        <w:jc w:val="both"/>
        <w:rPr>
          <w:sz w:val="28"/>
          <w:szCs w:val="28"/>
        </w:rPr>
      </w:pPr>
      <w:r w:rsidRPr="00C54808">
        <w:rPr>
          <w:sz w:val="28"/>
          <w:szCs w:val="28"/>
        </w:rPr>
        <w:t>8.7.1. Видеосистема - по данным организации дата ввода в эксплуатацию 2019 год, срок полезного использования 7 лет 1 мес. Затраты специалист предлагает принять по предложению организации в сумме 24,4 тыс. руб.</w:t>
      </w:r>
    </w:p>
    <w:p w14:paraId="3124E79F" w14:textId="77777777" w:rsidR="00C54808" w:rsidRPr="00C54808" w:rsidRDefault="00C54808" w:rsidP="00C54808">
      <w:pPr>
        <w:ind w:firstLine="709"/>
        <w:jc w:val="both"/>
        <w:rPr>
          <w:sz w:val="28"/>
          <w:szCs w:val="28"/>
        </w:rPr>
      </w:pPr>
      <w:r w:rsidRPr="00C54808">
        <w:rPr>
          <w:sz w:val="28"/>
          <w:szCs w:val="28"/>
        </w:rPr>
        <w:t>8.7.2. Здание РСУ - по данным организации дата ввода в эксплуатацию 1973 год, срок полезного использования 40 лет. Объект самортизирован. Документы на модернизацию предприятием не представлены. Затраты в сумме 9,7 тыс. руб. исключаются в соответствии с пунктом 2.9 Методических рекомендаций как экономически необоснованные.</w:t>
      </w:r>
    </w:p>
    <w:p w14:paraId="6FD684AB" w14:textId="77777777" w:rsidR="00C54808" w:rsidRPr="00C54808" w:rsidRDefault="00C54808" w:rsidP="00C54808">
      <w:pPr>
        <w:ind w:firstLine="709"/>
        <w:jc w:val="both"/>
        <w:rPr>
          <w:sz w:val="28"/>
          <w:szCs w:val="28"/>
        </w:rPr>
      </w:pPr>
      <w:r w:rsidRPr="00C54808">
        <w:rPr>
          <w:sz w:val="28"/>
          <w:szCs w:val="28"/>
        </w:rPr>
        <w:t xml:space="preserve">8.7.3. Компрессорная - по данным организации дата ввода в эксплуатацию 1973 год, срок полезного использования 40 лет. Объект самортизирован. </w:t>
      </w:r>
      <w:r w:rsidRPr="00C54808">
        <w:rPr>
          <w:sz w:val="28"/>
          <w:szCs w:val="28"/>
        </w:rPr>
        <w:lastRenderedPageBreak/>
        <w:t>Представлен акт о модернизации от 06.07.2007. Затраты специалист предлагает принять по предложению организации в размере 9,2 тыс. руб.</w:t>
      </w:r>
    </w:p>
    <w:p w14:paraId="13AC8005" w14:textId="77777777" w:rsidR="00C54808" w:rsidRPr="00C54808" w:rsidRDefault="00C54808" w:rsidP="00C54808">
      <w:pPr>
        <w:ind w:firstLine="709"/>
        <w:jc w:val="both"/>
        <w:rPr>
          <w:sz w:val="28"/>
          <w:szCs w:val="28"/>
        </w:rPr>
      </w:pPr>
      <w:r w:rsidRPr="00C54808">
        <w:rPr>
          <w:sz w:val="28"/>
          <w:szCs w:val="28"/>
        </w:rPr>
        <w:t>8.7.4. Здание АБК - по данным организации дата ввода в эксплуатацию 1994 год, срок полезного использования 83 года 4 мес. Затраты специалист предлагает принять по предложению организации в сумме 4,3 тыс. руб.</w:t>
      </w:r>
    </w:p>
    <w:p w14:paraId="5BB808DF" w14:textId="77777777" w:rsidR="00C54808" w:rsidRPr="00C54808" w:rsidRDefault="00C54808" w:rsidP="00C54808">
      <w:pPr>
        <w:ind w:firstLine="709"/>
        <w:jc w:val="both"/>
        <w:rPr>
          <w:sz w:val="28"/>
          <w:szCs w:val="28"/>
        </w:rPr>
      </w:pPr>
      <w:r w:rsidRPr="00C54808">
        <w:rPr>
          <w:sz w:val="28"/>
          <w:szCs w:val="28"/>
        </w:rPr>
        <w:t xml:space="preserve">8.8. Затраты прочие в составе ОХР организация предлагает принять в сумме 27231,6 тыс. руб. Фактические затраты отчетного периода составили 23770,8 тыс. руб. </w:t>
      </w:r>
    </w:p>
    <w:p w14:paraId="3E3930AC" w14:textId="77777777" w:rsidR="00C54808" w:rsidRPr="00C54808" w:rsidRDefault="00C54808" w:rsidP="00C54808">
      <w:pPr>
        <w:ind w:firstLine="709"/>
        <w:jc w:val="both"/>
        <w:rPr>
          <w:sz w:val="28"/>
          <w:szCs w:val="28"/>
        </w:rPr>
      </w:pPr>
      <w:r w:rsidRPr="00C54808">
        <w:rPr>
          <w:sz w:val="28"/>
          <w:szCs w:val="28"/>
        </w:rPr>
        <w:t>Затраты специалист предлагает принять в сумме 27078,9 тыс.руб. Расчет представлен в таблице:</w:t>
      </w:r>
    </w:p>
    <w:p w14:paraId="330D1246" w14:textId="1FD69C0A" w:rsidR="00C54808" w:rsidRPr="00C54808" w:rsidRDefault="00C54808" w:rsidP="00C54808">
      <w:pPr>
        <w:jc w:val="both"/>
        <w:rPr>
          <w:sz w:val="28"/>
          <w:szCs w:val="28"/>
        </w:rPr>
      </w:pPr>
      <w:r w:rsidRPr="00C54808">
        <w:rPr>
          <w:noProof/>
        </w:rPr>
        <w:drawing>
          <wp:inline distT="0" distB="0" distL="0" distR="0" wp14:anchorId="5E635283" wp14:editId="1BA4E44A">
            <wp:extent cx="6210935" cy="6192520"/>
            <wp:effectExtent l="0" t="0" r="0" b="0"/>
            <wp:docPr id="50602135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10935" cy="6192520"/>
                    </a:xfrm>
                    <a:prstGeom prst="rect">
                      <a:avLst/>
                    </a:prstGeom>
                    <a:noFill/>
                    <a:ln>
                      <a:noFill/>
                    </a:ln>
                  </pic:spPr>
                </pic:pic>
              </a:graphicData>
            </a:graphic>
          </wp:inline>
        </w:drawing>
      </w:r>
    </w:p>
    <w:p w14:paraId="1782CE77" w14:textId="77777777" w:rsidR="00C54808" w:rsidRPr="00C54808" w:rsidRDefault="00C54808" w:rsidP="00C54808">
      <w:pPr>
        <w:ind w:firstLine="709"/>
        <w:jc w:val="both"/>
        <w:rPr>
          <w:sz w:val="28"/>
          <w:szCs w:val="28"/>
        </w:rPr>
      </w:pPr>
      <w:r w:rsidRPr="00C54808">
        <w:rPr>
          <w:sz w:val="28"/>
          <w:szCs w:val="28"/>
        </w:rPr>
        <w:t xml:space="preserve">9. Расходы на амортизацию </w:t>
      </w:r>
      <w:r w:rsidRPr="00C54808">
        <w:rPr>
          <w:bCs/>
          <w:iCs/>
          <w:color w:val="000000"/>
          <w:sz w:val="28"/>
          <w:szCs w:val="28"/>
        </w:rPr>
        <w:t>Кия-Шалтырский филиал                                 ОАО «В-Сибпромтранс»</w:t>
      </w:r>
      <w:r w:rsidRPr="00C54808">
        <w:rPr>
          <w:sz w:val="28"/>
          <w:szCs w:val="28"/>
        </w:rPr>
        <w:t xml:space="preserve"> предлагает принять в размере 14486,3 тыс. руб.</w:t>
      </w:r>
    </w:p>
    <w:p w14:paraId="10376634" w14:textId="77777777" w:rsidR="00C54808" w:rsidRPr="00C54808" w:rsidRDefault="00C54808" w:rsidP="00C54808">
      <w:pPr>
        <w:ind w:firstLine="709"/>
        <w:jc w:val="both"/>
        <w:rPr>
          <w:sz w:val="28"/>
          <w:szCs w:val="28"/>
        </w:rPr>
      </w:pPr>
      <w:r w:rsidRPr="00C54808">
        <w:rPr>
          <w:sz w:val="28"/>
          <w:szCs w:val="28"/>
        </w:rPr>
        <w:t xml:space="preserve">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w:t>
      </w:r>
      <w:r w:rsidRPr="00C54808">
        <w:rPr>
          <w:sz w:val="28"/>
          <w:szCs w:val="28"/>
        </w:rPr>
        <w:lastRenderedPageBreak/>
        <w:t>регулирования в размере, определенном в соответствии с законодательством Российской Федерации о бухгалтерском учете.</w:t>
      </w:r>
    </w:p>
    <w:p w14:paraId="38588A7E" w14:textId="77777777" w:rsidR="00C54808" w:rsidRPr="00C54808" w:rsidRDefault="00C54808" w:rsidP="00C54808">
      <w:pPr>
        <w:ind w:firstLine="709"/>
        <w:jc w:val="both"/>
        <w:rPr>
          <w:sz w:val="28"/>
          <w:szCs w:val="28"/>
        </w:rPr>
      </w:pPr>
      <w:r w:rsidRPr="00C54808">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p>
    <w:p w14:paraId="37C5E70E" w14:textId="77777777" w:rsidR="00C54808" w:rsidRPr="00C54808" w:rsidRDefault="00C54808" w:rsidP="00C54808">
      <w:pPr>
        <w:ind w:firstLine="709"/>
        <w:jc w:val="both"/>
        <w:rPr>
          <w:sz w:val="28"/>
          <w:szCs w:val="28"/>
        </w:rPr>
      </w:pPr>
      <w:r w:rsidRPr="00C54808">
        <w:rPr>
          <w:sz w:val="28"/>
          <w:szCs w:val="28"/>
        </w:rPr>
        <w:t xml:space="preserve">В обоснование затрат предприятием представлены реестр ОФ филиала, ведомость начисления амортизации, расчет амортизационных отчислений. Затраты отчетного периода составили 14123,7 тыс. руб. </w:t>
      </w:r>
    </w:p>
    <w:p w14:paraId="3E3DD16A" w14:textId="77777777" w:rsidR="00C54808" w:rsidRPr="00C54808" w:rsidRDefault="00C54808" w:rsidP="00C54808">
      <w:pPr>
        <w:ind w:firstLine="709"/>
        <w:jc w:val="both"/>
        <w:rPr>
          <w:sz w:val="28"/>
          <w:szCs w:val="28"/>
        </w:rPr>
      </w:pPr>
      <w:r w:rsidRPr="00C54808">
        <w:rPr>
          <w:sz w:val="28"/>
          <w:szCs w:val="28"/>
        </w:rPr>
        <w:t xml:space="preserve"> Расходы на амортизацию основных средств специалист предлагает принять по предложению организации в сумме </w:t>
      </w:r>
      <w:r w:rsidRPr="00C54808">
        <w:rPr>
          <w:b/>
          <w:sz w:val="28"/>
          <w:szCs w:val="28"/>
        </w:rPr>
        <w:t>14486,3</w:t>
      </w:r>
      <w:r w:rsidRPr="00C54808">
        <w:rPr>
          <w:sz w:val="28"/>
          <w:szCs w:val="28"/>
        </w:rPr>
        <w:t xml:space="preserve"> тыс. руб. </w:t>
      </w:r>
    </w:p>
    <w:p w14:paraId="6497945D" w14:textId="77777777" w:rsidR="00C54808" w:rsidRPr="00C54808" w:rsidRDefault="00C54808" w:rsidP="00C54808">
      <w:pPr>
        <w:ind w:firstLine="709"/>
        <w:jc w:val="both"/>
        <w:rPr>
          <w:sz w:val="28"/>
          <w:szCs w:val="28"/>
        </w:rPr>
      </w:pPr>
      <w:r w:rsidRPr="00C54808">
        <w:rPr>
          <w:sz w:val="28"/>
          <w:szCs w:val="28"/>
        </w:rPr>
        <w:t xml:space="preserve">10. </w:t>
      </w:r>
      <w:bookmarkStart w:id="58" w:name="_Hlk1659834"/>
      <w:r w:rsidRPr="00C54808">
        <w:rPr>
          <w:sz w:val="28"/>
          <w:szCs w:val="28"/>
        </w:rPr>
        <w:t xml:space="preserve">Нормативную прибыль </w:t>
      </w:r>
      <w:r w:rsidRPr="00C54808">
        <w:rPr>
          <w:bCs/>
          <w:iCs/>
          <w:color w:val="000000"/>
          <w:sz w:val="28"/>
          <w:szCs w:val="28"/>
        </w:rPr>
        <w:t>Кия-Шалтырский филиал ОАО «В-Сибпромтранс»</w:t>
      </w:r>
      <w:r w:rsidRPr="00C54808">
        <w:rPr>
          <w:sz w:val="28"/>
          <w:szCs w:val="28"/>
        </w:rPr>
        <w:t xml:space="preserve"> предлагает принять в сумме 1410 тыс. руб.</w:t>
      </w:r>
    </w:p>
    <w:bookmarkEnd w:id="58"/>
    <w:p w14:paraId="2623B138" w14:textId="77777777" w:rsidR="00C54808" w:rsidRPr="00C54808" w:rsidRDefault="00C54808" w:rsidP="00C54808">
      <w:pPr>
        <w:ind w:firstLine="709"/>
        <w:jc w:val="both"/>
        <w:rPr>
          <w:sz w:val="28"/>
          <w:szCs w:val="28"/>
        </w:rPr>
      </w:pPr>
      <w:r w:rsidRPr="00C54808">
        <w:rPr>
          <w:sz w:val="28"/>
          <w:szCs w:val="28"/>
        </w:rPr>
        <w:t>Нормативная прибыль рассчитывается в соответствии с пунктом                       4.15 Методических рекомендаций.</w:t>
      </w:r>
    </w:p>
    <w:p w14:paraId="4252675E" w14:textId="77777777" w:rsidR="00C54808" w:rsidRPr="00C54808" w:rsidRDefault="00C54808" w:rsidP="00C54808">
      <w:pPr>
        <w:ind w:firstLine="709"/>
        <w:jc w:val="both"/>
        <w:rPr>
          <w:sz w:val="28"/>
          <w:szCs w:val="28"/>
        </w:rPr>
      </w:pPr>
      <w:r w:rsidRPr="00C54808">
        <w:rPr>
          <w:sz w:val="28"/>
          <w:szCs w:val="28"/>
        </w:rPr>
        <w:t>Учитываемая при определении необходимой валовой выручки нормативная прибыль включает в себя:</w:t>
      </w:r>
    </w:p>
    <w:p w14:paraId="6E545990" w14:textId="77777777" w:rsidR="00C54808" w:rsidRPr="00C54808" w:rsidRDefault="00C54808" w:rsidP="00C54808">
      <w:pPr>
        <w:ind w:firstLine="709"/>
        <w:jc w:val="both"/>
        <w:rPr>
          <w:sz w:val="28"/>
          <w:szCs w:val="28"/>
        </w:rPr>
      </w:pPr>
      <w:r w:rsidRPr="00C54808">
        <w:rPr>
          <w:sz w:val="28"/>
          <w:szCs w:val="28"/>
        </w:rPr>
        <w:t xml:space="preserve"> расходы на развитие производства (капитальные вложения) на период регулирования;</w:t>
      </w:r>
    </w:p>
    <w:p w14:paraId="34FCD00A" w14:textId="77777777" w:rsidR="00C54808" w:rsidRPr="00C54808" w:rsidRDefault="00C54808" w:rsidP="00C54808">
      <w:pPr>
        <w:ind w:firstLine="709"/>
        <w:jc w:val="both"/>
        <w:rPr>
          <w:sz w:val="28"/>
          <w:szCs w:val="28"/>
        </w:rPr>
      </w:pPr>
      <w:r w:rsidRPr="00C54808">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61C5EAAB" w14:textId="77777777" w:rsidR="00C54808" w:rsidRPr="00C54808" w:rsidRDefault="00C54808" w:rsidP="00C54808">
      <w:pPr>
        <w:ind w:firstLine="709"/>
        <w:jc w:val="both"/>
        <w:rPr>
          <w:sz w:val="28"/>
          <w:szCs w:val="28"/>
        </w:rPr>
      </w:pPr>
      <w:r w:rsidRPr="00C54808">
        <w:rPr>
          <w:sz w:val="28"/>
          <w:szCs w:val="28"/>
        </w:rPr>
        <w:t>прочие расходы, предусмотренные действующим законодательством;</w:t>
      </w:r>
    </w:p>
    <w:p w14:paraId="00C89690" w14:textId="77777777" w:rsidR="00C54808" w:rsidRPr="00C54808" w:rsidRDefault="00C54808" w:rsidP="00C54808">
      <w:pPr>
        <w:ind w:firstLine="709"/>
        <w:jc w:val="both"/>
        <w:rPr>
          <w:sz w:val="28"/>
          <w:szCs w:val="28"/>
        </w:rPr>
      </w:pPr>
      <w:r w:rsidRPr="00C54808">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2A44D021" w14:textId="77777777" w:rsidR="00C54808" w:rsidRPr="00C54808" w:rsidRDefault="00C54808" w:rsidP="00C54808">
      <w:pPr>
        <w:ind w:firstLine="709"/>
        <w:jc w:val="both"/>
        <w:rPr>
          <w:sz w:val="28"/>
          <w:szCs w:val="28"/>
        </w:rPr>
      </w:pPr>
      <w:r w:rsidRPr="00C54808">
        <w:rPr>
          <w:sz w:val="28"/>
          <w:szCs w:val="28"/>
        </w:rPr>
        <w:t>Расчет нормативной прибыли субъектом регулирования производится в соответствии с приложением № 12 к Методическим рекомендациям.</w:t>
      </w:r>
    </w:p>
    <w:p w14:paraId="2CF15636" w14:textId="77777777" w:rsidR="00C54808" w:rsidRPr="00C54808" w:rsidRDefault="00C54808" w:rsidP="00C54808">
      <w:pPr>
        <w:ind w:firstLine="709"/>
        <w:jc w:val="both"/>
        <w:rPr>
          <w:sz w:val="28"/>
          <w:szCs w:val="28"/>
        </w:rPr>
      </w:pPr>
      <w:r w:rsidRPr="00C54808">
        <w:rPr>
          <w:sz w:val="28"/>
          <w:szCs w:val="28"/>
        </w:rPr>
        <w:t xml:space="preserve">В составе нормативной прибыли организация предлагает включить расходы на развитие производства в сумме 650 тыс.руб. </w:t>
      </w:r>
    </w:p>
    <w:p w14:paraId="41851AE3" w14:textId="77777777" w:rsidR="00C54808" w:rsidRPr="00C54808" w:rsidRDefault="00C54808" w:rsidP="00C54808">
      <w:pPr>
        <w:ind w:firstLine="709"/>
        <w:jc w:val="both"/>
        <w:rPr>
          <w:sz w:val="28"/>
          <w:szCs w:val="28"/>
        </w:rPr>
      </w:pPr>
      <w:r w:rsidRPr="00C54808">
        <w:rPr>
          <w:sz w:val="28"/>
          <w:szCs w:val="28"/>
        </w:rPr>
        <w:t xml:space="preserve">Предприятием представлена программа производственно-технологического и финансово-экономического развития на 2025 год (том 12 стр.385), обоснования к программе (том 12 стр.386), договор поставки № 30 от 02.04.2025 на поставку конвертера, термодат, термопары на сумму 444105 руб.; договор поставки № Д2009/0312 от 28.08.2009 на поставку шпалоподбойки на сумму 359000 руб.  Согласно справке об использовании амортизационных отчислений за 2024 год (том 14 стр.161) капитальные вложения за счет амортизации в 2024 году организацией использовались в сумме 84,1 тыс.руб.  На период регулирования предлагаем использовать в качестве источника финансирования расходов на развитие производства накопленную амортизацию. </w:t>
      </w:r>
    </w:p>
    <w:p w14:paraId="2A6560AD" w14:textId="77777777" w:rsidR="00C54808" w:rsidRPr="00C54808" w:rsidRDefault="00C54808" w:rsidP="00C54808">
      <w:pPr>
        <w:ind w:firstLine="709"/>
        <w:jc w:val="both"/>
        <w:rPr>
          <w:sz w:val="28"/>
          <w:szCs w:val="28"/>
        </w:rPr>
      </w:pPr>
      <w:r w:rsidRPr="00C54808">
        <w:rPr>
          <w:sz w:val="28"/>
          <w:szCs w:val="28"/>
        </w:rPr>
        <w:t xml:space="preserve">Так же в составе нормативной прибыли организацией запланированы расходы на выплаты социального характера в сумме 760 тыс. руб. Расходы </w:t>
      </w:r>
      <w:r w:rsidRPr="00C54808">
        <w:rPr>
          <w:sz w:val="28"/>
          <w:szCs w:val="28"/>
        </w:rPr>
        <w:lastRenderedPageBreak/>
        <w:t xml:space="preserve">осуществляются централизовано, учитываются на счете 84/1 Фонд потребления. Представлен коллективный договор. </w:t>
      </w:r>
    </w:p>
    <w:p w14:paraId="0E3AA5B7" w14:textId="77777777" w:rsidR="00C54808" w:rsidRPr="00C54808" w:rsidRDefault="00C54808" w:rsidP="00C54808">
      <w:pPr>
        <w:ind w:firstLine="709"/>
        <w:jc w:val="both"/>
        <w:rPr>
          <w:sz w:val="28"/>
          <w:szCs w:val="28"/>
        </w:rPr>
      </w:pPr>
      <w:r w:rsidRPr="00C54808">
        <w:rPr>
          <w:sz w:val="28"/>
          <w:szCs w:val="28"/>
        </w:rPr>
        <w:t xml:space="preserve">Специалист предлагает принять затраты (том 8 стр.308) в объеме материальной помощи работникам 20 тыс.руб., оплата краткосрочных отпусков (рождение ребенка, свадьба, похороны) 8 тыс.руб., компенсация стоимости путевок работникам 10 тыс.руб., компенсация стоимости проживания (молодые специалисты) 100 тыс.руб. Исключены расходы на компенсацию 50% стоимости транспортных услуг для хозяйственных нужд 5 тыс.руб., проведение торжественных мероприятий 10 тыс.руб., непредвиденные расходы (на похороны) 80 тыс.руб., расходы по предоставлению льгот пенсионерам 400 тыс.руб. </w:t>
      </w:r>
    </w:p>
    <w:p w14:paraId="7AF4214A" w14:textId="77777777" w:rsidR="00C54808" w:rsidRPr="00C54808" w:rsidRDefault="00C54808" w:rsidP="00C54808">
      <w:pPr>
        <w:ind w:firstLine="709"/>
        <w:jc w:val="both"/>
        <w:rPr>
          <w:sz w:val="28"/>
          <w:szCs w:val="28"/>
        </w:rPr>
      </w:pPr>
      <w:r w:rsidRPr="00C54808">
        <w:rPr>
          <w:sz w:val="28"/>
          <w:szCs w:val="28"/>
        </w:rPr>
        <w:t>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В соответствии с п.2.9. Методических рекомендаций данные расходы в расчет тарифов не принимаются.</w:t>
      </w:r>
    </w:p>
    <w:p w14:paraId="02ADFC7D" w14:textId="77777777" w:rsidR="00C54808" w:rsidRPr="00C54808" w:rsidRDefault="00C54808" w:rsidP="00C54808">
      <w:pPr>
        <w:ind w:firstLine="709"/>
        <w:jc w:val="both"/>
        <w:rPr>
          <w:sz w:val="28"/>
          <w:szCs w:val="28"/>
        </w:rPr>
      </w:pPr>
      <w:r w:rsidRPr="00C54808">
        <w:rPr>
          <w:sz w:val="28"/>
          <w:szCs w:val="28"/>
        </w:rPr>
        <w:t xml:space="preserve">Итого, нормативную прибыль специалист предлагает принять в сумме    </w:t>
      </w:r>
      <w:r w:rsidRPr="00C54808">
        <w:rPr>
          <w:b/>
          <w:sz w:val="28"/>
          <w:szCs w:val="28"/>
        </w:rPr>
        <w:t xml:space="preserve">138 </w:t>
      </w:r>
      <w:r w:rsidRPr="00C54808">
        <w:rPr>
          <w:sz w:val="28"/>
          <w:szCs w:val="28"/>
        </w:rPr>
        <w:t>тыс. руб.</w:t>
      </w:r>
    </w:p>
    <w:p w14:paraId="67BBEA66" w14:textId="77777777" w:rsidR="00C54808" w:rsidRPr="00C54808" w:rsidRDefault="00C54808" w:rsidP="00C54808">
      <w:pPr>
        <w:ind w:firstLine="709"/>
        <w:jc w:val="both"/>
        <w:rPr>
          <w:sz w:val="28"/>
          <w:szCs w:val="28"/>
        </w:rPr>
      </w:pPr>
      <w:r w:rsidRPr="00C54808">
        <w:rPr>
          <w:sz w:val="28"/>
          <w:szCs w:val="28"/>
        </w:rPr>
        <w:t xml:space="preserve">11. Расходы на налоги и сборы </w:t>
      </w:r>
      <w:r w:rsidRPr="00C54808">
        <w:rPr>
          <w:bCs/>
          <w:iCs/>
          <w:color w:val="000000"/>
          <w:sz w:val="28"/>
          <w:szCs w:val="28"/>
        </w:rPr>
        <w:t>Кия-Шалтырский филиал                                    ОАО «В-Сибпромтранс»</w:t>
      </w:r>
      <w:r w:rsidRPr="00C54808">
        <w:rPr>
          <w:sz w:val="28"/>
          <w:szCs w:val="28"/>
        </w:rPr>
        <w:t xml:space="preserve"> предлагает принять в сумме 3852,3 тыс. руб. </w:t>
      </w:r>
    </w:p>
    <w:p w14:paraId="2F1C4498" w14:textId="77777777" w:rsidR="00C54808" w:rsidRPr="00C54808" w:rsidRDefault="00C54808" w:rsidP="00C54808">
      <w:pPr>
        <w:ind w:firstLine="709"/>
        <w:jc w:val="both"/>
        <w:rPr>
          <w:sz w:val="28"/>
          <w:szCs w:val="28"/>
        </w:rPr>
      </w:pPr>
      <w:r w:rsidRPr="00C54808">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6A803729" w14:textId="77777777" w:rsidR="00C54808" w:rsidRPr="00C54808" w:rsidRDefault="00C54808" w:rsidP="00C54808">
      <w:pPr>
        <w:ind w:firstLine="709"/>
        <w:jc w:val="both"/>
        <w:rPr>
          <w:sz w:val="28"/>
          <w:szCs w:val="28"/>
        </w:rPr>
      </w:pPr>
      <w:r w:rsidRPr="00C54808">
        <w:rPr>
          <w:sz w:val="28"/>
          <w:szCs w:val="28"/>
        </w:rPr>
        <w:t>Специалистом были рассмотрены налоговые декларации предприятия за отчетный период, расчет налогов и сборов, данные бухгалтерского учета.</w:t>
      </w:r>
    </w:p>
    <w:p w14:paraId="53D105B9" w14:textId="77777777" w:rsidR="00C54808" w:rsidRPr="00C54808" w:rsidRDefault="00C54808" w:rsidP="00C54808">
      <w:pPr>
        <w:ind w:firstLine="709"/>
        <w:jc w:val="both"/>
        <w:rPr>
          <w:sz w:val="28"/>
          <w:szCs w:val="28"/>
        </w:rPr>
      </w:pPr>
      <w:r w:rsidRPr="00C54808">
        <w:rPr>
          <w:sz w:val="28"/>
          <w:szCs w:val="28"/>
        </w:rPr>
        <w:t xml:space="preserve">Расходы на налоги и сборы включают </w:t>
      </w:r>
      <w:bookmarkStart w:id="59" w:name="_Hlk42097463"/>
      <w:r w:rsidRPr="00C54808">
        <w:rPr>
          <w:sz w:val="28"/>
          <w:szCs w:val="28"/>
        </w:rPr>
        <w:t>налог на имущество в сумме                 194 тыс. руб., земельный налог в сумме 3593,4 тыс. руб</w:t>
      </w:r>
      <w:bookmarkEnd w:id="59"/>
      <w:r w:rsidRPr="00C54808">
        <w:rPr>
          <w:sz w:val="28"/>
          <w:szCs w:val="28"/>
        </w:rPr>
        <w:t xml:space="preserve">., транспортный налог в сумме 17,6 тыс. руб., прочие налоги и сборы в сумме 47,3 тыс. руб.  </w:t>
      </w:r>
    </w:p>
    <w:p w14:paraId="14D55E48" w14:textId="77777777" w:rsidR="00C54808" w:rsidRPr="00C54808" w:rsidRDefault="00C54808" w:rsidP="00C54808">
      <w:pPr>
        <w:ind w:firstLine="709"/>
        <w:jc w:val="both"/>
        <w:rPr>
          <w:sz w:val="28"/>
          <w:szCs w:val="28"/>
        </w:rPr>
      </w:pPr>
      <w:r w:rsidRPr="00C54808">
        <w:rPr>
          <w:sz w:val="28"/>
          <w:szCs w:val="28"/>
        </w:rPr>
        <w:t xml:space="preserve">Специалист предлагает принять расходы на налоги и сборы по предложению организации в размере </w:t>
      </w:r>
      <w:r w:rsidRPr="00C54808">
        <w:rPr>
          <w:b/>
          <w:sz w:val="28"/>
          <w:szCs w:val="28"/>
        </w:rPr>
        <w:t>3852,3</w:t>
      </w:r>
      <w:r w:rsidRPr="00C54808">
        <w:rPr>
          <w:sz w:val="28"/>
          <w:szCs w:val="28"/>
        </w:rPr>
        <w:t xml:space="preserve"> тыс. руб., в том числе налог на имущество в сумме 194 тыс. руб.</w:t>
      </w:r>
      <w:r w:rsidRPr="00C54808">
        <w:t xml:space="preserve"> (</w:t>
      </w:r>
      <w:r w:rsidRPr="00C54808">
        <w:rPr>
          <w:sz w:val="28"/>
          <w:szCs w:val="28"/>
        </w:rPr>
        <w:t>том 12 стр.225-227), земельный налог в сумме 3593,4 тыс. руб.</w:t>
      </w:r>
      <w:r w:rsidRPr="00C54808">
        <w:t xml:space="preserve"> (</w:t>
      </w:r>
      <w:r w:rsidRPr="00C54808">
        <w:rPr>
          <w:sz w:val="28"/>
          <w:szCs w:val="28"/>
        </w:rPr>
        <w:t xml:space="preserve">представлено авизо, подтверждающие фактические затраты филиала по оплате земельного налога за 1 квартал 2025 года (том 12 стр.335-336, том 11 стр.391). Затраты принимаются по предложению. </w:t>
      </w:r>
    </w:p>
    <w:p w14:paraId="588E9BFD" w14:textId="77777777" w:rsidR="00C54808" w:rsidRPr="00C54808" w:rsidRDefault="00C54808" w:rsidP="00C54808">
      <w:pPr>
        <w:ind w:firstLine="709"/>
        <w:jc w:val="both"/>
        <w:rPr>
          <w:sz w:val="28"/>
          <w:szCs w:val="28"/>
        </w:rPr>
      </w:pPr>
      <w:r w:rsidRPr="00C54808">
        <w:rPr>
          <w:sz w:val="28"/>
          <w:szCs w:val="28"/>
        </w:rPr>
        <w:t>Транспортный налог в сумме 17,6 тыс. руб. (том 12 стр.261-262), прочие налоги и сборы в сумме 47,3 тыс. руб. (том 12 стр.275-281).</w:t>
      </w:r>
    </w:p>
    <w:p w14:paraId="72031CB6" w14:textId="77777777" w:rsidR="00C54808" w:rsidRPr="00C54808" w:rsidRDefault="00C54808" w:rsidP="00C54808">
      <w:pPr>
        <w:ind w:firstLine="709"/>
        <w:jc w:val="both"/>
        <w:rPr>
          <w:sz w:val="28"/>
          <w:szCs w:val="28"/>
        </w:rPr>
      </w:pPr>
      <w:r w:rsidRPr="00C54808">
        <w:rPr>
          <w:sz w:val="28"/>
          <w:szCs w:val="28"/>
        </w:rPr>
        <w:t>12. Организацией на период регулирования заявлены экономически обоснованные расходы, не учтенные при установлении тарифов на транспортные услуги в отчетном периоде регулирования,</w:t>
      </w:r>
      <w:r w:rsidRPr="00C54808">
        <w:rPr>
          <w:bCs/>
          <w:sz w:val="28"/>
          <w:szCs w:val="28"/>
        </w:rPr>
        <w:t xml:space="preserve"> подтвержденные данными бухгалтерского учета,</w:t>
      </w:r>
      <w:r w:rsidRPr="00C54808">
        <w:rPr>
          <w:sz w:val="28"/>
          <w:szCs w:val="28"/>
        </w:rPr>
        <w:t xml:space="preserve"> в сумме 12525,3 тыс. руб.:</w:t>
      </w:r>
    </w:p>
    <w:p w14:paraId="7C717038" w14:textId="77777777" w:rsidR="00C54808" w:rsidRPr="00C54808" w:rsidRDefault="00C54808" w:rsidP="00C54808">
      <w:pPr>
        <w:ind w:firstLine="709"/>
        <w:jc w:val="both"/>
        <w:rPr>
          <w:bCs/>
          <w:sz w:val="28"/>
          <w:szCs w:val="28"/>
        </w:rPr>
      </w:pPr>
      <w:r w:rsidRPr="00C54808">
        <w:rPr>
          <w:bCs/>
          <w:sz w:val="28"/>
          <w:szCs w:val="28"/>
        </w:rPr>
        <w:lastRenderedPageBreak/>
        <w:t xml:space="preserve">- ФОТ 4792,7 тыс.руб., страховые взносы 1521,8 тыс.руб. (том 8 стр.369-374, том 13 стр.13-28, том 14 стр.57-58), </w:t>
      </w:r>
    </w:p>
    <w:p w14:paraId="26EB0929" w14:textId="77777777" w:rsidR="00C54808" w:rsidRPr="00C54808" w:rsidRDefault="00C54808" w:rsidP="00C54808">
      <w:pPr>
        <w:ind w:firstLine="709"/>
        <w:jc w:val="both"/>
        <w:rPr>
          <w:bCs/>
          <w:sz w:val="28"/>
          <w:szCs w:val="28"/>
        </w:rPr>
      </w:pPr>
      <w:r w:rsidRPr="00C54808">
        <w:rPr>
          <w:bCs/>
          <w:sz w:val="28"/>
          <w:szCs w:val="28"/>
        </w:rPr>
        <w:t xml:space="preserve">- ремонт УАЗ Патриот 349,9 тыс.руб. (том 4 стр.257-274), </w:t>
      </w:r>
    </w:p>
    <w:p w14:paraId="21CB2444" w14:textId="77777777" w:rsidR="00C54808" w:rsidRPr="00C54808" w:rsidRDefault="00C54808" w:rsidP="00C54808">
      <w:pPr>
        <w:ind w:firstLine="709"/>
        <w:jc w:val="both"/>
        <w:rPr>
          <w:bCs/>
          <w:sz w:val="28"/>
          <w:szCs w:val="28"/>
        </w:rPr>
      </w:pPr>
      <w:r w:rsidRPr="00C54808">
        <w:rPr>
          <w:bCs/>
          <w:sz w:val="28"/>
          <w:szCs w:val="28"/>
        </w:rPr>
        <w:t>- командирование работников другого филиала в Кия-Шалтырский филиал (машинисты тепловоза, слесарь по ремонту подвижного состава, электромеханики и др.) 5860,9 тыс.руб. (том 5 стр.243-397, том 6 стр.3-288).</w:t>
      </w:r>
    </w:p>
    <w:p w14:paraId="093B0B4A" w14:textId="77777777" w:rsidR="00C54808" w:rsidRPr="00C54808" w:rsidRDefault="00C54808" w:rsidP="00C54808">
      <w:pPr>
        <w:ind w:firstLine="709"/>
        <w:jc w:val="both"/>
        <w:rPr>
          <w:bCs/>
          <w:sz w:val="28"/>
          <w:szCs w:val="28"/>
        </w:rPr>
      </w:pPr>
      <w:r w:rsidRPr="00C54808">
        <w:rPr>
          <w:bCs/>
          <w:sz w:val="28"/>
          <w:szCs w:val="28"/>
        </w:rPr>
        <w:t xml:space="preserve">Затраты специалист предлагает принять в полном объеме по предложению организации в сумме </w:t>
      </w:r>
      <w:r w:rsidRPr="00C54808">
        <w:rPr>
          <w:b/>
          <w:sz w:val="28"/>
          <w:szCs w:val="28"/>
        </w:rPr>
        <w:t>12525,3</w:t>
      </w:r>
      <w:r w:rsidRPr="00C54808">
        <w:rPr>
          <w:bCs/>
          <w:sz w:val="28"/>
          <w:szCs w:val="28"/>
        </w:rPr>
        <w:t xml:space="preserve"> тыс. руб.</w:t>
      </w:r>
    </w:p>
    <w:p w14:paraId="392CCD68" w14:textId="77777777" w:rsidR="00C54808" w:rsidRPr="00C54808" w:rsidRDefault="00C54808" w:rsidP="00C54808">
      <w:pPr>
        <w:ind w:firstLine="709"/>
        <w:jc w:val="both"/>
        <w:rPr>
          <w:bCs/>
          <w:sz w:val="28"/>
          <w:szCs w:val="28"/>
        </w:rPr>
      </w:pPr>
      <w:r w:rsidRPr="00C54808">
        <w:rPr>
          <w:bCs/>
          <w:sz w:val="28"/>
          <w:szCs w:val="28"/>
        </w:rPr>
        <w:t xml:space="preserve">13. Организацией согласно ведомости оборотов (том 13 стр.29) за 2024 год получены доп. доходы, расходы по которым не выделены в бухгалтерском учете. В соответствии с п.2.9 Методических рекомендаций регулирующий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Специалист предлагает исключить из НВВ на период регулирования сумму доходов организации, по которым расходы не выделены в полном объеме в размере </w:t>
      </w:r>
      <w:r w:rsidRPr="00C54808">
        <w:rPr>
          <w:b/>
          <w:sz w:val="28"/>
          <w:szCs w:val="28"/>
        </w:rPr>
        <w:t>1201,4</w:t>
      </w:r>
      <w:r w:rsidRPr="00C54808">
        <w:rPr>
          <w:bCs/>
          <w:sz w:val="28"/>
          <w:szCs w:val="28"/>
        </w:rPr>
        <w:t xml:space="preserve"> тыс. руб.</w:t>
      </w:r>
    </w:p>
    <w:p w14:paraId="06D0D91D" w14:textId="77777777" w:rsidR="00C54808" w:rsidRPr="00C54808" w:rsidRDefault="00C54808" w:rsidP="00C54808">
      <w:pPr>
        <w:ind w:firstLine="709"/>
        <w:jc w:val="both"/>
        <w:rPr>
          <w:sz w:val="28"/>
          <w:szCs w:val="28"/>
        </w:rPr>
      </w:pPr>
      <w:r w:rsidRPr="00C54808">
        <w:rPr>
          <w:bCs/>
          <w:sz w:val="28"/>
          <w:szCs w:val="28"/>
        </w:rPr>
        <w:t xml:space="preserve">14. В случае заявления субъектом регулирования возмещения недополученных доходов (неучтенных расходов) за отчетный период регулирования, регулирующий орган корректирует необходимую валовую выручку на сумму достигнутой экономии по расходам, понесенным в отчетном периоде. Достигнутая экономия по расходам, понесенным в отчетном периоде по расчету специалиста, составила 11141,6 тыс. руб. Специалист предлагает исключить из НВВ на период регулирования сумму достигнутой экономии в размере </w:t>
      </w:r>
      <w:r w:rsidRPr="00C54808">
        <w:rPr>
          <w:b/>
          <w:sz w:val="28"/>
          <w:szCs w:val="28"/>
        </w:rPr>
        <w:t>11141,6</w:t>
      </w:r>
      <w:r w:rsidRPr="00C54808">
        <w:rPr>
          <w:bCs/>
          <w:sz w:val="28"/>
          <w:szCs w:val="28"/>
        </w:rPr>
        <w:t xml:space="preserve"> тыс. руб.</w:t>
      </w:r>
    </w:p>
    <w:p w14:paraId="1525E835" w14:textId="77777777" w:rsidR="00C54808" w:rsidRPr="00C54808" w:rsidRDefault="00C54808" w:rsidP="00C54808">
      <w:pPr>
        <w:ind w:firstLine="709"/>
        <w:jc w:val="both"/>
        <w:rPr>
          <w:bCs/>
          <w:sz w:val="28"/>
          <w:szCs w:val="28"/>
        </w:rPr>
      </w:pPr>
      <w:r w:rsidRPr="00C54808">
        <w:rPr>
          <w:sz w:val="28"/>
          <w:szCs w:val="28"/>
        </w:rPr>
        <w:t xml:space="preserve">Таким образом, общий объем экономически обоснованных расходов при расчете фиксированных тарифов по расчету специалиста составил </w:t>
      </w:r>
      <w:r w:rsidRPr="00C54808">
        <w:rPr>
          <w:b/>
          <w:bCs/>
          <w:sz w:val="28"/>
          <w:szCs w:val="28"/>
        </w:rPr>
        <w:t xml:space="preserve">192535,4 </w:t>
      </w:r>
      <w:r w:rsidRPr="00C54808">
        <w:rPr>
          <w:sz w:val="28"/>
          <w:szCs w:val="28"/>
        </w:rPr>
        <w:t xml:space="preserve">тыс. руб., из них экономически обоснованные расходы на регулируемые услуги составили </w:t>
      </w:r>
      <w:r w:rsidRPr="00C54808">
        <w:rPr>
          <w:b/>
          <w:bCs/>
          <w:sz w:val="28"/>
          <w:szCs w:val="28"/>
        </w:rPr>
        <w:t xml:space="preserve">177513,9 </w:t>
      </w:r>
      <w:r w:rsidRPr="00C54808">
        <w:rPr>
          <w:sz w:val="28"/>
          <w:szCs w:val="28"/>
        </w:rPr>
        <w:t xml:space="preserve">тыс. руб., </w:t>
      </w:r>
      <w:r w:rsidRPr="00C54808">
        <w:rPr>
          <w:bCs/>
          <w:sz w:val="28"/>
          <w:szCs w:val="28"/>
        </w:rPr>
        <w:t>на прочие нерегулируемые услуги по предложению организации расходы составили 15021,53 тыс. руб.</w:t>
      </w:r>
    </w:p>
    <w:p w14:paraId="6A49F558" w14:textId="77777777" w:rsidR="00C54808" w:rsidRPr="00C54808" w:rsidRDefault="00C54808" w:rsidP="00C54808">
      <w:pPr>
        <w:ind w:firstLine="709"/>
        <w:jc w:val="both"/>
        <w:rPr>
          <w:sz w:val="28"/>
          <w:szCs w:val="28"/>
        </w:rPr>
      </w:pPr>
      <w:r w:rsidRPr="00C54808">
        <w:rPr>
          <w:sz w:val="28"/>
          <w:szCs w:val="28"/>
        </w:rPr>
        <w:t xml:space="preserve">С целью равномерного увеличения тарифов на период регулирования по видам услуг, распределение экономически обоснованных расходов на регулируемые услуги специалист предлагает принять в доле выручки по регулируемым услугам, рассчитанной по действующим тарифам </w:t>
      </w:r>
      <w:r w:rsidRPr="00C54808">
        <w:rPr>
          <w:bCs/>
          <w:iCs/>
          <w:sz w:val="28"/>
          <w:szCs w:val="28"/>
        </w:rPr>
        <w:t>Кия-Шалтырского филиала ОАО «В-Сибпромтранс»</w:t>
      </w:r>
      <w:r w:rsidRPr="00C54808">
        <w:rPr>
          <w:sz w:val="28"/>
          <w:szCs w:val="28"/>
        </w:rPr>
        <w:t xml:space="preserve"> и объемам транспортных услуг на период регулирования. </w:t>
      </w:r>
    </w:p>
    <w:p w14:paraId="325624BC" w14:textId="77777777" w:rsidR="00C54808" w:rsidRPr="00C54808" w:rsidRDefault="00C54808" w:rsidP="00C54808">
      <w:pPr>
        <w:ind w:firstLine="709"/>
        <w:jc w:val="both"/>
        <w:rPr>
          <w:sz w:val="28"/>
          <w:szCs w:val="28"/>
        </w:rPr>
      </w:pPr>
    </w:p>
    <w:p w14:paraId="2DCC0C20" w14:textId="77777777" w:rsidR="00C54808" w:rsidRPr="00C54808" w:rsidRDefault="00C54808" w:rsidP="00C54808">
      <w:pPr>
        <w:ind w:firstLine="709"/>
        <w:jc w:val="both"/>
        <w:rPr>
          <w:sz w:val="28"/>
          <w:szCs w:val="28"/>
        </w:rPr>
      </w:pPr>
    </w:p>
    <w:p w14:paraId="07F9FA93" w14:textId="77777777" w:rsidR="00C54808" w:rsidRPr="00C54808" w:rsidRDefault="00C54808" w:rsidP="00C54808">
      <w:pPr>
        <w:ind w:firstLine="709"/>
        <w:jc w:val="both"/>
        <w:rPr>
          <w:sz w:val="28"/>
          <w:szCs w:val="28"/>
        </w:rPr>
      </w:pPr>
      <w:r w:rsidRPr="00C54808">
        <w:rPr>
          <w:sz w:val="28"/>
          <w:szCs w:val="28"/>
        </w:rPr>
        <w:t>Расчет и распределение изложено в таблице:</w:t>
      </w:r>
    </w:p>
    <w:p w14:paraId="1C0E8FCE" w14:textId="6F7D3543" w:rsidR="00C54808" w:rsidRPr="00C54808" w:rsidRDefault="00C54808" w:rsidP="00C54808">
      <w:pPr>
        <w:jc w:val="both"/>
        <w:rPr>
          <w:sz w:val="28"/>
          <w:szCs w:val="28"/>
        </w:rPr>
      </w:pPr>
      <w:r w:rsidRPr="00C54808">
        <w:rPr>
          <w:noProof/>
        </w:rPr>
        <w:lastRenderedPageBreak/>
        <w:drawing>
          <wp:inline distT="0" distB="0" distL="0" distR="0" wp14:anchorId="23614522" wp14:editId="45A6A5D9">
            <wp:extent cx="6296025" cy="2552700"/>
            <wp:effectExtent l="0" t="0" r="9525" b="0"/>
            <wp:docPr id="172993957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96025" cy="2552700"/>
                    </a:xfrm>
                    <a:prstGeom prst="rect">
                      <a:avLst/>
                    </a:prstGeom>
                    <a:noFill/>
                    <a:ln>
                      <a:noFill/>
                    </a:ln>
                  </pic:spPr>
                </pic:pic>
              </a:graphicData>
            </a:graphic>
          </wp:inline>
        </w:drawing>
      </w:r>
    </w:p>
    <w:p w14:paraId="75AF805D" w14:textId="77777777" w:rsidR="00C54808" w:rsidRPr="00C54808" w:rsidRDefault="00C54808" w:rsidP="00C54808">
      <w:pPr>
        <w:jc w:val="both"/>
        <w:rPr>
          <w:sz w:val="28"/>
          <w:szCs w:val="28"/>
        </w:rPr>
      </w:pPr>
    </w:p>
    <w:p w14:paraId="68DC6845" w14:textId="77777777" w:rsidR="00C54808" w:rsidRPr="00C54808" w:rsidRDefault="00C54808" w:rsidP="00C54808">
      <w:pPr>
        <w:ind w:firstLine="709"/>
        <w:jc w:val="both"/>
        <w:rPr>
          <w:sz w:val="28"/>
          <w:szCs w:val="28"/>
        </w:rPr>
      </w:pPr>
      <w:r w:rsidRPr="00C54808">
        <w:rPr>
          <w:sz w:val="28"/>
          <w:szCs w:val="28"/>
        </w:rPr>
        <w:t>На основании вышеизложенного, предлагаемый уровень фиксированных тарифов на транспортные услуги, оказываемые на подъездных железнодорожных путях Кия-Шалтырского филиала АО «В-Сибпромтранс» по предложению РЭК Кузбасса, составил:</w:t>
      </w:r>
    </w:p>
    <w:p w14:paraId="6A98FBE6" w14:textId="77777777" w:rsidR="00C54808" w:rsidRPr="00C54808" w:rsidRDefault="00C54808" w:rsidP="00C54808">
      <w:pPr>
        <w:ind w:firstLine="709"/>
        <w:jc w:val="both"/>
        <w:rPr>
          <w:sz w:val="28"/>
          <w:szCs w:val="28"/>
        </w:rPr>
      </w:pPr>
      <w:r w:rsidRPr="00C54808">
        <w:rPr>
          <w:sz w:val="28"/>
          <w:szCs w:val="28"/>
        </w:rPr>
        <w:t xml:space="preserve">- Перевозка грузов, подача и уборка вагонов по подъездным железнодорожным путям в размере 35,47 рублей за тонну (рост 10,3%). </w:t>
      </w:r>
    </w:p>
    <w:p w14:paraId="0A04A8C9" w14:textId="77777777" w:rsidR="00C54808" w:rsidRPr="00C54808" w:rsidRDefault="00C54808" w:rsidP="00C54808">
      <w:pPr>
        <w:ind w:firstLine="709"/>
        <w:jc w:val="both"/>
        <w:rPr>
          <w:sz w:val="28"/>
          <w:szCs w:val="28"/>
        </w:rPr>
      </w:pPr>
      <w:r w:rsidRPr="00C54808">
        <w:rPr>
          <w:sz w:val="28"/>
          <w:szCs w:val="28"/>
        </w:rPr>
        <w:t>- Погрузо-разгрузочные работы в размере 7,19 рублей за тонну (рост 10,3%).</w:t>
      </w:r>
    </w:p>
    <w:p w14:paraId="6FCBCEA7" w14:textId="77777777" w:rsidR="00C54808" w:rsidRPr="00C54808" w:rsidRDefault="00C54808" w:rsidP="00C54808">
      <w:pPr>
        <w:ind w:firstLine="709"/>
        <w:jc w:val="both"/>
        <w:rPr>
          <w:sz w:val="28"/>
          <w:szCs w:val="28"/>
          <w:lang w:eastAsia="en-US"/>
        </w:rPr>
      </w:pPr>
      <w:r w:rsidRPr="00C54808">
        <w:rPr>
          <w:sz w:val="28"/>
          <w:szCs w:val="28"/>
        </w:rPr>
        <w:t xml:space="preserve">- Маневровая работа, выполняемая локомотивом Кия-Шалтырского филиала АО «В-Сибпромтранс» 3405,56 </w:t>
      </w:r>
      <w:r w:rsidRPr="00C54808">
        <w:rPr>
          <w:sz w:val="28"/>
          <w:szCs w:val="28"/>
          <w:lang w:eastAsia="en-US"/>
        </w:rPr>
        <w:t>рублей за локомотиво-час (рост 10,3%).</w:t>
      </w:r>
    </w:p>
    <w:p w14:paraId="78C3E03D" w14:textId="77777777" w:rsidR="00C54808" w:rsidRPr="00C54808" w:rsidRDefault="00C54808" w:rsidP="00C54808">
      <w:pPr>
        <w:ind w:firstLine="709"/>
        <w:jc w:val="both"/>
        <w:rPr>
          <w:sz w:val="28"/>
          <w:szCs w:val="28"/>
          <w:lang w:eastAsia="en-US"/>
        </w:rPr>
      </w:pPr>
      <w:r w:rsidRPr="00C54808">
        <w:rPr>
          <w:sz w:val="28"/>
          <w:szCs w:val="28"/>
          <w:lang w:eastAsia="en-US"/>
        </w:rPr>
        <w:t>- Отстой подвижного состава в размере 4,18 рублей за вагоно-час (рост 10,3%).</w:t>
      </w:r>
    </w:p>
    <w:p w14:paraId="0D7E82DE" w14:textId="77777777" w:rsidR="00C54808" w:rsidRPr="00C54808" w:rsidRDefault="00C54808" w:rsidP="00C54808">
      <w:pPr>
        <w:ind w:firstLine="709"/>
        <w:jc w:val="both"/>
        <w:rPr>
          <w:sz w:val="28"/>
          <w:szCs w:val="28"/>
        </w:rPr>
      </w:pPr>
      <w:r w:rsidRPr="00C54808">
        <w:rPr>
          <w:sz w:val="28"/>
          <w:szCs w:val="28"/>
          <w:lang w:eastAsia="en-US"/>
        </w:rPr>
        <w:t>Расчет тарифов прилагается.</w:t>
      </w:r>
    </w:p>
    <w:p w14:paraId="496F381E" w14:textId="77777777" w:rsidR="00C54808" w:rsidRPr="00C54808" w:rsidRDefault="00C54808" w:rsidP="00C54808">
      <w:pPr>
        <w:tabs>
          <w:tab w:val="left" w:pos="1335"/>
        </w:tabs>
        <w:ind w:firstLine="567"/>
        <w:rPr>
          <w:sz w:val="28"/>
          <w:szCs w:val="28"/>
        </w:rPr>
      </w:pPr>
    </w:p>
    <w:p w14:paraId="4AC8BCF3" w14:textId="77777777" w:rsidR="00C54808" w:rsidRPr="00C54808" w:rsidRDefault="00C54808" w:rsidP="00C54808">
      <w:pPr>
        <w:tabs>
          <w:tab w:val="left" w:pos="1335"/>
        </w:tabs>
        <w:rPr>
          <w:sz w:val="28"/>
          <w:szCs w:val="28"/>
        </w:rPr>
      </w:pPr>
    </w:p>
    <w:p w14:paraId="12059F41" w14:textId="77777777" w:rsidR="00C54808" w:rsidRPr="00C54808" w:rsidRDefault="00C54808" w:rsidP="00C54808">
      <w:pPr>
        <w:tabs>
          <w:tab w:val="left" w:pos="1335"/>
        </w:tabs>
        <w:rPr>
          <w:sz w:val="28"/>
          <w:szCs w:val="28"/>
        </w:rPr>
      </w:pPr>
    </w:p>
    <w:p w14:paraId="378A6858" w14:textId="77777777" w:rsidR="00C54808" w:rsidRPr="00C54808" w:rsidRDefault="00C54808" w:rsidP="00C54808">
      <w:pPr>
        <w:jc w:val="right"/>
        <w:rPr>
          <w:sz w:val="16"/>
          <w:szCs w:val="16"/>
          <w:lang w:eastAsia="x-none"/>
        </w:rPr>
      </w:pPr>
    </w:p>
    <w:p w14:paraId="53D1C538" w14:textId="77777777" w:rsidR="00C54808" w:rsidRPr="00C54808" w:rsidRDefault="00C54808" w:rsidP="00C54808">
      <w:pPr>
        <w:jc w:val="right"/>
        <w:rPr>
          <w:sz w:val="16"/>
          <w:szCs w:val="16"/>
          <w:lang w:eastAsia="x-none"/>
        </w:rPr>
      </w:pPr>
    </w:p>
    <w:p w14:paraId="3187D999" w14:textId="77777777" w:rsidR="00C54808" w:rsidRPr="00C54808" w:rsidRDefault="00C54808" w:rsidP="00C54808">
      <w:pPr>
        <w:jc w:val="right"/>
        <w:rPr>
          <w:sz w:val="16"/>
          <w:szCs w:val="16"/>
          <w:lang w:eastAsia="x-none"/>
        </w:rPr>
      </w:pPr>
    </w:p>
    <w:p w14:paraId="43B39DC5" w14:textId="77777777" w:rsidR="00C54808" w:rsidRPr="00C54808" w:rsidRDefault="00C54808" w:rsidP="00C54808">
      <w:pPr>
        <w:jc w:val="right"/>
        <w:rPr>
          <w:sz w:val="16"/>
          <w:szCs w:val="16"/>
          <w:lang w:eastAsia="x-none"/>
        </w:rPr>
        <w:sectPr w:rsidR="00C54808" w:rsidRPr="00C54808" w:rsidSect="00C54808">
          <w:headerReference w:type="even" r:id="rId23"/>
          <w:headerReference w:type="default" r:id="rId24"/>
          <w:pgSz w:w="11906" w:h="16838"/>
          <w:pgMar w:top="1134" w:right="707" w:bottom="851" w:left="1418" w:header="709" w:footer="709" w:gutter="0"/>
          <w:cols w:space="708"/>
          <w:titlePg/>
          <w:docGrid w:linePitch="360"/>
        </w:sectPr>
      </w:pPr>
    </w:p>
    <w:p w14:paraId="5CB86A94" w14:textId="77777777" w:rsidR="00C54808" w:rsidRPr="00C54808" w:rsidRDefault="00C54808" w:rsidP="00C54808">
      <w:pPr>
        <w:jc w:val="right"/>
        <w:rPr>
          <w:sz w:val="16"/>
          <w:szCs w:val="16"/>
          <w:lang w:eastAsia="x-none"/>
        </w:rPr>
      </w:pPr>
      <w:r w:rsidRPr="00C54808">
        <w:rPr>
          <w:sz w:val="16"/>
          <w:szCs w:val="16"/>
          <w:lang w:eastAsia="x-none"/>
        </w:rPr>
        <w:lastRenderedPageBreak/>
        <w:t xml:space="preserve">Приложение </w:t>
      </w:r>
    </w:p>
    <w:p w14:paraId="29DD8BB4" w14:textId="77777777" w:rsidR="00C54808" w:rsidRPr="00C54808" w:rsidRDefault="00C54808" w:rsidP="00C54808">
      <w:pPr>
        <w:jc w:val="right"/>
        <w:rPr>
          <w:sz w:val="16"/>
          <w:szCs w:val="16"/>
          <w:lang w:eastAsia="x-none"/>
        </w:rPr>
      </w:pPr>
    </w:p>
    <w:p w14:paraId="33454D5C" w14:textId="77777777" w:rsidR="00C54808" w:rsidRPr="00C54808" w:rsidRDefault="00C54808" w:rsidP="00C54808">
      <w:pPr>
        <w:jc w:val="center"/>
        <w:rPr>
          <w:b/>
          <w:bCs/>
          <w:sz w:val="16"/>
          <w:szCs w:val="16"/>
          <w:lang w:eastAsia="x-none"/>
        </w:rPr>
      </w:pPr>
      <w:r w:rsidRPr="00C54808">
        <w:rPr>
          <w:b/>
          <w:bCs/>
          <w:sz w:val="16"/>
          <w:szCs w:val="16"/>
          <w:lang w:eastAsia="x-none"/>
        </w:rPr>
        <w:t>Расчет тарифов на транспортные услуги, оказываемые Кия-Шалтырского филиала АО «В-Сибпромтранс» на регулируемый период</w:t>
      </w:r>
    </w:p>
    <w:p w14:paraId="04B59B84" w14:textId="77777777" w:rsidR="00C54808" w:rsidRPr="00C54808" w:rsidRDefault="00C54808" w:rsidP="00C54808">
      <w:pPr>
        <w:jc w:val="center"/>
        <w:rPr>
          <w:b/>
          <w:bCs/>
          <w:sz w:val="16"/>
          <w:szCs w:val="16"/>
          <w:lang w:eastAsia="x-none"/>
        </w:rPr>
      </w:pPr>
    </w:p>
    <w:p w14:paraId="461BC94E" w14:textId="17FB2FE3" w:rsidR="00C54808" w:rsidRPr="00C54808" w:rsidRDefault="00C54808" w:rsidP="00C54808">
      <w:pPr>
        <w:jc w:val="center"/>
      </w:pPr>
      <w:r w:rsidRPr="00C54808">
        <w:rPr>
          <w:noProof/>
        </w:rPr>
        <w:drawing>
          <wp:inline distT="0" distB="0" distL="0" distR="0" wp14:anchorId="65A5DF26" wp14:editId="57C68573">
            <wp:extent cx="9725025" cy="5362575"/>
            <wp:effectExtent l="0" t="0" r="9525" b="9525"/>
            <wp:docPr id="199282093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25025" cy="5362575"/>
                    </a:xfrm>
                    <a:prstGeom prst="rect">
                      <a:avLst/>
                    </a:prstGeom>
                    <a:noFill/>
                    <a:ln>
                      <a:noFill/>
                    </a:ln>
                  </pic:spPr>
                </pic:pic>
              </a:graphicData>
            </a:graphic>
          </wp:inline>
        </w:drawing>
      </w:r>
    </w:p>
    <w:p w14:paraId="33069193" w14:textId="12586E04" w:rsidR="00C54808" w:rsidRPr="00C54808" w:rsidRDefault="00C54808" w:rsidP="00C54808">
      <w:pPr>
        <w:jc w:val="center"/>
        <w:rPr>
          <w:lang w:eastAsia="x-none"/>
        </w:rPr>
      </w:pPr>
      <w:r w:rsidRPr="00C54808">
        <w:rPr>
          <w:noProof/>
        </w:rPr>
        <w:lastRenderedPageBreak/>
        <w:drawing>
          <wp:inline distT="0" distB="0" distL="0" distR="0" wp14:anchorId="276E9EAE" wp14:editId="5B258336">
            <wp:extent cx="9648825" cy="6191250"/>
            <wp:effectExtent l="0" t="0" r="9525" b="0"/>
            <wp:docPr id="12099265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48825" cy="6191250"/>
                    </a:xfrm>
                    <a:prstGeom prst="rect">
                      <a:avLst/>
                    </a:prstGeom>
                    <a:noFill/>
                    <a:ln>
                      <a:noFill/>
                    </a:ln>
                  </pic:spPr>
                </pic:pic>
              </a:graphicData>
            </a:graphic>
          </wp:inline>
        </w:drawing>
      </w:r>
    </w:p>
    <w:p w14:paraId="18934F9F" w14:textId="77777777" w:rsidR="009424FE" w:rsidRPr="009424FE" w:rsidRDefault="009424FE" w:rsidP="009424FE">
      <w:pPr>
        <w:jc w:val="both"/>
        <w:rPr>
          <w:snapToGrid w:val="0"/>
          <w:sz w:val="28"/>
          <w:szCs w:val="28"/>
        </w:rPr>
      </w:pPr>
    </w:p>
    <w:bookmarkEnd w:id="3"/>
    <w:bookmarkEnd w:id="4"/>
    <w:bookmarkEnd w:id="0"/>
    <w:bookmarkEnd w:id="1"/>
    <w:bookmarkEnd w:id="2"/>
    <w:bookmarkEnd w:id="5"/>
    <w:bookmarkEnd w:id="6"/>
    <w:bookmarkEnd w:id="7"/>
    <w:sectPr w:rsidR="009424FE" w:rsidRPr="009424FE" w:rsidSect="00C54808">
      <w:pgSz w:w="16838" w:h="11906" w:orient="landscape"/>
      <w:pgMar w:top="1418" w:right="993"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tka Display">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7EE2" w14:textId="77777777" w:rsidR="00C54808" w:rsidRDefault="00C54808" w:rsidP="00793791">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5</w:t>
    </w:r>
    <w:r>
      <w:rPr>
        <w:rStyle w:val="af5"/>
      </w:rPr>
      <w:fldChar w:fldCharType="end"/>
    </w:r>
  </w:p>
  <w:p w14:paraId="3A0F6CB5" w14:textId="77777777" w:rsidR="00C54808" w:rsidRDefault="00C5480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393E" w14:textId="77777777" w:rsidR="00C54808" w:rsidRDefault="00C54808" w:rsidP="00375B1C">
    <w:pPr>
      <w:pStyle w:val="a9"/>
      <w:framePr w:h="277" w:hRule="exact" w:wrap="around" w:vAnchor="text" w:hAnchor="margin" w:xAlign="center" w:y="-282"/>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14:paraId="35F1EABF" w14:textId="77777777" w:rsidR="00C54808" w:rsidRDefault="00C5480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0000004"/>
    <w:multiLevelType w:val="singleLevel"/>
    <w:tmpl w:val="00000004"/>
    <w:name w:val="WW8Num33"/>
    <w:lvl w:ilvl="0">
      <w:start w:val="1"/>
      <w:numFmt w:val="bullet"/>
      <w:lvlText w:val=""/>
      <w:lvlJc w:val="left"/>
      <w:pPr>
        <w:tabs>
          <w:tab w:val="num" w:pos="720"/>
        </w:tabs>
        <w:ind w:left="720" w:hanging="360"/>
      </w:pPr>
      <w:rPr>
        <w:rFonts w:ascii="Symbol" w:hAnsi="Symbol" w:cs="Symbol" w:hint="default"/>
      </w:rPr>
    </w:lvl>
  </w:abstractNum>
  <w:abstractNum w:abstractNumId="6" w15:restartNumberingAfterBreak="0">
    <w:nsid w:val="01E274A0"/>
    <w:multiLevelType w:val="hybridMultilevel"/>
    <w:tmpl w:val="FE00ED9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FA5946"/>
    <w:multiLevelType w:val="hybridMultilevel"/>
    <w:tmpl w:val="E75C56DA"/>
    <w:lvl w:ilvl="0" w:tplc="5EAC4BB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837CB5"/>
    <w:multiLevelType w:val="hybridMultilevel"/>
    <w:tmpl w:val="C348431C"/>
    <w:lvl w:ilvl="0" w:tplc="EAF6A618">
      <w:start w:val="1"/>
      <w:numFmt w:val="bullet"/>
      <w:lvlText w:val="-"/>
      <w:lvlJc w:val="left"/>
      <w:pPr>
        <w:ind w:left="1571" w:hanging="360"/>
      </w:pPr>
      <w:rPr>
        <w:rFonts w:ascii="Sitka Display" w:hAnsi="Sitka Display"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9"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15:restartNumberingAfterBreak="0">
    <w:nsid w:val="1A432A17"/>
    <w:multiLevelType w:val="hybridMultilevel"/>
    <w:tmpl w:val="8C72672C"/>
    <w:lvl w:ilvl="0" w:tplc="E1C28700">
      <w:start w:val="1"/>
      <w:numFmt w:val="decimal"/>
      <w:lvlText w:val="%1."/>
      <w:lvlJc w:val="left"/>
      <w:pPr>
        <w:ind w:left="1069" w:hanging="360"/>
      </w:pPr>
      <w:rPr>
        <w:rFonts w:eastAsia="Times New Roman"/>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963F8F"/>
    <w:multiLevelType w:val="hybridMultilevel"/>
    <w:tmpl w:val="0B8C5E40"/>
    <w:lvl w:ilvl="0" w:tplc="EAF6A618">
      <w:start w:val="1"/>
      <w:numFmt w:val="bullet"/>
      <w:lvlText w:val="-"/>
      <w:lvlJc w:val="left"/>
      <w:pPr>
        <w:ind w:left="1429" w:hanging="360"/>
      </w:pPr>
      <w:rPr>
        <w:rFonts w:ascii="Sitka Display" w:hAnsi="Sitka Display"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636B5F"/>
    <w:multiLevelType w:val="hybridMultilevel"/>
    <w:tmpl w:val="A42E07A8"/>
    <w:lvl w:ilvl="0" w:tplc="7B16982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7"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2C5442F"/>
    <w:multiLevelType w:val="hybridMultilevel"/>
    <w:tmpl w:val="FDAEAC90"/>
    <w:lvl w:ilvl="0" w:tplc="EAF6A618">
      <w:start w:val="1"/>
      <w:numFmt w:val="bullet"/>
      <w:lvlText w:val="-"/>
      <w:lvlJc w:val="left"/>
      <w:pPr>
        <w:ind w:left="720" w:hanging="360"/>
      </w:pPr>
      <w:rPr>
        <w:rFonts w:ascii="Sitka Display" w:hAnsi="Sitka Display"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782A3F50"/>
    <w:multiLevelType w:val="hybridMultilevel"/>
    <w:tmpl w:val="15B63622"/>
    <w:lvl w:ilvl="0" w:tplc="0630C266">
      <w:start w:val="1"/>
      <w:numFmt w:val="decimal"/>
      <w:lvlText w:val="Таблица %1."/>
      <w:lvlJc w:val="left"/>
      <w:pPr>
        <w:ind w:left="1800" w:hanging="360"/>
      </w:pPr>
      <w:rPr>
        <w:b w:val="0"/>
        <w:bCs w:val="0"/>
        <w:sz w:val="24"/>
        <w:szCs w:val="24"/>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num w:numId="1" w16cid:durableId="21564923">
    <w:abstractNumId w:val="2"/>
  </w:num>
  <w:num w:numId="2" w16cid:durableId="368339262">
    <w:abstractNumId w:val="11"/>
  </w:num>
  <w:num w:numId="3" w16cid:durableId="1581326498">
    <w:abstractNumId w:val="1"/>
  </w:num>
  <w:num w:numId="4" w16cid:durableId="1489058047">
    <w:abstractNumId w:val="0"/>
  </w:num>
  <w:num w:numId="5" w16cid:durableId="205142654">
    <w:abstractNumId w:val="9"/>
  </w:num>
  <w:num w:numId="6" w16cid:durableId="729502204">
    <w:abstractNumId w:val="13"/>
  </w:num>
  <w:num w:numId="7" w16cid:durableId="205021170">
    <w:abstractNumId w:val="17"/>
  </w:num>
  <w:num w:numId="8" w16cid:durableId="90246046">
    <w:abstractNumId w:val="14"/>
  </w:num>
  <w:num w:numId="9" w16cid:durableId="1458061601">
    <w:abstractNumId w:val="7"/>
  </w:num>
  <w:num w:numId="10" w16cid:durableId="1386560065">
    <w:abstractNumId w:val="6"/>
  </w:num>
  <w:num w:numId="11" w16cid:durableId="1750227067">
    <w:abstractNumId w:val="15"/>
  </w:num>
  <w:num w:numId="12" w16cid:durableId="75667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22431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8441833">
    <w:abstractNumId w:val="8"/>
  </w:num>
  <w:num w:numId="15" w16cid:durableId="603195245">
    <w:abstractNumId w:val="8"/>
    <w:lvlOverride w:ilvl="0"/>
    <w:lvlOverride w:ilvl="1"/>
    <w:lvlOverride w:ilvl="2"/>
    <w:lvlOverride w:ilvl="3"/>
    <w:lvlOverride w:ilvl="4"/>
    <w:lvlOverride w:ilvl="5"/>
    <w:lvlOverride w:ilvl="6"/>
    <w:lvlOverride w:ilvl="7"/>
    <w:lvlOverride w:ilvl="8"/>
  </w:num>
  <w:num w:numId="16" w16cid:durableId="1226603658">
    <w:abstractNumId w:val="10"/>
  </w:num>
  <w:num w:numId="17" w16cid:durableId="39936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8751516">
    <w:abstractNumId w:val="19"/>
  </w:num>
  <w:num w:numId="19" w16cid:durableId="17696197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344229">
    <w:abstractNumId w:val="18"/>
  </w:num>
  <w:num w:numId="21" w16cid:durableId="616640323">
    <w:abstractNumId w:val="18"/>
    <w:lvlOverride w:ilvl="0"/>
    <w:lvlOverride w:ilvl="1"/>
    <w:lvlOverride w:ilvl="2"/>
    <w:lvlOverride w:ilvl="3"/>
    <w:lvlOverride w:ilvl="4"/>
    <w:lvlOverride w:ilvl="5"/>
    <w:lvlOverride w:ilvl="6"/>
    <w:lvlOverride w:ilvl="7"/>
    <w:lvlOverride w:ilvl="8"/>
  </w:num>
  <w:num w:numId="22" w16cid:durableId="266816114">
    <w:abstractNumId w:val="12"/>
  </w:num>
  <w:num w:numId="23" w16cid:durableId="774667571">
    <w:abstractNumId w:val="12"/>
    <w:lvlOverride w:ilvl="0"/>
    <w:lvlOverride w:ilvl="1"/>
    <w:lvlOverride w:ilvl="2"/>
    <w:lvlOverride w:ilvl="3"/>
    <w:lvlOverride w:ilvl="4"/>
    <w:lvlOverride w:ilvl="5"/>
    <w:lvlOverride w:ilvl="6"/>
    <w:lvlOverride w:ilvl="7"/>
    <w:lvlOverride w:ilvl="8"/>
  </w:num>
  <w:num w:numId="24" w16cid:durableId="631063418">
    <w:abstractNumId w:val="16"/>
  </w:num>
  <w:num w:numId="25" w16cid:durableId="17839185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65B"/>
    <w:rsid w:val="00003A9B"/>
    <w:rsid w:val="00003B95"/>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3336"/>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57E0C"/>
    <w:rsid w:val="00060D09"/>
    <w:rsid w:val="000614DA"/>
    <w:rsid w:val="000619D2"/>
    <w:rsid w:val="000638CB"/>
    <w:rsid w:val="00063FE3"/>
    <w:rsid w:val="00064A4F"/>
    <w:rsid w:val="000654E5"/>
    <w:rsid w:val="000664D6"/>
    <w:rsid w:val="000667FF"/>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2D91"/>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25A8"/>
    <w:rsid w:val="000D3A1A"/>
    <w:rsid w:val="000D4F19"/>
    <w:rsid w:val="000D58DF"/>
    <w:rsid w:val="000D592A"/>
    <w:rsid w:val="000D5A4E"/>
    <w:rsid w:val="000D5C2A"/>
    <w:rsid w:val="000D63B0"/>
    <w:rsid w:val="000D7D8B"/>
    <w:rsid w:val="000E1526"/>
    <w:rsid w:val="000E1B91"/>
    <w:rsid w:val="000E3381"/>
    <w:rsid w:val="000E34B3"/>
    <w:rsid w:val="000E3AF7"/>
    <w:rsid w:val="000E3CE1"/>
    <w:rsid w:val="000E404C"/>
    <w:rsid w:val="000E41B9"/>
    <w:rsid w:val="000E755B"/>
    <w:rsid w:val="000F4625"/>
    <w:rsid w:val="000F7564"/>
    <w:rsid w:val="00101F66"/>
    <w:rsid w:val="00102EC3"/>
    <w:rsid w:val="0010318D"/>
    <w:rsid w:val="00103702"/>
    <w:rsid w:val="00106183"/>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27901"/>
    <w:rsid w:val="00130B6A"/>
    <w:rsid w:val="00131899"/>
    <w:rsid w:val="001323B4"/>
    <w:rsid w:val="00133079"/>
    <w:rsid w:val="001355B6"/>
    <w:rsid w:val="00137D4D"/>
    <w:rsid w:val="001413B5"/>
    <w:rsid w:val="00141909"/>
    <w:rsid w:val="00143F6D"/>
    <w:rsid w:val="00144325"/>
    <w:rsid w:val="00144698"/>
    <w:rsid w:val="001451B9"/>
    <w:rsid w:val="00146F8E"/>
    <w:rsid w:val="00147330"/>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65E7"/>
    <w:rsid w:val="00177A76"/>
    <w:rsid w:val="0018060B"/>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1B0"/>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1866"/>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2E"/>
    <w:rsid w:val="00246E65"/>
    <w:rsid w:val="00247B60"/>
    <w:rsid w:val="00250632"/>
    <w:rsid w:val="00256383"/>
    <w:rsid w:val="00257A42"/>
    <w:rsid w:val="00257D8B"/>
    <w:rsid w:val="00260D98"/>
    <w:rsid w:val="00263D94"/>
    <w:rsid w:val="00263EB8"/>
    <w:rsid w:val="002644C5"/>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32B"/>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04F70"/>
    <w:rsid w:val="003108DD"/>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1FCB"/>
    <w:rsid w:val="003632DB"/>
    <w:rsid w:val="00365B39"/>
    <w:rsid w:val="0036605C"/>
    <w:rsid w:val="00366F91"/>
    <w:rsid w:val="00367BA1"/>
    <w:rsid w:val="00371B17"/>
    <w:rsid w:val="00371FC4"/>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B7309"/>
    <w:rsid w:val="003C13FF"/>
    <w:rsid w:val="003C2BEF"/>
    <w:rsid w:val="003C56A1"/>
    <w:rsid w:val="003C56C2"/>
    <w:rsid w:val="003C5CBE"/>
    <w:rsid w:val="003C78DB"/>
    <w:rsid w:val="003D0D5B"/>
    <w:rsid w:val="003D370B"/>
    <w:rsid w:val="003D3E77"/>
    <w:rsid w:val="003D761E"/>
    <w:rsid w:val="003E003E"/>
    <w:rsid w:val="003E2CAF"/>
    <w:rsid w:val="003E3454"/>
    <w:rsid w:val="003E371F"/>
    <w:rsid w:val="003E47DB"/>
    <w:rsid w:val="003E4A1C"/>
    <w:rsid w:val="003E6D67"/>
    <w:rsid w:val="003E78FE"/>
    <w:rsid w:val="003F20B1"/>
    <w:rsid w:val="003F35DE"/>
    <w:rsid w:val="003F3F38"/>
    <w:rsid w:val="003F4066"/>
    <w:rsid w:val="003F5240"/>
    <w:rsid w:val="003F6582"/>
    <w:rsid w:val="003F6BF5"/>
    <w:rsid w:val="0040271F"/>
    <w:rsid w:val="004050FF"/>
    <w:rsid w:val="004052E2"/>
    <w:rsid w:val="00406813"/>
    <w:rsid w:val="00406997"/>
    <w:rsid w:val="004071A0"/>
    <w:rsid w:val="00407EF0"/>
    <w:rsid w:val="00412417"/>
    <w:rsid w:val="00412587"/>
    <w:rsid w:val="00413418"/>
    <w:rsid w:val="00414BBF"/>
    <w:rsid w:val="00414E3D"/>
    <w:rsid w:val="00415D92"/>
    <w:rsid w:val="00415ED9"/>
    <w:rsid w:val="00416F8E"/>
    <w:rsid w:val="00417241"/>
    <w:rsid w:val="00417381"/>
    <w:rsid w:val="004175E1"/>
    <w:rsid w:val="0042019D"/>
    <w:rsid w:val="004203C3"/>
    <w:rsid w:val="00421317"/>
    <w:rsid w:val="0042196E"/>
    <w:rsid w:val="00423550"/>
    <w:rsid w:val="00423CF7"/>
    <w:rsid w:val="00424208"/>
    <w:rsid w:val="004245CF"/>
    <w:rsid w:val="00426631"/>
    <w:rsid w:val="00427D88"/>
    <w:rsid w:val="00427EC7"/>
    <w:rsid w:val="0043063B"/>
    <w:rsid w:val="0043091D"/>
    <w:rsid w:val="00430E42"/>
    <w:rsid w:val="00432185"/>
    <w:rsid w:val="0043396D"/>
    <w:rsid w:val="004359A5"/>
    <w:rsid w:val="00436879"/>
    <w:rsid w:val="00437E8A"/>
    <w:rsid w:val="00437FF2"/>
    <w:rsid w:val="0044056A"/>
    <w:rsid w:val="004409B7"/>
    <w:rsid w:val="004416F5"/>
    <w:rsid w:val="00442A2F"/>
    <w:rsid w:val="00443547"/>
    <w:rsid w:val="00444123"/>
    <w:rsid w:val="004445D3"/>
    <w:rsid w:val="00444898"/>
    <w:rsid w:val="00444B0A"/>
    <w:rsid w:val="0044523B"/>
    <w:rsid w:val="0044697C"/>
    <w:rsid w:val="00451BA0"/>
    <w:rsid w:val="00451FB5"/>
    <w:rsid w:val="0045215A"/>
    <w:rsid w:val="00453112"/>
    <w:rsid w:val="00455BAB"/>
    <w:rsid w:val="00455F70"/>
    <w:rsid w:val="00457947"/>
    <w:rsid w:val="004603C0"/>
    <w:rsid w:val="00460740"/>
    <w:rsid w:val="004612BD"/>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0D76"/>
    <w:rsid w:val="0049213F"/>
    <w:rsid w:val="00494BD8"/>
    <w:rsid w:val="00494F3E"/>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10C1"/>
    <w:rsid w:val="004F24F0"/>
    <w:rsid w:val="004F433F"/>
    <w:rsid w:val="004F7358"/>
    <w:rsid w:val="00500A11"/>
    <w:rsid w:val="005018E5"/>
    <w:rsid w:val="005041D5"/>
    <w:rsid w:val="0050626B"/>
    <w:rsid w:val="005073F2"/>
    <w:rsid w:val="005178E3"/>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4D0C"/>
    <w:rsid w:val="005971A6"/>
    <w:rsid w:val="005A2235"/>
    <w:rsid w:val="005A3217"/>
    <w:rsid w:val="005A32EA"/>
    <w:rsid w:val="005A3897"/>
    <w:rsid w:val="005A3A25"/>
    <w:rsid w:val="005A493D"/>
    <w:rsid w:val="005A5BC6"/>
    <w:rsid w:val="005A6E0E"/>
    <w:rsid w:val="005A724C"/>
    <w:rsid w:val="005A7292"/>
    <w:rsid w:val="005A77D9"/>
    <w:rsid w:val="005B190D"/>
    <w:rsid w:val="005B425F"/>
    <w:rsid w:val="005B45FC"/>
    <w:rsid w:val="005B47A5"/>
    <w:rsid w:val="005B5FA6"/>
    <w:rsid w:val="005C1039"/>
    <w:rsid w:val="005C1208"/>
    <w:rsid w:val="005C2F6C"/>
    <w:rsid w:val="005C34F6"/>
    <w:rsid w:val="005C5E3E"/>
    <w:rsid w:val="005C6CA7"/>
    <w:rsid w:val="005C6F7F"/>
    <w:rsid w:val="005C781F"/>
    <w:rsid w:val="005D4A5A"/>
    <w:rsid w:val="005D51AC"/>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0C1F"/>
    <w:rsid w:val="006142C2"/>
    <w:rsid w:val="00615B77"/>
    <w:rsid w:val="00615F56"/>
    <w:rsid w:val="00616D02"/>
    <w:rsid w:val="00617C9E"/>
    <w:rsid w:val="00620AF9"/>
    <w:rsid w:val="00620B58"/>
    <w:rsid w:val="00620D5C"/>
    <w:rsid w:val="006225EE"/>
    <w:rsid w:val="0062281B"/>
    <w:rsid w:val="00623FE7"/>
    <w:rsid w:val="0062486B"/>
    <w:rsid w:val="00624E3A"/>
    <w:rsid w:val="00627308"/>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28FD"/>
    <w:rsid w:val="00652E7B"/>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826C3"/>
    <w:rsid w:val="00691113"/>
    <w:rsid w:val="0069166C"/>
    <w:rsid w:val="00692604"/>
    <w:rsid w:val="00694195"/>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415"/>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260CE"/>
    <w:rsid w:val="00730C1B"/>
    <w:rsid w:val="00731578"/>
    <w:rsid w:val="007326A0"/>
    <w:rsid w:val="0073277C"/>
    <w:rsid w:val="00732D9B"/>
    <w:rsid w:val="00734EFF"/>
    <w:rsid w:val="007411E8"/>
    <w:rsid w:val="00742A84"/>
    <w:rsid w:val="00744E4E"/>
    <w:rsid w:val="00744EDB"/>
    <w:rsid w:val="00746864"/>
    <w:rsid w:val="00746ABE"/>
    <w:rsid w:val="00746B7F"/>
    <w:rsid w:val="0075252E"/>
    <w:rsid w:val="0075254F"/>
    <w:rsid w:val="00752DE8"/>
    <w:rsid w:val="00753EDE"/>
    <w:rsid w:val="0075409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543"/>
    <w:rsid w:val="00785906"/>
    <w:rsid w:val="00785EFF"/>
    <w:rsid w:val="007860E6"/>
    <w:rsid w:val="007867EF"/>
    <w:rsid w:val="00787A5C"/>
    <w:rsid w:val="00790328"/>
    <w:rsid w:val="00790679"/>
    <w:rsid w:val="00794049"/>
    <w:rsid w:val="007944ED"/>
    <w:rsid w:val="0079693D"/>
    <w:rsid w:val="00796B25"/>
    <w:rsid w:val="007973F2"/>
    <w:rsid w:val="007974E3"/>
    <w:rsid w:val="007A05FF"/>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3F7F"/>
    <w:rsid w:val="00816A6A"/>
    <w:rsid w:val="00816CE6"/>
    <w:rsid w:val="008172A7"/>
    <w:rsid w:val="00817317"/>
    <w:rsid w:val="008242FF"/>
    <w:rsid w:val="00825DE3"/>
    <w:rsid w:val="00827A3E"/>
    <w:rsid w:val="008314FD"/>
    <w:rsid w:val="00832FAB"/>
    <w:rsid w:val="00835820"/>
    <w:rsid w:val="00837019"/>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59DA"/>
    <w:rsid w:val="00856771"/>
    <w:rsid w:val="00857F59"/>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87B88"/>
    <w:rsid w:val="0089183B"/>
    <w:rsid w:val="00891A81"/>
    <w:rsid w:val="00892848"/>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450A"/>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48F8"/>
    <w:rsid w:val="008F5DE4"/>
    <w:rsid w:val="008F7869"/>
    <w:rsid w:val="009010E1"/>
    <w:rsid w:val="0090292F"/>
    <w:rsid w:val="00902CD4"/>
    <w:rsid w:val="0090308D"/>
    <w:rsid w:val="009034FD"/>
    <w:rsid w:val="00905400"/>
    <w:rsid w:val="00906615"/>
    <w:rsid w:val="00907DF3"/>
    <w:rsid w:val="00910277"/>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27C74"/>
    <w:rsid w:val="0093226D"/>
    <w:rsid w:val="009352F4"/>
    <w:rsid w:val="00935592"/>
    <w:rsid w:val="00935BD5"/>
    <w:rsid w:val="00936639"/>
    <w:rsid w:val="00940EDD"/>
    <w:rsid w:val="009417B7"/>
    <w:rsid w:val="00941F10"/>
    <w:rsid w:val="009424FE"/>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E48"/>
    <w:rsid w:val="00997F48"/>
    <w:rsid w:val="009A0B65"/>
    <w:rsid w:val="009A0FAC"/>
    <w:rsid w:val="009A191E"/>
    <w:rsid w:val="009A584C"/>
    <w:rsid w:val="009A670A"/>
    <w:rsid w:val="009A75F5"/>
    <w:rsid w:val="009B16F6"/>
    <w:rsid w:val="009B3A15"/>
    <w:rsid w:val="009B4030"/>
    <w:rsid w:val="009B631E"/>
    <w:rsid w:val="009B6495"/>
    <w:rsid w:val="009B79C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E74DF"/>
    <w:rsid w:val="009F0AAD"/>
    <w:rsid w:val="009F1D9C"/>
    <w:rsid w:val="009F46EC"/>
    <w:rsid w:val="009F62E3"/>
    <w:rsid w:val="009F7667"/>
    <w:rsid w:val="009F7815"/>
    <w:rsid w:val="009F7F81"/>
    <w:rsid w:val="00A0068D"/>
    <w:rsid w:val="00A01443"/>
    <w:rsid w:val="00A0443B"/>
    <w:rsid w:val="00A056EB"/>
    <w:rsid w:val="00A067D6"/>
    <w:rsid w:val="00A06EA8"/>
    <w:rsid w:val="00A11C0E"/>
    <w:rsid w:val="00A12710"/>
    <w:rsid w:val="00A1335E"/>
    <w:rsid w:val="00A133DA"/>
    <w:rsid w:val="00A14734"/>
    <w:rsid w:val="00A1476D"/>
    <w:rsid w:val="00A17C8A"/>
    <w:rsid w:val="00A223D0"/>
    <w:rsid w:val="00A226BC"/>
    <w:rsid w:val="00A22A47"/>
    <w:rsid w:val="00A23B6B"/>
    <w:rsid w:val="00A24DDC"/>
    <w:rsid w:val="00A2570A"/>
    <w:rsid w:val="00A25EAF"/>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390B"/>
    <w:rsid w:val="00A43CFD"/>
    <w:rsid w:val="00A447AA"/>
    <w:rsid w:val="00A47934"/>
    <w:rsid w:val="00A50965"/>
    <w:rsid w:val="00A524E7"/>
    <w:rsid w:val="00A54059"/>
    <w:rsid w:val="00A545D1"/>
    <w:rsid w:val="00A55FF3"/>
    <w:rsid w:val="00A5602D"/>
    <w:rsid w:val="00A5611F"/>
    <w:rsid w:val="00A56F26"/>
    <w:rsid w:val="00A57042"/>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489C"/>
    <w:rsid w:val="00A862B8"/>
    <w:rsid w:val="00A86FF0"/>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A7F18"/>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D7098"/>
    <w:rsid w:val="00AE1906"/>
    <w:rsid w:val="00AE3B94"/>
    <w:rsid w:val="00AE60C0"/>
    <w:rsid w:val="00AE7B23"/>
    <w:rsid w:val="00AF148D"/>
    <w:rsid w:val="00AF1799"/>
    <w:rsid w:val="00AF1E6D"/>
    <w:rsid w:val="00AF37C4"/>
    <w:rsid w:val="00AF3A25"/>
    <w:rsid w:val="00AF488D"/>
    <w:rsid w:val="00AF4C96"/>
    <w:rsid w:val="00AF62F6"/>
    <w:rsid w:val="00AF63D8"/>
    <w:rsid w:val="00AF6DC7"/>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37259"/>
    <w:rsid w:val="00B4076A"/>
    <w:rsid w:val="00B421F6"/>
    <w:rsid w:val="00B42E90"/>
    <w:rsid w:val="00B43225"/>
    <w:rsid w:val="00B43717"/>
    <w:rsid w:val="00B43A72"/>
    <w:rsid w:val="00B43FA8"/>
    <w:rsid w:val="00B45BC0"/>
    <w:rsid w:val="00B46E2D"/>
    <w:rsid w:val="00B4715C"/>
    <w:rsid w:val="00B47A95"/>
    <w:rsid w:val="00B54C98"/>
    <w:rsid w:val="00B55E24"/>
    <w:rsid w:val="00B57E9A"/>
    <w:rsid w:val="00B6095B"/>
    <w:rsid w:val="00B60F44"/>
    <w:rsid w:val="00B622B1"/>
    <w:rsid w:val="00B642DB"/>
    <w:rsid w:val="00B66D0A"/>
    <w:rsid w:val="00B67716"/>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96B8A"/>
    <w:rsid w:val="00BA128B"/>
    <w:rsid w:val="00BA183D"/>
    <w:rsid w:val="00BA296B"/>
    <w:rsid w:val="00BA2A35"/>
    <w:rsid w:val="00BA3D2F"/>
    <w:rsid w:val="00BA4154"/>
    <w:rsid w:val="00BA758F"/>
    <w:rsid w:val="00BB095D"/>
    <w:rsid w:val="00BB0D36"/>
    <w:rsid w:val="00BB10CA"/>
    <w:rsid w:val="00BB2601"/>
    <w:rsid w:val="00BB3635"/>
    <w:rsid w:val="00BB36ED"/>
    <w:rsid w:val="00BB4EB7"/>
    <w:rsid w:val="00BB6895"/>
    <w:rsid w:val="00BC2F8F"/>
    <w:rsid w:val="00BC37FF"/>
    <w:rsid w:val="00BC7C30"/>
    <w:rsid w:val="00BD0588"/>
    <w:rsid w:val="00BD1173"/>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0234"/>
    <w:rsid w:val="00C21B30"/>
    <w:rsid w:val="00C23127"/>
    <w:rsid w:val="00C233AD"/>
    <w:rsid w:val="00C24F20"/>
    <w:rsid w:val="00C26D76"/>
    <w:rsid w:val="00C30E55"/>
    <w:rsid w:val="00C336D2"/>
    <w:rsid w:val="00C3584D"/>
    <w:rsid w:val="00C37487"/>
    <w:rsid w:val="00C374FB"/>
    <w:rsid w:val="00C40ECA"/>
    <w:rsid w:val="00C425F3"/>
    <w:rsid w:val="00C42B68"/>
    <w:rsid w:val="00C42BAD"/>
    <w:rsid w:val="00C43124"/>
    <w:rsid w:val="00C436A2"/>
    <w:rsid w:val="00C43737"/>
    <w:rsid w:val="00C4411F"/>
    <w:rsid w:val="00C50214"/>
    <w:rsid w:val="00C502F0"/>
    <w:rsid w:val="00C53112"/>
    <w:rsid w:val="00C54808"/>
    <w:rsid w:val="00C551EF"/>
    <w:rsid w:val="00C559FA"/>
    <w:rsid w:val="00C56170"/>
    <w:rsid w:val="00C563C5"/>
    <w:rsid w:val="00C571B6"/>
    <w:rsid w:val="00C61233"/>
    <w:rsid w:val="00C616B5"/>
    <w:rsid w:val="00C618C7"/>
    <w:rsid w:val="00C64747"/>
    <w:rsid w:val="00C64FC3"/>
    <w:rsid w:val="00C656D2"/>
    <w:rsid w:val="00C65A71"/>
    <w:rsid w:val="00C65F1D"/>
    <w:rsid w:val="00C665B1"/>
    <w:rsid w:val="00C66E3B"/>
    <w:rsid w:val="00C670A7"/>
    <w:rsid w:val="00C67A5F"/>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4BF"/>
    <w:rsid w:val="00CA4B2C"/>
    <w:rsid w:val="00CA73E5"/>
    <w:rsid w:val="00CA76E9"/>
    <w:rsid w:val="00CA777C"/>
    <w:rsid w:val="00CB02ED"/>
    <w:rsid w:val="00CB0B2B"/>
    <w:rsid w:val="00CB3034"/>
    <w:rsid w:val="00CB3304"/>
    <w:rsid w:val="00CB4BE8"/>
    <w:rsid w:val="00CB4C62"/>
    <w:rsid w:val="00CB546A"/>
    <w:rsid w:val="00CC11B4"/>
    <w:rsid w:val="00CC16DB"/>
    <w:rsid w:val="00CC2A51"/>
    <w:rsid w:val="00CC535D"/>
    <w:rsid w:val="00CC65D2"/>
    <w:rsid w:val="00CD0081"/>
    <w:rsid w:val="00CD0CB1"/>
    <w:rsid w:val="00CD1248"/>
    <w:rsid w:val="00CD4236"/>
    <w:rsid w:val="00CD4CE7"/>
    <w:rsid w:val="00CD6368"/>
    <w:rsid w:val="00CE07CA"/>
    <w:rsid w:val="00CE289B"/>
    <w:rsid w:val="00CE3BCB"/>
    <w:rsid w:val="00CE48DE"/>
    <w:rsid w:val="00CE54A4"/>
    <w:rsid w:val="00CE6157"/>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3B3"/>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B01"/>
    <w:rsid w:val="00D52F94"/>
    <w:rsid w:val="00D5542A"/>
    <w:rsid w:val="00D55722"/>
    <w:rsid w:val="00D55AAD"/>
    <w:rsid w:val="00D55DF4"/>
    <w:rsid w:val="00D5673A"/>
    <w:rsid w:val="00D61C6A"/>
    <w:rsid w:val="00D63D1C"/>
    <w:rsid w:val="00D64011"/>
    <w:rsid w:val="00D64D08"/>
    <w:rsid w:val="00D64EDD"/>
    <w:rsid w:val="00D64F3E"/>
    <w:rsid w:val="00D65557"/>
    <w:rsid w:val="00D66892"/>
    <w:rsid w:val="00D73157"/>
    <w:rsid w:val="00D73C5C"/>
    <w:rsid w:val="00D7424C"/>
    <w:rsid w:val="00D758AD"/>
    <w:rsid w:val="00D75AC3"/>
    <w:rsid w:val="00D7624F"/>
    <w:rsid w:val="00D76C07"/>
    <w:rsid w:val="00D779F6"/>
    <w:rsid w:val="00D806B9"/>
    <w:rsid w:val="00D80798"/>
    <w:rsid w:val="00D8212C"/>
    <w:rsid w:val="00D827FB"/>
    <w:rsid w:val="00D82C53"/>
    <w:rsid w:val="00D85650"/>
    <w:rsid w:val="00D9032A"/>
    <w:rsid w:val="00D914C8"/>
    <w:rsid w:val="00D91B47"/>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4640"/>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56E"/>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3A0B"/>
    <w:rsid w:val="00E6585E"/>
    <w:rsid w:val="00E65F4B"/>
    <w:rsid w:val="00E66BD1"/>
    <w:rsid w:val="00E66ED5"/>
    <w:rsid w:val="00E67875"/>
    <w:rsid w:val="00E70365"/>
    <w:rsid w:val="00E71015"/>
    <w:rsid w:val="00E71041"/>
    <w:rsid w:val="00E717E4"/>
    <w:rsid w:val="00E723C6"/>
    <w:rsid w:val="00E72B21"/>
    <w:rsid w:val="00E734E1"/>
    <w:rsid w:val="00E756E4"/>
    <w:rsid w:val="00E75E93"/>
    <w:rsid w:val="00E76038"/>
    <w:rsid w:val="00E76F37"/>
    <w:rsid w:val="00E803EF"/>
    <w:rsid w:val="00E81099"/>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5C62"/>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4E76"/>
    <w:rsid w:val="00F4573F"/>
    <w:rsid w:val="00F5499B"/>
    <w:rsid w:val="00F56592"/>
    <w:rsid w:val="00F57420"/>
    <w:rsid w:val="00F60ADD"/>
    <w:rsid w:val="00F6102D"/>
    <w:rsid w:val="00F62DEC"/>
    <w:rsid w:val="00F63D2F"/>
    <w:rsid w:val="00F643AB"/>
    <w:rsid w:val="00F651EE"/>
    <w:rsid w:val="00F6599C"/>
    <w:rsid w:val="00F65E39"/>
    <w:rsid w:val="00F6622A"/>
    <w:rsid w:val="00F668AE"/>
    <w:rsid w:val="00F7008E"/>
    <w:rsid w:val="00F702B9"/>
    <w:rsid w:val="00F709C9"/>
    <w:rsid w:val="00F716F5"/>
    <w:rsid w:val="00F758A0"/>
    <w:rsid w:val="00F76910"/>
    <w:rsid w:val="00F76AC6"/>
    <w:rsid w:val="00F80549"/>
    <w:rsid w:val="00F80F11"/>
    <w:rsid w:val="00F813AA"/>
    <w:rsid w:val="00F82ECA"/>
    <w:rsid w:val="00F83F52"/>
    <w:rsid w:val="00F907D5"/>
    <w:rsid w:val="00F9118C"/>
    <w:rsid w:val="00F91D83"/>
    <w:rsid w:val="00F9382F"/>
    <w:rsid w:val="00F9455A"/>
    <w:rsid w:val="00F95D1F"/>
    <w:rsid w:val="00F97C18"/>
    <w:rsid w:val="00F97FB5"/>
    <w:rsid w:val="00FA0412"/>
    <w:rsid w:val="00FA10A3"/>
    <w:rsid w:val="00FA25A3"/>
    <w:rsid w:val="00FA45DF"/>
    <w:rsid w:val="00FA4AEA"/>
    <w:rsid w:val="00FA61CF"/>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 w:val="00FF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424FE"/>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uiPriority w:val="9"/>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uiPriority w:val="99"/>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iPriority w:val="99"/>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uiPriority w:val="99"/>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uiPriority w:val="99"/>
    <w:qFormat/>
    <w:rsid w:val="000D592A"/>
    <w:pPr>
      <w:jc w:val="center"/>
    </w:pPr>
    <w:rPr>
      <w:b/>
      <w:szCs w:val="20"/>
    </w:rPr>
  </w:style>
  <w:style w:type="character" w:customStyle="1" w:styleId="af2">
    <w:name w:val="Заголовок Знак"/>
    <w:basedOn w:val="a3"/>
    <w:uiPriority w:val="99"/>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uiPriority w:val="9"/>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iPriority w:val="99"/>
    <w:unhideWhenUsed/>
    <w:rsid w:val="00483B9D"/>
    <w:pPr>
      <w:spacing w:after="120"/>
      <w:ind w:left="283"/>
    </w:pPr>
  </w:style>
  <w:style w:type="character" w:customStyle="1" w:styleId="af7">
    <w:name w:val="Основной текст с отступом Знак"/>
    <w:basedOn w:val="a3"/>
    <w:link w:val="af6"/>
    <w:uiPriority w:val="99"/>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uiPriority w:val="99"/>
    <w:qFormat/>
    <w:rsid w:val="00483B9D"/>
    <w:pPr>
      <w:jc w:val="center"/>
    </w:pPr>
    <w:rPr>
      <w:sz w:val="28"/>
      <w:lang w:val="x-none" w:eastAsia="x-none"/>
    </w:rPr>
  </w:style>
  <w:style w:type="character" w:customStyle="1" w:styleId="afa">
    <w:name w:val="Подзаголовок Знак"/>
    <w:basedOn w:val="a3"/>
    <w:link w:val="af9"/>
    <w:uiPriority w:val="99"/>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uiPriority w:val="99"/>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uiPriority w:val="99"/>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uiPriority w:val="99"/>
    <w:rsid w:val="00483B9D"/>
    <w:pPr>
      <w:spacing w:after="120"/>
    </w:pPr>
    <w:rPr>
      <w:sz w:val="16"/>
      <w:szCs w:val="16"/>
    </w:rPr>
  </w:style>
  <w:style w:type="character" w:customStyle="1" w:styleId="3d">
    <w:name w:val="Основной текст 3 Знак"/>
    <w:basedOn w:val="a3"/>
    <w:link w:val="3c"/>
    <w:uiPriority w:val="99"/>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uiPriority w:val="99"/>
    <w:rsid w:val="00483B9D"/>
    <w:pPr>
      <w:jc w:val="center"/>
    </w:pPr>
    <w:rPr>
      <w:b/>
      <w:sz w:val="28"/>
      <w:szCs w:val="20"/>
    </w:rPr>
  </w:style>
  <w:style w:type="character" w:customStyle="1" w:styleId="2d">
    <w:name w:val="Основной текст 2 Знак"/>
    <w:basedOn w:val="a3"/>
    <w:link w:val="2c"/>
    <w:uiPriority w:val="99"/>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e"/>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uiPriority w:val="99"/>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uiPriority w:val="99"/>
    <w:rsid w:val="00483B9D"/>
    <w:rPr>
      <w:sz w:val="20"/>
      <w:szCs w:val="20"/>
      <w:lang w:val="x-none"/>
    </w:rPr>
  </w:style>
  <w:style w:type="character" w:customStyle="1" w:styleId="affe">
    <w:name w:val="Текст сноски Знак"/>
    <w:basedOn w:val="a3"/>
    <w:link w:val="affd"/>
    <w:uiPriority w:val="99"/>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uiPriority w:val="99"/>
    <w:rsid w:val="00483B9D"/>
    <w:pPr>
      <w:spacing w:before="100" w:beforeAutospacing="1" w:after="100" w:afterAutospacing="1"/>
    </w:pPr>
  </w:style>
  <w:style w:type="paragraph" w:customStyle="1" w:styleId="xl65">
    <w:name w:val="xl65"/>
    <w:basedOn w:val="a2"/>
    <w:uiPriority w:val="99"/>
    <w:rsid w:val="00483B9D"/>
    <w:pPr>
      <w:spacing w:before="100" w:beforeAutospacing="1" w:after="100" w:afterAutospacing="1"/>
    </w:pPr>
    <w:rPr>
      <w:sz w:val="20"/>
      <w:szCs w:val="20"/>
    </w:rPr>
  </w:style>
  <w:style w:type="paragraph" w:customStyle="1" w:styleId="xl66">
    <w:name w:val="xl6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uiPriority w:val="99"/>
    <w:rsid w:val="00483B9D"/>
    <w:pPr>
      <w:spacing w:before="100" w:beforeAutospacing="1" w:after="100" w:afterAutospacing="1"/>
    </w:pPr>
    <w:rPr>
      <w:sz w:val="18"/>
      <w:szCs w:val="18"/>
    </w:rPr>
  </w:style>
  <w:style w:type="paragraph" w:customStyle="1" w:styleId="xl73">
    <w:name w:val="xl7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uiPriority w:val="99"/>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uiPriority w:val="99"/>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uiPriority w:val="99"/>
    <w:rsid w:val="00483B9D"/>
    <w:pPr>
      <w:spacing w:before="100" w:beforeAutospacing="1" w:after="100" w:afterAutospacing="1"/>
      <w:textAlignment w:val="center"/>
    </w:pPr>
    <w:rPr>
      <w:sz w:val="18"/>
      <w:szCs w:val="18"/>
    </w:rPr>
  </w:style>
  <w:style w:type="paragraph" w:customStyle="1" w:styleId="xl81">
    <w:name w:val="xl81"/>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uiPriority w:val="99"/>
    <w:rsid w:val="00483B9D"/>
    <w:pPr>
      <w:spacing w:before="100" w:beforeAutospacing="1" w:after="100" w:afterAutospacing="1"/>
    </w:pPr>
    <w:rPr>
      <w:sz w:val="18"/>
      <w:szCs w:val="18"/>
    </w:rPr>
  </w:style>
  <w:style w:type="paragraph" w:customStyle="1" w:styleId="xl83">
    <w:name w:val="xl8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uiPriority w:val="99"/>
    <w:rsid w:val="00483B9D"/>
    <w:pPr>
      <w:spacing w:before="100" w:beforeAutospacing="1" w:after="100" w:afterAutospacing="1"/>
    </w:pPr>
    <w:rPr>
      <w:sz w:val="18"/>
      <w:szCs w:val="18"/>
    </w:rPr>
  </w:style>
  <w:style w:type="paragraph" w:customStyle="1" w:styleId="xl85">
    <w:name w:val="xl8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uiPriority w:val="99"/>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uiPriority w:val="99"/>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uiPriority w:val="99"/>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uiPriority w:val="99"/>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uiPriority w:val="99"/>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uiPriority w:val="99"/>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uiPriority w:val="99"/>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uiPriority w:val="99"/>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uiPriority w:val="99"/>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uiPriority w:val="99"/>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uiPriority w:val="99"/>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uiPriority w:val="99"/>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uiPriority w:val="99"/>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uiPriority w:val="99"/>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uiPriority w:val="99"/>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uiPriority w:val="99"/>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uiPriority w:val="99"/>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uiPriority w:val="99"/>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uiPriority w:val="99"/>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uiPriority w:val="99"/>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uiPriority w:val="99"/>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uiPriority w:val="99"/>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uiPriority w:val="99"/>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uiPriority w:val="99"/>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uiPriority w:val="99"/>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uiPriority w:val="99"/>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uiPriority w:val="99"/>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uiPriority w:val="99"/>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uiPriority w:val="99"/>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uiPriority w:val="99"/>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uiPriority w:val="99"/>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uiPriority w:val="99"/>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uiPriority w:val="99"/>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uiPriority w:val="99"/>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uiPriority w:val="99"/>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uiPriority w:val="99"/>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uiPriority w:val="99"/>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uiPriority w:val="99"/>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uiPriority w:val="99"/>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uiPriority w:val="99"/>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uiPriority w:val="99"/>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uiPriority w:val="99"/>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uiPriority w:val="99"/>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uiPriority w:val="99"/>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uiPriority w:val="99"/>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uiPriority w:val="99"/>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uiPriority w:val="99"/>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uiPriority w:val="99"/>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uiPriority w:val="99"/>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uiPriority w:val="99"/>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uiPriority w:val="99"/>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uiPriority w:val="99"/>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uiPriority w:val="99"/>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uiPriority w:val="99"/>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uiPriority w:val="99"/>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uiPriority w:val="99"/>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uiPriority w:val="99"/>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uiPriority w:val="99"/>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uiPriority w:val="99"/>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uiPriority w:val="99"/>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uiPriority w:val="99"/>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uiPriority w:val="99"/>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uiPriority w:val="99"/>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uiPriority w:val="99"/>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uiPriority w:val="99"/>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uiPriority w:val="99"/>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uiPriority w:val="99"/>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uiPriority w:val="99"/>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uiPriority w:val="99"/>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uiPriority w:val="99"/>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uiPriority w:val="99"/>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uiPriority w:val="99"/>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uiPriority w:val="99"/>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uiPriority w:val="99"/>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uiPriority w:val="99"/>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uiPriority w:val="99"/>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uiPriority w:val="99"/>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uiPriority w:val="99"/>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uiPriority w:val="99"/>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uiPriority w:val="99"/>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uiPriority w:val="99"/>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uiPriority w:val="99"/>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uiPriority w:val="99"/>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uiPriority w:val="99"/>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uiPriority w:val="99"/>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uiPriority w:val="99"/>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uiPriority w:val="99"/>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uiPriority w:val="99"/>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uiPriority w:val="99"/>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uiPriority w:val="99"/>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uiPriority w:val="99"/>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uiPriority w:val="99"/>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uiPriority w:val="99"/>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uiPriority w:val="99"/>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uiPriority w:val="99"/>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uiPriority w:val="99"/>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uiPriority w:val="99"/>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uiPriority w:val="99"/>
    <w:rsid w:val="00483B9D"/>
    <w:pPr>
      <w:spacing w:before="100" w:beforeAutospacing="1" w:after="100" w:afterAutospacing="1"/>
    </w:pPr>
    <w:rPr>
      <w:b/>
      <w:bCs/>
      <w:sz w:val="20"/>
      <w:szCs w:val="20"/>
    </w:rPr>
  </w:style>
  <w:style w:type="paragraph" w:customStyle="1" w:styleId="xl193">
    <w:name w:val="xl193"/>
    <w:basedOn w:val="a2"/>
    <w:uiPriority w:val="99"/>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uiPriority w:val="99"/>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uiPriority w:val="99"/>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uiPriority w:val="99"/>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uiPriority w:val="99"/>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uiPriority w:val="99"/>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uiPriority w:val="99"/>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uiPriority w:val="99"/>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uiPriority w:val="99"/>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uiPriority w:val="99"/>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uiPriority w:val="99"/>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uiPriority w:val="99"/>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uiPriority w:val="99"/>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uiPriority w:val="99"/>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uiPriority w:val="99"/>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uiPriority w:val="99"/>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uiPriority w:val="99"/>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uiPriority w:val="99"/>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uiPriority w:val="99"/>
    <w:rsid w:val="00483B9D"/>
    <w:pPr>
      <w:spacing w:before="100" w:beforeAutospacing="1" w:after="100" w:afterAutospacing="1"/>
      <w:jc w:val="center"/>
      <w:textAlignment w:val="center"/>
    </w:pPr>
    <w:rPr>
      <w:b/>
      <w:bCs/>
      <w:sz w:val="20"/>
      <w:szCs w:val="20"/>
    </w:rPr>
  </w:style>
  <w:style w:type="paragraph" w:customStyle="1" w:styleId="xl237">
    <w:name w:val="xl237"/>
    <w:basedOn w:val="a2"/>
    <w:uiPriority w:val="99"/>
    <w:rsid w:val="00483B9D"/>
    <w:pPr>
      <w:spacing w:before="100" w:beforeAutospacing="1" w:after="100" w:afterAutospacing="1"/>
      <w:jc w:val="center"/>
      <w:textAlignment w:val="center"/>
    </w:pPr>
    <w:rPr>
      <w:b/>
      <w:bCs/>
    </w:rPr>
  </w:style>
  <w:style w:type="paragraph" w:customStyle="1" w:styleId="xl238">
    <w:name w:val="xl238"/>
    <w:basedOn w:val="a2"/>
    <w:uiPriority w:val="99"/>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uiPriority w:val="99"/>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uiPriority w:val="99"/>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uiPriority w:val="99"/>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uiPriority w:val="99"/>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uiPriority w:val="99"/>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uiPriority w:val="99"/>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uiPriority w:val="99"/>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uiPriority w:val="99"/>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uiPriority w:val="99"/>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uiPriority w:val="99"/>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uiPriority w:val="99"/>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uiPriority w:val="99"/>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uiPriority w:val="99"/>
    <w:rsid w:val="00483B9D"/>
    <w:pPr>
      <w:spacing w:before="100" w:beforeAutospacing="1" w:after="100" w:afterAutospacing="1"/>
      <w:jc w:val="center"/>
      <w:textAlignment w:val="center"/>
    </w:pPr>
    <w:rPr>
      <w:b/>
      <w:bCs/>
    </w:rPr>
  </w:style>
  <w:style w:type="paragraph" w:customStyle="1" w:styleId="xl324">
    <w:name w:val="xl324"/>
    <w:basedOn w:val="a2"/>
    <w:uiPriority w:val="99"/>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uiPriority w:val="99"/>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uiPriority w:val="99"/>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uiPriority w:val="99"/>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uiPriority w:val="99"/>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uiPriority w:val="99"/>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uiPriority w:val="99"/>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uiPriority w:val="99"/>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uiPriority w:val="99"/>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uiPriority w:val="99"/>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uiPriority w:val="99"/>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uiPriority w:val="99"/>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uiPriority w:val="99"/>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uiPriority w:val="99"/>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uiPriority w:val="99"/>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uiPriority w:val="99"/>
    <w:rsid w:val="00483B9D"/>
    <w:pPr>
      <w:spacing w:before="100" w:beforeAutospacing="1" w:after="100" w:afterAutospacing="1"/>
    </w:pPr>
  </w:style>
  <w:style w:type="paragraph" w:customStyle="1" w:styleId="xl471">
    <w:name w:val="xl47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uiPriority w:val="99"/>
    <w:rsid w:val="00483B9D"/>
    <w:pPr>
      <w:spacing w:before="100" w:beforeAutospacing="1" w:after="100" w:afterAutospacing="1"/>
    </w:pPr>
    <w:rPr>
      <w:b/>
      <w:bCs/>
    </w:rPr>
  </w:style>
  <w:style w:type="paragraph" w:customStyle="1" w:styleId="xl476">
    <w:name w:val="xl476"/>
    <w:basedOn w:val="a2"/>
    <w:uiPriority w:val="99"/>
    <w:rsid w:val="00483B9D"/>
    <w:pPr>
      <w:shd w:val="clear" w:color="000000" w:fill="A0A7EE"/>
      <w:spacing w:before="100" w:beforeAutospacing="1" w:after="100" w:afterAutospacing="1"/>
    </w:pPr>
  </w:style>
  <w:style w:type="paragraph" w:customStyle="1" w:styleId="xl477">
    <w:name w:val="xl47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uiPriority w:val="99"/>
    <w:rsid w:val="00483B9D"/>
    <w:pPr>
      <w:shd w:val="clear" w:color="000000" w:fill="FFFF00"/>
      <w:spacing w:before="100" w:beforeAutospacing="1" w:after="100" w:afterAutospacing="1"/>
    </w:pPr>
  </w:style>
  <w:style w:type="paragraph" w:customStyle="1" w:styleId="xl479">
    <w:name w:val="xl479"/>
    <w:basedOn w:val="a2"/>
    <w:uiPriority w:val="99"/>
    <w:rsid w:val="00483B9D"/>
    <w:pPr>
      <w:shd w:val="clear" w:color="000000" w:fill="FFFF00"/>
      <w:spacing w:before="100" w:beforeAutospacing="1" w:after="100" w:afterAutospacing="1"/>
    </w:pPr>
    <w:rPr>
      <w:b/>
      <w:bCs/>
    </w:rPr>
  </w:style>
  <w:style w:type="paragraph" w:customStyle="1" w:styleId="xl480">
    <w:name w:val="xl48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uiPriority w:val="99"/>
    <w:rsid w:val="00483B9D"/>
    <w:pPr>
      <w:spacing w:before="100" w:beforeAutospacing="1" w:after="100" w:afterAutospacing="1"/>
    </w:pPr>
    <w:rPr>
      <w:i/>
      <w:iCs/>
    </w:rPr>
  </w:style>
  <w:style w:type="paragraph" w:customStyle="1" w:styleId="xl483">
    <w:name w:val="xl48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uiPriority w:val="99"/>
    <w:rsid w:val="00483B9D"/>
    <w:pPr>
      <w:spacing w:before="100" w:beforeAutospacing="1" w:after="100" w:afterAutospacing="1"/>
      <w:jc w:val="right"/>
    </w:pPr>
  </w:style>
  <w:style w:type="paragraph" w:customStyle="1" w:styleId="xl485">
    <w:name w:val="xl48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uiPriority w:val="99"/>
    <w:rsid w:val="00483B9D"/>
    <w:pPr>
      <w:spacing w:before="100" w:beforeAutospacing="1" w:after="100" w:afterAutospacing="1"/>
    </w:pPr>
    <w:rPr>
      <w:b/>
      <w:bCs/>
    </w:rPr>
  </w:style>
  <w:style w:type="paragraph" w:customStyle="1" w:styleId="xl488">
    <w:name w:val="xl488"/>
    <w:basedOn w:val="a2"/>
    <w:uiPriority w:val="99"/>
    <w:rsid w:val="00483B9D"/>
    <w:pPr>
      <w:spacing w:before="100" w:beforeAutospacing="1" w:after="100" w:afterAutospacing="1"/>
    </w:pPr>
    <w:rPr>
      <w:color w:val="FF0000"/>
    </w:rPr>
  </w:style>
  <w:style w:type="paragraph" w:customStyle="1" w:styleId="xl489">
    <w:name w:val="xl48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uiPriority w:val="99"/>
    <w:rsid w:val="00483B9D"/>
    <w:pPr>
      <w:spacing w:before="100" w:beforeAutospacing="1" w:after="100" w:afterAutospacing="1"/>
      <w:jc w:val="center"/>
      <w:textAlignment w:val="center"/>
    </w:pPr>
  </w:style>
  <w:style w:type="paragraph" w:customStyle="1" w:styleId="xl511">
    <w:name w:val="xl511"/>
    <w:basedOn w:val="a2"/>
    <w:uiPriority w:val="99"/>
    <w:rsid w:val="00483B9D"/>
    <w:pPr>
      <w:spacing w:before="100" w:beforeAutospacing="1" w:after="100" w:afterAutospacing="1"/>
    </w:pPr>
  </w:style>
  <w:style w:type="paragraph" w:customStyle="1" w:styleId="xl512">
    <w:name w:val="xl51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uiPriority w:val="99"/>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uiPriority w:val="99"/>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uiPriority w:val="99"/>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uiPriority w:val="99"/>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uiPriority w:val="99"/>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uiPriority w:val="99"/>
    <w:rsid w:val="00483B9D"/>
    <w:pPr>
      <w:spacing w:before="100" w:beforeAutospacing="1" w:after="100" w:afterAutospacing="1"/>
      <w:jc w:val="center"/>
      <w:textAlignment w:val="center"/>
    </w:pPr>
  </w:style>
  <w:style w:type="paragraph" w:customStyle="1" w:styleId="xl533">
    <w:name w:val="xl533"/>
    <w:basedOn w:val="a2"/>
    <w:uiPriority w:val="99"/>
    <w:rsid w:val="00483B9D"/>
    <w:pPr>
      <w:spacing w:before="100" w:beforeAutospacing="1" w:after="100" w:afterAutospacing="1"/>
      <w:jc w:val="center"/>
      <w:textAlignment w:val="center"/>
    </w:pPr>
    <w:rPr>
      <w:b/>
      <w:bCs/>
    </w:rPr>
  </w:style>
  <w:style w:type="paragraph" w:customStyle="1" w:styleId="xl534">
    <w:name w:val="xl534"/>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uiPriority w:val="99"/>
    <w:rsid w:val="00483B9D"/>
    <w:pPr>
      <w:spacing w:before="100" w:beforeAutospacing="1" w:after="100" w:afterAutospacing="1"/>
      <w:jc w:val="center"/>
    </w:pPr>
  </w:style>
  <w:style w:type="paragraph" w:customStyle="1" w:styleId="xl540">
    <w:name w:val="xl54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uiPriority w:val="99"/>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uiPriority w:val="99"/>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uiPriority w:val="99"/>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uiPriority w:val="99"/>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uiPriority w:val="99"/>
    <w:rsid w:val="00483B9D"/>
    <w:pPr>
      <w:spacing w:before="100" w:beforeAutospacing="1" w:after="100" w:afterAutospacing="1"/>
      <w:jc w:val="center"/>
      <w:textAlignment w:val="center"/>
    </w:pPr>
    <w:rPr>
      <w:color w:val="FF0000"/>
    </w:rPr>
  </w:style>
  <w:style w:type="paragraph" w:customStyle="1" w:styleId="xl590">
    <w:name w:val="xl590"/>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uiPriority w:val="99"/>
    <w:rsid w:val="00483B9D"/>
    <w:pPr>
      <w:spacing w:before="100" w:beforeAutospacing="1" w:after="100" w:afterAutospacing="1"/>
      <w:textAlignment w:val="center"/>
    </w:pPr>
    <w:rPr>
      <w:b/>
      <w:bCs/>
    </w:rPr>
  </w:style>
  <w:style w:type="paragraph" w:customStyle="1" w:styleId="xl596">
    <w:name w:val="xl59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uiPriority w:val="99"/>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uiPriority w:val="99"/>
    <w:rsid w:val="00483B9D"/>
    <w:pPr>
      <w:spacing w:before="100" w:beforeAutospacing="1" w:after="100" w:afterAutospacing="1"/>
      <w:jc w:val="center"/>
      <w:textAlignment w:val="center"/>
    </w:pPr>
  </w:style>
  <w:style w:type="paragraph" w:customStyle="1" w:styleId="xl602">
    <w:name w:val="xl602"/>
    <w:basedOn w:val="a2"/>
    <w:uiPriority w:val="99"/>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uiPriority w:val="99"/>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uiPriority w:val="99"/>
    <w:rsid w:val="00483B9D"/>
    <w:pPr>
      <w:shd w:val="clear" w:color="000000" w:fill="FFF2CC"/>
      <w:spacing w:before="100" w:beforeAutospacing="1" w:after="100" w:afterAutospacing="1"/>
      <w:jc w:val="center"/>
      <w:textAlignment w:val="center"/>
    </w:pPr>
  </w:style>
  <w:style w:type="paragraph" w:customStyle="1" w:styleId="xl630">
    <w:name w:val="xl630"/>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uiPriority w:val="99"/>
    <w:rsid w:val="00483B9D"/>
    <w:pPr>
      <w:shd w:val="clear" w:color="000000" w:fill="FFF2CC"/>
      <w:spacing w:before="100" w:beforeAutospacing="1" w:after="100" w:afterAutospacing="1"/>
    </w:pPr>
  </w:style>
  <w:style w:type="paragraph" w:customStyle="1" w:styleId="xl637">
    <w:name w:val="xl63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uiPriority w:val="99"/>
    <w:rsid w:val="00483B9D"/>
    <w:pPr>
      <w:shd w:val="clear" w:color="000000" w:fill="FFF2CC"/>
      <w:spacing w:before="100" w:beforeAutospacing="1" w:after="100" w:afterAutospacing="1"/>
      <w:jc w:val="center"/>
    </w:pPr>
  </w:style>
  <w:style w:type="paragraph" w:customStyle="1" w:styleId="xl641">
    <w:name w:val="xl641"/>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uiPriority w:val="99"/>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uiPriority w:val="99"/>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uiPriority w:val="99"/>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uiPriority w:val="99"/>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uiPriority w:val="99"/>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uiPriority w:val="99"/>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uiPriority w:val="99"/>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uiPriority w:val="99"/>
    <w:rsid w:val="00483B9D"/>
  </w:style>
  <w:style w:type="paragraph" w:styleId="afff7">
    <w:name w:val="Document Map"/>
    <w:basedOn w:val="a2"/>
    <w:link w:val="afff8"/>
    <w:uiPriority w:val="99"/>
    <w:rsid w:val="00483B9D"/>
    <w:rPr>
      <w:rFonts w:ascii="Tahoma" w:hAnsi="Tahoma"/>
      <w:sz w:val="16"/>
      <w:szCs w:val="16"/>
      <w:lang w:val="x-none" w:eastAsia="x-none"/>
    </w:rPr>
  </w:style>
  <w:style w:type="character" w:customStyle="1" w:styleId="afff8">
    <w:name w:val="Схема документа Знак"/>
    <w:basedOn w:val="a3"/>
    <w:link w:val="afff7"/>
    <w:uiPriority w:val="99"/>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uiPriority w:val="99"/>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uiPriority w:val="99"/>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uiPriority w:val="99"/>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9">
    <w:name w:val="Гиперссылка1"/>
    <w:basedOn w:val="a3"/>
    <w:uiPriority w:val="99"/>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uiPriority w:val="39"/>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a">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9">
    <w:name w:val="Выделенная цитата Знак"/>
    <w:basedOn w:val="a3"/>
    <w:link w:val="afffa"/>
    <w:uiPriority w:val="30"/>
    <w:rsid w:val="00146F8E"/>
    <w:rPr>
      <w:i/>
      <w:iCs/>
      <w:color w:val="2F5496"/>
    </w:rPr>
  </w:style>
  <w:style w:type="character" w:customStyle="1" w:styleId="1fb">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a">
    <w:name w:val="Intense Quote"/>
    <w:basedOn w:val="a2"/>
    <w:next w:val="a2"/>
    <w:link w:val="afff9"/>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c">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b">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0">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2"/>
    <w:rsid w:val="006002BF"/>
  </w:style>
  <w:style w:type="paragraph" w:customStyle="1" w:styleId="affff0">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uiPriority w:val="99"/>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3">
    <w:name w:val="Знак примечания1"/>
    <w:rsid w:val="00A82070"/>
    <w:rPr>
      <w:sz w:val="16"/>
      <w:szCs w:val="16"/>
    </w:rPr>
  </w:style>
  <w:style w:type="paragraph" w:customStyle="1" w:styleId="1ff4">
    <w:name w:val="Заголовок1"/>
    <w:basedOn w:val="a2"/>
    <w:next w:val="af"/>
    <w:rsid w:val="00A82070"/>
    <w:pPr>
      <w:suppressAutoHyphens/>
      <w:jc w:val="center"/>
    </w:pPr>
    <w:rPr>
      <w:b/>
      <w:szCs w:val="20"/>
      <w:lang w:eastAsia="zh-CN"/>
    </w:rPr>
  </w:style>
  <w:style w:type="paragraph" w:customStyle="1" w:styleId="1ff5">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6">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7">
    <w:name w:val="Основной текст с отступом Знак1"/>
    <w:basedOn w:val="a3"/>
    <w:rsid w:val="00A82070"/>
    <w:rPr>
      <w:sz w:val="24"/>
      <w:szCs w:val="24"/>
      <w:lang w:eastAsia="zh-CN"/>
    </w:rPr>
  </w:style>
  <w:style w:type="paragraph" w:customStyle="1" w:styleId="affff2">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8">
    <w:name w:val="Нижний колонтитул Знак1"/>
    <w:basedOn w:val="a3"/>
    <w:rsid w:val="00A82070"/>
    <w:rPr>
      <w:sz w:val="28"/>
      <w:szCs w:val="28"/>
      <w:lang w:eastAsia="zh-CN"/>
    </w:rPr>
  </w:style>
  <w:style w:type="character" w:customStyle="1" w:styleId="1ff9">
    <w:name w:val="Верхний колонтитул Знак1"/>
    <w:basedOn w:val="a3"/>
    <w:rsid w:val="00A82070"/>
    <w:rPr>
      <w:sz w:val="28"/>
      <w:szCs w:val="28"/>
      <w:lang w:eastAsia="zh-CN"/>
    </w:rPr>
  </w:style>
  <w:style w:type="character" w:customStyle="1" w:styleId="1ffa">
    <w:name w:val="Текст выноски Знак1"/>
    <w:basedOn w:val="a3"/>
    <w:rsid w:val="00A82070"/>
    <w:rPr>
      <w:rFonts w:ascii="Tahoma" w:hAnsi="Tahoma" w:cs="Tahoma"/>
      <w:sz w:val="16"/>
      <w:szCs w:val="16"/>
      <w:lang w:eastAsia="zh-CN"/>
    </w:rPr>
  </w:style>
  <w:style w:type="paragraph" w:customStyle="1" w:styleId="1ffb">
    <w:name w:val="Текст примечания1"/>
    <w:basedOn w:val="a2"/>
    <w:rsid w:val="00A82070"/>
    <w:pPr>
      <w:suppressAutoHyphens/>
    </w:pPr>
    <w:rPr>
      <w:sz w:val="20"/>
      <w:szCs w:val="20"/>
      <w:lang w:eastAsia="zh-CN"/>
    </w:rPr>
  </w:style>
  <w:style w:type="paragraph" w:customStyle="1" w:styleId="1ffc">
    <w:name w:val="Схема документа1"/>
    <w:basedOn w:val="a2"/>
    <w:rsid w:val="00A82070"/>
    <w:pPr>
      <w:suppressAutoHyphens/>
    </w:pPr>
    <w:rPr>
      <w:rFonts w:ascii="Tahoma" w:hAnsi="Tahoma" w:cs="Tahoma"/>
      <w:sz w:val="16"/>
      <w:szCs w:val="16"/>
      <w:lang w:val="x-none" w:eastAsia="zh-CN"/>
    </w:rPr>
  </w:style>
  <w:style w:type="paragraph" w:customStyle="1" w:styleId="1ffd">
    <w:name w:val="Название объекта1"/>
    <w:basedOn w:val="a2"/>
    <w:next w:val="a2"/>
    <w:uiPriority w:val="35"/>
    <w:qFormat/>
    <w:rsid w:val="00A82070"/>
    <w:pPr>
      <w:suppressAutoHyphens/>
      <w:jc w:val="center"/>
    </w:pPr>
    <w:rPr>
      <w:b/>
      <w:sz w:val="28"/>
      <w:szCs w:val="20"/>
      <w:u w:val="single"/>
      <w:lang w:eastAsia="zh-CN"/>
    </w:rPr>
  </w:style>
  <w:style w:type="character" w:customStyle="1" w:styleId="2f8">
    <w:name w:val="Текст примечания Знак2"/>
    <w:basedOn w:val="a3"/>
    <w:uiPriority w:val="99"/>
    <w:semiHidden/>
    <w:rsid w:val="00A82070"/>
    <w:rPr>
      <w:lang w:eastAsia="zh-CN"/>
    </w:rPr>
  </w:style>
  <w:style w:type="character" w:customStyle="1" w:styleId="1ffe">
    <w:name w:val="Тема примечания Знак1"/>
    <w:basedOn w:val="2f8"/>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6"/>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f">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3">
    <w:name w:val="index heading"/>
    <w:basedOn w:val="1ff4"/>
    <w:rsid w:val="00A82070"/>
    <w:pPr>
      <w:suppressLineNumbers/>
    </w:pPr>
    <w:rPr>
      <w:bCs/>
      <w:sz w:val="32"/>
      <w:szCs w:val="32"/>
    </w:rPr>
  </w:style>
  <w:style w:type="paragraph" w:styleId="affff4">
    <w:name w:val="toa heading"/>
    <w:basedOn w:val="12"/>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f0">
    <w:name w:val="Подзаголовок Знак1"/>
    <w:basedOn w:val="a3"/>
    <w:uiPriority w:val="11"/>
    <w:rsid w:val="00A82070"/>
    <w:rPr>
      <w:rFonts w:ascii="Calibri Light" w:hAnsi="Calibri Light"/>
      <w:sz w:val="24"/>
      <w:szCs w:val="24"/>
      <w:lang w:eastAsia="zh-CN"/>
    </w:rPr>
  </w:style>
  <w:style w:type="paragraph" w:customStyle="1" w:styleId="affff5">
    <w:name w:val="Содержимое таблицы"/>
    <w:basedOn w:val="a2"/>
    <w:rsid w:val="00A82070"/>
    <w:pPr>
      <w:widowControl w:val="0"/>
      <w:suppressLineNumbers/>
      <w:suppressAutoHyphens/>
    </w:pPr>
    <w:rPr>
      <w:sz w:val="28"/>
      <w:szCs w:val="28"/>
      <w:lang w:eastAsia="zh-CN"/>
    </w:rPr>
  </w:style>
  <w:style w:type="paragraph" w:customStyle="1" w:styleId="affff6">
    <w:name w:val="Заголовок таблицы"/>
    <w:basedOn w:val="affff5"/>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uiPriority w:val="99"/>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uiPriority w:val="99"/>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uiPriority w:val="99"/>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uiPriority w:val="99"/>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uiPriority w:val="99"/>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uiPriority w:val="99"/>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uiPriority w:val="99"/>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uiPriority w:val="99"/>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uiPriority w:val="99"/>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uiPriority w:val="99"/>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uiPriority w:val="99"/>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uiPriority w:val="99"/>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uiPriority w:val="99"/>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uiPriority w:val="99"/>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uiPriority w:val="99"/>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uiPriority w:val="99"/>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uiPriority w:val="99"/>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uiPriority w:val="99"/>
    <w:rsid w:val="009A75F5"/>
    <w:pPr>
      <w:shd w:val="clear" w:color="000000" w:fill="FFFFFF"/>
      <w:spacing w:before="100" w:beforeAutospacing="1" w:after="100" w:afterAutospacing="1"/>
    </w:pPr>
  </w:style>
  <w:style w:type="paragraph" w:customStyle="1" w:styleId="xl467">
    <w:name w:val="xl467"/>
    <w:basedOn w:val="a2"/>
    <w:uiPriority w:val="99"/>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uiPriority w:val="99"/>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uiPriority w:val="99"/>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uiPriority w:val="99"/>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uiPriority w:val="99"/>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uiPriority w:val="99"/>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uiPriority w:val="99"/>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uiPriority w:val="99"/>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uiPriority w:val="99"/>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uiPriority w:val="99"/>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uiPriority w:val="99"/>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uiPriority w:val="99"/>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uiPriority w:val="99"/>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uiPriority w:val="99"/>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uiPriority w:val="99"/>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uiPriority w:val="99"/>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uiPriority w:val="99"/>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uiPriority w:val="99"/>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uiPriority w:val="99"/>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uiPriority w:val="99"/>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uiPriority w:val="99"/>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uiPriority w:val="99"/>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uiPriority w:val="99"/>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uiPriority w:val="99"/>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uiPriority w:val="99"/>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uiPriority w:val="99"/>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uiPriority w:val="99"/>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uiPriority w:val="99"/>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uiPriority w:val="99"/>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uiPriority w:val="99"/>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uiPriority w:val="99"/>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uiPriority w:val="99"/>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uiPriority w:val="99"/>
    <w:rsid w:val="009A75F5"/>
    <w:pPr>
      <w:shd w:val="clear" w:color="000000" w:fill="DDEBF7"/>
      <w:spacing w:before="100" w:beforeAutospacing="1" w:after="100" w:afterAutospacing="1"/>
    </w:pPr>
  </w:style>
  <w:style w:type="paragraph" w:customStyle="1" w:styleId="xl697">
    <w:name w:val="xl697"/>
    <w:basedOn w:val="a2"/>
    <w:uiPriority w:val="99"/>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5">
    <w:name w:val="Текст сноски Знак1"/>
    <w:basedOn w:val="a3"/>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uiPriority w:val="39"/>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1">
    <w:name w:val="Знак Знак Знак Знак Знак Знак Знак Знак Знак Знак Знак Знак42"/>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5178E3"/>
    <w:pPr>
      <w:tabs>
        <w:tab w:val="num"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3"/>
    <w:uiPriority w:val="99"/>
    <w:semiHidden/>
    <w:rsid w:val="005178E3"/>
    <w:rPr>
      <w:color w:val="808080"/>
    </w:rPr>
  </w:style>
  <w:style w:type="paragraph" w:customStyle="1" w:styleId="1fff7">
    <w:name w:val="Без интервала1"/>
    <w:next w:val="af3"/>
    <w:uiPriority w:val="1"/>
    <w:qFormat/>
    <w:rsid w:val="005178E3"/>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5178E3"/>
    <w:pPr>
      <w:keepLines/>
      <w:numPr>
        <w:numId w:val="6"/>
      </w:numPr>
      <w:spacing w:line="360" w:lineRule="auto"/>
      <w:jc w:val="right"/>
      <w:outlineLvl w:val="9"/>
    </w:pPr>
    <w:rPr>
      <w:sz w:val="28"/>
      <w:szCs w:val="32"/>
      <w:lang w:val="ru-RU" w:eastAsia="ru-RU"/>
    </w:rPr>
  </w:style>
  <w:style w:type="numbering" w:customStyle="1" w:styleId="11110">
    <w:name w:val="Нет списка1111"/>
    <w:next w:val="a5"/>
    <w:uiPriority w:val="99"/>
    <w:semiHidden/>
    <w:unhideWhenUsed/>
    <w:rsid w:val="005178E3"/>
  </w:style>
  <w:style w:type="paragraph" w:customStyle="1" w:styleId="314">
    <w:name w:val="Оглавление 31"/>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413">
    <w:name w:val="Оглавление 41"/>
    <w:basedOn w:val="a2"/>
    <w:next w:val="a2"/>
    <w:autoRedefine/>
    <w:uiPriority w:val="39"/>
    <w:unhideWhenUsed/>
    <w:rsid w:val="005178E3"/>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5178E3"/>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5178E3"/>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5178E3"/>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5178E3"/>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5178E3"/>
    <w:pPr>
      <w:spacing w:after="100" w:line="259" w:lineRule="auto"/>
      <w:ind w:left="1760"/>
      <w:jc w:val="right"/>
    </w:pPr>
    <w:rPr>
      <w:rFonts w:ascii="Calibri" w:hAnsi="Calibri"/>
      <w:sz w:val="22"/>
      <w:szCs w:val="22"/>
    </w:rPr>
  </w:style>
  <w:style w:type="paragraph" w:customStyle="1" w:styleId="1fff8">
    <w:name w:val="Подзаголовок1"/>
    <w:basedOn w:val="a2"/>
    <w:next w:val="a2"/>
    <w:uiPriority w:val="99"/>
    <w:qFormat/>
    <w:rsid w:val="005178E3"/>
    <w:pPr>
      <w:numPr>
        <w:ilvl w:val="1"/>
      </w:numPr>
      <w:spacing w:after="160"/>
      <w:ind w:firstLine="720"/>
      <w:jc w:val="right"/>
    </w:pPr>
    <w:rPr>
      <w:rFonts w:ascii="Calibri" w:hAnsi="Calibri"/>
      <w:color w:val="5A5A5A"/>
      <w:spacing w:val="15"/>
      <w:sz w:val="22"/>
      <w:szCs w:val="22"/>
    </w:rPr>
  </w:style>
  <w:style w:type="paragraph" w:customStyle="1" w:styleId="xl64">
    <w:name w:val="xl64"/>
    <w:basedOn w:val="a2"/>
    <w:uiPriority w:val="99"/>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10">
    <w:name w:val="Сетка таблицы110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Заголов"/>
    <w:basedOn w:val="a7"/>
    <w:link w:val="1fff9"/>
    <w:qFormat/>
    <w:rsid w:val="005178E3"/>
    <w:pPr>
      <w:numPr>
        <w:numId w:val="5"/>
      </w:numPr>
      <w:spacing w:line="360" w:lineRule="auto"/>
      <w:jc w:val="both"/>
    </w:pPr>
    <w:rPr>
      <w:b/>
      <w:sz w:val="28"/>
      <w:szCs w:val="28"/>
    </w:rPr>
  </w:style>
  <w:style w:type="paragraph" w:customStyle="1" w:styleId="10">
    <w:name w:val="Стиль1"/>
    <w:basedOn w:val="a7"/>
    <w:next w:val="20"/>
    <w:link w:val="1fffa"/>
    <w:qFormat/>
    <w:rsid w:val="005178E3"/>
    <w:pPr>
      <w:numPr>
        <w:ilvl w:val="1"/>
        <w:numId w:val="5"/>
      </w:numPr>
      <w:spacing w:line="360" w:lineRule="auto"/>
      <w:jc w:val="both"/>
    </w:pPr>
    <w:rPr>
      <w:sz w:val="28"/>
      <w:szCs w:val="28"/>
    </w:rPr>
  </w:style>
  <w:style w:type="character" w:customStyle="1" w:styleId="1fff9">
    <w:name w:val="1 Заголов Знак"/>
    <w:basedOn w:val="a8"/>
    <w:link w:val="1"/>
    <w:rsid w:val="005178E3"/>
    <w:rPr>
      <w:rFonts w:ascii="Times New Roman" w:eastAsia="Times New Roman" w:hAnsi="Times New Roman" w:cs="Times New Roman"/>
      <w:b/>
      <w:kern w:val="0"/>
      <w:sz w:val="28"/>
      <w:szCs w:val="28"/>
      <w:lang w:eastAsia="ru-RU"/>
      <w14:ligatures w14:val="none"/>
    </w:rPr>
  </w:style>
  <w:style w:type="paragraph" w:customStyle="1" w:styleId="2fb">
    <w:name w:val="Заголовок оглавления2"/>
    <w:basedOn w:val="12"/>
    <w:next w:val="a2"/>
    <w:uiPriority w:val="39"/>
    <w:unhideWhenUsed/>
    <w:qFormat/>
    <w:rsid w:val="005178E3"/>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fa">
    <w:name w:val="Стиль1 Знак"/>
    <w:basedOn w:val="a8"/>
    <w:link w:val="10"/>
    <w:rsid w:val="005178E3"/>
    <w:rPr>
      <w:rFonts w:ascii="Times New Roman" w:eastAsia="Times New Roman" w:hAnsi="Times New Roman" w:cs="Times New Roman"/>
      <w:kern w:val="0"/>
      <w:sz w:val="28"/>
      <w:szCs w:val="28"/>
      <w:lang w:eastAsia="ru-RU"/>
      <w14:ligatures w14:val="none"/>
    </w:rPr>
  </w:style>
  <w:style w:type="paragraph" w:customStyle="1" w:styleId="324">
    <w:name w:val="Оглавление 32"/>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xl1601">
    <w:name w:val="xl16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5178E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5178E3"/>
    <w:pPr>
      <w:spacing w:before="100" w:beforeAutospacing="1" w:after="100" w:afterAutospacing="1"/>
      <w:jc w:val="right"/>
    </w:pPr>
    <w:rPr>
      <w:sz w:val="18"/>
      <w:szCs w:val="18"/>
    </w:rPr>
  </w:style>
  <w:style w:type="paragraph" w:customStyle="1" w:styleId="xl1615">
    <w:name w:val="xl1615"/>
    <w:basedOn w:val="a2"/>
    <w:rsid w:val="005178E3"/>
    <w:pPr>
      <w:spacing w:before="100" w:beforeAutospacing="1" w:after="100" w:afterAutospacing="1"/>
      <w:jc w:val="right"/>
    </w:pPr>
    <w:rPr>
      <w:sz w:val="18"/>
      <w:szCs w:val="18"/>
    </w:rPr>
  </w:style>
  <w:style w:type="paragraph" w:customStyle="1" w:styleId="xl1616">
    <w:name w:val="xl1616"/>
    <w:basedOn w:val="a2"/>
    <w:rsid w:val="005178E3"/>
    <w:pPr>
      <w:spacing w:before="100" w:beforeAutospacing="1" w:after="100" w:afterAutospacing="1"/>
      <w:jc w:val="right"/>
      <w:textAlignment w:val="top"/>
    </w:pPr>
    <w:rPr>
      <w:sz w:val="18"/>
      <w:szCs w:val="18"/>
    </w:rPr>
  </w:style>
  <w:style w:type="paragraph" w:customStyle="1" w:styleId="xl1617">
    <w:name w:val="xl1617"/>
    <w:basedOn w:val="a2"/>
    <w:rsid w:val="005178E3"/>
    <w:pPr>
      <w:spacing w:before="100" w:beforeAutospacing="1" w:after="100" w:afterAutospacing="1"/>
      <w:jc w:val="right"/>
    </w:pPr>
    <w:rPr>
      <w:sz w:val="18"/>
      <w:szCs w:val="18"/>
    </w:rPr>
  </w:style>
  <w:style w:type="paragraph" w:customStyle="1" w:styleId="xl1618">
    <w:name w:val="xl1618"/>
    <w:basedOn w:val="a2"/>
    <w:rsid w:val="005178E3"/>
    <w:pPr>
      <w:spacing w:before="100" w:beforeAutospacing="1" w:after="100" w:afterAutospacing="1"/>
      <w:jc w:val="right"/>
    </w:pPr>
  </w:style>
  <w:style w:type="paragraph" w:customStyle="1" w:styleId="xl1619">
    <w:name w:val="xl161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5178E3"/>
    <w:pPr>
      <w:spacing w:before="100" w:beforeAutospacing="1" w:after="100" w:afterAutospacing="1"/>
      <w:jc w:val="right"/>
    </w:pPr>
    <w:rPr>
      <w:sz w:val="18"/>
      <w:szCs w:val="18"/>
    </w:rPr>
  </w:style>
  <w:style w:type="paragraph" w:customStyle="1" w:styleId="xl1631">
    <w:name w:val="xl163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5178E3"/>
    <w:pPr>
      <w:spacing w:before="100" w:beforeAutospacing="1" w:after="100" w:afterAutospacing="1"/>
      <w:jc w:val="right"/>
      <w:textAlignment w:val="center"/>
    </w:pPr>
  </w:style>
  <w:style w:type="paragraph" w:customStyle="1" w:styleId="xl1638">
    <w:name w:val="xl163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5178E3"/>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5178E3"/>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5178E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5178E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5178E3"/>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5178E3"/>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5178E3"/>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5178E3"/>
    <w:pPr>
      <w:spacing w:before="100" w:beforeAutospacing="1" w:after="100" w:afterAutospacing="1"/>
      <w:jc w:val="right"/>
      <w:textAlignment w:val="top"/>
    </w:pPr>
    <w:rPr>
      <w:sz w:val="18"/>
      <w:szCs w:val="18"/>
    </w:rPr>
  </w:style>
  <w:style w:type="paragraph" w:customStyle="1" w:styleId="xl1688">
    <w:name w:val="xl1688"/>
    <w:basedOn w:val="a2"/>
    <w:rsid w:val="005178E3"/>
    <w:pPr>
      <w:spacing w:before="100" w:beforeAutospacing="1" w:after="100" w:afterAutospacing="1"/>
      <w:jc w:val="center"/>
    </w:pPr>
    <w:rPr>
      <w:b/>
      <w:bCs/>
      <w:sz w:val="22"/>
      <w:szCs w:val="22"/>
    </w:rPr>
  </w:style>
  <w:style w:type="paragraph" w:customStyle="1" w:styleId="xl1689">
    <w:name w:val="xl1689"/>
    <w:basedOn w:val="a2"/>
    <w:rsid w:val="005178E3"/>
    <w:pPr>
      <w:spacing w:before="100" w:beforeAutospacing="1" w:after="100" w:afterAutospacing="1"/>
      <w:jc w:val="center"/>
    </w:pPr>
    <w:rPr>
      <w:b/>
      <w:bCs/>
      <w:sz w:val="18"/>
      <w:szCs w:val="18"/>
    </w:rPr>
  </w:style>
  <w:style w:type="paragraph" w:customStyle="1" w:styleId="xl1690">
    <w:name w:val="xl1690"/>
    <w:basedOn w:val="a2"/>
    <w:rsid w:val="005178E3"/>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5178E3"/>
    <w:pPr>
      <w:spacing w:before="100" w:beforeAutospacing="1" w:after="100" w:afterAutospacing="1"/>
      <w:jc w:val="center"/>
      <w:textAlignment w:val="center"/>
    </w:pPr>
    <w:rPr>
      <w:color w:val="FF0000"/>
      <w:sz w:val="18"/>
      <w:szCs w:val="18"/>
    </w:rPr>
  </w:style>
  <w:style w:type="paragraph" w:customStyle="1" w:styleId="xl1692">
    <w:name w:val="xl1692"/>
    <w:basedOn w:val="a2"/>
    <w:rsid w:val="005178E3"/>
    <w:pPr>
      <w:pBdr>
        <w:bottom w:val="single" w:sz="4" w:space="0" w:color="auto"/>
      </w:pBdr>
      <w:spacing w:before="100" w:beforeAutospacing="1" w:after="100" w:afterAutospacing="1"/>
      <w:jc w:val="center"/>
      <w:textAlignment w:val="center"/>
    </w:pPr>
    <w:rPr>
      <w:color w:val="FF0000"/>
      <w:sz w:val="18"/>
      <w:szCs w:val="18"/>
    </w:rPr>
  </w:style>
  <w:style w:type="paragraph" w:customStyle="1" w:styleId="xl63">
    <w:name w:val="xl63"/>
    <w:basedOn w:val="a2"/>
    <w:uiPriority w:val="99"/>
    <w:rsid w:val="005178E3"/>
    <w:pPr>
      <w:spacing w:before="100" w:beforeAutospacing="1" w:after="100" w:afterAutospacing="1"/>
      <w:jc w:val="right"/>
    </w:pPr>
  </w:style>
  <w:style w:type="table" w:customStyle="1" w:styleId="21010">
    <w:name w:val="Сетка таблицы210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5178E3"/>
  </w:style>
  <w:style w:type="numbering" w:customStyle="1" w:styleId="611">
    <w:name w:val="Нет списка61"/>
    <w:next w:val="a5"/>
    <w:uiPriority w:val="99"/>
    <w:semiHidden/>
    <w:unhideWhenUsed/>
    <w:rsid w:val="005178E3"/>
  </w:style>
  <w:style w:type="table" w:customStyle="1" w:styleId="3110">
    <w:name w:val="Сетка таблицы31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5178E3"/>
  </w:style>
  <w:style w:type="numbering" w:customStyle="1" w:styleId="11111">
    <w:name w:val="Нет списка11111"/>
    <w:next w:val="a5"/>
    <w:uiPriority w:val="99"/>
    <w:semiHidden/>
    <w:unhideWhenUsed/>
    <w:rsid w:val="005178E3"/>
  </w:style>
  <w:style w:type="numbering" w:customStyle="1" w:styleId="2120">
    <w:name w:val="Нет списка212"/>
    <w:next w:val="a5"/>
    <w:uiPriority w:val="99"/>
    <w:semiHidden/>
    <w:unhideWhenUsed/>
    <w:rsid w:val="005178E3"/>
  </w:style>
  <w:style w:type="table" w:customStyle="1" w:styleId="11112">
    <w:name w:val="Сетка таблицы111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rsid w:val="005178E3"/>
  </w:style>
  <w:style w:type="table" w:customStyle="1" w:styleId="21110">
    <w:name w:val="Сетка таблицы211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5178E3"/>
  </w:style>
  <w:style w:type="numbering" w:customStyle="1" w:styleId="5110">
    <w:name w:val="Нет списка511"/>
    <w:next w:val="a5"/>
    <w:uiPriority w:val="99"/>
    <w:semiHidden/>
    <w:unhideWhenUsed/>
    <w:rsid w:val="005178E3"/>
  </w:style>
  <w:style w:type="numbering" w:customStyle="1" w:styleId="711">
    <w:name w:val="Нет списка71"/>
    <w:next w:val="a5"/>
    <w:uiPriority w:val="99"/>
    <w:semiHidden/>
    <w:unhideWhenUsed/>
    <w:rsid w:val="005178E3"/>
  </w:style>
  <w:style w:type="table" w:customStyle="1" w:styleId="4210">
    <w:name w:val="Сетка таблицы42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5178E3"/>
  </w:style>
  <w:style w:type="numbering" w:customStyle="1" w:styleId="11210">
    <w:name w:val="Нет списка1121"/>
    <w:next w:val="a5"/>
    <w:uiPriority w:val="99"/>
    <w:semiHidden/>
    <w:unhideWhenUsed/>
    <w:rsid w:val="005178E3"/>
  </w:style>
  <w:style w:type="numbering" w:customStyle="1" w:styleId="2210">
    <w:name w:val="Нет списка221"/>
    <w:next w:val="a5"/>
    <w:uiPriority w:val="99"/>
    <w:semiHidden/>
    <w:unhideWhenUsed/>
    <w:rsid w:val="005178E3"/>
  </w:style>
  <w:style w:type="table" w:customStyle="1" w:styleId="1211">
    <w:name w:val="Сетка таблицы12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5178E3"/>
  </w:style>
  <w:style w:type="table" w:customStyle="1" w:styleId="2211">
    <w:name w:val="Сетка таблицы22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5"/>
    <w:uiPriority w:val="99"/>
    <w:semiHidden/>
    <w:unhideWhenUsed/>
    <w:rsid w:val="005178E3"/>
  </w:style>
  <w:style w:type="numbering" w:customStyle="1" w:styleId="520">
    <w:name w:val="Нет списка52"/>
    <w:next w:val="a5"/>
    <w:uiPriority w:val="99"/>
    <w:semiHidden/>
    <w:unhideWhenUsed/>
    <w:rsid w:val="005178E3"/>
  </w:style>
  <w:style w:type="numbering" w:customStyle="1" w:styleId="811">
    <w:name w:val="Нет списка81"/>
    <w:next w:val="a5"/>
    <w:uiPriority w:val="99"/>
    <w:semiHidden/>
    <w:rsid w:val="005178E3"/>
  </w:style>
  <w:style w:type="paragraph" w:customStyle="1" w:styleId="125">
    <w:name w:val="Знак Знак Знак12"/>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5178E3"/>
  </w:style>
  <w:style w:type="numbering" w:customStyle="1" w:styleId="2310">
    <w:name w:val="Нет списка231"/>
    <w:next w:val="a5"/>
    <w:uiPriority w:val="99"/>
    <w:semiHidden/>
    <w:unhideWhenUsed/>
    <w:rsid w:val="005178E3"/>
  </w:style>
  <w:style w:type="numbering" w:customStyle="1" w:styleId="911">
    <w:name w:val="Нет списка91"/>
    <w:next w:val="a5"/>
    <w:uiPriority w:val="99"/>
    <w:semiHidden/>
    <w:rsid w:val="005178E3"/>
  </w:style>
  <w:style w:type="table" w:customStyle="1" w:styleId="612">
    <w:name w:val="Сетка таблицы6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5178E3"/>
  </w:style>
  <w:style w:type="numbering" w:customStyle="1" w:styleId="1010">
    <w:name w:val="Нет списка101"/>
    <w:next w:val="a5"/>
    <w:uiPriority w:val="99"/>
    <w:semiHidden/>
    <w:unhideWhenUsed/>
    <w:rsid w:val="005178E3"/>
  </w:style>
  <w:style w:type="numbering" w:customStyle="1" w:styleId="1610">
    <w:name w:val="Нет списка161"/>
    <w:next w:val="a5"/>
    <w:uiPriority w:val="99"/>
    <w:semiHidden/>
    <w:unhideWhenUsed/>
    <w:rsid w:val="005178E3"/>
  </w:style>
  <w:style w:type="numbering" w:customStyle="1" w:styleId="1710">
    <w:name w:val="Нет списка171"/>
    <w:next w:val="a5"/>
    <w:uiPriority w:val="99"/>
    <w:semiHidden/>
    <w:unhideWhenUsed/>
    <w:rsid w:val="005178E3"/>
  </w:style>
  <w:style w:type="table" w:customStyle="1" w:styleId="1311">
    <w:name w:val="Сетка таблицы13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нак Знак Знак13"/>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5178E3"/>
  </w:style>
  <w:style w:type="numbering" w:customStyle="1" w:styleId="530">
    <w:name w:val="Нет списка53"/>
    <w:next w:val="a5"/>
    <w:uiPriority w:val="99"/>
    <w:semiHidden/>
    <w:unhideWhenUsed/>
    <w:rsid w:val="005178E3"/>
  </w:style>
  <w:style w:type="numbering" w:customStyle="1" w:styleId="6110">
    <w:name w:val="Нет списка611"/>
    <w:next w:val="a5"/>
    <w:uiPriority w:val="99"/>
    <w:semiHidden/>
    <w:unhideWhenUsed/>
    <w:rsid w:val="005178E3"/>
  </w:style>
  <w:style w:type="numbering" w:customStyle="1" w:styleId="7110">
    <w:name w:val="Нет списка711"/>
    <w:next w:val="a5"/>
    <w:uiPriority w:val="99"/>
    <w:semiHidden/>
    <w:unhideWhenUsed/>
    <w:rsid w:val="005178E3"/>
  </w:style>
  <w:style w:type="table" w:customStyle="1" w:styleId="1411">
    <w:name w:val="Сетка таблицы14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5178E3"/>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2"/>
    <w:rsid w:val="005178E3"/>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5178E3"/>
    <w:pPr>
      <w:spacing w:before="100" w:beforeAutospacing="1" w:after="100" w:afterAutospacing="1"/>
      <w:jc w:val="right"/>
    </w:pPr>
    <w:rPr>
      <w:rFonts w:ascii="Tahoma" w:hAnsi="Tahoma" w:cs="Tahoma"/>
      <w:color w:val="000000"/>
      <w:sz w:val="20"/>
      <w:szCs w:val="20"/>
    </w:rPr>
  </w:style>
  <w:style w:type="paragraph" w:customStyle="1" w:styleId="msolistparagraphmrcssattr">
    <w:name w:val="msolistparagraph_mr_css_attr"/>
    <w:basedOn w:val="a2"/>
    <w:rsid w:val="005178E3"/>
    <w:pPr>
      <w:spacing w:before="100" w:beforeAutospacing="1" w:after="100" w:afterAutospacing="1"/>
      <w:jc w:val="right"/>
    </w:pPr>
  </w:style>
  <w:style w:type="table" w:customStyle="1" w:styleId="1011">
    <w:name w:val="Сетка таблицы10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5178E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5178E3"/>
    <w:pPr>
      <w:spacing w:before="100" w:beforeAutospacing="1" w:after="100" w:afterAutospacing="1"/>
      <w:jc w:val="right"/>
    </w:pPr>
  </w:style>
  <w:style w:type="paragraph" w:customStyle="1" w:styleId="xl12347">
    <w:name w:val="xl12347"/>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5178E3"/>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5178E3"/>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5178E3"/>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5178E3"/>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5178E3"/>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5178E3"/>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5178E3"/>
    <w:pPr>
      <w:spacing w:before="100" w:beforeAutospacing="1" w:after="100" w:afterAutospacing="1"/>
      <w:jc w:val="right"/>
    </w:pPr>
  </w:style>
  <w:style w:type="paragraph" w:customStyle="1" w:styleId="xl12401">
    <w:name w:val="xl124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5178E3"/>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5178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5178E3"/>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5178E3"/>
    <w:pPr>
      <w:spacing w:before="100" w:beforeAutospacing="1" w:after="100" w:afterAutospacing="1"/>
      <w:jc w:val="right"/>
    </w:pPr>
  </w:style>
  <w:style w:type="paragraph" w:customStyle="1" w:styleId="xl12420">
    <w:name w:val="xl12420"/>
    <w:basedOn w:val="a2"/>
    <w:rsid w:val="005178E3"/>
    <w:pPr>
      <w:shd w:val="clear" w:color="000000" w:fill="FCD5B4"/>
      <w:spacing w:before="100" w:beforeAutospacing="1" w:after="100" w:afterAutospacing="1"/>
      <w:jc w:val="right"/>
    </w:pPr>
  </w:style>
  <w:style w:type="paragraph" w:customStyle="1" w:styleId="xl12421">
    <w:name w:val="xl12421"/>
    <w:basedOn w:val="a2"/>
    <w:rsid w:val="005178E3"/>
    <w:pPr>
      <w:spacing w:before="100" w:beforeAutospacing="1" w:after="100" w:afterAutospacing="1"/>
      <w:jc w:val="center"/>
      <w:textAlignment w:val="center"/>
    </w:pPr>
    <w:rPr>
      <w:b/>
      <w:bCs/>
    </w:rPr>
  </w:style>
  <w:style w:type="paragraph" w:customStyle="1" w:styleId="xl12422">
    <w:name w:val="xl12422"/>
    <w:basedOn w:val="a2"/>
    <w:rsid w:val="005178E3"/>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5178E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table" w:customStyle="1" w:styleId="1511">
    <w:name w:val="Сетка таблицы15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5178E3"/>
  </w:style>
  <w:style w:type="numbering" w:customStyle="1" w:styleId="451">
    <w:name w:val="Нет списка45"/>
    <w:next w:val="a5"/>
    <w:uiPriority w:val="99"/>
    <w:semiHidden/>
    <w:unhideWhenUsed/>
    <w:rsid w:val="005178E3"/>
  </w:style>
  <w:style w:type="numbering" w:customStyle="1" w:styleId="461">
    <w:name w:val="Нет списка46"/>
    <w:next w:val="a5"/>
    <w:uiPriority w:val="99"/>
    <w:semiHidden/>
    <w:unhideWhenUsed/>
    <w:rsid w:val="005178E3"/>
  </w:style>
  <w:style w:type="numbering" w:customStyle="1" w:styleId="471">
    <w:name w:val="Нет списка47"/>
    <w:next w:val="a5"/>
    <w:uiPriority w:val="99"/>
    <w:semiHidden/>
    <w:unhideWhenUsed/>
    <w:rsid w:val="005178E3"/>
  </w:style>
  <w:style w:type="numbering" w:customStyle="1" w:styleId="480">
    <w:name w:val="Нет списка48"/>
    <w:next w:val="a5"/>
    <w:uiPriority w:val="99"/>
    <w:semiHidden/>
    <w:unhideWhenUsed/>
    <w:rsid w:val="005178E3"/>
  </w:style>
  <w:style w:type="numbering" w:customStyle="1" w:styleId="490">
    <w:name w:val="Нет списка49"/>
    <w:next w:val="a5"/>
    <w:uiPriority w:val="99"/>
    <w:semiHidden/>
    <w:unhideWhenUsed/>
    <w:rsid w:val="005178E3"/>
  </w:style>
  <w:style w:type="numbering" w:customStyle="1" w:styleId="500">
    <w:name w:val="Нет списка50"/>
    <w:next w:val="a5"/>
    <w:uiPriority w:val="99"/>
    <w:semiHidden/>
    <w:unhideWhenUsed/>
    <w:rsid w:val="005178E3"/>
  </w:style>
  <w:style w:type="numbering" w:customStyle="1" w:styleId="540">
    <w:name w:val="Нет списка54"/>
    <w:next w:val="a5"/>
    <w:uiPriority w:val="99"/>
    <w:semiHidden/>
    <w:unhideWhenUsed/>
    <w:rsid w:val="005178E3"/>
  </w:style>
  <w:style w:type="numbering" w:customStyle="1" w:styleId="550">
    <w:name w:val="Нет списка55"/>
    <w:next w:val="a5"/>
    <w:uiPriority w:val="99"/>
    <w:semiHidden/>
    <w:unhideWhenUsed/>
    <w:rsid w:val="005178E3"/>
  </w:style>
  <w:style w:type="numbering" w:customStyle="1" w:styleId="560">
    <w:name w:val="Нет списка56"/>
    <w:next w:val="a5"/>
    <w:uiPriority w:val="99"/>
    <w:semiHidden/>
    <w:unhideWhenUsed/>
    <w:rsid w:val="005178E3"/>
  </w:style>
  <w:style w:type="numbering" w:customStyle="1" w:styleId="570">
    <w:name w:val="Нет списка57"/>
    <w:next w:val="a5"/>
    <w:uiPriority w:val="99"/>
    <w:semiHidden/>
    <w:unhideWhenUsed/>
    <w:rsid w:val="005178E3"/>
  </w:style>
  <w:style w:type="numbering" w:customStyle="1" w:styleId="58">
    <w:name w:val="Нет списка58"/>
    <w:next w:val="a5"/>
    <w:uiPriority w:val="99"/>
    <w:semiHidden/>
    <w:unhideWhenUsed/>
    <w:rsid w:val="005178E3"/>
  </w:style>
  <w:style w:type="numbering" w:customStyle="1" w:styleId="59">
    <w:name w:val="Нет списка59"/>
    <w:next w:val="a5"/>
    <w:uiPriority w:val="99"/>
    <w:semiHidden/>
    <w:unhideWhenUsed/>
    <w:rsid w:val="005178E3"/>
  </w:style>
  <w:style w:type="character" w:customStyle="1" w:styleId="af4">
    <w:name w:val="Без интервала Знак"/>
    <w:link w:val="af3"/>
    <w:uiPriority w:val="1"/>
    <w:locked/>
    <w:rsid w:val="005178E3"/>
    <w:rPr>
      <w:rFonts w:ascii="Calibri" w:eastAsia="Calibri" w:hAnsi="Calibri" w:cs="Times New Roman"/>
      <w:kern w:val="0"/>
      <w14:ligatures w14:val="none"/>
    </w:rPr>
  </w:style>
  <w:style w:type="numbering" w:customStyle="1" w:styleId="600">
    <w:name w:val="Нет списка60"/>
    <w:next w:val="a5"/>
    <w:uiPriority w:val="99"/>
    <w:semiHidden/>
    <w:unhideWhenUsed/>
    <w:rsid w:val="005178E3"/>
  </w:style>
  <w:style w:type="numbering" w:customStyle="1" w:styleId="620">
    <w:name w:val="Нет списка62"/>
    <w:next w:val="a5"/>
    <w:uiPriority w:val="99"/>
    <w:semiHidden/>
    <w:unhideWhenUsed/>
    <w:rsid w:val="005178E3"/>
  </w:style>
  <w:style w:type="numbering" w:customStyle="1" w:styleId="630">
    <w:name w:val="Нет списка63"/>
    <w:next w:val="a5"/>
    <w:uiPriority w:val="99"/>
    <w:semiHidden/>
    <w:unhideWhenUsed/>
    <w:rsid w:val="005178E3"/>
  </w:style>
  <w:style w:type="numbering" w:customStyle="1" w:styleId="640">
    <w:name w:val="Нет списка64"/>
    <w:next w:val="a5"/>
    <w:uiPriority w:val="99"/>
    <w:semiHidden/>
    <w:unhideWhenUsed/>
    <w:rsid w:val="005178E3"/>
  </w:style>
  <w:style w:type="numbering" w:customStyle="1" w:styleId="650">
    <w:name w:val="Нет списка65"/>
    <w:next w:val="a5"/>
    <w:uiPriority w:val="99"/>
    <w:semiHidden/>
    <w:unhideWhenUsed/>
    <w:rsid w:val="005178E3"/>
  </w:style>
  <w:style w:type="numbering" w:customStyle="1" w:styleId="660">
    <w:name w:val="Нет списка66"/>
    <w:next w:val="a5"/>
    <w:uiPriority w:val="99"/>
    <w:semiHidden/>
    <w:unhideWhenUsed/>
    <w:rsid w:val="005178E3"/>
  </w:style>
  <w:style w:type="numbering" w:customStyle="1" w:styleId="670">
    <w:name w:val="Нет списка67"/>
    <w:next w:val="a5"/>
    <w:uiPriority w:val="99"/>
    <w:semiHidden/>
    <w:unhideWhenUsed/>
    <w:rsid w:val="005178E3"/>
  </w:style>
  <w:style w:type="numbering" w:customStyle="1" w:styleId="68">
    <w:name w:val="Нет списка68"/>
    <w:next w:val="a5"/>
    <w:uiPriority w:val="99"/>
    <w:semiHidden/>
    <w:unhideWhenUsed/>
    <w:rsid w:val="005178E3"/>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5178E3"/>
    <w:rPr>
      <w:sz w:val="24"/>
      <w:szCs w:val="24"/>
      <w:lang w:val="ru-RU" w:eastAsia="ru-RU" w:bidi="ar-SA"/>
    </w:rPr>
  </w:style>
  <w:style w:type="paragraph" w:styleId="affffa">
    <w:name w:val="Revision"/>
    <w:hidden/>
    <w:uiPriority w:val="99"/>
    <w:semiHidden/>
    <w:rsid w:val="005178E3"/>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5178E3"/>
  </w:style>
  <w:style w:type="numbering" w:customStyle="1" w:styleId="700">
    <w:name w:val="Нет списка70"/>
    <w:next w:val="a5"/>
    <w:uiPriority w:val="99"/>
    <w:semiHidden/>
    <w:unhideWhenUsed/>
    <w:rsid w:val="005178E3"/>
  </w:style>
  <w:style w:type="numbering" w:customStyle="1" w:styleId="720">
    <w:name w:val="Нет списка72"/>
    <w:next w:val="a5"/>
    <w:uiPriority w:val="99"/>
    <w:semiHidden/>
    <w:unhideWhenUsed/>
    <w:rsid w:val="005178E3"/>
  </w:style>
  <w:style w:type="table" w:customStyle="1" w:styleId="1611">
    <w:name w:val="Сетка таблицы16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5178E3"/>
  </w:style>
  <w:style w:type="numbering" w:customStyle="1" w:styleId="1140">
    <w:name w:val="Нет списка114"/>
    <w:next w:val="a5"/>
    <w:uiPriority w:val="99"/>
    <w:semiHidden/>
    <w:unhideWhenUsed/>
    <w:rsid w:val="005178E3"/>
  </w:style>
  <w:style w:type="table" w:customStyle="1" w:styleId="1711">
    <w:name w:val="Сетка таблицы17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5178E3"/>
  </w:style>
  <w:style w:type="table" w:customStyle="1" w:styleId="2410">
    <w:name w:val="Сетка таблицы24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5178E3"/>
  </w:style>
  <w:style w:type="numbering" w:customStyle="1" w:styleId="5100">
    <w:name w:val="Нет списка510"/>
    <w:next w:val="a5"/>
    <w:uiPriority w:val="99"/>
    <w:semiHidden/>
    <w:unhideWhenUsed/>
    <w:rsid w:val="005178E3"/>
  </w:style>
  <w:style w:type="numbering" w:customStyle="1" w:styleId="6100">
    <w:name w:val="Нет списка610"/>
    <w:next w:val="a5"/>
    <w:uiPriority w:val="99"/>
    <w:semiHidden/>
    <w:unhideWhenUsed/>
    <w:rsid w:val="005178E3"/>
  </w:style>
  <w:style w:type="table" w:customStyle="1" w:styleId="31110">
    <w:name w:val="Сетка таблицы31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5178E3"/>
  </w:style>
  <w:style w:type="numbering" w:customStyle="1" w:styleId="11120">
    <w:name w:val="Нет списка1112"/>
    <w:next w:val="a5"/>
    <w:uiPriority w:val="99"/>
    <w:semiHidden/>
    <w:unhideWhenUsed/>
    <w:rsid w:val="005178E3"/>
  </w:style>
  <w:style w:type="numbering" w:customStyle="1" w:styleId="21111">
    <w:name w:val="Нет списка2111"/>
    <w:next w:val="a5"/>
    <w:uiPriority w:val="99"/>
    <w:semiHidden/>
    <w:unhideWhenUsed/>
    <w:rsid w:val="005178E3"/>
  </w:style>
  <w:style w:type="table" w:customStyle="1" w:styleId="111110">
    <w:name w:val="Сетка таблицы111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rsid w:val="005178E3"/>
  </w:style>
  <w:style w:type="table" w:customStyle="1" w:styleId="211110">
    <w:name w:val="Сетка таблицы211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5178E3"/>
  </w:style>
  <w:style w:type="numbering" w:customStyle="1" w:styleId="5111">
    <w:name w:val="Нет списка5111"/>
    <w:next w:val="a5"/>
    <w:uiPriority w:val="99"/>
    <w:semiHidden/>
    <w:unhideWhenUsed/>
    <w:rsid w:val="005178E3"/>
  </w:style>
  <w:style w:type="numbering" w:customStyle="1" w:styleId="730">
    <w:name w:val="Нет списка73"/>
    <w:next w:val="a5"/>
    <w:uiPriority w:val="99"/>
    <w:semiHidden/>
    <w:unhideWhenUsed/>
    <w:rsid w:val="005178E3"/>
  </w:style>
  <w:style w:type="table" w:customStyle="1" w:styleId="4112">
    <w:name w:val="Сетка таблицы4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5178E3"/>
  </w:style>
  <w:style w:type="numbering" w:customStyle="1" w:styleId="11211">
    <w:name w:val="Нет списка11211"/>
    <w:next w:val="a5"/>
    <w:uiPriority w:val="99"/>
    <w:semiHidden/>
    <w:unhideWhenUsed/>
    <w:rsid w:val="005178E3"/>
  </w:style>
  <w:style w:type="numbering" w:customStyle="1" w:styleId="22110">
    <w:name w:val="Нет списка2211"/>
    <w:next w:val="a5"/>
    <w:uiPriority w:val="99"/>
    <w:semiHidden/>
    <w:unhideWhenUsed/>
    <w:rsid w:val="005178E3"/>
  </w:style>
  <w:style w:type="table" w:customStyle="1" w:styleId="12111">
    <w:name w:val="Сетка таблицы12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5178E3"/>
  </w:style>
  <w:style w:type="table" w:customStyle="1" w:styleId="22111">
    <w:name w:val="Сетка таблицы22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5178E3"/>
  </w:style>
  <w:style w:type="numbering" w:customStyle="1" w:styleId="521">
    <w:name w:val="Нет списка521"/>
    <w:next w:val="a5"/>
    <w:uiPriority w:val="99"/>
    <w:semiHidden/>
    <w:unhideWhenUsed/>
    <w:rsid w:val="005178E3"/>
  </w:style>
  <w:style w:type="numbering" w:customStyle="1" w:styleId="8110">
    <w:name w:val="Нет списка811"/>
    <w:next w:val="a5"/>
    <w:uiPriority w:val="99"/>
    <w:semiHidden/>
    <w:rsid w:val="005178E3"/>
  </w:style>
  <w:style w:type="table" w:customStyle="1" w:styleId="5112">
    <w:name w:val="Сетка таблицы5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5178E3"/>
  </w:style>
  <w:style w:type="numbering" w:customStyle="1" w:styleId="23110">
    <w:name w:val="Нет списка2311"/>
    <w:next w:val="a5"/>
    <w:uiPriority w:val="99"/>
    <w:semiHidden/>
    <w:unhideWhenUsed/>
    <w:rsid w:val="005178E3"/>
  </w:style>
  <w:style w:type="numbering" w:customStyle="1" w:styleId="9110">
    <w:name w:val="Нет списка911"/>
    <w:next w:val="a5"/>
    <w:uiPriority w:val="99"/>
    <w:semiHidden/>
    <w:rsid w:val="005178E3"/>
  </w:style>
  <w:style w:type="table" w:customStyle="1" w:styleId="6111">
    <w:name w:val="Сетка таблицы6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5178E3"/>
  </w:style>
  <w:style w:type="numbering" w:customStyle="1" w:styleId="2411">
    <w:name w:val="Нет списка241"/>
    <w:next w:val="a5"/>
    <w:uiPriority w:val="99"/>
    <w:semiHidden/>
    <w:unhideWhenUsed/>
    <w:rsid w:val="005178E3"/>
  </w:style>
  <w:style w:type="numbering" w:customStyle="1" w:styleId="10110">
    <w:name w:val="Нет списка1011"/>
    <w:next w:val="a5"/>
    <w:uiPriority w:val="99"/>
    <w:semiHidden/>
    <w:unhideWhenUsed/>
    <w:rsid w:val="005178E3"/>
  </w:style>
  <w:style w:type="numbering" w:customStyle="1" w:styleId="16110">
    <w:name w:val="Нет списка1611"/>
    <w:next w:val="a5"/>
    <w:uiPriority w:val="99"/>
    <w:semiHidden/>
    <w:unhideWhenUsed/>
    <w:rsid w:val="005178E3"/>
  </w:style>
  <w:style w:type="numbering" w:customStyle="1" w:styleId="17110">
    <w:name w:val="Нет списка1711"/>
    <w:next w:val="a5"/>
    <w:uiPriority w:val="99"/>
    <w:semiHidden/>
    <w:unhideWhenUsed/>
    <w:rsid w:val="005178E3"/>
  </w:style>
  <w:style w:type="numbering" w:customStyle="1" w:styleId="1810">
    <w:name w:val="Нет списка181"/>
    <w:next w:val="a5"/>
    <w:uiPriority w:val="99"/>
    <w:semiHidden/>
    <w:unhideWhenUsed/>
    <w:rsid w:val="005178E3"/>
  </w:style>
  <w:style w:type="paragraph" w:customStyle="1" w:styleId="2fc">
    <w:name w:val="Название объекта2"/>
    <w:basedOn w:val="a2"/>
    <w:next w:val="a2"/>
    <w:uiPriority w:val="35"/>
    <w:unhideWhenUsed/>
    <w:qFormat/>
    <w:rsid w:val="005178E3"/>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5178E3"/>
  </w:style>
  <w:style w:type="numbering" w:customStyle="1" w:styleId="2010">
    <w:name w:val="Нет списка201"/>
    <w:next w:val="a5"/>
    <w:uiPriority w:val="99"/>
    <w:semiHidden/>
    <w:unhideWhenUsed/>
    <w:rsid w:val="005178E3"/>
  </w:style>
  <w:style w:type="numbering" w:customStyle="1" w:styleId="2510">
    <w:name w:val="Нет списка251"/>
    <w:next w:val="a5"/>
    <w:uiPriority w:val="99"/>
    <w:semiHidden/>
    <w:unhideWhenUsed/>
    <w:rsid w:val="005178E3"/>
  </w:style>
  <w:style w:type="numbering" w:customStyle="1" w:styleId="2610">
    <w:name w:val="Нет списка261"/>
    <w:next w:val="a5"/>
    <w:uiPriority w:val="99"/>
    <w:semiHidden/>
    <w:unhideWhenUsed/>
    <w:rsid w:val="005178E3"/>
  </w:style>
  <w:style w:type="numbering" w:customStyle="1" w:styleId="2710">
    <w:name w:val="Нет списка271"/>
    <w:next w:val="a5"/>
    <w:uiPriority w:val="99"/>
    <w:semiHidden/>
    <w:unhideWhenUsed/>
    <w:rsid w:val="005178E3"/>
  </w:style>
  <w:style w:type="table" w:customStyle="1" w:styleId="13111">
    <w:name w:val="Сетка таблицы13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5178E3"/>
  </w:style>
  <w:style w:type="table" w:customStyle="1" w:styleId="8111">
    <w:name w:val="Сетка таблицы8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5178E3"/>
  </w:style>
  <w:style w:type="numbering" w:customStyle="1" w:styleId="2911">
    <w:name w:val="Нет списка291"/>
    <w:next w:val="a5"/>
    <w:uiPriority w:val="99"/>
    <w:semiHidden/>
    <w:unhideWhenUsed/>
    <w:rsid w:val="005178E3"/>
  </w:style>
  <w:style w:type="numbering" w:customStyle="1" w:styleId="3310">
    <w:name w:val="Нет списка331"/>
    <w:next w:val="a5"/>
    <w:uiPriority w:val="99"/>
    <w:semiHidden/>
    <w:unhideWhenUsed/>
    <w:rsid w:val="005178E3"/>
  </w:style>
  <w:style w:type="numbering" w:customStyle="1" w:styleId="4310">
    <w:name w:val="Нет списка431"/>
    <w:next w:val="a5"/>
    <w:uiPriority w:val="99"/>
    <w:semiHidden/>
    <w:unhideWhenUsed/>
    <w:rsid w:val="005178E3"/>
  </w:style>
  <w:style w:type="numbering" w:customStyle="1" w:styleId="531">
    <w:name w:val="Нет списка531"/>
    <w:next w:val="a5"/>
    <w:uiPriority w:val="99"/>
    <w:semiHidden/>
    <w:unhideWhenUsed/>
    <w:rsid w:val="005178E3"/>
  </w:style>
  <w:style w:type="numbering" w:customStyle="1" w:styleId="61110">
    <w:name w:val="Нет списка6111"/>
    <w:next w:val="a5"/>
    <w:uiPriority w:val="99"/>
    <w:semiHidden/>
    <w:unhideWhenUsed/>
    <w:rsid w:val="005178E3"/>
  </w:style>
  <w:style w:type="numbering" w:customStyle="1" w:styleId="71110">
    <w:name w:val="Нет списка7111"/>
    <w:next w:val="a5"/>
    <w:uiPriority w:val="99"/>
    <w:semiHidden/>
    <w:unhideWhenUsed/>
    <w:rsid w:val="005178E3"/>
  </w:style>
  <w:style w:type="table" w:customStyle="1" w:styleId="14111">
    <w:name w:val="Сетка таблицы14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5178E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5178E3"/>
  </w:style>
  <w:style w:type="numbering" w:customStyle="1" w:styleId="3410">
    <w:name w:val="Нет списка341"/>
    <w:next w:val="a5"/>
    <w:uiPriority w:val="99"/>
    <w:semiHidden/>
    <w:unhideWhenUsed/>
    <w:rsid w:val="005178E3"/>
  </w:style>
  <w:style w:type="numbering" w:customStyle="1" w:styleId="3510">
    <w:name w:val="Нет списка351"/>
    <w:next w:val="a5"/>
    <w:uiPriority w:val="99"/>
    <w:semiHidden/>
    <w:unhideWhenUsed/>
    <w:rsid w:val="005178E3"/>
  </w:style>
  <w:style w:type="numbering" w:customStyle="1" w:styleId="3610">
    <w:name w:val="Нет списка361"/>
    <w:next w:val="a5"/>
    <w:uiPriority w:val="99"/>
    <w:semiHidden/>
    <w:unhideWhenUsed/>
    <w:rsid w:val="005178E3"/>
  </w:style>
  <w:style w:type="numbering" w:customStyle="1" w:styleId="3710">
    <w:name w:val="Нет списка371"/>
    <w:next w:val="a5"/>
    <w:uiPriority w:val="99"/>
    <w:semiHidden/>
    <w:unhideWhenUsed/>
    <w:rsid w:val="005178E3"/>
  </w:style>
  <w:style w:type="table" w:customStyle="1" w:styleId="10111">
    <w:name w:val="Сетка таблицы10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5"/>
    <w:uiPriority w:val="99"/>
    <w:semiHidden/>
    <w:unhideWhenUsed/>
    <w:rsid w:val="005178E3"/>
  </w:style>
  <w:style w:type="numbering" w:customStyle="1" w:styleId="3910">
    <w:name w:val="Нет списка391"/>
    <w:next w:val="a5"/>
    <w:uiPriority w:val="99"/>
    <w:semiHidden/>
    <w:unhideWhenUsed/>
    <w:rsid w:val="005178E3"/>
  </w:style>
  <w:style w:type="numbering" w:customStyle="1" w:styleId="4010">
    <w:name w:val="Нет списка401"/>
    <w:next w:val="a5"/>
    <w:uiPriority w:val="99"/>
    <w:semiHidden/>
    <w:unhideWhenUsed/>
    <w:rsid w:val="005178E3"/>
  </w:style>
  <w:style w:type="table" w:customStyle="1" w:styleId="15111">
    <w:name w:val="Сетка таблицы15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5"/>
    <w:uiPriority w:val="99"/>
    <w:semiHidden/>
    <w:unhideWhenUsed/>
    <w:rsid w:val="005178E3"/>
  </w:style>
  <w:style w:type="numbering" w:customStyle="1" w:styleId="4510">
    <w:name w:val="Нет списка451"/>
    <w:next w:val="a5"/>
    <w:uiPriority w:val="99"/>
    <w:semiHidden/>
    <w:unhideWhenUsed/>
    <w:rsid w:val="005178E3"/>
  </w:style>
  <w:style w:type="numbering" w:customStyle="1" w:styleId="4610">
    <w:name w:val="Нет списка461"/>
    <w:next w:val="a5"/>
    <w:uiPriority w:val="99"/>
    <w:semiHidden/>
    <w:unhideWhenUsed/>
    <w:rsid w:val="005178E3"/>
  </w:style>
  <w:style w:type="numbering" w:customStyle="1" w:styleId="4710">
    <w:name w:val="Нет списка471"/>
    <w:next w:val="a5"/>
    <w:uiPriority w:val="99"/>
    <w:semiHidden/>
    <w:unhideWhenUsed/>
    <w:rsid w:val="005178E3"/>
  </w:style>
  <w:style w:type="numbering" w:customStyle="1" w:styleId="481">
    <w:name w:val="Нет списка481"/>
    <w:next w:val="a5"/>
    <w:uiPriority w:val="99"/>
    <w:semiHidden/>
    <w:unhideWhenUsed/>
    <w:rsid w:val="005178E3"/>
  </w:style>
  <w:style w:type="numbering" w:customStyle="1" w:styleId="491">
    <w:name w:val="Нет списка491"/>
    <w:next w:val="a5"/>
    <w:uiPriority w:val="99"/>
    <w:semiHidden/>
    <w:unhideWhenUsed/>
    <w:rsid w:val="005178E3"/>
  </w:style>
  <w:style w:type="numbering" w:customStyle="1" w:styleId="501">
    <w:name w:val="Нет списка501"/>
    <w:next w:val="a5"/>
    <w:uiPriority w:val="99"/>
    <w:semiHidden/>
    <w:unhideWhenUsed/>
    <w:rsid w:val="005178E3"/>
  </w:style>
  <w:style w:type="numbering" w:customStyle="1" w:styleId="541">
    <w:name w:val="Нет списка541"/>
    <w:next w:val="a5"/>
    <w:uiPriority w:val="99"/>
    <w:semiHidden/>
    <w:unhideWhenUsed/>
    <w:rsid w:val="005178E3"/>
  </w:style>
  <w:style w:type="numbering" w:customStyle="1" w:styleId="551">
    <w:name w:val="Нет списка551"/>
    <w:next w:val="a5"/>
    <w:uiPriority w:val="99"/>
    <w:semiHidden/>
    <w:unhideWhenUsed/>
    <w:rsid w:val="005178E3"/>
  </w:style>
  <w:style w:type="numbering" w:customStyle="1" w:styleId="561">
    <w:name w:val="Нет списка561"/>
    <w:next w:val="a5"/>
    <w:uiPriority w:val="99"/>
    <w:semiHidden/>
    <w:unhideWhenUsed/>
    <w:rsid w:val="005178E3"/>
  </w:style>
  <w:style w:type="numbering" w:customStyle="1" w:styleId="571">
    <w:name w:val="Нет списка571"/>
    <w:next w:val="a5"/>
    <w:uiPriority w:val="99"/>
    <w:semiHidden/>
    <w:unhideWhenUsed/>
    <w:rsid w:val="005178E3"/>
  </w:style>
  <w:style w:type="numbering" w:customStyle="1" w:styleId="581">
    <w:name w:val="Нет списка581"/>
    <w:next w:val="a5"/>
    <w:uiPriority w:val="99"/>
    <w:semiHidden/>
    <w:unhideWhenUsed/>
    <w:rsid w:val="005178E3"/>
  </w:style>
  <w:style w:type="paragraph" w:customStyle="1" w:styleId="442">
    <w:name w:val="Знак Знак Знак Знак Знак Знак Знак Знак Знак Знак Знак Знак44"/>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5178E3"/>
    <w:pPr>
      <w:tabs>
        <w:tab w:val="num" w:pos="360"/>
      </w:tabs>
      <w:spacing w:after="160" w:line="240" w:lineRule="exact"/>
    </w:pPr>
    <w:rPr>
      <w:rFonts w:ascii="Verdana" w:hAnsi="Verdana" w:cs="Verdana"/>
      <w:sz w:val="20"/>
      <w:szCs w:val="20"/>
      <w:lang w:val="en-US" w:eastAsia="en-US"/>
    </w:rPr>
  </w:style>
  <w:style w:type="numbering" w:customStyle="1" w:styleId="740">
    <w:name w:val="Нет списка74"/>
    <w:next w:val="a5"/>
    <w:uiPriority w:val="99"/>
    <w:semiHidden/>
    <w:unhideWhenUsed/>
    <w:rsid w:val="005178E3"/>
  </w:style>
  <w:style w:type="character" w:customStyle="1" w:styleId="315">
    <w:name w:val="Основной текст 3 Знак1"/>
    <w:basedOn w:val="a3"/>
    <w:semiHidden/>
    <w:rsid w:val="005178E3"/>
    <w:rPr>
      <w:rFonts w:ascii="Times New Roman" w:eastAsia="Times New Roman" w:hAnsi="Times New Roman"/>
      <w:sz w:val="16"/>
      <w:szCs w:val="16"/>
    </w:rPr>
  </w:style>
  <w:style w:type="character" w:customStyle="1" w:styleId="21b">
    <w:name w:val="Основной текст 2 Знак1"/>
    <w:basedOn w:val="a3"/>
    <w:semiHidden/>
    <w:rsid w:val="005178E3"/>
    <w:rPr>
      <w:rFonts w:ascii="Times New Roman" w:eastAsia="Times New Roman" w:hAnsi="Times New Roman"/>
      <w:sz w:val="24"/>
    </w:rPr>
  </w:style>
  <w:style w:type="character" w:customStyle="1" w:styleId="316">
    <w:name w:val="Основной текст с отступом 3 Знак1"/>
    <w:basedOn w:val="a3"/>
    <w:semiHidden/>
    <w:rsid w:val="005178E3"/>
    <w:rPr>
      <w:rFonts w:ascii="Times New Roman" w:eastAsia="Times New Roman" w:hAnsi="Times New Roman"/>
      <w:sz w:val="16"/>
      <w:szCs w:val="16"/>
    </w:rPr>
  </w:style>
  <w:style w:type="numbering" w:customStyle="1" w:styleId="1150">
    <w:name w:val="Нет списка115"/>
    <w:next w:val="a5"/>
    <w:uiPriority w:val="99"/>
    <w:semiHidden/>
    <w:rsid w:val="005178E3"/>
  </w:style>
  <w:style w:type="table" w:customStyle="1" w:styleId="11212">
    <w:name w:val="Сетка таблицы112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5"/>
    <w:uiPriority w:val="99"/>
    <w:semiHidden/>
    <w:unhideWhenUsed/>
    <w:rsid w:val="005178E3"/>
  </w:style>
  <w:style w:type="table" w:customStyle="1" w:styleId="11310">
    <w:name w:val="Сетка таблицы113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5178E3"/>
  </w:style>
  <w:style w:type="table" w:customStyle="1" w:styleId="2121">
    <w:name w:val="Сетка таблицы21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Слабое выделение1"/>
    <w:basedOn w:val="a3"/>
    <w:uiPriority w:val="19"/>
    <w:qFormat/>
    <w:rsid w:val="005178E3"/>
    <w:rPr>
      <w:i/>
      <w:iCs/>
      <w:color w:val="404040"/>
    </w:rPr>
  </w:style>
  <w:style w:type="numbering" w:customStyle="1" w:styleId="3120">
    <w:name w:val="Нет списка312"/>
    <w:next w:val="a5"/>
    <w:uiPriority w:val="99"/>
    <w:semiHidden/>
    <w:rsid w:val="005178E3"/>
  </w:style>
  <w:style w:type="numbering" w:customStyle="1" w:styleId="1230">
    <w:name w:val="Нет списка123"/>
    <w:next w:val="a5"/>
    <w:uiPriority w:val="99"/>
    <w:semiHidden/>
    <w:unhideWhenUsed/>
    <w:rsid w:val="005178E3"/>
  </w:style>
  <w:style w:type="table" w:customStyle="1" w:styleId="1221">
    <w:name w:val="Сетка таблицы1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5"/>
    <w:uiPriority w:val="99"/>
    <w:semiHidden/>
    <w:unhideWhenUsed/>
    <w:rsid w:val="005178E3"/>
  </w:style>
  <w:style w:type="character" w:customStyle="1" w:styleId="ConsPlusNormal0">
    <w:name w:val="ConsPlusNormal Знак"/>
    <w:link w:val="ConsPlusNormal"/>
    <w:locked/>
    <w:rsid w:val="005178E3"/>
    <w:rPr>
      <w:rFonts w:ascii="Arial" w:eastAsia="Times New Roman" w:hAnsi="Arial" w:cs="Arial"/>
      <w:kern w:val="0"/>
      <w:sz w:val="20"/>
      <w:szCs w:val="20"/>
      <w:lang w:eastAsia="ru-RU"/>
      <w14:ligatures w14:val="none"/>
    </w:rPr>
  </w:style>
  <w:style w:type="numbering" w:customStyle="1" w:styleId="4120">
    <w:name w:val="Нет списка412"/>
    <w:next w:val="a5"/>
    <w:uiPriority w:val="99"/>
    <w:semiHidden/>
    <w:rsid w:val="005178E3"/>
  </w:style>
  <w:style w:type="numbering" w:customStyle="1" w:styleId="1320">
    <w:name w:val="Нет списка132"/>
    <w:next w:val="a5"/>
    <w:uiPriority w:val="99"/>
    <w:semiHidden/>
    <w:unhideWhenUsed/>
    <w:rsid w:val="005178E3"/>
  </w:style>
  <w:style w:type="table" w:customStyle="1" w:styleId="1321">
    <w:name w:val="Сетка таблицы13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5"/>
    <w:uiPriority w:val="99"/>
    <w:semiHidden/>
    <w:unhideWhenUsed/>
    <w:rsid w:val="005178E3"/>
  </w:style>
  <w:style w:type="table" w:customStyle="1" w:styleId="2221">
    <w:name w:val="Сетка таблицы2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ubtle Emphasis"/>
    <w:basedOn w:val="a3"/>
    <w:uiPriority w:val="19"/>
    <w:qFormat/>
    <w:rsid w:val="005178E3"/>
    <w:rPr>
      <w:i/>
      <w:iCs/>
      <w:color w:val="404040" w:themeColor="text1" w:themeTint="BF"/>
    </w:rPr>
  </w:style>
  <w:style w:type="table" w:customStyle="1" w:styleId="482">
    <w:name w:val="Сетка таблицы48"/>
    <w:basedOn w:val="a4"/>
    <w:next w:val="ae"/>
    <w:rsid w:val="00EA5C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unhideWhenUsed/>
    <w:rsid w:val="00A4390B"/>
  </w:style>
  <w:style w:type="paragraph" w:customStyle="1" w:styleId="103">
    <w:name w:val="Абзац списка10"/>
    <w:basedOn w:val="a2"/>
    <w:autoRedefine/>
    <w:rsid w:val="00A4390B"/>
    <w:pPr>
      <w:jc w:val="center"/>
    </w:pPr>
    <w:rPr>
      <w:snapToGrid w:val="0"/>
      <w:sz w:val="28"/>
      <w:szCs w:val="28"/>
    </w:rPr>
  </w:style>
  <w:style w:type="table" w:customStyle="1" w:styleId="492">
    <w:name w:val="Сетка таблицы49"/>
    <w:basedOn w:val="a4"/>
    <w:next w:val="ae"/>
    <w:uiPriority w:val="39"/>
    <w:rsid w:val="00A439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basedOn w:val="a2"/>
    <w:next w:val="af1"/>
    <w:qFormat/>
    <w:rsid w:val="00A4390B"/>
    <w:pPr>
      <w:jc w:val="center"/>
    </w:pPr>
    <w:rPr>
      <w:b/>
      <w:szCs w:val="20"/>
    </w:rPr>
  </w:style>
  <w:style w:type="paragraph" w:customStyle="1" w:styleId="affffd">
    <w:name w:val="Знак"/>
    <w:basedOn w:val="a2"/>
    <w:rsid w:val="00A4390B"/>
    <w:pPr>
      <w:spacing w:after="160" w:line="240" w:lineRule="exact"/>
    </w:pPr>
    <w:rPr>
      <w:rFonts w:ascii="Verdana" w:hAnsi="Verdana" w:cs="Verdana"/>
      <w:sz w:val="20"/>
      <w:szCs w:val="20"/>
      <w:lang w:val="en-US" w:eastAsia="en-US"/>
    </w:rPr>
  </w:style>
  <w:style w:type="numbering" w:customStyle="1" w:styleId="1170">
    <w:name w:val="Нет списка117"/>
    <w:next w:val="a5"/>
    <w:uiPriority w:val="99"/>
    <w:semiHidden/>
    <w:unhideWhenUsed/>
    <w:rsid w:val="00A4390B"/>
  </w:style>
  <w:style w:type="numbering" w:customStyle="1" w:styleId="2150">
    <w:name w:val="Нет списка215"/>
    <w:next w:val="a5"/>
    <w:uiPriority w:val="99"/>
    <w:semiHidden/>
    <w:unhideWhenUsed/>
    <w:rsid w:val="00A4390B"/>
  </w:style>
  <w:style w:type="table" w:customStyle="1" w:styleId="2131">
    <w:name w:val="Сетка таблицы213"/>
    <w:basedOn w:val="a4"/>
    <w:next w:val="ae"/>
    <w:uiPriority w:val="39"/>
    <w:rsid w:val="00A439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BB26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8D45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D7424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D7424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C67A5F"/>
  </w:style>
  <w:style w:type="table" w:customStyle="1" w:styleId="1161">
    <w:name w:val="Сетка таблицы116"/>
    <w:basedOn w:val="a4"/>
    <w:next w:val="ae"/>
    <w:uiPriority w:val="59"/>
    <w:rsid w:val="000F756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0F756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0D25A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2">
    <w:name w:val="Сетка таблицы57"/>
    <w:basedOn w:val="a4"/>
    <w:next w:val="ae"/>
    <w:rsid w:val="000D25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5"/>
    <w:uiPriority w:val="99"/>
    <w:semiHidden/>
    <w:unhideWhenUsed/>
    <w:rsid w:val="007A05FF"/>
  </w:style>
  <w:style w:type="paragraph" w:customStyle="1" w:styleId="11e">
    <w:name w:val="Абзац списка11"/>
    <w:basedOn w:val="a2"/>
    <w:autoRedefine/>
    <w:rsid w:val="007A05FF"/>
    <w:pPr>
      <w:jc w:val="center"/>
    </w:pPr>
    <w:rPr>
      <w:snapToGrid w:val="0"/>
      <w:sz w:val="28"/>
      <w:szCs w:val="28"/>
    </w:rPr>
  </w:style>
  <w:style w:type="table" w:customStyle="1" w:styleId="580">
    <w:name w:val="Сетка таблицы58"/>
    <w:basedOn w:val="a4"/>
    <w:next w:val="ae"/>
    <w:uiPriority w:val="39"/>
    <w:rsid w:val="007A05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basedOn w:val="a2"/>
    <w:next w:val="af1"/>
    <w:qFormat/>
    <w:rsid w:val="000A2D91"/>
    <w:pPr>
      <w:jc w:val="center"/>
    </w:pPr>
    <w:rPr>
      <w:b/>
      <w:szCs w:val="20"/>
    </w:rPr>
  </w:style>
  <w:style w:type="paragraph" w:customStyle="1" w:styleId="afffff">
    <w:name w:val="Знак"/>
    <w:basedOn w:val="a2"/>
    <w:rsid w:val="007A05FF"/>
    <w:pPr>
      <w:spacing w:after="160" w:line="240" w:lineRule="exact"/>
    </w:pPr>
    <w:rPr>
      <w:rFonts w:ascii="Verdana" w:hAnsi="Verdana" w:cs="Verdana"/>
      <w:sz w:val="20"/>
      <w:szCs w:val="20"/>
      <w:lang w:val="en-US" w:eastAsia="en-US"/>
    </w:rPr>
  </w:style>
  <w:style w:type="numbering" w:customStyle="1" w:styleId="1180">
    <w:name w:val="Нет списка118"/>
    <w:next w:val="a5"/>
    <w:uiPriority w:val="99"/>
    <w:semiHidden/>
    <w:unhideWhenUsed/>
    <w:rsid w:val="007A05FF"/>
  </w:style>
  <w:style w:type="numbering" w:customStyle="1" w:styleId="2160">
    <w:name w:val="Нет списка216"/>
    <w:next w:val="a5"/>
    <w:uiPriority w:val="99"/>
    <w:semiHidden/>
    <w:unhideWhenUsed/>
    <w:rsid w:val="007A05FF"/>
  </w:style>
  <w:style w:type="table" w:customStyle="1" w:styleId="2141">
    <w:name w:val="Сетка таблицы214"/>
    <w:basedOn w:val="a4"/>
    <w:next w:val="ae"/>
    <w:uiPriority w:val="39"/>
    <w:rsid w:val="007A05F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0A2D91"/>
  </w:style>
  <w:style w:type="table" w:customStyle="1" w:styleId="590">
    <w:name w:val="Сетка таблицы59"/>
    <w:basedOn w:val="a4"/>
    <w:next w:val="ae"/>
    <w:uiPriority w:val="39"/>
    <w:rsid w:val="000A2D9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0A2D91"/>
  </w:style>
  <w:style w:type="numbering" w:customStyle="1" w:styleId="2170">
    <w:name w:val="Нет списка217"/>
    <w:next w:val="a5"/>
    <w:uiPriority w:val="99"/>
    <w:semiHidden/>
    <w:unhideWhenUsed/>
    <w:rsid w:val="000A2D91"/>
  </w:style>
  <w:style w:type="table" w:customStyle="1" w:styleId="2151">
    <w:name w:val="Сетка таблицы215"/>
    <w:basedOn w:val="a4"/>
    <w:next w:val="ae"/>
    <w:uiPriority w:val="39"/>
    <w:rsid w:val="000A2D9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e"/>
    <w:uiPriority w:val="5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4"/>
    <w:next w:val="ae"/>
    <w:uiPriority w:val="39"/>
    <w:rsid w:val="009E74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9E74DF"/>
    <w:pPr>
      <w:spacing w:before="100" w:beforeAutospacing="1" w:after="100" w:afterAutospacing="1"/>
    </w:pPr>
  </w:style>
  <w:style w:type="character" w:customStyle="1" w:styleId="afffff0">
    <w:name w:val="Содержимое врезки"/>
    <w:link w:val="1fffc"/>
    <w:qFormat/>
    <w:locked/>
    <w:rsid w:val="009E74DF"/>
  </w:style>
  <w:style w:type="paragraph" w:customStyle="1" w:styleId="1fffc">
    <w:name w:val="Содержимое врезки1"/>
    <w:basedOn w:val="a2"/>
    <w:link w:val="afffff0"/>
    <w:qFormat/>
    <w:rsid w:val="009E74DF"/>
    <w:pPr>
      <w:suppressAutoHyphens/>
    </w:pPr>
    <w:rPr>
      <w:rFonts w:asciiTheme="minorHAnsi" w:eastAsiaTheme="minorHAnsi" w:hAnsiTheme="minorHAnsi" w:cstheme="minorBidi"/>
      <w:kern w:val="2"/>
      <w:sz w:val="22"/>
      <w:szCs w:val="22"/>
      <w:lang w:eastAsia="en-US"/>
      <w14:ligatures w14:val="standardContextual"/>
    </w:rPr>
  </w:style>
  <w:style w:type="table" w:customStyle="1" w:styleId="3212">
    <w:name w:val="Сетка таблицы32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9E74DF"/>
    <w:rPr>
      <w:color w:val="0000FF"/>
    </w:rPr>
  </w:style>
  <w:style w:type="character" w:customStyle="1" w:styleId="t1">
    <w:name w:val="t1"/>
    <w:basedOn w:val="a3"/>
    <w:rsid w:val="009E74DF"/>
    <w:rPr>
      <w:color w:val="990000"/>
    </w:rPr>
  </w:style>
  <w:style w:type="character" w:customStyle="1" w:styleId="b1">
    <w:name w:val="b1"/>
    <w:basedOn w:val="a3"/>
    <w:rsid w:val="009E74DF"/>
    <w:rPr>
      <w:rFonts w:ascii="Courier New" w:hAnsi="Courier New" w:cs="Courier New" w:hint="default"/>
      <w:b/>
      <w:bCs/>
      <w:strike w:val="0"/>
      <w:dstrike w:val="0"/>
      <w:color w:val="FF0000"/>
      <w:u w:val="none"/>
      <w:effect w:val="none"/>
    </w:rPr>
  </w:style>
  <w:style w:type="table" w:customStyle="1" w:styleId="1020">
    <w:name w:val="Сетка таблицы10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9E74DF"/>
  </w:style>
  <w:style w:type="character" w:customStyle="1" w:styleId="scxw268054652">
    <w:name w:val="scxw268054652"/>
    <w:basedOn w:val="a3"/>
    <w:rsid w:val="009E74DF"/>
  </w:style>
  <w:style w:type="character" w:customStyle="1" w:styleId="eop">
    <w:name w:val="eop"/>
    <w:basedOn w:val="a3"/>
    <w:rsid w:val="009E74DF"/>
  </w:style>
  <w:style w:type="paragraph" w:customStyle="1" w:styleId="813">
    <w:name w:val="Заголовок 81"/>
    <w:basedOn w:val="a2"/>
    <w:next w:val="a2"/>
    <w:uiPriority w:val="9"/>
    <w:unhideWhenUsed/>
    <w:qFormat/>
    <w:rsid w:val="009E74DF"/>
    <w:pPr>
      <w:keepNext/>
      <w:keepLines/>
      <w:spacing w:before="40" w:after="80" w:line="259" w:lineRule="auto"/>
      <w:outlineLvl w:val="7"/>
    </w:pPr>
    <w:rPr>
      <w:rFonts w:ascii="Calibri Light" w:hAnsi="Calibri Light"/>
      <w:color w:val="272727"/>
      <w:sz w:val="21"/>
      <w:szCs w:val="21"/>
      <w:lang w:eastAsia="en-US"/>
    </w:rPr>
  </w:style>
  <w:style w:type="numbering" w:customStyle="1" w:styleId="1113">
    <w:name w:val="Нет списка1113"/>
    <w:next w:val="a5"/>
    <w:uiPriority w:val="99"/>
    <w:semiHidden/>
    <w:unhideWhenUsed/>
    <w:rsid w:val="009E74DF"/>
  </w:style>
  <w:style w:type="table" w:customStyle="1" w:styleId="11220">
    <w:name w:val="Сетка таблицы112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Этап"/>
    <w:basedOn w:val="8"/>
    <w:link w:val="afffff2"/>
    <w:qFormat/>
    <w:rsid w:val="009E74DF"/>
    <w:pPr>
      <w:keepLines/>
      <w:spacing w:before="40" w:line="360" w:lineRule="auto"/>
      <w:ind w:left="0" w:firstLine="709"/>
    </w:pPr>
    <w:rPr>
      <w:rFonts w:ascii="Calibri Light" w:hAnsi="Calibri Light"/>
      <w:color w:val="272727"/>
      <w:sz w:val="21"/>
      <w:szCs w:val="21"/>
      <w:lang w:val="ru-RU" w:eastAsia="en-US"/>
    </w:rPr>
  </w:style>
  <w:style w:type="character" w:customStyle="1" w:styleId="afffff2">
    <w:name w:val="Этап Знак"/>
    <w:link w:val="afffff1"/>
    <w:rsid w:val="009E74DF"/>
    <w:rPr>
      <w:rFonts w:ascii="Calibri Light" w:eastAsia="Times New Roman" w:hAnsi="Calibri Light" w:cs="Times New Roman"/>
      <w:color w:val="272727"/>
      <w:kern w:val="0"/>
      <w:sz w:val="21"/>
      <w:szCs w:val="21"/>
      <w14:ligatures w14:val="none"/>
    </w:rPr>
  </w:style>
  <w:style w:type="character" w:styleId="afffff3">
    <w:name w:val="line number"/>
    <w:basedOn w:val="a3"/>
    <w:uiPriority w:val="99"/>
    <w:semiHidden/>
    <w:unhideWhenUsed/>
    <w:rsid w:val="009E74DF"/>
  </w:style>
  <w:style w:type="numbering" w:customStyle="1" w:styleId="5120">
    <w:name w:val="Нет списка512"/>
    <w:next w:val="a5"/>
    <w:uiPriority w:val="99"/>
    <w:semiHidden/>
    <w:unhideWhenUsed/>
    <w:rsid w:val="009E74DF"/>
  </w:style>
  <w:style w:type="numbering" w:customStyle="1" w:styleId="6120">
    <w:name w:val="Нет списка612"/>
    <w:next w:val="a5"/>
    <w:uiPriority w:val="99"/>
    <w:semiHidden/>
    <w:unhideWhenUsed/>
    <w:rsid w:val="009E74DF"/>
  </w:style>
  <w:style w:type="numbering" w:customStyle="1" w:styleId="820">
    <w:name w:val="Нет списка82"/>
    <w:next w:val="a5"/>
    <w:uiPriority w:val="99"/>
    <w:semiHidden/>
    <w:unhideWhenUsed/>
    <w:rsid w:val="009E74DF"/>
  </w:style>
  <w:style w:type="numbering" w:customStyle="1" w:styleId="920">
    <w:name w:val="Нет списка92"/>
    <w:next w:val="a5"/>
    <w:uiPriority w:val="99"/>
    <w:semiHidden/>
    <w:unhideWhenUsed/>
    <w:rsid w:val="009E74DF"/>
  </w:style>
  <w:style w:type="numbering" w:customStyle="1" w:styleId="1021">
    <w:name w:val="Нет списка102"/>
    <w:next w:val="a5"/>
    <w:uiPriority w:val="99"/>
    <w:semiHidden/>
    <w:unhideWhenUsed/>
    <w:rsid w:val="009E74DF"/>
  </w:style>
  <w:style w:type="numbering" w:customStyle="1" w:styleId="1420">
    <w:name w:val="Нет списка142"/>
    <w:next w:val="a5"/>
    <w:uiPriority w:val="99"/>
    <w:semiHidden/>
    <w:unhideWhenUsed/>
    <w:rsid w:val="009E74DF"/>
  </w:style>
  <w:style w:type="table" w:customStyle="1" w:styleId="1132">
    <w:name w:val="Сетка таблицы113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table of figures"/>
    <w:basedOn w:val="a2"/>
    <w:next w:val="a2"/>
    <w:uiPriority w:val="99"/>
    <w:unhideWhenUsed/>
    <w:rsid w:val="009E74DF"/>
    <w:pPr>
      <w:ind w:firstLine="720"/>
      <w:jc w:val="both"/>
    </w:pPr>
    <w:rPr>
      <w:sz w:val="28"/>
      <w:szCs w:val="28"/>
    </w:rPr>
  </w:style>
  <w:style w:type="numbering" w:customStyle="1" w:styleId="1520">
    <w:name w:val="Нет списка152"/>
    <w:next w:val="a5"/>
    <w:uiPriority w:val="99"/>
    <w:semiHidden/>
    <w:unhideWhenUsed/>
    <w:rsid w:val="009E74DF"/>
  </w:style>
  <w:style w:type="paragraph" w:customStyle="1" w:styleId="87">
    <w:name w:val="Основной текст8"/>
    <w:basedOn w:val="a2"/>
    <w:rsid w:val="009E74DF"/>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9E74DF"/>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9E74DF"/>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9E74DF"/>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9E74DF"/>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9E74DF"/>
  </w:style>
  <w:style w:type="numbering" w:customStyle="1" w:styleId="1720">
    <w:name w:val="Нет списка172"/>
    <w:next w:val="a5"/>
    <w:uiPriority w:val="99"/>
    <w:semiHidden/>
    <w:unhideWhenUsed/>
    <w:rsid w:val="009E74DF"/>
  </w:style>
  <w:style w:type="numbering" w:customStyle="1" w:styleId="1820">
    <w:name w:val="Нет списка182"/>
    <w:next w:val="a5"/>
    <w:uiPriority w:val="99"/>
    <w:semiHidden/>
    <w:unhideWhenUsed/>
    <w:rsid w:val="009E74DF"/>
  </w:style>
  <w:style w:type="table" w:customStyle="1" w:styleId="21210">
    <w:name w:val="Сетка таблицы21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
    <w:name w:val="Сетка таблицы6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9E74DF"/>
  </w:style>
  <w:style w:type="character" w:customStyle="1" w:styleId="FooterChar">
    <w:name w:val="Footer Char"/>
    <w:basedOn w:val="a3"/>
    <w:uiPriority w:val="99"/>
    <w:rsid w:val="009E74DF"/>
  </w:style>
  <w:style w:type="table" w:customStyle="1" w:styleId="821">
    <w:name w:val="Сетка таблицы8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f">
    <w:name w:val="Таблица простая 11"/>
    <w:basedOn w:val="a4"/>
    <w:next w:val="1fffd"/>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c">
    <w:name w:val="Таблица простая 21"/>
    <w:basedOn w:val="a4"/>
    <w:next w:val="2fd"/>
    <w:uiPriority w:val="59"/>
    <w:rsid w:val="009E74DF"/>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
    <w:basedOn w:val="a4"/>
    <w:next w:val="3fa"/>
    <w:uiPriority w:val="99"/>
    <w:rsid w:val="009E74DF"/>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
    <w:basedOn w:val="a4"/>
    <w:next w:val="4b"/>
    <w:uiPriority w:val="99"/>
    <w:rsid w:val="009E74DF"/>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9E74DF"/>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9E74DF"/>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9E74DF"/>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9E74DF"/>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9E74DF"/>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9E74DF"/>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9E74DF"/>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9E74DF"/>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9E74DF"/>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9E74DF"/>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9E74DF"/>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9E74DF"/>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9E74DF"/>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9E74DF"/>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9E74DF"/>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9E74DF"/>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9E74DF"/>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9E74DF"/>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9E74DF"/>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9E74DF"/>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9E74DF"/>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9E74DF"/>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9E74DF"/>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9E74DF"/>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9E74DF"/>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9E74DF"/>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9E74DF"/>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9E74DF"/>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9E74DF"/>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9E74DF"/>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9E74DF"/>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9E74DF"/>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9E74DF"/>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9E74DF"/>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5">
    <w:name w:val="endnote text"/>
    <w:basedOn w:val="a2"/>
    <w:link w:val="afffff6"/>
    <w:uiPriority w:val="99"/>
    <w:semiHidden/>
    <w:unhideWhenUsed/>
    <w:rsid w:val="009E74DF"/>
    <w:rPr>
      <w:sz w:val="20"/>
      <w:szCs w:val="20"/>
    </w:rPr>
  </w:style>
  <w:style w:type="character" w:customStyle="1" w:styleId="afffff6">
    <w:name w:val="Текст концевой сноски Знак"/>
    <w:basedOn w:val="a3"/>
    <w:link w:val="afffff5"/>
    <w:uiPriority w:val="99"/>
    <w:semiHidden/>
    <w:rsid w:val="009E74DF"/>
    <w:rPr>
      <w:rFonts w:ascii="Times New Roman" w:eastAsia="Times New Roman" w:hAnsi="Times New Roman" w:cs="Times New Roman"/>
      <w:kern w:val="0"/>
      <w:sz w:val="20"/>
      <w:szCs w:val="20"/>
      <w:lang w:eastAsia="ru-RU"/>
      <w14:ligatures w14:val="none"/>
    </w:rPr>
  </w:style>
  <w:style w:type="character" w:styleId="afffff7">
    <w:name w:val="endnote reference"/>
    <w:basedOn w:val="a3"/>
    <w:uiPriority w:val="99"/>
    <w:semiHidden/>
    <w:unhideWhenUsed/>
    <w:rsid w:val="009E74DF"/>
    <w:rPr>
      <w:vertAlign w:val="superscript"/>
    </w:rPr>
  </w:style>
  <w:style w:type="table" w:customStyle="1" w:styleId="126">
    <w:name w:val="Таблица простая 12"/>
    <w:basedOn w:val="a4"/>
    <w:next w:val="1fffd"/>
    <w:uiPriority w:val="41"/>
    <w:rsid w:val="009E74DF"/>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d"/>
    <w:uiPriority w:val="42"/>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5">
    <w:name w:val="Таблица простая 32"/>
    <w:basedOn w:val="a4"/>
    <w:next w:val="3fa"/>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3">
    <w:name w:val="Таблица простая 42"/>
    <w:basedOn w:val="a4"/>
    <w:next w:val="4b"/>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9E74DF"/>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9E74DF"/>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9E74DF"/>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9E74DF"/>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9E74DF"/>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9E74DF"/>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9E74DF"/>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9E74DF"/>
  </w:style>
  <w:style w:type="paragraph" w:customStyle="1" w:styleId="xl55700">
    <w:name w:val="xl55700"/>
    <w:basedOn w:val="a2"/>
    <w:rsid w:val="009E74DF"/>
    <w:pPr>
      <w:spacing w:before="100" w:beforeAutospacing="1" w:after="100" w:afterAutospacing="1"/>
    </w:pPr>
    <w:rPr>
      <w:rFonts w:ascii="Tahoma" w:hAnsi="Tahoma" w:cs="Tahoma"/>
      <w:sz w:val="18"/>
      <w:szCs w:val="18"/>
    </w:rPr>
  </w:style>
  <w:style w:type="paragraph" w:customStyle="1" w:styleId="xl55701">
    <w:name w:val="xl55701"/>
    <w:basedOn w:val="a2"/>
    <w:rsid w:val="009E74DF"/>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9E74DF"/>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9E74DF"/>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9E74DF"/>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9E74DF"/>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9E74DF"/>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9E74DF"/>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9E74DF"/>
    <w:pPr>
      <w:spacing w:before="100" w:beforeAutospacing="1" w:after="100" w:afterAutospacing="1"/>
    </w:pPr>
    <w:rPr>
      <w:rFonts w:ascii="Tahoma" w:hAnsi="Tahoma" w:cs="Tahoma"/>
      <w:sz w:val="12"/>
      <w:szCs w:val="12"/>
    </w:rPr>
  </w:style>
  <w:style w:type="paragraph" w:customStyle="1" w:styleId="xl55715">
    <w:name w:val="xl55715"/>
    <w:basedOn w:val="a2"/>
    <w:rsid w:val="009E74DF"/>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9E74DF"/>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9E74DF"/>
    <w:pPr>
      <w:spacing w:before="100" w:beforeAutospacing="1" w:after="100" w:afterAutospacing="1"/>
      <w:jc w:val="center"/>
    </w:pPr>
    <w:rPr>
      <w:rFonts w:ascii="Tahoma" w:hAnsi="Tahoma" w:cs="Tahoma"/>
      <w:sz w:val="12"/>
      <w:szCs w:val="12"/>
    </w:rPr>
  </w:style>
  <w:style w:type="paragraph" w:customStyle="1" w:styleId="xl55720">
    <w:name w:val="xl55720"/>
    <w:basedOn w:val="a2"/>
    <w:rsid w:val="009E74DF"/>
    <w:pPr>
      <w:spacing w:before="100" w:beforeAutospacing="1" w:after="100" w:afterAutospacing="1"/>
      <w:textAlignment w:val="center"/>
    </w:pPr>
    <w:rPr>
      <w:sz w:val="12"/>
      <w:szCs w:val="12"/>
    </w:rPr>
  </w:style>
  <w:style w:type="paragraph" w:customStyle="1" w:styleId="xl55721">
    <w:name w:val="xl55721"/>
    <w:basedOn w:val="a2"/>
    <w:rsid w:val="009E74DF"/>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9E74DF"/>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9E74DF"/>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9E74DF"/>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9E74DF"/>
    <w:pPr>
      <w:spacing w:before="100" w:beforeAutospacing="1" w:after="100" w:afterAutospacing="1"/>
    </w:pPr>
    <w:rPr>
      <w:rFonts w:ascii="Tahoma" w:hAnsi="Tahoma" w:cs="Tahoma"/>
      <w:sz w:val="12"/>
      <w:szCs w:val="12"/>
    </w:rPr>
  </w:style>
  <w:style w:type="paragraph" w:customStyle="1" w:styleId="xl55726">
    <w:name w:val="xl55726"/>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9E74DF"/>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9E74DF"/>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9E74DF"/>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9E74DF"/>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9E74DF"/>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9E74DF"/>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9E74DF"/>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9E74DF"/>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9E74DF"/>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9E74DF"/>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9E74DF"/>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9E74DF"/>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9E74D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9E74DF"/>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9E74D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9E7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9E74DF"/>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9E74DF"/>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9E74DF"/>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9E74DF"/>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9E74DF"/>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9E74DF"/>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9E74DF"/>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9E74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9E74DF"/>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9E74D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9E74DF"/>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9E74DF"/>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9E74DF"/>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9E74D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0">
    <w:name w:val="Нет списка1102"/>
    <w:next w:val="a5"/>
    <w:uiPriority w:val="99"/>
    <w:semiHidden/>
    <w:unhideWhenUsed/>
    <w:rsid w:val="009E74DF"/>
  </w:style>
  <w:style w:type="numbering" w:customStyle="1" w:styleId="3130">
    <w:name w:val="Нет списка313"/>
    <w:next w:val="a5"/>
    <w:uiPriority w:val="99"/>
    <w:semiHidden/>
    <w:unhideWhenUsed/>
    <w:rsid w:val="009E74DF"/>
  </w:style>
  <w:style w:type="numbering" w:customStyle="1" w:styleId="4130">
    <w:name w:val="Нет списка413"/>
    <w:next w:val="a5"/>
    <w:uiPriority w:val="99"/>
    <w:semiHidden/>
    <w:unhideWhenUsed/>
    <w:rsid w:val="009E74DF"/>
  </w:style>
  <w:style w:type="numbering" w:customStyle="1" w:styleId="5130">
    <w:name w:val="Нет списка513"/>
    <w:next w:val="a5"/>
    <w:uiPriority w:val="99"/>
    <w:semiHidden/>
    <w:unhideWhenUsed/>
    <w:rsid w:val="009E74DF"/>
  </w:style>
  <w:style w:type="numbering" w:customStyle="1" w:styleId="613">
    <w:name w:val="Нет списка613"/>
    <w:next w:val="a5"/>
    <w:uiPriority w:val="99"/>
    <w:semiHidden/>
    <w:unhideWhenUsed/>
    <w:rsid w:val="009E74DF"/>
  </w:style>
  <w:style w:type="numbering" w:customStyle="1" w:styleId="7120">
    <w:name w:val="Нет списка712"/>
    <w:next w:val="a5"/>
    <w:uiPriority w:val="99"/>
    <w:semiHidden/>
    <w:unhideWhenUsed/>
    <w:rsid w:val="009E74DF"/>
  </w:style>
  <w:style w:type="paragraph" w:customStyle="1" w:styleId="xl39702">
    <w:name w:val="xl39702"/>
    <w:basedOn w:val="a2"/>
    <w:rsid w:val="009E74DF"/>
    <w:pPr>
      <w:spacing w:before="100" w:beforeAutospacing="1" w:after="100" w:afterAutospacing="1"/>
      <w:jc w:val="center"/>
      <w:textAlignment w:val="center"/>
    </w:pPr>
  </w:style>
  <w:style w:type="paragraph" w:customStyle="1" w:styleId="xl39703">
    <w:name w:val="xl39703"/>
    <w:basedOn w:val="a2"/>
    <w:rsid w:val="009E74DF"/>
    <w:pPr>
      <w:spacing w:before="100" w:beforeAutospacing="1" w:after="100" w:afterAutospacing="1"/>
      <w:jc w:val="center"/>
      <w:textAlignment w:val="center"/>
    </w:pPr>
  </w:style>
  <w:style w:type="paragraph" w:customStyle="1" w:styleId="xl39704">
    <w:name w:val="xl397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9E74DF"/>
    <w:pPr>
      <w:spacing w:before="100" w:beforeAutospacing="1" w:after="100" w:afterAutospacing="1"/>
      <w:jc w:val="center"/>
      <w:textAlignment w:val="center"/>
    </w:pPr>
    <w:rPr>
      <w:b/>
      <w:bCs/>
    </w:rPr>
  </w:style>
  <w:style w:type="paragraph" w:customStyle="1" w:styleId="xl39718">
    <w:name w:val="xl397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9E74DF"/>
    <w:pPr>
      <w:spacing w:before="100" w:beforeAutospacing="1" w:after="100" w:afterAutospacing="1"/>
    </w:pPr>
  </w:style>
  <w:style w:type="paragraph" w:customStyle="1" w:styleId="xl39700">
    <w:name w:val="xl39700"/>
    <w:basedOn w:val="a2"/>
    <w:rsid w:val="009E74DF"/>
    <w:pPr>
      <w:spacing w:before="100" w:beforeAutospacing="1" w:after="100" w:afterAutospacing="1"/>
    </w:pPr>
  </w:style>
  <w:style w:type="paragraph" w:customStyle="1" w:styleId="xl39701">
    <w:name w:val="xl39701"/>
    <w:basedOn w:val="a2"/>
    <w:rsid w:val="009E74DF"/>
    <w:pPr>
      <w:spacing w:before="100" w:beforeAutospacing="1" w:after="100" w:afterAutospacing="1"/>
      <w:jc w:val="center"/>
      <w:textAlignment w:val="center"/>
    </w:pPr>
  </w:style>
  <w:style w:type="paragraph" w:customStyle="1" w:styleId="xl39719">
    <w:name w:val="xl3971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9E74DF"/>
  </w:style>
  <w:style w:type="numbering" w:customStyle="1" w:styleId="9120">
    <w:name w:val="Нет списка912"/>
    <w:next w:val="a5"/>
    <w:uiPriority w:val="99"/>
    <w:semiHidden/>
    <w:unhideWhenUsed/>
    <w:rsid w:val="009E74DF"/>
  </w:style>
  <w:style w:type="numbering" w:customStyle="1" w:styleId="1012">
    <w:name w:val="Нет списка1012"/>
    <w:next w:val="a5"/>
    <w:uiPriority w:val="99"/>
    <w:semiHidden/>
    <w:unhideWhenUsed/>
    <w:rsid w:val="009E74DF"/>
  </w:style>
  <w:style w:type="numbering" w:customStyle="1" w:styleId="111121">
    <w:name w:val="Нет списка11112"/>
    <w:next w:val="a5"/>
    <w:uiPriority w:val="99"/>
    <w:semiHidden/>
    <w:unhideWhenUsed/>
    <w:rsid w:val="009E74DF"/>
  </w:style>
  <w:style w:type="numbering" w:customStyle="1" w:styleId="1212">
    <w:name w:val="Нет списка1212"/>
    <w:next w:val="a5"/>
    <w:uiPriority w:val="99"/>
    <w:semiHidden/>
    <w:unhideWhenUsed/>
    <w:rsid w:val="009E74DF"/>
  </w:style>
  <w:style w:type="numbering" w:customStyle="1" w:styleId="1312">
    <w:name w:val="Нет списка1312"/>
    <w:next w:val="a5"/>
    <w:uiPriority w:val="99"/>
    <w:semiHidden/>
    <w:unhideWhenUsed/>
    <w:rsid w:val="009E74DF"/>
  </w:style>
  <w:style w:type="paragraph" w:customStyle="1" w:styleId="1fffe">
    <w:name w:val="Тема примечания1"/>
    <w:basedOn w:val="aff0"/>
    <w:next w:val="aff0"/>
    <w:uiPriority w:val="99"/>
    <w:semiHidden/>
    <w:unhideWhenUsed/>
    <w:rsid w:val="009E74DF"/>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9E74DF"/>
  </w:style>
  <w:style w:type="numbering" w:customStyle="1" w:styleId="1512">
    <w:name w:val="Нет списка1512"/>
    <w:next w:val="a5"/>
    <w:uiPriority w:val="99"/>
    <w:semiHidden/>
    <w:unhideWhenUsed/>
    <w:rsid w:val="009E74DF"/>
  </w:style>
  <w:style w:type="paragraph" w:customStyle="1" w:styleId="514">
    <w:name w:val="Заголовок 51"/>
    <w:basedOn w:val="a2"/>
    <w:next w:val="a2"/>
    <w:uiPriority w:val="9"/>
    <w:unhideWhenUsed/>
    <w:qFormat/>
    <w:locked/>
    <w:rsid w:val="009E74DF"/>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9E74DF"/>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9E74DF"/>
  </w:style>
  <w:style w:type="table" w:customStyle="1" w:styleId="21310">
    <w:name w:val="Сетка таблицы213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9E74DF"/>
    <w:pPr>
      <w:spacing w:after="200" w:line="276" w:lineRule="auto"/>
      <w:ind w:left="720"/>
      <w:contextualSpacing/>
    </w:pPr>
    <w:rPr>
      <w:rFonts w:ascii="Calibri" w:hAnsi="Calibri"/>
      <w:sz w:val="22"/>
      <w:szCs w:val="22"/>
      <w:lang w:eastAsia="en-US"/>
    </w:rPr>
  </w:style>
  <w:style w:type="paragraph" w:customStyle="1" w:styleId="1ffff">
    <w:name w:val="Обычный (Интернет)1"/>
    <w:basedOn w:val="a2"/>
    <w:next w:val="afff6"/>
    <w:uiPriority w:val="99"/>
    <w:unhideWhenUsed/>
    <w:rsid w:val="009E74DF"/>
    <w:pPr>
      <w:spacing w:before="100" w:beforeAutospacing="1" w:after="100" w:afterAutospacing="1"/>
    </w:pPr>
  </w:style>
  <w:style w:type="table" w:customStyle="1" w:styleId="111210">
    <w:name w:val="Сетка таблицы11121"/>
    <w:basedOn w:val="a4"/>
    <w:next w:val="ae"/>
    <w:uiPriority w:val="5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9E74DF"/>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9E74DF"/>
  </w:style>
  <w:style w:type="paragraph" w:customStyle="1" w:styleId="afffff8">
    <w:name w:val="Таблица"/>
    <w:basedOn w:val="a2"/>
    <w:link w:val="afffff9"/>
    <w:qFormat/>
    <w:rsid w:val="009E74DF"/>
    <w:pPr>
      <w:jc w:val="both"/>
    </w:pPr>
    <w:rPr>
      <w:sz w:val="20"/>
      <w:szCs w:val="28"/>
    </w:rPr>
  </w:style>
  <w:style w:type="character" w:customStyle="1" w:styleId="afffff9">
    <w:name w:val="Таблица Знак"/>
    <w:basedOn w:val="a3"/>
    <w:link w:val="afffff8"/>
    <w:rsid w:val="009E74DF"/>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9E74DF"/>
  </w:style>
  <w:style w:type="paragraph" w:customStyle="1" w:styleId="DecimalAligned">
    <w:name w:val="Decimal Aligned"/>
    <w:basedOn w:val="a2"/>
    <w:uiPriority w:val="40"/>
    <w:qFormat/>
    <w:rsid w:val="009E74DF"/>
    <w:pPr>
      <w:tabs>
        <w:tab w:val="decimal" w:pos="360"/>
      </w:tabs>
      <w:spacing w:after="200" w:line="276" w:lineRule="auto"/>
    </w:pPr>
    <w:rPr>
      <w:rFonts w:ascii="Calibri" w:hAnsi="Calibri"/>
      <w:sz w:val="22"/>
      <w:szCs w:val="22"/>
    </w:rPr>
  </w:style>
  <w:style w:type="paragraph" w:customStyle="1" w:styleId="1ffff0">
    <w:name w:val="Текст сноски1"/>
    <w:basedOn w:val="a2"/>
    <w:next w:val="affd"/>
    <w:uiPriority w:val="99"/>
    <w:unhideWhenUsed/>
    <w:rsid w:val="009E74DF"/>
    <w:rPr>
      <w:sz w:val="20"/>
      <w:szCs w:val="20"/>
    </w:rPr>
  </w:style>
  <w:style w:type="table" w:customStyle="1" w:styleId="2-51">
    <w:name w:val="Средняя заливка 2 - Акцент 51"/>
    <w:basedOn w:val="a4"/>
    <w:next w:val="2-5"/>
    <w:uiPriority w:val="64"/>
    <w:rsid w:val="009E74DF"/>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2">
    <w:name w:val="Средняя заливка 2 - Акцент 52"/>
    <w:basedOn w:val="a4"/>
    <w:next w:val="2-5"/>
    <w:uiPriority w:val="64"/>
    <w:semiHidden/>
    <w:unhideWhenUsed/>
    <w:rsid w:val="009E74DF"/>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0">
    <w:name w:val="Нет списка2112"/>
    <w:next w:val="a5"/>
    <w:uiPriority w:val="99"/>
    <w:semiHidden/>
    <w:unhideWhenUsed/>
    <w:rsid w:val="009E74DF"/>
  </w:style>
  <w:style w:type="numbering" w:customStyle="1" w:styleId="31120">
    <w:name w:val="Нет списка3112"/>
    <w:next w:val="a5"/>
    <w:uiPriority w:val="99"/>
    <w:semiHidden/>
    <w:unhideWhenUsed/>
    <w:rsid w:val="009E74DF"/>
  </w:style>
  <w:style w:type="numbering" w:customStyle="1" w:styleId="41120">
    <w:name w:val="Нет списка4112"/>
    <w:next w:val="a5"/>
    <w:uiPriority w:val="99"/>
    <w:semiHidden/>
    <w:unhideWhenUsed/>
    <w:rsid w:val="009E74DF"/>
  </w:style>
  <w:style w:type="numbering" w:customStyle="1" w:styleId="51120">
    <w:name w:val="Нет списка5112"/>
    <w:next w:val="a5"/>
    <w:uiPriority w:val="99"/>
    <w:semiHidden/>
    <w:unhideWhenUsed/>
    <w:rsid w:val="009E74DF"/>
  </w:style>
  <w:style w:type="table" w:customStyle="1" w:styleId="21121">
    <w:name w:val="Сетка таблицы21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9E74DF"/>
  </w:style>
  <w:style w:type="table" w:customStyle="1" w:styleId="31210">
    <w:name w:val="Сетка таблицы3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9E74DF"/>
  </w:style>
  <w:style w:type="numbering" w:customStyle="1" w:styleId="81110">
    <w:name w:val="Нет списка8111"/>
    <w:next w:val="a5"/>
    <w:uiPriority w:val="99"/>
    <w:semiHidden/>
    <w:unhideWhenUsed/>
    <w:rsid w:val="009E74DF"/>
  </w:style>
  <w:style w:type="table" w:customStyle="1" w:styleId="41210">
    <w:name w:val="Сетка таблицы4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9E74DF"/>
  </w:style>
  <w:style w:type="table" w:customStyle="1" w:styleId="5121">
    <w:name w:val="Сетка таблицы5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9E74DF"/>
  </w:style>
  <w:style w:type="numbering" w:customStyle="1" w:styleId="1111111">
    <w:name w:val="Нет списка1111111"/>
    <w:next w:val="a5"/>
    <w:uiPriority w:val="99"/>
    <w:semiHidden/>
    <w:unhideWhenUsed/>
    <w:rsid w:val="009E74DF"/>
  </w:style>
  <w:style w:type="table" w:customStyle="1" w:styleId="6121">
    <w:name w:val="Сетка таблицы61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9E74D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E74D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E74DF"/>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9E74DF"/>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9E74DF"/>
  </w:style>
  <w:style w:type="table" w:customStyle="1" w:styleId="7121">
    <w:name w:val="Сетка таблицы7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9E74DF"/>
  </w:style>
  <w:style w:type="numbering" w:customStyle="1" w:styleId="11111111">
    <w:name w:val="Нет списка11111111"/>
    <w:next w:val="a5"/>
    <w:uiPriority w:val="99"/>
    <w:semiHidden/>
    <w:unhideWhenUsed/>
    <w:rsid w:val="009E74DF"/>
  </w:style>
  <w:style w:type="numbering" w:customStyle="1" w:styleId="211111">
    <w:name w:val="Нет списка21111"/>
    <w:next w:val="a5"/>
    <w:uiPriority w:val="99"/>
    <w:semiHidden/>
    <w:unhideWhenUsed/>
    <w:rsid w:val="009E74DF"/>
  </w:style>
  <w:style w:type="numbering" w:customStyle="1" w:styleId="141110">
    <w:name w:val="Нет списка14111"/>
    <w:next w:val="a5"/>
    <w:uiPriority w:val="99"/>
    <w:semiHidden/>
    <w:unhideWhenUsed/>
    <w:rsid w:val="009E74DF"/>
  </w:style>
  <w:style w:type="numbering" w:customStyle="1" w:styleId="151110">
    <w:name w:val="Нет списка15111"/>
    <w:next w:val="a5"/>
    <w:uiPriority w:val="99"/>
    <w:semiHidden/>
    <w:unhideWhenUsed/>
    <w:rsid w:val="009E74DF"/>
  </w:style>
  <w:style w:type="numbering" w:customStyle="1" w:styleId="16111">
    <w:name w:val="Нет списка16111"/>
    <w:next w:val="a5"/>
    <w:uiPriority w:val="99"/>
    <w:semiHidden/>
    <w:unhideWhenUsed/>
    <w:rsid w:val="009E74DF"/>
  </w:style>
  <w:style w:type="numbering" w:customStyle="1" w:styleId="17111">
    <w:name w:val="Нет списка17111"/>
    <w:next w:val="a5"/>
    <w:uiPriority w:val="99"/>
    <w:semiHidden/>
    <w:unhideWhenUsed/>
    <w:rsid w:val="009E74DF"/>
  </w:style>
  <w:style w:type="numbering" w:customStyle="1" w:styleId="1811">
    <w:name w:val="Нет списка1811"/>
    <w:next w:val="a5"/>
    <w:uiPriority w:val="99"/>
    <w:semiHidden/>
    <w:unhideWhenUsed/>
    <w:rsid w:val="009E74DF"/>
  </w:style>
  <w:style w:type="numbering" w:customStyle="1" w:styleId="1911">
    <w:name w:val="Нет списка1911"/>
    <w:next w:val="a5"/>
    <w:uiPriority w:val="99"/>
    <w:semiHidden/>
    <w:unhideWhenUsed/>
    <w:rsid w:val="009E74DF"/>
  </w:style>
  <w:style w:type="numbering" w:customStyle="1" w:styleId="2011">
    <w:name w:val="Нет списка2011"/>
    <w:next w:val="a5"/>
    <w:uiPriority w:val="99"/>
    <w:semiHidden/>
    <w:unhideWhenUsed/>
    <w:rsid w:val="009E74DF"/>
  </w:style>
  <w:style w:type="numbering" w:customStyle="1" w:styleId="2320">
    <w:name w:val="Нет списка232"/>
    <w:next w:val="a5"/>
    <w:uiPriority w:val="99"/>
    <w:semiHidden/>
    <w:unhideWhenUsed/>
    <w:rsid w:val="009E74DF"/>
  </w:style>
  <w:style w:type="character" w:customStyle="1" w:styleId="714">
    <w:name w:val="Заголовок 7 Знак1"/>
    <w:basedOn w:val="a3"/>
    <w:semiHidden/>
    <w:rsid w:val="009E74DF"/>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9E74DF"/>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9E74DF"/>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9E74DF"/>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
    <w:name w:val="Нет списка242"/>
    <w:next w:val="a5"/>
    <w:uiPriority w:val="99"/>
    <w:semiHidden/>
    <w:unhideWhenUsed/>
    <w:rsid w:val="009E74DF"/>
  </w:style>
  <w:style w:type="numbering" w:customStyle="1" w:styleId="252">
    <w:name w:val="Нет списка252"/>
    <w:next w:val="a5"/>
    <w:uiPriority w:val="99"/>
    <w:semiHidden/>
    <w:unhideWhenUsed/>
    <w:rsid w:val="009E74DF"/>
  </w:style>
  <w:style w:type="table" w:customStyle="1" w:styleId="8121">
    <w:name w:val="Сетка таблицы8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9E74DF"/>
    <w:rPr>
      <w:rFonts w:asciiTheme="majorHAnsi" w:eastAsiaTheme="majorEastAsia" w:hAnsiTheme="majorHAnsi" w:cstheme="majorBidi"/>
      <w:color w:val="272727" w:themeColor="text1" w:themeTint="D8"/>
      <w:sz w:val="21"/>
      <w:szCs w:val="21"/>
    </w:rPr>
  </w:style>
  <w:style w:type="table" w:styleId="1fffd">
    <w:name w:val="Plain Table 1"/>
    <w:basedOn w:val="a4"/>
    <w:uiPriority w:val="41"/>
    <w:rsid w:val="009E74DF"/>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d">
    <w:name w:val="Plain Table 2"/>
    <w:basedOn w:val="a4"/>
    <w:uiPriority w:val="42"/>
    <w:rsid w:val="009E74DF"/>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a">
    <w:name w:val="Plain Table 3"/>
    <w:basedOn w:val="a4"/>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9E74DF"/>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9E74DF"/>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9E74DF"/>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9E74DF"/>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9E74DF"/>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9E74DF"/>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9E74DF"/>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9E74DF"/>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9E74DF"/>
  </w:style>
  <w:style w:type="table" w:customStyle="1" w:styleId="1521">
    <w:name w:val="Сетка таблицы15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4"/>
    <w:next w:val="ae"/>
    <w:rsid w:val="00427D8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4"/>
    <w:next w:val="ae"/>
    <w:uiPriority w:val="59"/>
    <w:rsid w:val="003108D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4"/>
    <w:next w:val="ae"/>
    <w:rsid w:val="00361FC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4"/>
    <w:next w:val="ae"/>
    <w:uiPriority w:val="59"/>
    <w:rsid w:val="00E8109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
    <w:basedOn w:val="a4"/>
    <w:next w:val="ae"/>
    <w:rsid w:val="00E8109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4"/>
    <w:next w:val="ae"/>
    <w:rsid w:val="00FA61C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Знак"/>
    <w:basedOn w:val="a2"/>
    <w:rsid w:val="00FA61CF"/>
    <w:pPr>
      <w:spacing w:before="100" w:beforeAutospacing="1" w:after="100" w:afterAutospacing="1"/>
    </w:pPr>
    <w:rPr>
      <w:rFonts w:ascii="Tahoma" w:hAnsi="Tahoma"/>
      <w:sz w:val="20"/>
      <w:szCs w:val="20"/>
      <w:lang w:val="en-US" w:eastAsia="en-US"/>
    </w:rPr>
  </w:style>
  <w:style w:type="table" w:customStyle="1" w:styleId="1200">
    <w:name w:val="Сетка таблицы120"/>
    <w:basedOn w:val="a4"/>
    <w:next w:val="ae"/>
    <w:uiPriority w:val="59"/>
    <w:rsid w:val="0062730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0">
    <w:name w:val="Сетка таблицы68"/>
    <w:basedOn w:val="a4"/>
    <w:next w:val="ae"/>
    <w:rsid w:val="006273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4"/>
    <w:next w:val="ae"/>
    <w:uiPriority w:val="59"/>
    <w:rsid w:val="005041D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0">
    <w:name w:val="Сетка таблицы69"/>
    <w:basedOn w:val="a4"/>
    <w:next w:val="ae"/>
    <w:rsid w:val="005041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AD709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1">
    <w:name w:val="Сетка таблицы70"/>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Сетка таблицы610"/>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e"/>
    <w:rsid w:val="00FF712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3C13F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4"/>
    <w:next w:val="ae"/>
    <w:rsid w:val="003C13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3C13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5"/>
    <w:uiPriority w:val="99"/>
    <w:semiHidden/>
    <w:unhideWhenUsed/>
    <w:rsid w:val="00997E48"/>
  </w:style>
  <w:style w:type="paragraph" w:customStyle="1" w:styleId="127">
    <w:name w:val="Абзац списка12"/>
    <w:basedOn w:val="a2"/>
    <w:autoRedefine/>
    <w:rsid w:val="00997E48"/>
    <w:pPr>
      <w:jc w:val="center"/>
    </w:pPr>
    <w:rPr>
      <w:snapToGrid w:val="0"/>
      <w:sz w:val="28"/>
      <w:szCs w:val="28"/>
    </w:rPr>
  </w:style>
  <w:style w:type="table" w:customStyle="1" w:styleId="751">
    <w:name w:val="Сетка таблицы75"/>
    <w:basedOn w:val="a4"/>
    <w:next w:val="ae"/>
    <w:uiPriority w:val="39"/>
    <w:rsid w:val="00997E4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2"/>
    <w:next w:val="af1"/>
    <w:qFormat/>
    <w:rsid w:val="00997E48"/>
    <w:pPr>
      <w:jc w:val="center"/>
    </w:pPr>
    <w:rPr>
      <w:b/>
      <w:szCs w:val="20"/>
    </w:rPr>
  </w:style>
  <w:style w:type="paragraph" w:customStyle="1" w:styleId="afffffc">
    <w:name w:val="Знак"/>
    <w:basedOn w:val="a2"/>
    <w:rsid w:val="00997E48"/>
    <w:pPr>
      <w:spacing w:after="160" w:line="240" w:lineRule="exact"/>
    </w:pPr>
    <w:rPr>
      <w:rFonts w:ascii="Verdana" w:hAnsi="Verdana" w:cs="Verdana"/>
      <w:sz w:val="20"/>
      <w:szCs w:val="20"/>
      <w:lang w:val="en-US" w:eastAsia="en-US"/>
    </w:rPr>
  </w:style>
  <w:style w:type="numbering" w:customStyle="1" w:styleId="1201">
    <w:name w:val="Нет списка120"/>
    <w:next w:val="a5"/>
    <w:uiPriority w:val="99"/>
    <w:semiHidden/>
    <w:unhideWhenUsed/>
    <w:rsid w:val="00997E48"/>
  </w:style>
  <w:style w:type="numbering" w:customStyle="1" w:styleId="2180">
    <w:name w:val="Нет списка218"/>
    <w:next w:val="a5"/>
    <w:uiPriority w:val="99"/>
    <w:semiHidden/>
    <w:unhideWhenUsed/>
    <w:rsid w:val="00997E48"/>
  </w:style>
  <w:style w:type="table" w:customStyle="1" w:styleId="2161">
    <w:name w:val="Сетка таблицы216"/>
    <w:basedOn w:val="a4"/>
    <w:next w:val="ae"/>
    <w:uiPriority w:val="39"/>
    <w:rsid w:val="00997E4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4"/>
    <w:next w:val="ae"/>
    <w:rsid w:val="0089284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4"/>
    <w:next w:val="ae"/>
    <w:rsid w:val="00AF6D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D91B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0">
    <w:name w:val="Сетка таблицы78"/>
    <w:basedOn w:val="a4"/>
    <w:next w:val="ae"/>
    <w:rsid w:val="00D91B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4"/>
    <w:next w:val="ae"/>
    <w:rsid w:val="0078554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4"/>
    <w:next w:val="ae"/>
    <w:uiPriority w:val="59"/>
    <w:rsid w:val="000667F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e"/>
    <w:rsid w:val="000667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e"/>
    <w:rsid w:val="000667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e"/>
    <w:rsid w:val="004612B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4"/>
    <w:next w:val="ae"/>
    <w:uiPriority w:val="59"/>
    <w:rsid w:val="003E371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e"/>
    <w:rsid w:val="003E37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e"/>
    <w:rsid w:val="003E37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4"/>
    <w:next w:val="ae"/>
    <w:rsid w:val="003E37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4"/>
    <w:next w:val="ae"/>
    <w:rsid w:val="00B677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e"/>
    <w:uiPriority w:val="59"/>
    <w:rsid w:val="007411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4"/>
    <w:next w:val="ae"/>
    <w:rsid w:val="007411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semiHidden/>
    <w:unhideWhenUsed/>
    <w:rsid w:val="00B47A95"/>
  </w:style>
  <w:style w:type="table" w:customStyle="1" w:styleId="870">
    <w:name w:val="Сетка таблицы87"/>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B47A95"/>
    <w:pPr>
      <w:widowControl w:val="0"/>
      <w:autoSpaceDE w:val="0"/>
      <w:autoSpaceDN w:val="0"/>
      <w:adjustRightInd w:val="0"/>
      <w:spacing w:line="276" w:lineRule="exact"/>
      <w:ind w:firstLine="576"/>
      <w:jc w:val="both"/>
    </w:pPr>
  </w:style>
  <w:style w:type="table" w:customStyle="1" w:styleId="6140">
    <w:name w:val="Сетка таблицы614"/>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B47A95"/>
    <w:rPr>
      <w:rFonts w:ascii="Times New Roman" w:hAnsi="Times New Roman" w:cs="Times New Roman"/>
      <w:sz w:val="22"/>
      <w:szCs w:val="22"/>
    </w:rPr>
  </w:style>
  <w:style w:type="character" w:customStyle="1" w:styleId="FontStyle193">
    <w:name w:val="Font Style193"/>
    <w:uiPriority w:val="99"/>
    <w:rsid w:val="00B47A95"/>
    <w:rPr>
      <w:rFonts w:ascii="Times New Roman" w:hAnsi="Times New Roman" w:cs="Times New Roman"/>
      <w:b/>
      <w:bCs/>
      <w:sz w:val="22"/>
      <w:szCs w:val="22"/>
    </w:rPr>
  </w:style>
  <w:style w:type="table" w:customStyle="1" w:styleId="88">
    <w:name w:val="Сетка таблицы88"/>
    <w:basedOn w:val="a4"/>
    <w:next w:val="ae"/>
    <w:rsid w:val="00A06E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basedOn w:val="a2"/>
    <w:next w:val="af1"/>
    <w:qFormat/>
    <w:rsid w:val="00C665B1"/>
    <w:pPr>
      <w:tabs>
        <w:tab w:val="left" w:pos="1665"/>
      </w:tabs>
      <w:jc w:val="center"/>
    </w:pPr>
    <w:rPr>
      <w:b/>
      <w:bCs/>
    </w:rPr>
  </w:style>
  <w:style w:type="numbering" w:customStyle="1" w:styleId="831">
    <w:name w:val="Нет списка83"/>
    <w:next w:val="a5"/>
    <w:uiPriority w:val="99"/>
    <w:semiHidden/>
    <w:unhideWhenUsed/>
    <w:rsid w:val="00A56F26"/>
  </w:style>
  <w:style w:type="paragraph" w:customStyle="1" w:styleId="134">
    <w:name w:val="Абзац списка13"/>
    <w:basedOn w:val="a2"/>
    <w:autoRedefine/>
    <w:rsid w:val="00A56F26"/>
    <w:pPr>
      <w:jc w:val="center"/>
    </w:pPr>
    <w:rPr>
      <w:snapToGrid w:val="0"/>
      <w:sz w:val="28"/>
      <w:szCs w:val="28"/>
    </w:rPr>
  </w:style>
  <w:style w:type="table" w:customStyle="1" w:styleId="89">
    <w:name w:val="Сетка таблицы89"/>
    <w:basedOn w:val="a4"/>
    <w:next w:val="ae"/>
    <w:uiPriority w:val="39"/>
    <w:rsid w:val="00A56F2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2"/>
    <w:next w:val="af1"/>
    <w:qFormat/>
    <w:rsid w:val="00A56F26"/>
    <w:pPr>
      <w:jc w:val="center"/>
    </w:pPr>
    <w:rPr>
      <w:b/>
      <w:szCs w:val="20"/>
    </w:rPr>
  </w:style>
  <w:style w:type="paragraph" w:customStyle="1" w:styleId="affffff">
    <w:name w:val="Знак"/>
    <w:basedOn w:val="a2"/>
    <w:rsid w:val="00A56F26"/>
    <w:pPr>
      <w:spacing w:after="160" w:line="240" w:lineRule="exact"/>
    </w:pPr>
    <w:rPr>
      <w:rFonts w:ascii="Verdana" w:hAnsi="Verdana" w:cs="Verdana"/>
      <w:sz w:val="20"/>
      <w:szCs w:val="20"/>
      <w:lang w:val="en-US" w:eastAsia="en-US"/>
    </w:rPr>
  </w:style>
  <w:style w:type="numbering" w:customStyle="1" w:styleId="1241">
    <w:name w:val="Нет списка124"/>
    <w:next w:val="a5"/>
    <w:uiPriority w:val="99"/>
    <w:semiHidden/>
    <w:unhideWhenUsed/>
    <w:rsid w:val="00A56F26"/>
  </w:style>
  <w:style w:type="numbering" w:customStyle="1" w:styleId="2190">
    <w:name w:val="Нет списка219"/>
    <w:next w:val="a5"/>
    <w:uiPriority w:val="99"/>
    <w:semiHidden/>
    <w:unhideWhenUsed/>
    <w:rsid w:val="00A56F26"/>
  </w:style>
  <w:style w:type="table" w:customStyle="1" w:styleId="2171">
    <w:name w:val="Сетка таблицы217"/>
    <w:basedOn w:val="a4"/>
    <w:next w:val="ae"/>
    <w:uiPriority w:val="39"/>
    <w:rsid w:val="00A56F2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75252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0">
    <w:name w:val="Сетка таблицы90"/>
    <w:basedOn w:val="a4"/>
    <w:next w:val="ae"/>
    <w:rsid w:val="007525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4"/>
    <w:next w:val="ae"/>
    <w:uiPriority w:val="59"/>
    <w:rsid w:val="00D52B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4"/>
    <w:next w:val="ae"/>
    <w:rsid w:val="00D52B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D52B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6F141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4"/>
    <w:next w:val="ae"/>
    <w:rsid w:val="0014733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4733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0">
    <w:name w:val="Сетка таблицы615"/>
    <w:basedOn w:val="a4"/>
    <w:next w:val="ae"/>
    <w:rsid w:val="0014733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4"/>
    <w:next w:val="ae"/>
    <w:rsid w:val="000036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e"/>
    <w:uiPriority w:val="59"/>
    <w:rsid w:val="00CC65D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7"/>
    <w:basedOn w:val="a4"/>
    <w:next w:val="ae"/>
    <w:rsid w:val="00CC65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415ED9"/>
  </w:style>
  <w:style w:type="paragraph" w:customStyle="1" w:styleId="1ffff1">
    <w:name w:val="Знак Знак Знак Знак1"/>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3fb">
    <w:name w:val="Знак Знак3"/>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table" w:customStyle="1" w:styleId="98">
    <w:name w:val="Сетка таблицы98"/>
    <w:basedOn w:val="a4"/>
    <w:next w:val="ae"/>
    <w:rsid w:val="00415ED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5"/>
    <w:uiPriority w:val="99"/>
    <w:semiHidden/>
    <w:unhideWhenUsed/>
    <w:rsid w:val="00C20234"/>
  </w:style>
  <w:style w:type="character" w:customStyle="1" w:styleId="WW8Num10z0">
    <w:name w:val="WW8Num10z0"/>
    <w:rsid w:val="00C20234"/>
    <w:rPr>
      <w:rFonts w:hint="default"/>
    </w:rPr>
  </w:style>
  <w:style w:type="character" w:customStyle="1" w:styleId="WW8Num17z0">
    <w:name w:val="WW8Num17z0"/>
    <w:rsid w:val="00C20234"/>
    <w:rPr>
      <w:rFonts w:ascii="Symbol" w:hAnsi="Symbol" w:cs="Symbol" w:hint="default"/>
    </w:rPr>
  </w:style>
  <w:style w:type="character" w:customStyle="1" w:styleId="WW8Num17z1">
    <w:name w:val="WW8Num17z1"/>
    <w:rsid w:val="00C20234"/>
    <w:rPr>
      <w:rFonts w:ascii="Symbol" w:hAnsi="Symbol" w:cs="Symbol" w:hint="default"/>
      <w:sz w:val="16"/>
      <w:szCs w:val="16"/>
    </w:rPr>
  </w:style>
  <w:style w:type="character" w:customStyle="1" w:styleId="WW8Num17z2">
    <w:name w:val="WW8Num17z2"/>
    <w:rsid w:val="00C20234"/>
    <w:rPr>
      <w:rFonts w:ascii="Wingdings" w:hAnsi="Wingdings" w:cs="Wingdings" w:hint="default"/>
    </w:rPr>
  </w:style>
  <w:style w:type="character" w:customStyle="1" w:styleId="WW8Num17z4">
    <w:name w:val="WW8Num17z4"/>
    <w:rsid w:val="00C20234"/>
    <w:rPr>
      <w:rFonts w:ascii="Courier New" w:hAnsi="Courier New" w:cs="Courier New" w:hint="default"/>
    </w:rPr>
  </w:style>
  <w:style w:type="character" w:customStyle="1" w:styleId="WW8Num24z0">
    <w:name w:val="WW8Num24z0"/>
    <w:rsid w:val="00C20234"/>
    <w:rPr>
      <w:rFonts w:hint="default"/>
    </w:rPr>
  </w:style>
  <w:style w:type="character" w:customStyle="1" w:styleId="WW8Num32z1">
    <w:name w:val="WW8Num32z1"/>
    <w:rsid w:val="00C20234"/>
    <w:rPr>
      <w:rFonts w:ascii="Wingdings" w:hAnsi="Wingdings" w:cs="Wingdings" w:hint="default"/>
    </w:rPr>
  </w:style>
  <w:style w:type="character" w:customStyle="1" w:styleId="WW8Num33z1">
    <w:name w:val="WW8Num33z1"/>
    <w:rsid w:val="00C20234"/>
    <w:rPr>
      <w:rFonts w:ascii="Courier New" w:hAnsi="Courier New" w:cs="Courier New" w:hint="default"/>
    </w:rPr>
  </w:style>
  <w:style w:type="character" w:customStyle="1" w:styleId="WW8Num33z2">
    <w:name w:val="WW8Num33z2"/>
    <w:rsid w:val="00C20234"/>
    <w:rPr>
      <w:rFonts w:ascii="Wingdings" w:hAnsi="Wingdings" w:cs="Wingdings" w:hint="default"/>
    </w:rPr>
  </w:style>
  <w:style w:type="paragraph" w:customStyle="1" w:styleId="143">
    <w:name w:val="Абзац списка14"/>
    <w:basedOn w:val="a2"/>
    <w:rsid w:val="00C20234"/>
    <w:pPr>
      <w:suppressAutoHyphens/>
      <w:jc w:val="center"/>
    </w:pPr>
    <w:rPr>
      <w:sz w:val="28"/>
      <w:szCs w:val="28"/>
      <w:lang w:eastAsia="zh-CN"/>
    </w:rPr>
  </w:style>
  <w:style w:type="paragraph" w:customStyle="1" w:styleId="affffff5">
    <w:name w:val="Обычный (веб)"/>
    <w:basedOn w:val="a2"/>
    <w:rsid w:val="00C20234"/>
    <w:pPr>
      <w:suppressAutoHyphens/>
      <w:spacing w:before="280" w:after="280"/>
    </w:pPr>
    <w:rPr>
      <w:lang w:eastAsia="zh-CN"/>
    </w:rPr>
  </w:style>
  <w:style w:type="paragraph" w:customStyle="1" w:styleId="affffff6">
    <w:name w:val="Знак"/>
    <w:basedOn w:val="a2"/>
    <w:rsid w:val="00C20234"/>
    <w:pPr>
      <w:suppressAutoHyphens/>
      <w:spacing w:after="160" w:line="240" w:lineRule="exact"/>
    </w:pPr>
    <w:rPr>
      <w:rFonts w:ascii="Verdana" w:hAnsi="Verdana" w:cs="Verdana"/>
      <w:sz w:val="20"/>
      <w:szCs w:val="20"/>
      <w:lang w:val="en-US" w:eastAsia="zh-CN"/>
    </w:rPr>
  </w:style>
  <w:style w:type="numbering" w:customStyle="1" w:styleId="861">
    <w:name w:val="Нет списка86"/>
    <w:next w:val="a5"/>
    <w:uiPriority w:val="99"/>
    <w:semiHidden/>
    <w:unhideWhenUsed/>
    <w:rsid w:val="00F65E39"/>
  </w:style>
  <w:style w:type="paragraph" w:customStyle="1" w:styleId="affffff7">
    <w:basedOn w:val="a2"/>
    <w:next w:val="af1"/>
    <w:qFormat/>
    <w:rsid w:val="00F65E39"/>
    <w:pPr>
      <w:jc w:val="center"/>
    </w:pPr>
    <w:rPr>
      <w:b/>
      <w:szCs w:val="20"/>
    </w:rPr>
  </w:style>
  <w:style w:type="table" w:customStyle="1" w:styleId="99">
    <w:name w:val="Сетка таблицы99"/>
    <w:basedOn w:val="a4"/>
    <w:next w:val="ae"/>
    <w:rsid w:val="0083701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
    <w:name w:val="Нет списка87"/>
    <w:next w:val="a5"/>
    <w:uiPriority w:val="99"/>
    <w:semiHidden/>
    <w:unhideWhenUsed/>
    <w:rsid w:val="009424FE"/>
  </w:style>
  <w:style w:type="paragraph" w:customStyle="1" w:styleId="155">
    <w:name w:val="Абзац списка15"/>
    <w:basedOn w:val="a2"/>
    <w:autoRedefine/>
    <w:rsid w:val="009424FE"/>
    <w:pPr>
      <w:jc w:val="center"/>
    </w:pPr>
    <w:rPr>
      <w:snapToGrid w:val="0"/>
      <w:sz w:val="28"/>
      <w:szCs w:val="28"/>
    </w:rPr>
  </w:style>
  <w:style w:type="table" w:customStyle="1" w:styleId="1000">
    <w:name w:val="Сетка таблицы100"/>
    <w:basedOn w:val="a4"/>
    <w:next w:val="ae"/>
    <w:uiPriority w:val="39"/>
    <w:rsid w:val="009424F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basedOn w:val="a2"/>
    <w:next w:val="af1"/>
    <w:qFormat/>
    <w:rsid w:val="00C54808"/>
    <w:pPr>
      <w:jc w:val="center"/>
    </w:pPr>
    <w:rPr>
      <w:b/>
      <w:bCs/>
      <w:sz w:val="28"/>
    </w:rPr>
  </w:style>
  <w:style w:type="paragraph" w:customStyle="1" w:styleId="affffff9">
    <w:name w:val="Знак"/>
    <w:basedOn w:val="a2"/>
    <w:rsid w:val="009424FE"/>
    <w:pPr>
      <w:spacing w:after="160" w:line="240" w:lineRule="exact"/>
    </w:pPr>
    <w:rPr>
      <w:rFonts w:ascii="Verdana" w:hAnsi="Verdana" w:cs="Verdana"/>
      <w:sz w:val="20"/>
      <w:szCs w:val="20"/>
      <w:lang w:val="en-US" w:eastAsia="en-US"/>
    </w:rPr>
  </w:style>
  <w:style w:type="numbering" w:customStyle="1" w:styleId="1251">
    <w:name w:val="Нет списка125"/>
    <w:next w:val="a5"/>
    <w:uiPriority w:val="99"/>
    <w:semiHidden/>
    <w:unhideWhenUsed/>
    <w:rsid w:val="009424FE"/>
  </w:style>
  <w:style w:type="numbering" w:customStyle="1" w:styleId="2200">
    <w:name w:val="Нет списка220"/>
    <w:next w:val="a5"/>
    <w:uiPriority w:val="99"/>
    <w:semiHidden/>
    <w:unhideWhenUsed/>
    <w:rsid w:val="009424FE"/>
  </w:style>
  <w:style w:type="table" w:customStyle="1" w:styleId="2181">
    <w:name w:val="Сетка таблицы218"/>
    <w:basedOn w:val="a4"/>
    <w:next w:val="ae"/>
    <w:uiPriority w:val="39"/>
    <w:rsid w:val="009424F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C5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E4056E"/>
  </w:style>
  <w:style w:type="paragraph" w:customStyle="1" w:styleId="xl59637">
    <w:name w:val="xl59637"/>
    <w:basedOn w:val="a2"/>
    <w:uiPriority w:val="99"/>
    <w:rsid w:val="00E4056E"/>
    <w:pPr>
      <w:pBdr>
        <w:top w:val="single" w:sz="4" w:space="0" w:color="auto"/>
        <w:left w:val="single" w:sz="4" w:space="0" w:color="auto"/>
        <w:bottom w:val="single" w:sz="4" w:space="0" w:color="auto"/>
      </w:pBdr>
      <w:shd w:val="clear" w:color="auto" w:fill="FCD5B4"/>
      <w:spacing w:before="100" w:beforeAutospacing="1" w:after="100" w:afterAutospacing="1"/>
      <w:jc w:val="center"/>
    </w:pPr>
    <w:rPr>
      <w:b/>
      <w:bCs/>
      <w:sz w:val="16"/>
      <w:szCs w:val="16"/>
    </w:rPr>
  </w:style>
  <w:style w:type="paragraph" w:customStyle="1" w:styleId="xl59638">
    <w:name w:val="xl59638"/>
    <w:basedOn w:val="a2"/>
    <w:uiPriority w:val="99"/>
    <w:rsid w:val="00E4056E"/>
    <w:pPr>
      <w:pBdr>
        <w:top w:val="single" w:sz="4" w:space="0" w:color="auto"/>
        <w:bottom w:val="single" w:sz="4" w:space="0" w:color="auto"/>
      </w:pBdr>
      <w:shd w:val="clear" w:color="auto" w:fill="FCD5B4"/>
      <w:spacing w:before="100" w:beforeAutospacing="1" w:after="100" w:afterAutospacing="1"/>
      <w:jc w:val="center"/>
    </w:pPr>
    <w:rPr>
      <w:b/>
      <w:bCs/>
      <w:sz w:val="16"/>
      <w:szCs w:val="16"/>
    </w:rPr>
  </w:style>
  <w:style w:type="paragraph" w:customStyle="1" w:styleId="xl59639">
    <w:name w:val="xl59639"/>
    <w:basedOn w:val="a2"/>
    <w:uiPriority w:val="99"/>
    <w:rsid w:val="00E4056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59640">
    <w:name w:val="xl59640"/>
    <w:basedOn w:val="a2"/>
    <w:uiPriority w:val="99"/>
    <w:rsid w:val="00E4056E"/>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1">
    <w:name w:val="xl59641"/>
    <w:basedOn w:val="a2"/>
    <w:uiPriority w:val="99"/>
    <w:rsid w:val="00E405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2">
    <w:name w:val="xl59642"/>
    <w:basedOn w:val="a2"/>
    <w:uiPriority w:val="99"/>
    <w:rsid w:val="00E4056E"/>
    <w:pPr>
      <w:pBdr>
        <w:top w:val="single" w:sz="4" w:space="0" w:color="auto"/>
        <w:bottom w:val="single" w:sz="4" w:space="0" w:color="auto"/>
      </w:pBdr>
      <w:spacing w:before="100" w:beforeAutospacing="1" w:after="100" w:afterAutospacing="1"/>
      <w:jc w:val="center"/>
    </w:pPr>
    <w:rPr>
      <w:sz w:val="16"/>
      <w:szCs w:val="16"/>
    </w:rPr>
  </w:style>
  <w:style w:type="paragraph" w:customStyle="1" w:styleId="xl59643">
    <w:name w:val="xl59643"/>
    <w:basedOn w:val="a2"/>
    <w:uiPriority w:val="99"/>
    <w:rsid w:val="00E4056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9644">
    <w:name w:val="xl59644"/>
    <w:basedOn w:val="a2"/>
    <w:uiPriority w:val="99"/>
    <w:rsid w:val="00E4056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45">
    <w:name w:val="xl59645"/>
    <w:basedOn w:val="a2"/>
    <w:uiPriority w:val="99"/>
    <w:rsid w:val="00E405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9646">
    <w:name w:val="xl59646"/>
    <w:basedOn w:val="a2"/>
    <w:uiPriority w:val="99"/>
    <w:rsid w:val="00E4056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59647">
    <w:name w:val="xl59647"/>
    <w:basedOn w:val="a2"/>
    <w:uiPriority w:val="99"/>
    <w:rsid w:val="00E405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8">
    <w:name w:val="xl59648"/>
    <w:basedOn w:val="a2"/>
    <w:uiPriority w:val="99"/>
    <w:rsid w:val="00E4056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49">
    <w:name w:val="xl59649"/>
    <w:basedOn w:val="a2"/>
    <w:uiPriority w:val="99"/>
    <w:rsid w:val="00E405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0">
    <w:name w:val="xl59650"/>
    <w:basedOn w:val="a2"/>
    <w:uiPriority w:val="99"/>
    <w:rsid w:val="00E4056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51">
    <w:name w:val="xl59651"/>
    <w:basedOn w:val="a2"/>
    <w:uiPriority w:val="99"/>
    <w:rsid w:val="00E405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2">
    <w:name w:val="xl59652"/>
    <w:basedOn w:val="a2"/>
    <w:uiPriority w:val="99"/>
    <w:rsid w:val="00E4056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59653">
    <w:name w:val="xl59653"/>
    <w:basedOn w:val="a2"/>
    <w:uiPriority w:val="99"/>
    <w:rsid w:val="00E4056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59654">
    <w:name w:val="xl59654"/>
    <w:basedOn w:val="a2"/>
    <w:uiPriority w:val="99"/>
    <w:rsid w:val="00E4056E"/>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sz w:val="16"/>
      <w:szCs w:val="16"/>
    </w:rPr>
  </w:style>
  <w:style w:type="paragraph" w:customStyle="1" w:styleId="xl59655">
    <w:name w:val="xl59655"/>
    <w:basedOn w:val="a2"/>
    <w:uiPriority w:val="99"/>
    <w:rsid w:val="00E4056E"/>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center"/>
    </w:pPr>
    <w:rPr>
      <w:sz w:val="16"/>
      <w:szCs w:val="16"/>
    </w:rPr>
  </w:style>
  <w:style w:type="paragraph" w:customStyle="1" w:styleId="xl59656">
    <w:name w:val="xl59656"/>
    <w:basedOn w:val="a2"/>
    <w:uiPriority w:val="99"/>
    <w:rsid w:val="00E4056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59657">
    <w:name w:val="xl59657"/>
    <w:basedOn w:val="a2"/>
    <w:uiPriority w:val="99"/>
    <w:rsid w:val="00E4056E"/>
    <w:pPr>
      <w:pBdr>
        <w:top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9658">
    <w:name w:val="xl59658"/>
    <w:basedOn w:val="a2"/>
    <w:uiPriority w:val="99"/>
    <w:rsid w:val="00E405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9">
    <w:name w:val="xl59659"/>
    <w:basedOn w:val="a2"/>
    <w:uiPriority w:val="99"/>
    <w:rsid w:val="00E405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60">
    <w:name w:val="xl59660"/>
    <w:basedOn w:val="a2"/>
    <w:uiPriority w:val="99"/>
    <w:rsid w:val="00E4056E"/>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color w:val="FF0000"/>
      <w:sz w:val="16"/>
      <w:szCs w:val="16"/>
    </w:rPr>
  </w:style>
  <w:style w:type="paragraph" w:customStyle="1" w:styleId="xl59661">
    <w:name w:val="xl59661"/>
    <w:basedOn w:val="a2"/>
    <w:uiPriority w:val="99"/>
    <w:rsid w:val="00E405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9662">
    <w:name w:val="xl59662"/>
    <w:basedOn w:val="a2"/>
    <w:uiPriority w:val="99"/>
    <w:rsid w:val="00E405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63">
    <w:name w:val="xl59663"/>
    <w:basedOn w:val="a2"/>
    <w:uiPriority w:val="99"/>
    <w:rsid w:val="00E4056E"/>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color w:val="FF0000"/>
      <w:sz w:val="16"/>
      <w:szCs w:val="16"/>
    </w:rPr>
  </w:style>
  <w:style w:type="paragraph" w:customStyle="1" w:styleId="xl59664">
    <w:name w:val="xl59664"/>
    <w:basedOn w:val="a2"/>
    <w:uiPriority w:val="99"/>
    <w:rsid w:val="00E4056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59665">
    <w:name w:val="xl59665"/>
    <w:basedOn w:val="a2"/>
    <w:uiPriority w:val="99"/>
    <w:rsid w:val="00E4056E"/>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35">
    <w:name w:val="xl59635"/>
    <w:basedOn w:val="a2"/>
    <w:uiPriority w:val="99"/>
    <w:rsid w:val="00E4056E"/>
    <w:pPr>
      <w:pBdr>
        <w:left w:val="single" w:sz="4" w:space="0" w:color="auto"/>
        <w:right w:val="single" w:sz="4" w:space="0" w:color="auto"/>
      </w:pBdr>
      <w:spacing w:before="100" w:beforeAutospacing="1" w:after="100" w:afterAutospacing="1"/>
    </w:pPr>
    <w:rPr>
      <w:color w:val="FF0000"/>
    </w:rPr>
  </w:style>
  <w:style w:type="paragraph" w:customStyle="1" w:styleId="xl59636">
    <w:name w:val="xl59636"/>
    <w:basedOn w:val="a2"/>
    <w:uiPriority w:val="99"/>
    <w:rsid w:val="00E405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424">
    <w:name w:val="Оглавление 42"/>
    <w:basedOn w:val="a2"/>
    <w:next w:val="a2"/>
    <w:autoRedefine/>
    <w:uiPriority w:val="39"/>
    <w:rsid w:val="00E4056E"/>
    <w:pPr>
      <w:spacing w:after="100" w:line="256" w:lineRule="auto"/>
      <w:ind w:left="660"/>
    </w:pPr>
    <w:rPr>
      <w:rFonts w:ascii="Calibri" w:hAnsi="Calibri"/>
      <w:sz w:val="22"/>
      <w:szCs w:val="22"/>
    </w:rPr>
  </w:style>
  <w:style w:type="paragraph" w:customStyle="1" w:styleId="524">
    <w:name w:val="Оглавление 52"/>
    <w:basedOn w:val="a2"/>
    <w:next w:val="a2"/>
    <w:autoRedefine/>
    <w:uiPriority w:val="39"/>
    <w:rsid w:val="00E4056E"/>
    <w:pPr>
      <w:spacing w:after="100" w:line="256" w:lineRule="auto"/>
      <w:ind w:left="880"/>
    </w:pPr>
    <w:rPr>
      <w:rFonts w:ascii="Calibri" w:hAnsi="Calibri"/>
      <w:sz w:val="22"/>
      <w:szCs w:val="22"/>
    </w:rPr>
  </w:style>
  <w:style w:type="paragraph" w:customStyle="1" w:styleId="622">
    <w:name w:val="Оглавление 62"/>
    <w:basedOn w:val="a2"/>
    <w:next w:val="a2"/>
    <w:autoRedefine/>
    <w:uiPriority w:val="39"/>
    <w:rsid w:val="00E4056E"/>
    <w:pPr>
      <w:spacing w:after="100" w:line="256" w:lineRule="auto"/>
      <w:ind w:left="1100"/>
    </w:pPr>
    <w:rPr>
      <w:rFonts w:ascii="Calibri" w:hAnsi="Calibri"/>
      <w:sz w:val="22"/>
      <w:szCs w:val="22"/>
    </w:rPr>
  </w:style>
  <w:style w:type="paragraph" w:customStyle="1" w:styleId="722">
    <w:name w:val="Оглавление 72"/>
    <w:basedOn w:val="a2"/>
    <w:next w:val="a2"/>
    <w:autoRedefine/>
    <w:uiPriority w:val="39"/>
    <w:rsid w:val="00E4056E"/>
    <w:pPr>
      <w:spacing w:after="100" w:line="256" w:lineRule="auto"/>
      <w:ind w:left="1320"/>
    </w:pPr>
    <w:rPr>
      <w:rFonts w:ascii="Calibri" w:hAnsi="Calibri"/>
      <w:sz w:val="22"/>
      <w:szCs w:val="22"/>
    </w:rPr>
  </w:style>
  <w:style w:type="paragraph" w:customStyle="1" w:styleId="822">
    <w:name w:val="Оглавление 82"/>
    <w:basedOn w:val="a2"/>
    <w:next w:val="a2"/>
    <w:autoRedefine/>
    <w:uiPriority w:val="39"/>
    <w:rsid w:val="00E4056E"/>
    <w:pPr>
      <w:spacing w:after="100" w:line="256" w:lineRule="auto"/>
      <w:ind w:left="1540"/>
    </w:pPr>
    <w:rPr>
      <w:rFonts w:ascii="Calibri" w:hAnsi="Calibri"/>
      <w:sz w:val="22"/>
      <w:szCs w:val="22"/>
    </w:rPr>
  </w:style>
  <w:style w:type="paragraph" w:customStyle="1" w:styleId="922">
    <w:name w:val="Оглавление 92"/>
    <w:basedOn w:val="a2"/>
    <w:next w:val="a2"/>
    <w:autoRedefine/>
    <w:uiPriority w:val="39"/>
    <w:rsid w:val="00E4056E"/>
    <w:pPr>
      <w:spacing w:after="100" w:line="256" w:lineRule="auto"/>
      <w:ind w:left="1760"/>
    </w:pPr>
    <w:rPr>
      <w:rFonts w:ascii="Calibri" w:hAnsi="Calibri"/>
      <w:sz w:val="22"/>
      <w:szCs w:val="22"/>
    </w:rPr>
  </w:style>
  <w:style w:type="paragraph" w:customStyle="1" w:styleId="Standard">
    <w:name w:val="Standard"/>
    <w:uiPriority w:val="99"/>
    <w:rsid w:val="00E4056E"/>
    <w:pPr>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paragraph" w:customStyle="1" w:styleId="3fc">
    <w:name w:val="Заголовок оглавления3"/>
    <w:basedOn w:val="12"/>
    <w:next w:val="a2"/>
    <w:uiPriority w:val="39"/>
    <w:qFormat/>
    <w:rsid w:val="00E4056E"/>
    <w:pPr>
      <w:keepLines/>
      <w:spacing w:before="240" w:line="256" w:lineRule="auto"/>
      <w:ind w:left="1320" w:hanging="600"/>
      <w:outlineLvl w:val="9"/>
    </w:pPr>
    <w:rPr>
      <w:rFonts w:ascii="Calibri Light" w:hAnsi="Calibri Light"/>
      <w:b w:val="0"/>
      <w:color w:val="2F5496"/>
      <w:sz w:val="32"/>
      <w:szCs w:val="32"/>
      <w:lang w:val="ru-RU" w:eastAsia="ru-RU"/>
    </w:rPr>
  </w:style>
  <w:style w:type="paragraph" w:customStyle="1" w:styleId="332">
    <w:name w:val="Оглавление 33"/>
    <w:basedOn w:val="a2"/>
    <w:next w:val="a2"/>
    <w:autoRedefine/>
    <w:uiPriority w:val="39"/>
    <w:rsid w:val="00E4056E"/>
    <w:pPr>
      <w:spacing w:after="100" w:line="256" w:lineRule="auto"/>
      <w:ind w:left="440"/>
    </w:pPr>
    <w:rPr>
      <w:rFonts w:ascii="Calibri" w:hAnsi="Calibri"/>
      <w:sz w:val="22"/>
      <w:szCs w:val="22"/>
    </w:rPr>
  </w:style>
  <w:style w:type="paragraph" w:customStyle="1" w:styleId="3fd">
    <w:name w:val="Название объекта3"/>
    <w:basedOn w:val="a2"/>
    <w:next w:val="a2"/>
    <w:uiPriority w:val="35"/>
    <w:qFormat/>
    <w:rsid w:val="00E4056E"/>
    <w:pPr>
      <w:spacing w:after="200"/>
      <w:ind w:firstLine="720"/>
      <w:jc w:val="both"/>
    </w:pPr>
    <w:rPr>
      <w:i/>
      <w:iCs/>
      <w:color w:val="44546A"/>
      <w:sz w:val="18"/>
      <w:szCs w:val="18"/>
    </w:rPr>
  </w:style>
  <w:style w:type="paragraph" w:customStyle="1" w:styleId="433">
    <w:name w:val="Оглавление 43"/>
    <w:basedOn w:val="a2"/>
    <w:next w:val="a2"/>
    <w:autoRedefine/>
    <w:uiPriority w:val="39"/>
    <w:rsid w:val="00E4056E"/>
    <w:pPr>
      <w:spacing w:after="100" w:line="256" w:lineRule="auto"/>
      <w:ind w:left="660"/>
    </w:pPr>
    <w:rPr>
      <w:rFonts w:ascii="Calibri" w:hAnsi="Calibri"/>
      <w:sz w:val="22"/>
      <w:szCs w:val="22"/>
    </w:rPr>
  </w:style>
  <w:style w:type="paragraph" w:customStyle="1" w:styleId="533">
    <w:name w:val="Оглавление 53"/>
    <w:basedOn w:val="a2"/>
    <w:next w:val="a2"/>
    <w:autoRedefine/>
    <w:uiPriority w:val="39"/>
    <w:rsid w:val="00E4056E"/>
    <w:pPr>
      <w:spacing w:after="100" w:line="256" w:lineRule="auto"/>
      <w:ind w:left="880"/>
    </w:pPr>
    <w:rPr>
      <w:rFonts w:ascii="Calibri" w:hAnsi="Calibri"/>
      <w:sz w:val="22"/>
      <w:szCs w:val="22"/>
    </w:rPr>
  </w:style>
  <w:style w:type="paragraph" w:customStyle="1" w:styleId="632">
    <w:name w:val="Оглавление 63"/>
    <w:basedOn w:val="a2"/>
    <w:next w:val="a2"/>
    <w:autoRedefine/>
    <w:uiPriority w:val="39"/>
    <w:rsid w:val="00E4056E"/>
    <w:pPr>
      <w:spacing w:after="100" w:line="256" w:lineRule="auto"/>
      <w:ind w:left="1100"/>
    </w:pPr>
    <w:rPr>
      <w:rFonts w:ascii="Calibri" w:hAnsi="Calibri"/>
      <w:sz w:val="22"/>
      <w:szCs w:val="22"/>
    </w:rPr>
  </w:style>
  <w:style w:type="paragraph" w:customStyle="1" w:styleId="732">
    <w:name w:val="Оглавление 73"/>
    <w:basedOn w:val="a2"/>
    <w:next w:val="a2"/>
    <w:autoRedefine/>
    <w:uiPriority w:val="39"/>
    <w:rsid w:val="00E4056E"/>
    <w:pPr>
      <w:spacing w:after="100" w:line="256" w:lineRule="auto"/>
      <w:ind w:left="1320"/>
    </w:pPr>
    <w:rPr>
      <w:rFonts w:ascii="Calibri" w:hAnsi="Calibri"/>
      <w:sz w:val="22"/>
      <w:szCs w:val="22"/>
    </w:rPr>
  </w:style>
  <w:style w:type="paragraph" w:customStyle="1" w:styleId="832">
    <w:name w:val="Оглавление 83"/>
    <w:basedOn w:val="a2"/>
    <w:next w:val="a2"/>
    <w:autoRedefine/>
    <w:uiPriority w:val="39"/>
    <w:rsid w:val="00E4056E"/>
    <w:pPr>
      <w:spacing w:after="100" w:line="256" w:lineRule="auto"/>
      <w:ind w:left="1540"/>
    </w:pPr>
    <w:rPr>
      <w:rFonts w:ascii="Calibri" w:hAnsi="Calibri"/>
      <w:sz w:val="22"/>
      <w:szCs w:val="22"/>
    </w:rPr>
  </w:style>
  <w:style w:type="paragraph" w:customStyle="1" w:styleId="931">
    <w:name w:val="Оглавление 93"/>
    <w:basedOn w:val="a2"/>
    <w:next w:val="a2"/>
    <w:autoRedefine/>
    <w:uiPriority w:val="39"/>
    <w:rsid w:val="00E4056E"/>
    <w:pPr>
      <w:spacing w:after="100" w:line="256" w:lineRule="auto"/>
      <w:ind w:left="1760"/>
    </w:pPr>
    <w:rPr>
      <w:rFonts w:ascii="Calibri" w:hAnsi="Calibri"/>
      <w:sz w:val="22"/>
      <w:szCs w:val="22"/>
    </w:rPr>
  </w:style>
  <w:style w:type="paragraph" w:customStyle="1" w:styleId="affffffa">
    <w:name w:val="Базовый"/>
    <w:uiPriority w:val="99"/>
    <w:rsid w:val="00E4056E"/>
    <w:pPr>
      <w:tabs>
        <w:tab w:val="left" w:pos="709"/>
      </w:tabs>
      <w:suppressAutoHyphens/>
      <w:spacing w:after="0" w:line="100" w:lineRule="atLeast"/>
    </w:pPr>
    <w:rPr>
      <w:rFonts w:ascii="Times New Roman" w:eastAsia="SimSun" w:hAnsi="Times New Roman" w:cs="Mangal"/>
      <w:kern w:val="0"/>
      <w:sz w:val="24"/>
      <w:szCs w:val="24"/>
      <w:lang w:eastAsia="zh-CN" w:bidi="hi-IN"/>
    </w:rPr>
  </w:style>
  <w:style w:type="paragraph" w:customStyle="1" w:styleId="4c">
    <w:name w:val="Заголовок оглавления4"/>
    <w:basedOn w:val="12"/>
    <w:next w:val="a2"/>
    <w:uiPriority w:val="39"/>
    <w:qFormat/>
    <w:rsid w:val="00E4056E"/>
    <w:pPr>
      <w:keepLines/>
      <w:spacing w:before="240" w:line="256" w:lineRule="auto"/>
      <w:ind w:left="1320" w:hanging="600"/>
      <w:outlineLvl w:val="9"/>
    </w:pPr>
    <w:rPr>
      <w:rFonts w:ascii="Calibri Light" w:hAnsi="Calibri Light"/>
      <w:b w:val="0"/>
      <w:color w:val="2F5496"/>
      <w:sz w:val="32"/>
      <w:szCs w:val="32"/>
      <w:lang w:val="ru-RU" w:eastAsia="ru-RU"/>
    </w:rPr>
  </w:style>
  <w:style w:type="paragraph" w:customStyle="1" w:styleId="342">
    <w:name w:val="Оглавление 34"/>
    <w:basedOn w:val="a2"/>
    <w:next w:val="a2"/>
    <w:autoRedefine/>
    <w:uiPriority w:val="39"/>
    <w:rsid w:val="00E4056E"/>
    <w:pPr>
      <w:spacing w:after="100" w:line="256" w:lineRule="auto"/>
      <w:ind w:left="440"/>
    </w:pPr>
    <w:rPr>
      <w:rFonts w:ascii="Calibri" w:hAnsi="Calibri"/>
      <w:sz w:val="22"/>
      <w:szCs w:val="22"/>
    </w:rPr>
  </w:style>
  <w:style w:type="paragraph" w:customStyle="1" w:styleId="4d">
    <w:name w:val="Название объекта4"/>
    <w:basedOn w:val="a2"/>
    <w:next w:val="a2"/>
    <w:uiPriority w:val="35"/>
    <w:qFormat/>
    <w:rsid w:val="00E4056E"/>
    <w:pPr>
      <w:spacing w:after="200"/>
      <w:ind w:firstLine="720"/>
      <w:jc w:val="both"/>
    </w:pPr>
    <w:rPr>
      <w:i/>
      <w:iCs/>
      <w:color w:val="44546A"/>
      <w:sz w:val="18"/>
      <w:szCs w:val="18"/>
    </w:rPr>
  </w:style>
  <w:style w:type="paragraph" w:customStyle="1" w:styleId="443">
    <w:name w:val="Оглавление 44"/>
    <w:basedOn w:val="a2"/>
    <w:next w:val="a2"/>
    <w:autoRedefine/>
    <w:uiPriority w:val="39"/>
    <w:rsid w:val="00E4056E"/>
    <w:pPr>
      <w:spacing w:after="100" w:line="256" w:lineRule="auto"/>
      <w:ind w:left="660"/>
    </w:pPr>
    <w:rPr>
      <w:rFonts w:ascii="Calibri" w:hAnsi="Calibri"/>
      <w:sz w:val="22"/>
      <w:szCs w:val="22"/>
    </w:rPr>
  </w:style>
  <w:style w:type="paragraph" w:customStyle="1" w:styleId="543">
    <w:name w:val="Оглавление 54"/>
    <w:basedOn w:val="a2"/>
    <w:next w:val="a2"/>
    <w:autoRedefine/>
    <w:uiPriority w:val="39"/>
    <w:rsid w:val="00E4056E"/>
    <w:pPr>
      <w:spacing w:after="100" w:line="256" w:lineRule="auto"/>
      <w:ind w:left="880"/>
    </w:pPr>
    <w:rPr>
      <w:rFonts w:ascii="Calibri" w:hAnsi="Calibri"/>
      <w:sz w:val="22"/>
      <w:szCs w:val="22"/>
    </w:rPr>
  </w:style>
  <w:style w:type="paragraph" w:customStyle="1" w:styleId="642">
    <w:name w:val="Оглавление 64"/>
    <w:basedOn w:val="a2"/>
    <w:next w:val="a2"/>
    <w:autoRedefine/>
    <w:uiPriority w:val="39"/>
    <w:rsid w:val="00E4056E"/>
    <w:pPr>
      <w:spacing w:after="100" w:line="256" w:lineRule="auto"/>
      <w:ind w:left="1100"/>
    </w:pPr>
    <w:rPr>
      <w:rFonts w:ascii="Calibri" w:hAnsi="Calibri"/>
      <w:sz w:val="22"/>
      <w:szCs w:val="22"/>
    </w:rPr>
  </w:style>
  <w:style w:type="paragraph" w:customStyle="1" w:styleId="742">
    <w:name w:val="Оглавление 74"/>
    <w:basedOn w:val="a2"/>
    <w:next w:val="a2"/>
    <w:autoRedefine/>
    <w:uiPriority w:val="39"/>
    <w:rsid w:val="00E4056E"/>
    <w:pPr>
      <w:spacing w:after="100" w:line="256" w:lineRule="auto"/>
      <w:ind w:left="1320"/>
    </w:pPr>
    <w:rPr>
      <w:rFonts w:ascii="Calibri" w:hAnsi="Calibri"/>
      <w:sz w:val="22"/>
      <w:szCs w:val="22"/>
    </w:rPr>
  </w:style>
  <w:style w:type="paragraph" w:customStyle="1" w:styleId="842">
    <w:name w:val="Оглавление 84"/>
    <w:basedOn w:val="a2"/>
    <w:next w:val="a2"/>
    <w:autoRedefine/>
    <w:uiPriority w:val="39"/>
    <w:rsid w:val="00E4056E"/>
    <w:pPr>
      <w:spacing w:after="100" w:line="256" w:lineRule="auto"/>
      <w:ind w:left="1540"/>
    </w:pPr>
    <w:rPr>
      <w:rFonts w:ascii="Calibri" w:hAnsi="Calibri"/>
      <w:sz w:val="22"/>
      <w:szCs w:val="22"/>
    </w:rPr>
  </w:style>
  <w:style w:type="paragraph" w:customStyle="1" w:styleId="941">
    <w:name w:val="Оглавление 94"/>
    <w:basedOn w:val="a2"/>
    <w:next w:val="a2"/>
    <w:autoRedefine/>
    <w:uiPriority w:val="39"/>
    <w:rsid w:val="00E4056E"/>
    <w:pPr>
      <w:spacing w:after="100" w:line="256" w:lineRule="auto"/>
      <w:ind w:left="1760"/>
    </w:pPr>
    <w:rPr>
      <w:rFonts w:ascii="Calibri" w:hAnsi="Calibri"/>
      <w:sz w:val="22"/>
      <w:szCs w:val="22"/>
    </w:rPr>
  </w:style>
  <w:style w:type="table" w:customStyle="1" w:styleId="104">
    <w:name w:val="Сетка таблицы104"/>
    <w:basedOn w:val="a4"/>
    <w:next w:val="ae"/>
    <w:uiPriority w:val="39"/>
    <w:rsid w:val="00E4056E"/>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4"/>
    <w:uiPriority w:val="39"/>
    <w:rsid w:val="00E4056E"/>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4"/>
    <w:uiPriority w:val="39"/>
    <w:rsid w:val="00E4056E"/>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8.emf"/><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7.wmf"/><Relationship Id="rId25"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hyperlink" Target="consultantplus://offline/ref=97947A72311A8D1E6F4F837012C8E432DFC28379EE6F3AA7580BE8043DBD679E5E8BF5CCE5235A9FVFbEG" TargetMode="External"/><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97947A72311A8D1E6F4F837012C8E432DFC28379EE6F3AA7580BE8043DBD679E5E8BF5CCE5235A9FVFbEG"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consultantplus://offline/ref=97947A72311A8D1E6F4F837012C8E432DFC28379EE6F3AA7580BE8043DBD679E5E8BF5CCE5235A9FVFb8G" TargetMode="External"/><Relationship Id="rId22" Type="http://schemas.openxmlformats.org/officeDocument/2006/relationships/image" Target="media/image12.e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25654</TotalTime>
  <Pages>195</Pages>
  <Words>67960</Words>
  <Characters>387374</Characters>
  <Application>Microsoft Office Word</Application>
  <DocSecurity>0</DocSecurity>
  <Lines>3228</Lines>
  <Paragraphs>908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81</cp:revision>
  <cp:lastPrinted>2025-02-25T02:57:00Z</cp:lastPrinted>
  <dcterms:created xsi:type="dcterms:W3CDTF">2024-01-29T04:00:00Z</dcterms:created>
  <dcterms:modified xsi:type="dcterms:W3CDTF">2025-10-17T09:29:00Z</dcterms:modified>
</cp:coreProperties>
</file>